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04" w:rsidRPr="005467C5" w:rsidRDefault="009F0404" w:rsidP="009F0404">
      <w:pPr>
        <w:spacing w:line="360" w:lineRule="auto"/>
        <w:ind w:firstLine="709"/>
        <w:jc w:val="center"/>
        <w:rPr>
          <w:b/>
          <w:sz w:val="28"/>
          <w:szCs w:val="28"/>
        </w:rPr>
      </w:pPr>
      <w:bookmarkStart w:id="0" w:name="_GoBack"/>
      <w:r w:rsidRPr="005467C5">
        <w:rPr>
          <w:b/>
          <w:sz w:val="28"/>
          <w:szCs w:val="28"/>
        </w:rPr>
        <w:t>Вступ</w:t>
      </w:r>
    </w:p>
    <w:p w:rsidR="009F0404" w:rsidRPr="00CB2D12" w:rsidRDefault="009F0404" w:rsidP="009F0404">
      <w:pPr>
        <w:spacing w:line="360" w:lineRule="auto"/>
        <w:ind w:firstLine="709"/>
        <w:jc w:val="both"/>
        <w:rPr>
          <w:sz w:val="28"/>
          <w:szCs w:val="28"/>
        </w:rPr>
      </w:pPr>
      <w:r w:rsidRPr="00CB2D12">
        <w:rPr>
          <w:bCs/>
          <w:sz w:val="28"/>
          <w:szCs w:val="28"/>
        </w:rPr>
        <w:t>Основні виробничі фонди</w:t>
      </w:r>
      <w:r w:rsidRPr="00CB2D12">
        <w:rPr>
          <w:sz w:val="28"/>
          <w:szCs w:val="28"/>
        </w:rPr>
        <w:t xml:space="preserve"> - засоби праці, які багаторазово беруть участь у виробничих процесах, зберігають при цьому натуральну форму, поступово в міру зносу переносять свою вартість на вартість виготовленої продукції та служать більше одного року. В умовах ринкової економіки, коли відтворення основних виробничих фондів підприємства здійснюється за рахунок власних або позичених коштів, поліпшення використання цих фондів є важливим фактором росту ефективності виробництва на підприємстві.</w:t>
      </w:r>
    </w:p>
    <w:p w:rsidR="009F0404" w:rsidRPr="00047352" w:rsidRDefault="009F0404" w:rsidP="009F0404">
      <w:pPr>
        <w:pStyle w:val="2"/>
        <w:spacing w:line="360" w:lineRule="auto"/>
        <w:ind w:firstLine="709"/>
        <w:jc w:val="both"/>
        <w:rPr>
          <w:snapToGrid w:val="0"/>
          <w:sz w:val="28"/>
          <w:szCs w:val="28"/>
        </w:rPr>
      </w:pPr>
      <w:r w:rsidRPr="00047352">
        <w:rPr>
          <w:snapToGrid w:val="0"/>
          <w:sz w:val="28"/>
          <w:szCs w:val="28"/>
        </w:rPr>
        <w:t>Ефективність виробництва – це комплексне відбиття кінцевих результатів використання засобів виробництва й робочої сили (працівників) за певний проміжок часу.</w:t>
      </w:r>
    </w:p>
    <w:p w:rsidR="009F0404" w:rsidRPr="00047352" w:rsidRDefault="009F0404" w:rsidP="009F0404">
      <w:pPr>
        <w:pStyle w:val="2"/>
        <w:spacing w:line="360" w:lineRule="auto"/>
        <w:ind w:firstLine="709"/>
        <w:jc w:val="both"/>
        <w:rPr>
          <w:snapToGrid w:val="0"/>
          <w:sz w:val="28"/>
          <w:szCs w:val="28"/>
        </w:rPr>
      </w:pPr>
      <w:r w:rsidRPr="00047352">
        <w:rPr>
          <w:snapToGrid w:val="0"/>
          <w:sz w:val="28"/>
          <w:szCs w:val="28"/>
        </w:rPr>
        <w:t>Дослідження ефективності виробництва дозволяє визначити шляхи зростання продуктивності праці і зниження економії затрат живої праці, зниження фондомісткості та матеріаломісткості виробництва (економія затрат уречевленої праці), а також раціонального використання природних ресурсів (економія затрат суспільної праці).</w:t>
      </w:r>
    </w:p>
    <w:p w:rsidR="009F0404" w:rsidRPr="00047352" w:rsidRDefault="009F0404" w:rsidP="009F0404">
      <w:pPr>
        <w:pStyle w:val="2"/>
        <w:spacing w:line="360" w:lineRule="auto"/>
        <w:ind w:firstLine="709"/>
        <w:jc w:val="both"/>
        <w:rPr>
          <w:sz w:val="28"/>
          <w:szCs w:val="28"/>
        </w:rPr>
      </w:pPr>
      <w:r w:rsidRPr="00047352">
        <w:rPr>
          <w:sz w:val="28"/>
          <w:szCs w:val="28"/>
        </w:rPr>
        <w:t xml:space="preserve">Отже, наведене вище розкриває </w:t>
      </w:r>
      <w:r w:rsidRPr="00047352">
        <w:rPr>
          <w:bCs/>
          <w:iCs/>
          <w:sz w:val="28"/>
          <w:szCs w:val="28"/>
        </w:rPr>
        <w:t>актуальність</w:t>
      </w:r>
      <w:r w:rsidRPr="00047352">
        <w:rPr>
          <w:b/>
          <w:bCs/>
          <w:i/>
          <w:iCs/>
          <w:sz w:val="28"/>
          <w:szCs w:val="28"/>
          <w:u w:val="words"/>
        </w:rPr>
        <w:t xml:space="preserve"> </w:t>
      </w:r>
      <w:r w:rsidRPr="00047352">
        <w:rPr>
          <w:sz w:val="28"/>
          <w:szCs w:val="28"/>
        </w:rPr>
        <w:t>обраної</w:t>
      </w:r>
      <w:r w:rsidRPr="00047352">
        <w:rPr>
          <w:b/>
          <w:bCs/>
          <w:i/>
          <w:iCs/>
          <w:sz w:val="28"/>
          <w:szCs w:val="28"/>
          <w:u w:val="words"/>
        </w:rPr>
        <w:t xml:space="preserve"> </w:t>
      </w:r>
      <w:r w:rsidRPr="00047352">
        <w:rPr>
          <w:bCs/>
          <w:iCs/>
          <w:sz w:val="28"/>
          <w:szCs w:val="28"/>
        </w:rPr>
        <w:t>теми</w:t>
      </w:r>
      <w:r w:rsidRPr="00047352">
        <w:rPr>
          <w:b/>
          <w:bCs/>
          <w:i/>
          <w:iCs/>
          <w:sz w:val="28"/>
          <w:szCs w:val="28"/>
          <w:u w:val="words"/>
        </w:rPr>
        <w:t xml:space="preserve"> </w:t>
      </w:r>
      <w:r w:rsidRPr="00047352">
        <w:rPr>
          <w:sz w:val="28"/>
          <w:szCs w:val="28"/>
        </w:rPr>
        <w:t>роботи, яка має назву «Рівень використання основних виробничих фондів, їх стан та ефективність виробництва».</w:t>
      </w:r>
    </w:p>
    <w:p w:rsidR="009F0404" w:rsidRPr="00047352" w:rsidRDefault="009F0404" w:rsidP="009F0404">
      <w:pPr>
        <w:pStyle w:val="2"/>
        <w:spacing w:line="360" w:lineRule="auto"/>
        <w:ind w:firstLine="709"/>
        <w:jc w:val="both"/>
        <w:rPr>
          <w:sz w:val="28"/>
          <w:szCs w:val="28"/>
        </w:rPr>
      </w:pPr>
      <w:r w:rsidRPr="00047352">
        <w:rPr>
          <w:bCs/>
          <w:iCs/>
          <w:sz w:val="28"/>
          <w:szCs w:val="28"/>
        </w:rPr>
        <w:t>Метою науково-дослідної</w:t>
      </w:r>
      <w:r w:rsidRPr="00047352">
        <w:rPr>
          <w:sz w:val="28"/>
          <w:szCs w:val="28"/>
        </w:rPr>
        <w:t xml:space="preserve"> роботи є дослідження впливу використання основних виробничих фондів, їх стан та ефективність виробництва підприємства.</w:t>
      </w:r>
    </w:p>
    <w:p w:rsidR="009F0404" w:rsidRPr="00047352" w:rsidRDefault="004814B2" w:rsidP="009F0404">
      <w:pPr>
        <w:pStyle w:val="2"/>
        <w:spacing w:line="360" w:lineRule="auto"/>
        <w:ind w:firstLine="709"/>
        <w:jc w:val="both"/>
        <w:rPr>
          <w:sz w:val="28"/>
          <w:szCs w:val="28"/>
        </w:rPr>
      </w:pPr>
      <w:r>
        <w:rPr>
          <w:bCs/>
          <w:iCs/>
          <w:sz w:val="28"/>
          <w:szCs w:val="28"/>
        </w:rPr>
        <w:t xml:space="preserve">Основними завданнями, які потребують вирішення є: </w:t>
      </w:r>
      <w:r w:rsidR="009F0404" w:rsidRPr="00047352">
        <w:rPr>
          <w:sz w:val="28"/>
          <w:szCs w:val="28"/>
        </w:rPr>
        <w:t>з’ясувати сутність основних виробничих фондів та ефективності виробництва; показати механізм впливу використання ОВФ підприємства на його господарську діяльність; висвітлити шляхи підвищення ефективності використання ОВФ.</w:t>
      </w:r>
    </w:p>
    <w:p w:rsidR="009F0404" w:rsidRPr="00CB2D12" w:rsidRDefault="009F0404" w:rsidP="009F0404">
      <w:pPr>
        <w:spacing w:line="360" w:lineRule="auto"/>
        <w:ind w:firstLine="709"/>
        <w:jc w:val="both"/>
        <w:rPr>
          <w:sz w:val="28"/>
          <w:szCs w:val="28"/>
        </w:rPr>
      </w:pPr>
      <w:r w:rsidRPr="00047352">
        <w:rPr>
          <w:sz w:val="28"/>
          <w:szCs w:val="28"/>
          <w:lang w:val="uk-UA"/>
        </w:rPr>
        <w:t xml:space="preserve">В умовах ринкової економіки </w:t>
      </w:r>
      <w:r w:rsidRPr="00047352">
        <w:rPr>
          <w:spacing w:val="-5"/>
          <w:sz w:val="28"/>
          <w:szCs w:val="28"/>
          <w:lang w:val="uk-UA"/>
        </w:rPr>
        <w:t xml:space="preserve">підвищення ефективності виробництва на підприємстві невіддільно пов'язане </w:t>
      </w:r>
      <w:r w:rsidRPr="00047352">
        <w:rPr>
          <w:sz w:val="28"/>
          <w:szCs w:val="28"/>
          <w:lang w:val="uk-UA"/>
        </w:rPr>
        <w:t xml:space="preserve">із проблемою економіки всіх видів </w:t>
      </w:r>
      <w:r w:rsidRPr="00047352">
        <w:rPr>
          <w:sz w:val="28"/>
          <w:szCs w:val="28"/>
          <w:lang w:val="uk-UA"/>
        </w:rPr>
        <w:lastRenderedPageBreak/>
        <w:t xml:space="preserve">ресурсів, в </w:t>
      </w:r>
      <w:bookmarkEnd w:id="0"/>
      <w:r w:rsidRPr="00047352">
        <w:rPr>
          <w:sz w:val="28"/>
          <w:szCs w:val="28"/>
          <w:lang w:val="uk-UA"/>
        </w:rPr>
        <w:t xml:space="preserve">тому числі і основних </w:t>
      </w:r>
      <w:r w:rsidRPr="00047352">
        <w:rPr>
          <w:spacing w:val="-6"/>
          <w:sz w:val="28"/>
          <w:szCs w:val="28"/>
          <w:lang w:val="uk-UA"/>
        </w:rPr>
        <w:t xml:space="preserve">виробничих фондів, економічне значення основних фондів підприємства </w:t>
      </w:r>
      <w:r w:rsidRPr="00047352">
        <w:rPr>
          <w:spacing w:val="-4"/>
          <w:sz w:val="28"/>
          <w:szCs w:val="28"/>
          <w:lang w:val="uk-UA"/>
        </w:rPr>
        <w:t xml:space="preserve">заключається в тому, що вони є матеріально-технічною базою підприємства, </w:t>
      </w:r>
      <w:r w:rsidRPr="00047352">
        <w:rPr>
          <w:spacing w:val="-6"/>
          <w:sz w:val="28"/>
          <w:szCs w:val="28"/>
          <w:lang w:val="uk-UA"/>
        </w:rPr>
        <w:t xml:space="preserve">від обсягу якої залежить обсяг виробленої продукції, соціальне значення полягає в тому, що вони створюють відповідні умови праці, є важливим </w:t>
      </w:r>
      <w:r w:rsidRPr="00047352">
        <w:rPr>
          <w:spacing w:val="-7"/>
          <w:sz w:val="28"/>
          <w:szCs w:val="28"/>
          <w:lang w:val="uk-UA"/>
        </w:rPr>
        <w:t xml:space="preserve">фактором відтворення робочої сили, величина і підвищення ефективності </w:t>
      </w:r>
      <w:r w:rsidRPr="00047352">
        <w:rPr>
          <w:sz w:val="28"/>
          <w:szCs w:val="28"/>
          <w:lang w:val="uk-UA"/>
        </w:rPr>
        <w:t xml:space="preserve">використання основних виробничих фондів в певній мірі визначають </w:t>
      </w:r>
      <w:r w:rsidRPr="00047352">
        <w:rPr>
          <w:spacing w:val="-2"/>
          <w:sz w:val="28"/>
          <w:szCs w:val="28"/>
          <w:lang w:val="uk-UA"/>
        </w:rPr>
        <w:t xml:space="preserve">виробничі можливості підприємства. </w:t>
      </w:r>
      <w:r w:rsidRPr="00CB2D12">
        <w:rPr>
          <w:spacing w:val="-5"/>
          <w:sz w:val="28"/>
          <w:szCs w:val="28"/>
        </w:rPr>
        <w:t xml:space="preserve">Проте, ефективність </w:t>
      </w:r>
      <w:r w:rsidRPr="00CB2D12">
        <w:rPr>
          <w:sz w:val="28"/>
          <w:szCs w:val="28"/>
        </w:rPr>
        <w:t xml:space="preserve">виробництва на підприємстві залежить не тільки від забезпеченості </w:t>
      </w:r>
      <w:r w:rsidRPr="00CB2D12">
        <w:rPr>
          <w:spacing w:val="-1"/>
          <w:sz w:val="28"/>
          <w:szCs w:val="28"/>
        </w:rPr>
        <w:t xml:space="preserve">підприємства основними фондами, але й ступеня їх використання. </w:t>
      </w:r>
      <w:r w:rsidRPr="00CB2D12">
        <w:rPr>
          <w:spacing w:val="-6"/>
          <w:sz w:val="28"/>
          <w:szCs w:val="28"/>
        </w:rPr>
        <w:t xml:space="preserve">Облік і планування основних фондів здійснюються не тільки в грошовому </w:t>
      </w:r>
      <w:r w:rsidRPr="00CB2D12">
        <w:rPr>
          <w:spacing w:val="-4"/>
          <w:sz w:val="28"/>
          <w:szCs w:val="28"/>
        </w:rPr>
        <w:t>вираженні, але й у натуральних показниках у виді конкретних засобів праці.</w:t>
      </w:r>
    </w:p>
    <w:p w:rsidR="001D146D" w:rsidRDefault="009F0404" w:rsidP="009F0404">
      <w:pPr>
        <w:spacing w:line="360" w:lineRule="auto"/>
        <w:ind w:firstLine="709"/>
        <w:jc w:val="both"/>
        <w:rPr>
          <w:sz w:val="28"/>
          <w:szCs w:val="28"/>
          <w:lang w:val="uk-UA"/>
        </w:rPr>
      </w:pPr>
      <w:r w:rsidRPr="00CB2D12">
        <w:rPr>
          <w:sz w:val="28"/>
          <w:szCs w:val="28"/>
        </w:rPr>
        <w:t xml:space="preserve">Поліпшення використання ОВФ підприємства є важливим резервом підвищення ефективності виробництва. Це обумовлено тим, що значна частка </w:t>
      </w:r>
      <w:r w:rsidRPr="00CB2D12">
        <w:rPr>
          <w:spacing w:val="-5"/>
          <w:sz w:val="28"/>
          <w:szCs w:val="28"/>
        </w:rPr>
        <w:t xml:space="preserve">витрат виробництва, які утворюють собівартість продукції, пов'язана із </w:t>
      </w:r>
      <w:r w:rsidRPr="00CB2D12">
        <w:rPr>
          <w:sz w:val="28"/>
          <w:szCs w:val="28"/>
        </w:rPr>
        <w:t xml:space="preserve">використанням ОВФ на підприємстві. Таким чином, підвищення ефективності використання ОВФ підприємства знаходять свій вираз у збільшенні обсягу </w:t>
      </w:r>
      <w:r w:rsidRPr="00CB2D12">
        <w:rPr>
          <w:spacing w:val="-7"/>
          <w:sz w:val="28"/>
          <w:szCs w:val="28"/>
        </w:rPr>
        <w:t>виробництва продукції, підвищення продуктивності праці та фондовіддачі</w:t>
      </w:r>
      <w:r w:rsidR="004358A2">
        <w:rPr>
          <w:spacing w:val="-7"/>
          <w:sz w:val="28"/>
          <w:szCs w:val="28"/>
          <w:lang w:val="uk-UA"/>
        </w:rPr>
        <w:t>.</w:t>
      </w: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Pr="001D146D" w:rsidRDefault="001D146D" w:rsidP="001D146D">
      <w:pPr>
        <w:rPr>
          <w:sz w:val="28"/>
          <w:szCs w:val="28"/>
          <w:lang w:val="uk-UA"/>
        </w:rPr>
      </w:pPr>
    </w:p>
    <w:p w:rsidR="001D146D" w:rsidRDefault="001D146D" w:rsidP="001D146D">
      <w:pPr>
        <w:rPr>
          <w:sz w:val="28"/>
          <w:szCs w:val="28"/>
          <w:lang w:val="uk-UA"/>
        </w:rPr>
      </w:pPr>
    </w:p>
    <w:p w:rsidR="001D146D" w:rsidRDefault="001D146D" w:rsidP="001D146D">
      <w:pPr>
        <w:jc w:val="center"/>
        <w:rPr>
          <w:sz w:val="28"/>
          <w:szCs w:val="28"/>
          <w:lang w:val="uk-UA"/>
        </w:rPr>
      </w:pPr>
    </w:p>
    <w:p w:rsidR="009F0404" w:rsidRPr="001D146D" w:rsidRDefault="009F0404" w:rsidP="001D146D">
      <w:pPr>
        <w:rPr>
          <w:sz w:val="28"/>
          <w:szCs w:val="28"/>
          <w:lang w:val="uk-UA"/>
        </w:rPr>
        <w:sectPr w:rsidR="009F0404" w:rsidRPr="001D146D" w:rsidSect="001D146D">
          <w:headerReference w:type="default" r:id="rId9"/>
          <w:headerReference w:type="first" r:id="rId10"/>
          <w:type w:val="continuous"/>
          <w:pgSz w:w="11909" w:h="16834"/>
          <w:pgMar w:top="1134" w:right="851" w:bottom="1134" w:left="1701" w:header="720" w:footer="720" w:gutter="0"/>
          <w:pgNumType w:start="4"/>
          <w:cols w:space="60"/>
          <w:noEndnote/>
        </w:sectPr>
      </w:pPr>
    </w:p>
    <w:p w:rsidR="009F0404" w:rsidRPr="004358A2" w:rsidRDefault="009F0404" w:rsidP="001D146D">
      <w:pPr>
        <w:spacing w:line="360" w:lineRule="auto"/>
        <w:jc w:val="both"/>
        <w:rPr>
          <w:b/>
          <w:sz w:val="28"/>
          <w:szCs w:val="28"/>
          <w:lang w:val="uk-UA"/>
        </w:rPr>
      </w:pPr>
      <w:r w:rsidRPr="004358A2">
        <w:rPr>
          <w:b/>
          <w:sz w:val="28"/>
          <w:szCs w:val="28"/>
          <w:lang w:val="uk-UA"/>
        </w:rPr>
        <w:lastRenderedPageBreak/>
        <w:t>Розділ 1.Теоретичні засади підвищення ефективності виробництва за рахунок поліпшенн</w:t>
      </w:r>
      <w:r w:rsidR="004358A2" w:rsidRPr="004358A2">
        <w:rPr>
          <w:b/>
          <w:sz w:val="28"/>
          <w:szCs w:val="28"/>
          <w:lang w:val="uk-UA"/>
        </w:rPr>
        <w:t>я використання ОВФ підприємства</w:t>
      </w:r>
    </w:p>
    <w:p w:rsidR="009F0404" w:rsidRPr="00CB2D12" w:rsidRDefault="009F0404" w:rsidP="001D146D">
      <w:pPr>
        <w:pStyle w:val="a5"/>
        <w:numPr>
          <w:ilvl w:val="0"/>
          <w:numId w:val="3"/>
        </w:numPr>
        <w:spacing w:after="0" w:line="360" w:lineRule="auto"/>
        <w:ind w:left="0" w:firstLine="709"/>
        <w:jc w:val="both"/>
        <w:rPr>
          <w:rFonts w:ascii="Times New Roman" w:hAnsi="Times New Roman" w:cs="Times New Roman"/>
          <w:b/>
          <w:sz w:val="28"/>
          <w:szCs w:val="28"/>
          <w:lang w:val="ru-RU"/>
        </w:rPr>
      </w:pPr>
      <w:r w:rsidRPr="00CB2D12">
        <w:rPr>
          <w:rFonts w:ascii="Times New Roman" w:hAnsi="Times New Roman" w:cs="Times New Roman"/>
          <w:b/>
          <w:sz w:val="28"/>
          <w:szCs w:val="28"/>
          <w:lang w:val="ru-RU"/>
        </w:rPr>
        <w:t>Ефективність виро</w:t>
      </w:r>
      <w:r w:rsidR="004358A2">
        <w:rPr>
          <w:rFonts w:ascii="Times New Roman" w:hAnsi="Times New Roman" w:cs="Times New Roman"/>
          <w:b/>
          <w:sz w:val="28"/>
          <w:szCs w:val="28"/>
          <w:lang w:val="ru-RU"/>
        </w:rPr>
        <w:t>бництва як економічна категорія</w:t>
      </w:r>
    </w:p>
    <w:p w:rsidR="009F0404" w:rsidRPr="00CB2D12" w:rsidRDefault="009F0404" w:rsidP="004358A2">
      <w:pPr>
        <w:pStyle w:val="a5"/>
        <w:spacing w:after="0" w:line="360" w:lineRule="auto"/>
        <w:ind w:left="0" w:firstLine="709"/>
        <w:jc w:val="both"/>
        <w:rPr>
          <w:rFonts w:ascii="Times New Roman" w:eastAsiaTheme="minorHAnsi" w:hAnsi="Times New Roman" w:cs="Times New Roman"/>
          <w:sz w:val="28"/>
          <w:szCs w:val="28"/>
          <w:lang w:val="ru-RU"/>
        </w:rPr>
      </w:pPr>
      <w:r w:rsidRPr="00CB2D12">
        <w:rPr>
          <w:rFonts w:ascii="Times New Roman" w:eastAsia="Times New Roman" w:hAnsi="Times New Roman" w:cs="Times New Roman"/>
          <w:sz w:val="28"/>
          <w:szCs w:val="28"/>
          <w:lang w:val="ru-RU" w:eastAsia="ru-RU"/>
        </w:rPr>
        <w:t>Ефективність виробництва — це складне і багатогранне явище. В процесі виробництва здійснюється виробниче споживання вказаних ресурсів з метою отримання певних споживних вартостей, спроможних задовольнити відповідні потреби людей. Отже, будь-яке виробництво передбачає витрати ресурсів і одержання певних результатів. Але на однакову кількість витрачених ресурсів підприємства можуть одер</w:t>
      </w:r>
      <w:r w:rsidRPr="00CB2D12">
        <w:rPr>
          <w:rFonts w:ascii="Times New Roman" w:eastAsia="Times New Roman" w:hAnsi="Times New Roman" w:cs="Times New Roman"/>
          <w:sz w:val="28"/>
          <w:szCs w:val="28"/>
          <w:lang w:val="ru-RU" w:eastAsia="ru-RU"/>
        </w:rPr>
        <w:softHyphen/>
        <w:t>жувати далеко не однакові за величиною результати. В такому випадку кажуть, що підприємства ведуть виробництво з різною ефективністю.</w:t>
      </w:r>
    </w:p>
    <w:p w:rsidR="009F0404" w:rsidRPr="00CB2D12" w:rsidRDefault="009F0404" w:rsidP="004358A2">
      <w:pPr>
        <w:spacing w:line="360" w:lineRule="auto"/>
        <w:ind w:firstLine="709"/>
        <w:jc w:val="both"/>
        <w:rPr>
          <w:sz w:val="28"/>
          <w:szCs w:val="28"/>
        </w:rPr>
      </w:pPr>
      <w:r w:rsidRPr="00CB2D12">
        <w:rPr>
          <w:sz w:val="28"/>
          <w:szCs w:val="28"/>
        </w:rPr>
        <w:t xml:space="preserve">Ефективність — це економічна категорія, що відображає співвідношення між одержаними результатами і витраченими на їх досягнення ресурсами, причому при вимірюванні ефективності ресурси можуть бути представлені або в певному обсязі за їх первісною (переоціненою) вартістю (застосовувані ресурси), або частиною їх вартості у формі виробничих витрат (виробничо спожиті ресурси). </w:t>
      </w:r>
      <w:r w:rsidRPr="00A36E6A">
        <w:rPr>
          <w:sz w:val="28"/>
          <w:szCs w:val="28"/>
        </w:rPr>
        <w:t>Якщо при цьому врахувати, що результати виробництва не лише є різноманітними, але й можуть бути представлені в різних формах: вартісній, натуральній, соціальній, то стає очевидною необхідність в ідентифікації категорії ефективності відповідно до тих аспектів діяльності підприємства, які важ</w:t>
      </w:r>
      <w:r w:rsidRPr="00A36E6A">
        <w:rPr>
          <w:sz w:val="28"/>
          <w:szCs w:val="28"/>
        </w:rPr>
        <w:softHyphen/>
        <w:t xml:space="preserve">ливо проаналізувати й оцінити. </w:t>
      </w:r>
    </w:p>
    <w:p w:rsidR="009F0404" w:rsidRDefault="009F0404" w:rsidP="004358A2">
      <w:pPr>
        <w:spacing w:line="360" w:lineRule="auto"/>
        <w:ind w:firstLine="709"/>
        <w:jc w:val="both"/>
        <w:rPr>
          <w:sz w:val="28"/>
          <w:szCs w:val="28"/>
        </w:rPr>
      </w:pPr>
      <w:r w:rsidRPr="00CB2D12">
        <w:rPr>
          <w:sz w:val="28"/>
          <w:szCs w:val="28"/>
        </w:rPr>
        <w:t xml:space="preserve">Економічна ефективність — це таке співвідношення між ресурсами і результатами виробництва, за якого отримують вартісні показники ефективності виробництва. При цьому можливі три варіанти вказаного співвідношення: 1) ресурси і результати виражені у вартісній формі; </w:t>
      </w:r>
      <w:r w:rsidR="004358A2">
        <w:rPr>
          <w:sz w:val="28"/>
          <w:szCs w:val="28"/>
        </w:rPr>
        <w:t xml:space="preserve">       </w:t>
      </w:r>
      <w:r w:rsidR="004358A2">
        <w:rPr>
          <w:sz w:val="28"/>
          <w:szCs w:val="28"/>
          <w:lang w:val="uk-UA"/>
        </w:rPr>
        <w:t xml:space="preserve">        </w:t>
      </w:r>
      <w:r w:rsidRPr="006220B1">
        <w:rPr>
          <w:sz w:val="28"/>
          <w:szCs w:val="28"/>
        </w:rPr>
        <w:t xml:space="preserve">  </w:t>
      </w:r>
      <w:r w:rsidRPr="00CB2D12">
        <w:rPr>
          <w:sz w:val="28"/>
          <w:szCs w:val="28"/>
        </w:rPr>
        <w:t xml:space="preserve">2) ресурси — у вартісній, а результати — у натуральній формі; 3) ресурси — у натуральній, а результати — у вартісній формі. </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 xml:space="preserve">Процес виробництва на будь-якому підприємстві здійснюється за належної взаємодії трьох визначальних його факторів: персоналу (робочої сили), засобів праці та предметів праці. Використовуючи наявні засоби </w:t>
      </w:r>
      <w:r w:rsidRPr="00047352">
        <w:rPr>
          <w:snapToGrid w:val="0"/>
          <w:sz w:val="28"/>
          <w:szCs w:val="28"/>
        </w:rPr>
        <w:lastRenderedPageBreak/>
        <w:t>виробництва, персонал підприємства продукує суспільно корисну продукцію або надає виробничі й побутові послуги. Це означає, що, з одного боку, мають місце затрати живої та уречевлен</w:t>
      </w:r>
      <w:r>
        <w:rPr>
          <w:snapToGrid w:val="0"/>
          <w:sz w:val="28"/>
          <w:szCs w:val="28"/>
        </w:rPr>
        <w:t xml:space="preserve">ої праці, а з іншого – ті чи інші </w:t>
      </w:r>
      <w:r w:rsidRPr="00047352">
        <w:rPr>
          <w:snapToGrid w:val="0"/>
          <w:sz w:val="28"/>
          <w:szCs w:val="28"/>
        </w:rPr>
        <w:t>результати виробництва (діяльності). Останні залежать від масштабів застосовуваних засобів виробництва, кадрового потенціалу та рівня його використання.</w:t>
      </w:r>
    </w:p>
    <w:p w:rsidR="009F0404" w:rsidRPr="00047352" w:rsidRDefault="009F0404" w:rsidP="004358A2">
      <w:pPr>
        <w:pStyle w:val="2"/>
        <w:spacing w:line="360" w:lineRule="auto"/>
        <w:ind w:firstLine="709"/>
        <w:jc w:val="both"/>
        <w:rPr>
          <w:snapToGrid w:val="0"/>
          <w:sz w:val="28"/>
          <w:szCs w:val="28"/>
        </w:rPr>
      </w:pPr>
      <w:r w:rsidRPr="006E6EAB">
        <w:rPr>
          <w:bCs/>
          <w:snapToGrid w:val="0"/>
          <w:sz w:val="28"/>
          <w:szCs w:val="28"/>
        </w:rPr>
        <w:t>Ефективність виробництва</w:t>
      </w:r>
      <w:r w:rsidRPr="00047352">
        <w:rPr>
          <w:snapToGrid w:val="0"/>
          <w:sz w:val="28"/>
          <w:szCs w:val="28"/>
        </w:rPr>
        <w:t xml:space="preserve"> – це комплексне відбиття кінцевих результатів використання засобів виробництва й робочої сили (працівників) за певний проміжо</w:t>
      </w:r>
      <w:r w:rsidR="000A313A">
        <w:rPr>
          <w:snapToGrid w:val="0"/>
          <w:sz w:val="28"/>
          <w:szCs w:val="28"/>
        </w:rPr>
        <w:t>к часу [1</w:t>
      </w:r>
      <w:r w:rsidRPr="00047352">
        <w:rPr>
          <w:snapToGrid w:val="0"/>
          <w:sz w:val="28"/>
          <w:szCs w:val="28"/>
        </w:rPr>
        <w:t>, с. 449].</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 xml:space="preserve">Родовою ознакою ефективності (продуктивності) може бути необхідність досягнення мети виробничо-господарської діяльності підприємства (організації) з найменшими витратами суспільної праці або часу. </w:t>
      </w:r>
      <w:r w:rsidR="000A313A">
        <w:rPr>
          <w:sz w:val="28"/>
          <w:szCs w:val="28"/>
        </w:rPr>
        <w:t>[1</w:t>
      </w:r>
      <w:r w:rsidRPr="00047352">
        <w:rPr>
          <w:sz w:val="28"/>
          <w:szCs w:val="28"/>
        </w:rPr>
        <w:t>, с. 450]</w:t>
      </w:r>
      <w:r w:rsidRPr="00047352">
        <w:rPr>
          <w:snapToGrid w:val="0"/>
          <w:sz w:val="28"/>
          <w:szCs w:val="28"/>
        </w:rPr>
        <w:t>.</w:t>
      </w:r>
    </w:p>
    <w:p w:rsidR="009F0404" w:rsidRPr="00047352" w:rsidRDefault="009F0404" w:rsidP="004358A2">
      <w:pPr>
        <w:pStyle w:val="2"/>
        <w:spacing w:line="360" w:lineRule="auto"/>
        <w:ind w:firstLine="709"/>
        <w:jc w:val="both"/>
        <w:rPr>
          <w:snapToGrid w:val="0"/>
          <w:sz w:val="28"/>
          <w:szCs w:val="28"/>
        </w:rPr>
      </w:pPr>
      <w:r w:rsidRPr="00363B68">
        <w:rPr>
          <w:bCs/>
          <w:iCs/>
          <w:snapToGrid w:val="0"/>
          <w:sz w:val="28"/>
          <w:szCs w:val="28"/>
        </w:rPr>
        <w:t>Результативність виробництва</w:t>
      </w:r>
      <w:r w:rsidRPr="00047352">
        <w:rPr>
          <w:snapToGrid w:val="0"/>
          <w:sz w:val="28"/>
          <w:szCs w:val="28"/>
        </w:rPr>
        <w:t xml:space="preserve"> як найважливіший компонент для визначення його ефективності не варто тлумачити однозначно. </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Слід зазначити, що процес вимірювання очікуваного чи досягнутого рівня ефективності діяльності підприємства (організації) методологічно пов’язаний передовсім із визначенням належного критерію і формуванням відповідної системи показників.</w:t>
      </w:r>
    </w:p>
    <w:p w:rsidR="009F0404" w:rsidRDefault="009F0404" w:rsidP="004358A2">
      <w:pPr>
        <w:pStyle w:val="2"/>
        <w:spacing w:line="360" w:lineRule="auto"/>
        <w:ind w:firstLine="709"/>
        <w:jc w:val="both"/>
        <w:rPr>
          <w:snapToGrid w:val="0"/>
          <w:sz w:val="28"/>
          <w:szCs w:val="28"/>
        </w:rPr>
      </w:pPr>
      <w:r w:rsidRPr="00047352">
        <w:rPr>
          <w:bCs/>
          <w:iCs/>
          <w:snapToGrid w:val="0"/>
          <w:sz w:val="28"/>
          <w:szCs w:val="28"/>
        </w:rPr>
        <w:t>Критерій</w:t>
      </w:r>
      <w:r w:rsidRPr="00047352">
        <w:rPr>
          <w:snapToGrid w:val="0"/>
          <w:sz w:val="28"/>
          <w:szCs w:val="28"/>
        </w:rPr>
        <w:t xml:space="preserve"> – це головна відмітна ознака й визначальна міра вірогідності пізнання суті ефективності виробництва (діяльності), відповідно до якого здійснюється кількісна оцінка рівня цієї ефективності. </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Суть проблеми підвищення ефективності виробництва (діяльності) полягає в тому, щоб на кожну одиницю ресурсів (витрат) – трудових, матеріальних і фінансових – досягати максимально можливого збільшення обсягу виробництва (доходу, прибутку). Виходячи з цього, єдиним макроекономічним критерієм ефективності виробництва (діяльності) стає зростання продуктивності суспільної (живої та уречевленої) праці. Кількісна визначеність і зміст критерію відображаються в конкретних показниках ефективності виробничо-господарської та іншої діяльності суб’єктів господарювання.</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lastRenderedPageBreak/>
        <w:t xml:space="preserve">Формуючи систему показників ефективності діяльності суб’єктів господарювання, доцільно дотримуватися певних </w:t>
      </w:r>
      <w:r w:rsidRPr="00047352">
        <w:rPr>
          <w:bCs/>
          <w:iCs/>
          <w:snapToGrid w:val="0"/>
          <w:sz w:val="28"/>
          <w:szCs w:val="28"/>
        </w:rPr>
        <w:t>принципів</w:t>
      </w:r>
      <w:r w:rsidRPr="00047352">
        <w:rPr>
          <w:snapToGrid w:val="0"/>
          <w:sz w:val="28"/>
          <w:szCs w:val="28"/>
        </w:rPr>
        <w:t>, а саме:</w:t>
      </w:r>
      <w:r>
        <w:rPr>
          <w:snapToGrid w:val="0"/>
          <w:sz w:val="28"/>
          <w:szCs w:val="28"/>
        </w:rPr>
        <w:t xml:space="preserve"> </w:t>
      </w:r>
      <w:r w:rsidRPr="00047352">
        <w:rPr>
          <w:snapToGrid w:val="0"/>
          <w:sz w:val="28"/>
          <w:szCs w:val="28"/>
        </w:rPr>
        <w:t>забезпечення органічного взаємозв’язку критерію та системи конкретних показників ефективності діяльності;</w:t>
      </w:r>
      <w:r>
        <w:rPr>
          <w:snapToGrid w:val="0"/>
          <w:sz w:val="28"/>
          <w:szCs w:val="28"/>
        </w:rPr>
        <w:t xml:space="preserve"> </w:t>
      </w:r>
      <w:r w:rsidRPr="00047352">
        <w:rPr>
          <w:snapToGrid w:val="0"/>
          <w:sz w:val="28"/>
          <w:szCs w:val="28"/>
        </w:rPr>
        <w:t>відображення ефективності використання всіх видів застосовуваних ресурсів;</w:t>
      </w:r>
      <w:r>
        <w:rPr>
          <w:snapToGrid w:val="0"/>
          <w:sz w:val="28"/>
          <w:szCs w:val="28"/>
        </w:rPr>
        <w:t xml:space="preserve"> </w:t>
      </w:r>
      <w:r w:rsidRPr="00047352">
        <w:rPr>
          <w:snapToGrid w:val="0"/>
          <w:sz w:val="28"/>
          <w:szCs w:val="28"/>
        </w:rPr>
        <w:t>можливості застосування показників ефективності до управління різними ланками виробництва на підприємстві (діяльності в організації);</w:t>
      </w:r>
      <w:r>
        <w:rPr>
          <w:snapToGrid w:val="0"/>
          <w:sz w:val="28"/>
          <w:szCs w:val="28"/>
        </w:rPr>
        <w:t xml:space="preserve"> </w:t>
      </w:r>
      <w:r w:rsidRPr="00047352">
        <w:rPr>
          <w:snapToGrid w:val="0"/>
          <w:sz w:val="28"/>
          <w:szCs w:val="28"/>
        </w:rPr>
        <w:t>виконання провідними показниками стимулюючої функції в процесі використання наявних резервів зростання ефективн</w:t>
      </w:r>
      <w:r w:rsidR="000A313A">
        <w:rPr>
          <w:snapToGrid w:val="0"/>
          <w:sz w:val="28"/>
          <w:szCs w:val="28"/>
        </w:rPr>
        <w:t>ості виробництва (діяльності) [2</w:t>
      </w:r>
      <w:r w:rsidRPr="00047352">
        <w:rPr>
          <w:snapToGrid w:val="0"/>
          <w:sz w:val="28"/>
          <w:szCs w:val="28"/>
        </w:rPr>
        <w:t>, с. 124].</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Система показників ефективності виробництва (діяльності), що її побудовано на підставі зазначених принципів, має включати кілька груп:</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1) узагальнюючі показники ефективності виробництва (діяльності);</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2) показники ефективності використання праці (персоналу);</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3) показники ефективності використання виробничих (основних та оборотних) фондів;</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4) показники ефективності використання фінансових коштів (оборотних коштів та інвестицій).</w:t>
      </w:r>
    </w:p>
    <w:p w:rsidR="009F0404" w:rsidRPr="00047352" w:rsidRDefault="009F0404" w:rsidP="004358A2">
      <w:pPr>
        <w:pStyle w:val="2"/>
        <w:spacing w:line="360" w:lineRule="auto"/>
        <w:ind w:firstLine="709"/>
        <w:jc w:val="both"/>
        <w:rPr>
          <w:b/>
          <w:bCs/>
          <w:snapToGrid w:val="0"/>
          <w:sz w:val="28"/>
          <w:szCs w:val="28"/>
        </w:rPr>
      </w:pPr>
      <w:r w:rsidRPr="00047352">
        <w:rPr>
          <w:snapToGrid w:val="0"/>
          <w:sz w:val="28"/>
          <w:szCs w:val="28"/>
        </w:rPr>
        <w:t xml:space="preserve">Кожна з цих груп включає певну кількість конкретних абсолютних чи відносних показників, що характеризують загальну ефективність господарювання або ефективність використання окремих видів ресурсів. </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 xml:space="preserve">Система показників ефективності виробництва (діяльності) первинних суб’єктів господарювання включає: </w:t>
      </w:r>
    </w:p>
    <w:p w:rsidR="009F0404" w:rsidRPr="00047352" w:rsidRDefault="009F0404" w:rsidP="004358A2">
      <w:pPr>
        <w:pStyle w:val="2"/>
        <w:spacing w:line="360" w:lineRule="auto"/>
        <w:ind w:firstLine="709"/>
        <w:jc w:val="both"/>
        <w:rPr>
          <w:snapToGrid w:val="0"/>
          <w:sz w:val="28"/>
          <w:szCs w:val="28"/>
        </w:rPr>
      </w:pPr>
      <w:r w:rsidRPr="00047352">
        <w:rPr>
          <w:bCs/>
          <w:snapToGrid w:val="0"/>
          <w:sz w:val="28"/>
          <w:szCs w:val="28"/>
        </w:rPr>
        <w:t>Узагальнюючі показники:</w:t>
      </w:r>
      <w:r w:rsidRPr="00047352">
        <w:rPr>
          <w:b/>
          <w:bCs/>
          <w:snapToGrid w:val="0"/>
          <w:sz w:val="28"/>
          <w:szCs w:val="28"/>
        </w:rPr>
        <w:t xml:space="preserve"> </w:t>
      </w:r>
      <w:r w:rsidRPr="00047352">
        <w:rPr>
          <w:snapToGrid w:val="0"/>
          <w:sz w:val="28"/>
          <w:szCs w:val="28"/>
        </w:rPr>
        <w:t>рівень задоволення потреб ринку; виробництво чистої продукції на одиницю витрат ресурсів; прибуток на одиницю загальних витрат; рентабельність виробництва; витрати на одиницю товарної продукції; частка приросту продукції за рахунок інтенсифікації виробництва; народно-господарський ефект використання одиниці продукції.</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Показники ефективності використання:</w:t>
      </w:r>
    </w:p>
    <w:p w:rsidR="009F0404" w:rsidRPr="00047352" w:rsidRDefault="009F0404" w:rsidP="004358A2">
      <w:pPr>
        <w:pStyle w:val="2"/>
        <w:spacing w:line="360" w:lineRule="auto"/>
        <w:ind w:firstLine="709"/>
        <w:jc w:val="both"/>
        <w:rPr>
          <w:snapToGrid w:val="0"/>
          <w:sz w:val="28"/>
          <w:szCs w:val="28"/>
        </w:rPr>
      </w:pPr>
      <w:r w:rsidRPr="00047352">
        <w:rPr>
          <w:bCs/>
          <w:snapToGrid w:val="0"/>
          <w:sz w:val="28"/>
          <w:szCs w:val="28"/>
        </w:rPr>
        <w:t>1)праці (персоналу):</w:t>
      </w:r>
      <w:r w:rsidRPr="00047352">
        <w:rPr>
          <w:b/>
          <w:bCs/>
          <w:snapToGrid w:val="0"/>
          <w:sz w:val="28"/>
          <w:szCs w:val="28"/>
        </w:rPr>
        <w:t xml:space="preserve"> </w:t>
      </w:r>
      <w:r w:rsidRPr="00047352">
        <w:rPr>
          <w:snapToGrid w:val="0"/>
          <w:sz w:val="28"/>
          <w:szCs w:val="28"/>
        </w:rPr>
        <w:t xml:space="preserve">темпи зростання продуктивності праці; частка приросту продукції за рахунок зростання продуктивності праці; відносне </w:t>
      </w:r>
      <w:r w:rsidRPr="00047352">
        <w:rPr>
          <w:snapToGrid w:val="0"/>
          <w:sz w:val="28"/>
          <w:szCs w:val="28"/>
        </w:rPr>
        <w:lastRenderedPageBreak/>
        <w:t>вивільнення працівників; коефіцієнт використання корисного фонду робочого часу; трудомісткість одиниці продукції; зарплатомісткість одиниці продукції.</w:t>
      </w:r>
    </w:p>
    <w:p w:rsidR="009F0404" w:rsidRPr="00047352" w:rsidRDefault="009F0404" w:rsidP="004358A2">
      <w:pPr>
        <w:pStyle w:val="2"/>
        <w:spacing w:line="360" w:lineRule="auto"/>
        <w:ind w:firstLine="709"/>
        <w:jc w:val="both"/>
        <w:rPr>
          <w:snapToGrid w:val="0"/>
          <w:sz w:val="28"/>
          <w:szCs w:val="28"/>
        </w:rPr>
      </w:pPr>
      <w:r w:rsidRPr="00047352">
        <w:rPr>
          <w:bCs/>
          <w:snapToGrid w:val="0"/>
          <w:sz w:val="28"/>
          <w:szCs w:val="28"/>
        </w:rPr>
        <w:t>2)виробничих фондів:</w:t>
      </w:r>
      <w:r w:rsidRPr="00047352">
        <w:rPr>
          <w:b/>
          <w:bCs/>
          <w:snapToGrid w:val="0"/>
          <w:sz w:val="28"/>
          <w:szCs w:val="28"/>
        </w:rPr>
        <w:t xml:space="preserve"> </w:t>
      </w:r>
      <w:r w:rsidRPr="00047352">
        <w:rPr>
          <w:snapToGrid w:val="0"/>
          <w:sz w:val="28"/>
          <w:szCs w:val="28"/>
        </w:rPr>
        <w:t>загальна фондовіддача (за обсягом продукції); фондовіддача активної частини основних фондів; рентабельність основних фондів; фондомісткість одиниці продукції; матеріаломісткість одиниці продукції; коефіцієнт використання найважливіших видів сировини й матеріалів.</w:t>
      </w:r>
    </w:p>
    <w:p w:rsidR="009F0404" w:rsidRPr="000A313A" w:rsidRDefault="009F0404" w:rsidP="004358A2">
      <w:pPr>
        <w:pStyle w:val="2"/>
        <w:spacing w:line="360" w:lineRule="auto"/>
        <w:ind w:firstLine="709"/>
        <w:jc w:val="both"/>
        <w:rPr>
          <w:snapToGrid w:val="0"/>
          <w:sz w:val="28"/>
          <w:szCs w:val="28"/>
        </w:rPr>
      </w:pPr>
      <w:r w:rsidRPr="00047352">
        <w:rPr>
          <w:bCs/>
          <w:snapToGrid w:val="0"/>
          <w:sz w:val="28"/>
          <w:szCs w:val="28"/>
        </w:rPr>
        <w:t>3)фінансових коштів:</w:t>
      </w:r>
      <w:r w:rsidRPr="00047352">
        <w:rPr>
          <w:b/>
          <w:bCs/>
          <w:snapToGrid w:val="0"/>
          <w:sz w:val="28"/>
          <w:szCs w:val="28"/>
        </w:rPr>
        <w:t xml:space="preserve"> </w:t>
      </w:r>
      <w:r w:rsidRPr="00047352">
        <w:rPr>
          <w:snapToGrid w:val="0"/>
          <w:sz w:val="28"/>
          <w:szCs w:val="28"/>
        </w:rPr>
        <w:t>оборотність оборотних коштів; рентабельність оборотних коштів; відносне вивільнення оборотних коштів; питомі капітальні вкладення (на одиницю приросту потужності або продукції); рентабельність інвестицій; строк ок</w:t>
      </w:r>
      <w:r w:rsidR="000A313A">
        <w:rPr>
          <w:snapToGrid w:val="0"/>
          <w:sz w:val="28"/>
          <w:szCs w:val="28"/>
        </w:rPr>
        <w:t>упності вкладених інвестицій</w:t>
      </w:r>
      <w:r w:rsidR="000A313A" w:rsidRPr="000A313A">
        <w:rPr>
          <w:snapToGrid w:val="0"/>
          <w:sz w:val="28"/>
          <w:szCs w:val="28"/>
        </w:rPr>
        <w:t>.</w:t>
      </w:r>
    </w:p>
    <w:p w:rsidR="009F0404" w:rsidRPr="00047352" w:rsidRDefault="009F0404" w:rsidP="004358A2">
      <w:pPr>
        <w:pStyle w:val="2"/>
        <w:spacing w:line="360" w:lineRule="auto"/>
        <w:ind w:firstLine="709"/>
        <w:jc w:val="both"/>
        <w:rPr>
          <w:snapToGrid w:val="0"/>
          <w:sz w:val="28"/>
          <w:szCs w:val="28"/>
        </w:rPr>
      </w:pPr>
      <w:r w:rsidRPr="00047352">
        <w:rPr>
          <w:snapToGrid w:val="0"/>
          <w:sz w:val="28"/>
          <w:szCs w:val="28"/>
        </w:rPr>
        <w:t>Для всебічної оцінки рівня й динаміки абсолютної економічної ефективності виробництва, результатів виробничо-господарської та комерційної діяльності підприємства (організації) поряд із наведеними основними, варто використовувати також і специфічні показники, що відбивають ступінь використання кадрового потенціалу, виробничих потужностей, устаткування, окремих видів матеріальних ресурсів тощо.</w:t>
      </w:r>
    </w:p>
    <w:p w:rsidR="009F0404" w:rsidRPr="00A933C0" w:rsidRDefault="009F0404" w:rsidP="004358A2">
      <w:pPr>
        <w:pStyle w:val="2"/>
        <w:spacing w:line="360" w:lineRule="auto"/>
        <w:ind w:firstLine="709"/>
        <w:jc w:val="both"/>
        <w:rPr>
          <w:snapToGrid w:val="0"/>
          <w:sz w:val="28"/>
          <w:szCs w:val="28"/>
        </w:rPr>
      </w:pPr>
      <w:r w:rsidRPr="00A933C0">
        <w:rPr>
          <w:bCs/>
          <w:iCs/>
          <w:snapToGrid w:val="0"/>
          <w:sz w:val="28"/>
          <w:szCs w:val="28"/>
        </w:rPr>
        <w:t>Економічну ефективність</w:t>
      </w:r>
      <w:r w:rsidRPr="00047352">
        <w:rPr>
          <w:snapToGrid w:val="0"/>
          <w:sz w:val="28"/>
          <w:szCs w:val="28"/>
        </w:rPr>
        <w:t xml:space="preserve"> відображають через різні вартісні показники, що характеризують проміжні та кінцеві результати виробництва на підприємстві чи в іншій інтеграційній виробничій структурі. </w:t>
      </w:r>
      <w:r w:rsidRPr="00A933C0">
        <w:rPr>
          <w:iCs/>
          <w:snapToGrid w:val="0"/>
          <w:sz w:val="28"/>
          <w:szCs w:val="28"/>
        </w:rPr>
        <w:t>До таких показників належать:</w:t>
      </w:r>
    </w:p>
    <w:p w:rsidR="009F0404" w:rsidRPr="00047352" w:rsidRDefault="009F0404" w:rsidP="004358A2">
      <w:pPr>
        <w:pStyle w:val="2"/>
        <w:numPr>
          <w:ilvl w:val="0"/>
          <w:numId w:val="4"/>
        </w:numPr>
        <w:spacing w:line="360" w:lineRule="auto"/>
        <w:ind w:left="0" w:firstLine="709"/>
        <w:jc w:val="both"/>
        <w:rPr>
          <w:snapToGrid w:val="0"/>
          <w:sz w:val="28"/>
          <w:szCs w:val="28"/>
        </w:rPr>
      </w:pPr>
      <w:r w:rsidRPr="00047352">
        <w:rPr>
          <w:snapToGrid w:val="0"/>
          <w:sz w:val="28"/>
          <w:szCs w:val="28"/>
        </w:rPr>
        <w:t>обсяг товарної, чистої або реалізованої продукції;</w:t>
      </w:r>
    </w:p>
    <w:p w:rsidR="009F0404" w:rsidRPr="00047352" w:rsidRDefault="009F0404" w:rsidP="004358A2">
      <w:pPr>
        <w:pStyle w:val="2"/>
        <w:numPr>
          <w:ilvl w:val="0"/>
          <w:numId w:val="4"/>
        </w:numPr>
        <w:spacing w:line="360" w:lineRule="auto"/>
        <w:ind w:left="0" w:firstLine="709"/>
        <w:jc w:val="both"/>
        <w:rPr>
          <w:snapToGrid w:val="0"/>
          <w:sz w:val="28"/>
          <w:szCs w:val="28"/>
        </w:rPr>
      </w:pPr>
      <w:r w:rsidRPr="00047352">
        <w:rPr>
          <w:snapToGrid w:val="0"/>
          <w:sz w:val="28"/>
          <w:szCs w:val="28"/>
        </w:rPr>
        <w:t>величина одержаного прибутку, рентабельність виробництва;</w:t>
      </w:r>
    </w:p>
    <w:p w:rsidR="009F0404" w:rsidRPr="00047352" w:rsidRDefault="009F0404" w:rsidP="004358A2">
      <w:pPr>
        <w:pStyle w:val="2"/>
        <w:numPr>
          <w:ilvl w:val="0"/>
          <w:numId w:val="4"/>
        </w:numPr>
        <w:spacing w:line="360" w:lineRule="auto"/>
        <w:ind w:left="0" w:firstLine="709"/>
        <w:jc w:val="both"/>
        <w:rPr>
          <w:snapToGrid w:val="0"/>
          <w:sz w:val="28"/>
          <w:szCs w:val="28"/>
        </w:rPr>
      </w:pPr>
      <w:r w:rsidRPr="00047352">
        <w:rPr>
          <w:snapToGrid w:val="0"/>
          <w:sz w:val="28"/>
          <w:szCs w:val="28"/>
        </w:rPr>
        <w:t>економія тих чи тих видів ресурсів (матеріальних, трудових) або загальна економія від зниження собівартості продукції;</w:t>
      </w:r>
    </w:p>
    <w:p w:rsidR="009F0404" w:rsidRPr="00047352" w:rsidRDefault="009F0404" w:rsidP="004358A2">
      <w:pPr>
        <w:pStyle w:val="2"/>
        <w:numPr>
          <w:ilvl w:val="0"/>
          <w:numId w:val="4"/>
        </w:numPr>
        <w:spacing w:line="360" w:lineRule="auto"/>
        <w:ind w:left="0" w:firstLine="709"/>
        <w:jc w:val="both"/>
        <w:rPr>
          <w:snapToGrid w:val="0"/>
          <w:sz w:val="28"/>
          <w:szCs w:val="28"/>
        </w:rPr>
      </w:pPr>
      <w:r w:rsidRPr="00047352">
        <w:rPr>
          <w:snapToGrid w:val="0"/>
          <w:sz w:val="28"/>
          <w:szCs w:val="28"/>
        </w:rPr>
        <w:t>продуктивність праці тощо</w:t>
      </w:r>
      <w:r w:rsidR="000A313A">
        <w:rPr>
          <w:snapToGrid w:val="0"/>
          <w:sz w:val="28"/>
          <w:szCs w:val="28"/>
          <w:lang w:val="ru-RU"/>
        </w:rPr>
        <w:t xml:space="preserve"> </w:t>
      </w:r>
      <w:r w:rsidR="000A313A">
        <w:rPr>
          <w:snapToGrid w:val="0"/>
          <w:sz w:val="28"/>
          <w:szCs w:val="28"/>
        </w:rPr>
        <w:t>[3, с. 245]</w:t>
      </w:r>
      <w:r w:rsidRPr="00047352">
        <w:rPr>
          <w:snapToGrid w:val="0"/>
          <w:sz w:val="28"/>
          <w:szCs w:val="28"/>
        </w:rPr>
        <w:t>.</w:t>
      </w:r>
    </w:p>
    <w:p w:rsidR="009F0404" w:rsidRPr="00363B68" w:rsidRDefault="009F0404" w:rsidP="004358A2">
      <w:pPr>
        <w:spacing w:line="360" w:lineRule="auto"/>
        <w:ind w:firstLine="709"/>
        <w:jc w:val="both"/>
        <w:rPr>
          <w:snapToGrid w:val="0"/>
          <w:sz w:val="28"/>
          <w:szCs w:val="28"/>
          <w:lang w:val="uk-UA"/>
        </w:rPr>
      </w:pPr>
      <w:r w:rsidRPr="00047352">
        <w:rPr>
          <w:snapToGrid w:val="0"/>
          <w:sz w:val="28"/>
          <w:szCs w:val="28"/>
        </w:rPr>
        <w:br w:type="page"/>
      </w:r>
    </w:p>
    <w:p w:rsidR="009F0404" w:rsidRPr="00212CD9" w:rsidRDefault="009F0404" w:rsidP="009F0404">
      <w:pPr>
        <w:pStyle w:val="a5"/>
        <w:numPr>
          <w:ilvl w:val="1"/>
          <w:numId w:val="3"/>
        </w:num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ru-RU"/>
        </w:rPr>
        <w:lastRenderedPageBreak/>
        <w:t xml:space="preserve"> </w:t>
      </w:r>
      <w:r w:rsidRPr="00C955C0">
        <w:rPr>
          <w:rFonts w:ascii="Times New Roman" w:hAnsi="Times New Roman" w:cs="Times New Roman"/>
          <w:b/>
          <w:sz w:val="28"/>
          <w:szCs w:val="28"/>
          <w:lang w:val="ru-RU"/>
        </w:rPr>
        <w:t xml:space="preserve">Механізм впливу використання ОВФ підприємства </w:t>
      </w:r>
      <w:r w:rsidR="00122EE0">
        <w:rPr>
          <w:rFonts w:ascii="Times New Roman" w:hAnsi="Times New Roman" w:cs="Times New Roman"/>
          <w:b/>
          <w:sz w:val="28"/>
          <w:szCs w:val="28"/>
          <w:lang w:val="ru-RU"/>
        </w:rPr>
        <w:t>на його господарську діяльність</w:t>
      </w:r>
    </w:p>
    <w:p w:rsidR="009F0404" w:rsidRPr="00A331ED"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Основні фонди служать матеріально-технічною базою виробництва, фундаментом</w:t>
      </w:r>
      <w:r>
        <w:rPr>
          <w:sz w:val="28"/>
          <w:szCs w:val="28"/>
          <w:lang w:val="uk-UA"/>
        </w:rPr>
        <w:t xml:space="preserve"> його вдосконалення і розвитку, </w:t>
      </w:r>
      <w:r w:rsidRPr="00A331ED">
        <w:rPr>
          <w:sz w:val="28"/>
          <w:szCs w:val="28"/>
          <w:lang w:val="uk-UA"/>
        </w:rPr>
        <w:t xml:space="preserve">від рівня її використання залежать результати господарської діяльності підприємства. </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xml:space="preserve">Цей процес відбувається як шляхом нарощування потенціалу основних фондів (екстенсивно), так і через підвищення ефективності їх використання (інтенсивно). </w:t>
      </w:r>
      <w:r w:rsidRPr="005467C5">
        <w:rPr>
          <w:sz w:val="28"/>
          <w:szCs w:val="28"/>
          <w:lang w:val="uk-UA"/>
        </w:rPr>
        <w:t xml:space="preserve">Значне нарощування основних виробничих фондів призводить до ускладнень у технічному переоснащенні виробництва, морального і фізичного старіння устаткування, що знижує ефективність його використання та можливість конверсії. </w:t>
      </w:r>
      <w:r w:rsidRPr="00A331ED">
        <w:rPr>
          <w:sz w:val="28"/>
          <w:szCs w:val="28"/>
        </w:rPr>
        <w:t>Тому більш економічно виправданим є збільшення часу роботи устаткування, повне завантаження його наявного парку, кваліфіковани</w:t>
      </w:r>
      <w:r>
        <w:rPr>
          <w:sz w:val="28"/>
          <w:szCs w:val="28"/>
        </w:rPr>
        <w:t>й догляд за його роботою та ін.</w:t>
      </w:r>
      <w:r>
        <w:rPr>
          <w:sz w:val="28"/>
          <w:szCs w:val="28"/>
          <w:lang w:val="uk-UA"/>
        </w:rPr>
        <w:t xml:space="preserve"> </w:t>
      </w:r>
      <w:r w:rsidRPr="00114E02">
        <w:rPr>
          <w:sz w:val="28"/>
          <w:szCs w:val="28"/>
          <w:lang w:val="uk-UA"/>
        </w:rPr>
        <w:t>Мета економічного аналізу полягає у визначенні ступеня забезпечення підприємства основними фондами за умови найінтенсивнішого їх використання та пошуку резервів підвищення фондовідда</w:t>
      </w:r>
      <w:r>
        <w:rPr>
          <w:sz w:val="28"/>
          <w:szCs w:val="28"/>
          <w:lang w:val="uk-UA"/>
        </w:rPr>
        <w:t xml:space="preserve">чі. </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На обсяг, структуру і динаміку основних виробничих</w:t>
      </w:r>
      <w:r>
        <w:rPr>
          <w:sz w:val="28"/>
          <w:szCs w:val="28"/>
          <w:lang w:val="uk-UA"/>
        </w:rPr>
        <w:t xml:space="preserve"> фондів впливають такі чинники:</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характер та о</w:t>
      </w:r>
      <w:r>
        <w:rPr>
          <w:sz w:val="28"/>
          <w:szCs w:val="28"/>
          <w:lang w:val="uk-UA"/>
        </w:rPr>
        <w:t>собливості процесу виробництва;</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тип виробницт</w:t>
      </w:r>
      <w:r>
        <w:rPr>
          <w:sz w:val="28"/>
          <w:szCs w:val="28"/>
          <w:lang w:val="uk-UA"/>
        </w:rPr>
        <w:t>ва (масове, серійне, одиничне);</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технологія, рівен</w:t>
      </w:r>
      <w:r>
        <w:rPr>
          <w:sz w:val="28"/>
          <w:szCs w:val="28"/>
          <w:lang w:val="uk-UA"/>
        </w:rPr>
        <w:t>ь спеціалізації і кооперування;</w:t>
      </w:r>
    </w:p>
    <w:p w:rsidR="009F0404" w:rsidRDefault="009F0404" w:rsidP="009F0404">
      <w:pPr>
        <w:pStyle w:val="a6"/>
        <w:spacing w:before="0" w:beforeAutospacing="0" w:after="0" w:afterAutospacing="0" w:line="360" w:lineRule="auto"/>
        <w:ind w:firstLine="709"/>
        <w:jc w:val="both"/>
        <w:rPr>
          <w:sz w:val="28"/>
          <w:szCs w:val="28"/>
          <w:lang w:val="uk-UA"/>
        </w:rPr>
      </w:pPr>
      <w:r>
        <w:rPr>
          <w:sz w:val="28"/>
          <w:szCs w:val="28"/>
          <w:lang w:val="uk-UA"/>
        </w:rPr>
        <w:t>• методи організації виробництва.</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У ході аналізу встановлюють зміну структури під впливом комплексної механізації й автоматизації виробництва, впровадження нової технології.</w:t>
      </w:r>
      <w:r w:rsidRPr="00114E02">
        <w:rPr>
          <w:sz w:val="28"/>
          <w:szCs w:val="28"/>
          <w:lang w:val="uk-UA"/>
        </w:rPr>
        <w:br/>
      </w:r>
      <w:r w:rsidRPr="00A331ED">
        <w:rPr>
          <w:sz w:val="28"/>
          <w:szCs w:val="28"/>
        </w:rPr>
        <w:t>На особливу увагу заслуговує аналіз технологічної і ві</w:t>
      </w:r>
      <w:r>
        <w:rPr>
          <w:sz w:val="28"/>
          <w:szCs w:val="28"/>
        </w:rPr>
        <w:t>кової структур основних фондів.</w:t>
      </w:r>
    </w:p>
    <w:p w:rsidR="00120E10" w:rsidRDefault="009F0404" w:rsidP="009F0404">
      <w:pPr>
        <w:pStyle w:val="a6"/>
        <w:spacing w:before="0" w:beforeAutospacing="0" w:after="0" w:afterAutospacing="0" w:line="360" w:lineRule="auto"/>
        <w:ind w:firstLine="709"/>
        <w:jc w:val="both"/>
        <w:rPr>
          <w:sz w:val="28"/>
          <w:szCs w:val="28"/>
          <w:lang w:val="uk-UA"/>
        </w:rPr>
      </w:pPr>
      <w:r w:rsidRPr="00DC0D63">
        <w:rPr>
          <w:sz w:val="28"/>
          <w:szCs w:val="28"/>
          <w:lang w:val="uk-UA"/>
        </w:rPr>
        <w:t>Для аналізу динаміки використовують коефіцієнти оновлення і вибуття.</w:t>
      </w:r>
      <w:r>
        <w:rPr>
          <w:sz w:val="28"/>
          <w:szCs w:val="28"/>
          <w:lang w:val="uk-UA"/>
        </w:rPr>
        <w:t xml:space="preserve"> </w:t>
      </w:r>
      <w:r w:rsidRPr="00DC0D63">
        <w:rPr>
          <w:sz w:val="28"/>
          <w:szCs w:val="28"/>
          <w:lang w:val="uk-UA"/>
        </w:rPr>
        <w:t>Коефіцієнт оновлення відображає інтенсивність оновлення, і його визначають шляхом співвідношення вартості фондів, що надійшли за аналізований період, до їх заг</w:t>
      </w:r>
      <w:r w:rsidR="00120E10">
        <w:rPr>
          <w:sz w:val="28"/>
          <w:szCs w:val="28"/>
          <w:lang w:val="uk-UA"/>
        </w:rPr>
        <w:t>альної вартості на кінець року.</w:t>
      </w:r>
    </w:p>
    <w:p w:rsidR="009F0404" w:rsidRDefault="009F0404" w:rsidP="009F0404">
      <w:pPr>
        <w:pStyle w:val="a6"/>
        <w:spacing w:before="0" w:beforeAutospacing="0" w:after="0" w:afterAutospacing="0" w:line="360" w:lineRule="auto"/>
        <w:ind w:firstLine="709"/>
        <w:jc w:val="both"/>
        <w:rPr>
          <w:sz w:val="28"/>
          <w:szCs w:val="28"/>
          <w:lang w:val="uk-UA"/>
        </w:rPr>
      </w:pPr>
      <w:r w:rsidRPr="00DC0D63">
        <w:rPr>
          <w:sz w:val="28"/>
          <w:szCs w:val="28"/>
          <w:lang w:val="uk-UA"/>
        </w:rPr>
        <w:lastRenderedPageBreak/>
        <w:t>Коефіцієнт вибуття відображає ступінь інтенсивності вибуття фондів з виробництва, і його визначають як співвідношення вартості основних фондів, що вибули за певний період, до вартості основних фондів на початок періоду.</w:t>
      </w:r>
    </w:p>
    <w:p w:rsidR="009F0404" w:rsidRDefault="009F0404" w:rsidP="009F0404">
      <w:pPr>
        <w:pStyle w:val="a6"/>
        <w:spacing w:before="0" w:beforeAutospacing="0" w:after="0" w:afterAutospacing="0" w:line="360" w:lineRule="auto"/>
        <w:jc w:val="both"/>
        <w:rPr>
          <w:sz w:val="28"/>
          <w:szCs w:val="28"/>
          <w:lang w:val="uk-UA"/>
        </w:rPr>
      </w:pPr>
      <w:r w:rsidRPr="00A331ED">
        <w:rPr>
          <w:sz w:val="28"/>
          <w:szCs w:val="28"/>
        </w:rPr>
        <w:t>Ці коефіцієнти визнача</w:t>
      </w:r>
      <w:r>
        <w:rPr>
          <w:sz w:val="28"/>
          <w:szCs w:val="28"/>
        </w:rPr>
        <w:t>ють за всіма основними фондами.</w:t>
      </w:r>
      <w:r>
        <w:rPr>
          <w:sz w:val="28"/>
          <w:szCs w:val="28"/>
          <w:lang w:val="uk-UA"/>
        </w:rPr>
        <w:t xml:space="preserve"> </w:t>
      </w:r>
      <w:r w:rsidRPr="00A331ED">
        <w:rPr>
          <w:sz w:val="28"/>
          <w:szCs w:val="28"/>
        </w:rPr>
        <w:t>При аналізі структури і динаміки основних фондів враховують особливості їх функці</w:t>
      </w:r>
      <w:r>
        <w:rPr>
          <w:sz w:val="28"/>
          <w:szCs w:val="28"/>
        </w:rPr>
        <w:t>онування в тій чи іншій галузі</w:t>
      </w:r>
      <w:r w:rsidR="00122EE0">
        <w:rPr>
          <w:sz w:val="28"/>
          <w:szCs w:val="28"/>
        </w:rPr>
        <w:t xml:space="preserve"> [</w:t>
      </w:r>
      <w:r w:rsidR="00122EE0" w:rsidRPr="00122EE0">
        <w:rPr>
          <w:sz w:val="28"/>
          <w:szCs w:val="28"/>
        </w:rPr>
        <w:t>4</w:t>
      </w:r>
      <w:r w:rsidR="00122EE0">
        <w:rPr>
          <w:sz w:val="28"/>
          <w:szCs w:val="28"/>
        </w:rPr>
        <w:t>]</w:t>
      </w:r>
      <w:r>
        <w:rPr>
          <w:sz w:val="28"/>
          <w:szCs w:val="28"/>
        </w:rPr>
        <w:t>.</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Найважливішим етапом аналізу основних фондів є вивчення їх технічного стану. Технічний стан устаткування у непрямому значенні визначають за його віковим складом, що відображає співвідношення питомої ваги відповідних вікових груп у загальній кількості один</w:t>
      </w:r>
      <w:r>
        <w:rPr>
          <w:sz w:val="28"/>
          <w:szCs w:val="28"/>
          <w:lang w:val="uk-UA"/>
        </w:rPr>
        <w:t xml:space="preserve">иць даного виду устаткування. </w:t>
      </w:r>
      <w:r w:rsidRPr="009F0404">
        <w:rPr>
          <w:sz w:val="28"/>
          <w:szCs w:val="28"/>
          <w:lang w:val="uk-UA"/>
        </w:rPr>
        <w:t>Збільшення частки прогресивного устаткування сприяє впровадженню сучасних прогресивних технологій.</w:t>
      </w:r>
      <w:r>
        <w:rPr>
          <w:sz w:val="28"/>
          <w:szCs w:val="28"/>
          <w:lang w:val="uk-UA"/>
        </w:rPr>
        <w:t xml:space="preserve"> </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xml:space="preserve">Іншим узагальнювальним показником, що характеризує технічний стан фондів, є коефіцієнт їх зношення, який визначають як співвідношення величини зношення до початкової вартості всіх основних фондів і їх складових. </w:t>
      </w:r>
      <w:r w:rsidRPr="00A331ED">
        <w:rPr>
          <w:sz w:val="28"/>
          <w:szCs w:val="28"/>
        </w:rPr>
        <w:t>Цей коефіцієнт відображає, якою мірою основні фонди, що перебувають в експлуатації, зношені, тобто яка частина їх вартості перенесена на новостворений продукт</w:t>
      </w:r>
      <w:r>
        <w:rPr>
          <w:sz w:val="28"/>
          <w:szCs w:val="28"/>
          <w:lang w:val="uk-UA"/>
        </w:rPr>
        <w:t>.</w:t>
      </w:r>
      <w:r w:rsidRPr="00A331ED">
        <w:rPr>
          <w:sz w:val="28"/>
          <w:szCs w:val="28"/>
        </w:rPr>
        <w:t xml:space="preserve"> </w:t>
      </w:r>
    </w:p>
    <w:p w:rsidR="009F0404" w:rsidRDefault="009F0404" w:rsidP="009F0404">
      <w:pPr>
        <w:pStyle w:val="a6"/>
        <w:spacing w:before="0" w:beforeAutospacing="0" w:after="0" w:afterAutospacing="0" w:line="360" w:lineRule="auto"/>
        <w:ind w:firstLine="709"/>
        <w:jc w:val="both"/>
        <w:rPr>
          <w:sz w:val="28"/>
          <w:szCs w:val="28"/>
          <w:lang w:val="uk-UA"/>
        </w:rPr>
      </w:pPr>
      <w:r w:rsidRPr="00DC0D63">
        <w:rPr>
          <w:sz w:val="28"/>
          <w:szCs w:val="28"/>
          <w:lang w:val="uk-UA"/>
        </w:rPr>
        <w:t>У ряді випадків визначають коефіцієнт придатності основних фондів шляхом співвідношення залишкової вартості основних фо</w:t>
      </w:r>
      <w:r>
        <w:rPr>
          <w:sz w:val="28"/>
          <w:szCs w:val="28"/>
          <w:lang w:val="uk-UA"/>
        </w:rPr>
        <w:t>ндів до їх балансової вартості</w:t>
      </w:r>
      <w:r w:rsidR="00122EE0">
        <w:rPr>
          <w:sz w:val="28"/>
          <w:szCs w:val="28"/>
          <w:lang w:val="uk-UA"/>
        </w:rPr>
        <w:t xml:space="preserve"> [</w:t>
      </w:r>
      <w:r w:rsidR="00122EE0" w:rsidRPr="00122EE0">
        <w:rPr>
          <w:sz w:val="28"/>
          <w:szCs w:val="28"/>
          <w:lang w:val="uk-UA"/>
        </w:rPr>
        <w:t>5</w:t>
      </w:r>
      <w:r w:rsidR="00122EE0">
        <w:rPr>
          <w:sz w:val="28"/>
          <w:szCs w:val="28"/>
          <w:lang w:val="uk-UA"/>
        </w:rPr>
        <w:t>]</w:t>
      </w:r>
      <w:r>
        <w:rPr>
          <w:sz w:val="28"/>
          <w:szCs w:val="28"/>
          <w:lang w:val="uk-UA"/>
        </w:rPr>
        <w:t>.</w:t>
      </w:r>
    </w:p>
    <w:p w:rsidR="00120E10" w:rsidRDefault="009F0404" w:rsidP="009F0404">
      <w:pPr>
        <w:pStyle w:val="a6"/>
        <w:spacing w:before="0" w:beforeAutospacing="0" w:after="0" w:afterAutospacing="0" w:line="360" w:lineRule="auto"/>
        <w:ind w:firstLine="709"/>
        <w:jc w:val="both"/>
        <w:rPr>
          <w:sz w:val="28"/>
          <w:szCs w:val="28"/>
        </w:rPr>
      </w:pPr>
      <w:r w:rsidRPr="00A331ED">
        <w:rPr>
          <w:sz w:val="28"/>
          <w:szCs w:val="28"/>
        </w:rPr>
        <w:t>Віковий склад устаткування - основна характеристика технічного рівня основних фондів. Для цього аналізують стан встановленого устаткування за термінами його експлуатації. Визначають тривалість експлуатації устаткування за періодами до 5 рокі</w:t>
      </w:r>
      <w:r w:rsidR="00120E10">
        <w:rPr>
          <w:sz w:val="28"/>
          <w:szCs w:val="28"/>
        </w:rPr>
        <w:t>в, 5-10 р., 10-20 років і т. д.</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У процесі аналізу встановлюють кількість різних груп устаткування з різними періодами експлуатації та її питому вагу, розробляють заходи щодо оновлення і приведення</w:t>
      </w:r>
      <w:r>
        <w:rPr>
          <w:sz w:val="28"/>
          <w:szCs w:val="28"/>
        </w:rPr>
        <w:t xml:space="preserve"> у відповідність.</w:t>
      </w:r>
    </w:p>
    <w:p w:rsidR="009F0404" w:rsidRDefault="009F0404" w:rsidP="009F0404">
      <w:pPr>
        <w:pStyle w:val="a6"/>
        <w:spacing w:before="0" w:beforeAutospacing="0" w:after="0" w:afterAutospacing="0" w:line="360" w:lineRule="auto"/>
        <w:ind w:firstLine="709"/>
        <w:jc w:val="both"/>
        <w:rPr>
          <w:sz w:val="28"/>
          <w:szCs w:val="28"/>
          <w:lang w:val="uk-UA"/>
        </w:rPr>
      </w:pPr>
      <w:r w:rsidRPr="005467C5">
        <w:rPr>
          <w:sz w:val="28"/>
          <w:szCs w:val="28"/>
          <w:lang w:val="uk-UA"/>
        </w:rPr>
        <w:t xml:space="preserve">Під час аналізу технічного стану основних фондів необхідно розглянути організацію ремонту і модернізації засобів праці та виконання ремонтних робіт. </w:t>
      </w:r>
      <w:r w:rsidRPr="00A331ED">
        <w:rPr>
          <w:sz w:val="28"/>
          <w:szCs w:val="28"/>
        </w:rPr>
        <w:lastRenderedPageBreak/>
        <w:t>При цьому звертають увагу на виконання ремонтних робіт вчасно, високу якіс</w:t>
      </w:r>
      <w:r>
        <w:rPr>
          <w:sz w:val="28"/>
          <w:szCs w:val="28"/>
        </w:rPr>
        <w:t>ть ремонту, його економічність.</w:t>
      </w:r>
    </w:p>
    <w:p w:rsidR="00120E10"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xml:space="preserve">Економічна ефективність функціонування основних виробничих фондів є складовою результату використання всіх виробничих ресурсів підприємства. </w:t>
      </w:r>
      <w:r w:rsidRPr="005467C5">
        <w:rPr>
          <w:sz w:val="28"/>
          <w:szCs w:val="28"/>
          <w:lang w:val="uk-UA"/>
        </w:rPr>
        <w:t>При визначенні економічної ефективності основних фондів використовують систему натуральних та вартісних показників, а також співвідносні оцінки темпів зростання випуску продукції і темпів зростання обсягу основних фондів; фондоозброєно</w:t>
      </w:r>
      <w:r w:rsidR="00120E10">
        <w:rPr>
          <w:sz w:val="28"/>
          <w:szCs w:val="28"/>
          <w:lang w:val="uk-UA"/>
        </w:rPr>
        <w:t>сті праці та її продуктивності</w:t>
      </w:r>
      <w:r w:rsidR="00122EE0" w:rsidRPr="00122EE0">
        <w:rPr>
          <w:sz w:val="28"/>
          <w:szCs w:val="28"/>
          <w:lang w:val="uk-UA"/>
        </w:rPr>
        <w:t xml:space="preserve"> [6]</w:t>
      </w:r>
      <w:r w:rsidR="00120E10">
        <w:rPr>
          <w:sz w:val="28"/>
          <w:szCs w:val="28"/>
          <w:lang w:val="uk-UA"/>
        </w:rPr>
        <w:t>.</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До натуральних показників належать: екстенсивне й інтенсивне використання основного устаткування; фондовіддача, визначена в натуральному чи умовно-натуральному виразі; використання виробничої по</w:t>
      </w:r>
      <w:r>
        <w:rPr>
          <w:sz w:val="28"/>
          <w:szCs w:val="28"/>
        </w:rPr>
        <w:t>тужності й ступінь її освоєння.</w:t>
      </w:r>
    </w:p>
    <w:p w:rsidR="009F0404" w:rsidRPr="00DC0D63" w:rsidRDefault="009F0404" w:rsidP="00120E10">
      <w:pPr>
        <w:pStyle w:val="a6"/>
        <w:spacing w:before="0" w:beforeAutospacing="0" w:after="0" w:afterAutospacing="0" w:line="360" w:lineRule="auto"/>
        <w:ind w:firstLine="709"/>
        <w:jc w:val="both"/>
        <w:rPr>
          <w:sz w:val="28"/>
          <w:szCs w:val="28"/>
        </w:rPr>
      </w:pPr>
      <w:r w:rsidRPr="00A331ED">
        <w:rPr>
          <w:sz w:val="28"/>
          <w:szCs w:val="28"/>
        </w:rPr>
        <w:t>Вартісними показниками є фондовіддача, розрахована за вартісними</w:t>
      </w:r>
      <w:r>
        <w:rPr>
          <w:sz w:val="28"/>
          <w:szCs w:val="28"/>
        </w:rPr>
        <w:t xml:space="preserve"> показниками, і фондомісткість.</w:t>
      </w:r>
      <w:r>
        <w:rPr>
          <w:sz w:val="28"/>
          <w:szCs w:val="28"/>
          <w:lang w:val="uk-UA"/>
        </w:rPr>
        <w:t xml:space="preserve"> </w:t>
      </w:r>
      <w:r w:rsidRPr="00114E02">
        <w:rPr>
          <w:sz w:val="28"/>
          <w:szCs w:val="28"/>
          <w:lang w:val="uk-UA"/>
        </w:rPr>
        <w:t>Найбільш узагальнювальним показником ефективності використання основних виробничих фондів є виробництво товарної продукції у розрахунку на 1 грн. їх середньорічної вартості, тобто фондовіддача.</w:t>
      </w:r>
      <w:r w:rsidRPr="00DC0D63">
        <w:rPr>
          <w:sz w:val="28"/>
          <w:szCs w:val="28"/>
          <w:lang w:val="uk-UA"/>
        </w:rPr>
        <w:br/>
      </w:r>
      <w:r w:rsidR="00120E10" w:rsidRPr="00120E10">
        <w:rPr>
          <w:sz w:val="28"/>
          <w:szCs w:val="28"/>
          <w:lang w:val="uk-UA"/>
        </w:rPr>
        <w:t xml:space="preserve">        </w:t>
      </w:r>
      <w:r w:rsidRPr="00A331ED">
        <w:rPr>
          <w:sz w:val="28"/>
          <w:szCs w:val="28"/>
        </w:rPr>
        <w:t>Фондомісткість - обернений до фондовіддачі показник, який характеризує вартість основних виробничих фондів, що припадає на одиницю</w:t>
      </w:r>
      <w:r>
        <w:rPr>
          <w:sz w:val="28"/>
          <w:szCs w:val="28"/>
        </w:rPr>
        <w:t xml:space="preserve"> вартості виробленої продукції.</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xml:space="preserve">Фондоозброєність праці визначають як співвідношення середньорічної вартості основних виробничих фондів (за первісною оцінкою) до числа робітників у найбільшій зміні. </w:t>
      </w:r>
      <w:r w:rsidRPr="00A331ED">
        <w:rPr>
          <w:sz w:val="28"/>
          <w:szCs w:val="28"/>
        </w:rPr>
        <w:t>Вона характеризує ступінь забезпечення робітників</w:t>
      </w:r>
      <w:r>
        <w:rPr>
          <w:sz w:val="28"/>
          <w:szCs w:val="28"/>
        </w:rPr>
        <w:t xml:space="preserve"> основними виробничими фондами</w:t>
      </w:r>
      <w:r w:rsidR="00122EE0" w:rsidRPr="00F46E41">
        <w:rPr>
          <w:sz w:val="28"/>
          <w:szCs w:val="28"/>
        </w:rPr>
        <w:t xml:space="preserve"> [7]</w:t>
      </w:r>
      <w:r>
        <w:rPr>
          <w:sz w:val="28"/>
          <w:szCs w:val="28"/>
        </w:rPr>
        <w:t>.</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Для аналізу ефективності використання основних фондів у частині виробничого устаткування використовують показники використання наявного устаткування і його завантаження в часі роботи.</w:t>
      </w:r>
      <w:r w:rsidRPr="00A331ED">
        <w:rPr>
          <w:sz w:val="28"/>
          <w:szCs w:val="28"/>
        </w:rPr>
        <w:br/>
        <w:t xml:space="preserve">При аналізі фондовіддачі фактичний показник фондовіддачі порівнюють з розрахунковим, з даними попередніх періодів, проектними показниками, фондовіддачею інших підприємств даної галузі. На рівень фондовіддачі </w:t>
      </w:r>
      <w:r w:rsidRPr="00A331ED">
        <w:rPr>
          <w:sz w:val="28"/>
          <w:szCs w:val="28"/>
        </w:rPr>
        <w:lastRenderedPageBreak/>
        <w:t>впливають різні чинники, пов'язані як зі зміною обсягу продукції, так і з ефективністю використання основних виробничих фондів</w:t>
      </w:r>
      <w:r>
        <w:rPr>
          <w:sz w:val="28"/>
          <w:szCs w:val="28"/>
        </w:rPr>
        <w:t>, особливо їх активної частини</w:t>
      </w:r>
      <w:r w:rsidR="00122EE0" w:rsidRPr="00122EE0">
        <w:rPr>
          <w:sz w:val="28"/>
          <w:szCs w:val="28"/>
        </w:rPr>
        <w:t xml:space="preserve"> [8]</w:t>
      </w:r>
      <w:r>
        <w:rPr>
          <w:sz w:val="28"/>
          <w:szCs w:val="28"/>
        </w:rPr>
        <w:t>.</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Всі чинни</w:t>
      </w:r>
      <w:r>
        <w:rPr>
          <w:sz w:val="28"/>
          <w:szCs w:val="28"/>
        </w:rPr>
        <w:t>ки можна поділити на дві групи:</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ті, що не залежать від ступеня використання основних фондів</w:t>
      </w:r>
      <w:r>
        <w:rPr>
          <w:sz w:val="28"/>
          <w:szCs w:val="28"/>
          <w:lang w:val="uk-UA"/>
        </w:rPr>
        <w:t xml:space="preserve"> (</w:t>
      </w:r>
      <w:r w:rsidRPr="00114E02">
        <w:rPr>
          <w:sz w:val="28"/>
          <w:szCs w:val="28"/>
          <w:lang w:val="uk-UA"/>
        </w:rPr>
        <w:t>розвиток кооперованих зв'язків і зміна матеріаломісткості та трудомісткості продукції; зміна цін на сировину, матеріали, готову продукцію та ін. Зростання кооперованих поставок, матеріаломісткості веде до зростання фондовіддачі</w:t>
      </w:r>
      <w:r>
        <w:rPr>
          <w:sz w:val="28"/>
          <w:szCs w:val="28"/>
          <w:lang w:val="uk-UA"/>
        </w:rPr>
        <w:t>)</w:t>
      </w:r>
      <w:r w:rsidRPr="00114E02">
        <w:rPr>
          <w:sz w:val="28"/>
          <w:szCs w:val="28"/>
          <w:lang w:val="uk-UA"/>
        </w:rPr>
        <w:t>;</w:t>
      </w:r>
    </w:p>
    <w:p w:rsidR="009F0404" w:rsidRDefault="009F0404" w:rsidP="009F0404">
      <w:pPr>
        <w:pStyle w:val="a6"/>
        <w:spacing w:before="0" w:beforeAutospacing="0" w:after="0" w:afterAutospacing="0" w:line="360" w:lineRule="auto"/>
        <w:ind w:firstLine="709"/>
        <w:jc w:val="both"/>
        <w:rPr>
          <w:sz w:val="28"/>
          <w:szCs w:val="28"/>
          <w:lang w:val="uk-UA"/>
        </w:rPr>
      </w:pPr>
      <w:r w:rsidRPr="00114E02">
        <w:rPr>
          <w:sz w:val="28"/>
          <w:szCs w:val="28"/>
          <w:lang w:val="uk-UA"/>
        </w:rPr>
        <w:t>- ті, що залежать від ступеня використання основни</w:t>
      </w:r>
      <w:r>
        <w:rPr>
          <w:sz w:val="28"/>
          <w:szCs w:val="28"/>
          <w:lang w:val="uk-UA"/>
        </w:rPr>
        <w:t xml:space="preserve">х фондів ( </w:t>
      </w:r>
      <w:r w:rsidRPr="00114E02">
        <w:rPr>
          <w:sz w:val="28"/>
          <w:szCs w:val="28"/>
          <w:lang w:val="uk-UA"/>
        </w:rPr>
        <w:t>зміна питомої ваги машин і устаткування в складі основних фондів, підвищення змінності роботи устаткування; зменшення внутрішньозмінних простоїв; зміна рівня внутрішньозаводської спеціалізації та ін.</w:t>
      </w:r>
      <w:r>
        <w:rPr>
          <w:sz w:val="28"/>
          <w:szCs w:val="28"/>
          <w:lang w:val="uk-UA"/>
        </w:rPr>
        <w:t>)</w:t>
      </w:r>
    </w:p>
    <w:p w:rsidR="009F0404" w:rsidRPr="00DC0D63" w:rsidRDefault="009F0404" w:rsidP="009F0404">
      <w:pPr>
        <w:pStyle w:val="a6"/>
        <w:spacing w:before="0" w:beforeAutospacing="0" w:after="0" w:afterAutospacing="0" w:line="360" w:lineRule="auto"/>
        <w:ind w:firstLine="709"/>
        <w:jc w:val="both"/>
        <w:rPr>
          <w:sz w:val="28"/>
          <w:szCs w:val="28"/>
          <w:lang w:val="uk-UA"/>
        </w:rPr>
      </w:pPr>
      <w:r w:rsidRPr="008959C3">
        <w:rPr>
          <w:sz w:val="28"/>
          <w:szCs w:val="28"/>
          <w:lang w:val="uk-UA"/>
        </w:rPr>
        <w:t>Особливу увагу привертають чинники фондовіддачі основних виробничих фондів, пов'язані зі зміною віддачі виробничого устаткування.</w:t>
      </w:r>
      <w:r w:rsidRPr="008959C3">
        <w:rPr>
          <w:sz w:val="28"/>
          <w:szCs w:val="28"/>
          <w:lang w:val="uk-UA"/>
        </w:rPr>
        <w:br/>
      </w:r>
      <w:r w:rsidRPr="00A331ED">
        <w:rPr>
          <w:sz w:val="28"/>
          <w:szCs w:val="28"/>
        </w:rPr>
        <w:t>При аналізі використання устаткування насамперед необхідно перевірити забезпеченість підприємства устаткуванням, повноту</w:t>
      </w:r>
      <w:r>
        <w:rPr>
          <w:sz w:val="28"/>
          <w:szCs w:val="28"/>
        </w:rPr>
        <w:t xml:space="preserve"> його використання.</w:t>
      </w:r>
      <w:r>
        <w:rPr>
          <w:sz w:val="28"/>
          <w:szCs w:val="28"/>
        </w:rPr>
        <w:br/>
      </w:r>
      <w:r>
        <w:rPr>
          <w:sz w:val="28"/>
          <w:szCs w:val="28"/>
          <w:lang w:val="uk-UA"/>
        </w:rPr>
        <w:t>У</w:t>
      </w:r>
      <w:r w:rsidRPr="00A331ED">
        <w:rPr>
          <w:sz w:val="28"/>
          <w:szCs w:val="28"/>
        </w:rPr>
        <w:t xml:space="preserve">се устаткування поділяють на наявне, встановлене і діюче. До наявного належить все устаткування підприємства незалежно від того, де воно знаходиться і в якому стані. Встановлене устаткування - змонтоване і підготовлене до роботи устаткування, що знаходиться у цехах. Воно може бути в резерві, на консервації, в ремонті і на модернізації. До діючого належить все фактично працююче устаткування </w:t>
      </w:r>
      <w:r>
        <w:rPr>
          <w:sz w:val="28"/>
          <w:szCs w:val="28"/>
        </w:rPr>
        <w:t>незалежно від часу його роботи</w:t>
      </w:r>
      <w:r w:rsidR="00122EE0" w:rsidRPr="00122EE0">
        <w:rPr>
          <w:sz w:val="28"/>
          <w:szCs w:val="28"/>
        </w:rPr>
        <w:t xml:space="preserve"> [9]</w:t>
      </w:r>
      <w:r>
        <w:rPr>
          <w:sz w:val="28"/>
          <w:szCs w:val="28"/>
        </w:rPr>
        <w:t>.</w:t>
      </w:r>
    </w:p>
    <w:p w:rsidR="009F0404" w:rsidRDefault="009F0404" w:rsidP="009F0404">
      <w:pPr>
        <w:pStyle w:val="a6"/>
        <w:spacing w:before="0" w:beforeAutospacing="0" w:after="0" w:afterAutospacing="0" w:line="360" w:lineRule="auto"/>
        <w:ind w:firstLine="709"/>
        <w:jc w:val="both"/>
        <w:rPr>
          <w:sz w:val="28"/>
          <w:szCs w:val="28"/>
          <w:lang w:val="uk-UA"/>
        </w:rPr>
      </w:pPr>
      <w:r w:rsidRPr="00DC0D63">
        <w:rPr>
          <w:sz w:val="28"/>
          <w:szCs w:val="28"/>
          <w:lang w:val="uk-UA"/>
        </w:rPr>
        <w:t xml:space="preserve"> </w:t>
      </w:r>
      <w:r w:rsidRPr="008959C3">
        <w:rPr>
          <w:sz w:val="28"/>
          <w:szCs w:val="28"/>
          <w:lang w:val="uk-UA"/>
        </w:rPr>
        <w:t>Підвищення ефективності експлуатації працюючого устаткування забезпечують двома шляхами - екстенсивним (у часі)</w:t>
      </w:r>
      <w:r>
        <w:rPr>
          <w:sz w:val="28"/>
          <w:szCs w:val="28"/>
          <w:lang w:val="uk-UA"/>
        </w:rPr>
        <w:t xml:space="preserve"> й інтенсивним (за потужністю).</w:t>
      </w:r>
    </w:p>
    <w:p w:rsidR="009F0404" w:rsidRDefault="009F0404" w:rsidP="009F0404">
      <w:pPr>
        <w:pStyle w:val="a6"/>
        <w:spacing w:before="0" w:beforeAutospacing="0" w:after="0" w:afterAutospacing="0" w:line="360" w:lineRule="auto"/>
        <w:ind w:firstLine="709"/>
        <w:jc w:val="both"/>
        <w:rPr>
          <w:sz w:val="28"/>
          <w:szCs w:val="28"/>
          <w:lang w:val="uk-UA"/>
        </w:rPr>
      </w:pPr>
      <w:r w:rsidRPr="008959C3">
        <w:rPr>
          <w:sz w:val="28"/>
          <w:szCs w:val="28"/>
          <w:lang w:val="uk-UA"/>
        </w:rPr>
        <w:t>Показниками, що характеризують екстенсивний шлях використання устаткування, є:</w:t>
      </w:r>
      <w:r>
        <w:rPr>
          <w:sz w:val="28"/>
          <w:szCs w:val="28"/>
          <w:lang w:val="uk-UA"/>
        </w:rPr>
        <w:t xml:space="preserve"> </w:t>
      </w:r>
      <w:r w:rsidRPr="008959C3">
        <w:rPr>
          <w:sz w:val="28"/>
          <w:szCs w:val="28"/>
          <w:lang w:val="uk-UA"/>
        </w:rPr>
        <w:t>кількість устаткування;</w:t>
      </w:r>
      <w:r>
        <w:rPr>
          <w:sz w:val="28"/>
          <w:szCs w:val="28"/>
          <w:lang w:val="uk-UA"/>
        </w:rPr>
        <w:t xml:space="preserve"> </w:t>
      </w:r>
      <w:r w:rsidRPr="008959C3">
        <w:rPr>
          <w:sz w:val="28"/>
          <w:szCs w:val="28"/>
          <w:lang w:val="uk-UA"/>
        </w:rPr>
        <w:t>відпрацьований час;</w:t>
      </w:r>
      <w:r>
        <w:rPr>
          <w:sz w:val="28"/>
          <w:szCs w:val="28"/>
          <w:lang w:val="uk-UA"/>
        </w:rPr>
        <w:t xml:space="preserve"> </w:t>
      </w:r>
      <w:r w:rsidRPr="008959C3">
        <w:rPr>
          <w:sz w:val="28"/>
          <w:szCs w:val="28"/>
          <w:lang w:val="uk-UA"/>
        </w:rPr>
        <w:t>коефіцієнт змінності роботи устаткування;</w:t>
      </w:r>
      <w:r>
        <w:rPr>
          <w:sz w:val="28"/>
          <w:szCs w:val="28"/>
          <w:lang w:val="uk-UA"/>
        </w:rPr>
        <w:t xml:space="preserve"> </w:t>
      </w:r>
      <w:r w:rsidRPr="008959C3">
        <w:rPr>
          <w:sz w:val="28"/>
          <w:szCs w:val="28"/>
          <w:lang w:val="uk-UA"/>
        </w:rPr>
        <w:t>структура парку машин і верстатів.</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Інтенсивне використання устаткування характеризується показником випуску продукції за 1 верстато-годину, тобто його продуктивністю.</w:t>
      </w:r>
      <w:r w:rsidRPr="00A331ED">
        <w:rPr>
          <w:sz w:val="28"/>
          <w:szCs w:val="28"/>
        </w:rPr>
        <w:br/>
      </w:r>
      <w:r w:rsidRPr="00A331ED">
        <w:rPr>
          <w:sz w:val="28"/>
          <w:szCs w:val="28"/>
        </w:rPr>
        <w:lastRenderedPageBreak/>
        <w:t>Вихідними даними в аналізі є баланс робочого часу устаткування: к</w:t>
      </w:r>
      <w:r>
        <w:rPr>
          <w:sz w:val="28"/>
          <w:szCs w:val="28"/>
        </w:rPr>
        <w:t>алендарний, режимний, плановий.</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 xml:space="preserve">Календарний визначають як добуток кількості календарних днів у році і верстато-годин на добу. Він поділяється </w:t>
      </w:r>
      <w:r>
        <w:rPr>
          <w:sz w:val="28"/>
          <w:szCs w:val="28"/>
        </w:rPr>
        <w:t>на режимний і позарежимний час.</w:t>
      </w:r>
      <w:r>
        <w:rPr>
          <w:sz w:val="28"/>
          <w:szCs w:val="28"/>
          <w:lang w:val="uk-UA"/>
        </w:rPr>
        <w:t xml:space="preserve"> </w:t>
      </w:r>
      <w:r w:rsidRPr="008959C3">
        <w:rPr>
          <w:sz w:val="28"/>
          <w:szCs w:val="28"/>
          <w:lang w:val="uk-UA"/>
        </w:rPr>
        <w:t>Режимний фонд визначають із кількості робочих днів у році, планового коефіцієнта змінності роботи устаткування, кількості верстатів, крім тих, які за планово-запобіжним ремонтом мають бути у капітальному і поточному ремонті.</w:t>
      </w:r>
      <w:r>
        <w:rPr>
          <w:sz w:val="28"/>
          <w:szCs w:val="28"/>
          <w:lang w:val="uk-UA"/>
        </w:rPr>
        <w:t xml:space="preserve"> </w:t>
      </w:r>
      <w:r w:rsidRPr="008959C3">
        <w:rPr>
          <w:sz w:val="28"/>
          <w:szCs w:val="28"/>
          <w:lang w:val="uk-UA"/>
        </w:rPr>
        <w:t>Позарежимний час включає вихідні і святкові дні, час неробочих змін, міжзмінні й обідні перерви.</w:t>
      </w:r>
    </w:p>
    <w:p w:rsidR="009F0404" w:rsidRDefault="009F0404" w:rsidP="009F0404">
      <w:pPr>
        <w:pStyle w:val="a6"/>
        <w:spacing w:before="0" w:beforeAutospacing="0" w:after="0" w:afterAutospacing="0" w:line="360" w:lineRule="auto"/>
        <w:ind w:firstLine="709"/>
        <w:jc w:val="both"/>
        <w:rPr>
          <w:sz w:val="28"/>
          <w:szCs w:val="28"/>
          <w:lang w:val="uk-UA"/>
        </w:rPr>
      </w:pPr>
      <w:r w:rsidRPr="008959C3">
        <w:rPr>
          <w:sz w:val="28"/>
          <w:szCs w:val="28"/>
          <w:lang w:val="uk-UA"/>
        </w:rPr>
        <w:t xml:space="preserve">Плановий фонд часу включає кількість годин, що підлягають відпрацюванню за вирахуванням планових зупинок устаткування (ремонт, у резерві і т. ін). </w:t>
      </w:r>
      <w:r w:rsidRPr="00A331ED">
        <w:rPr>
          <w:sz w:val="28"/>
          <w:szCs w:val="28"/>
        </w:rPr>
        <w:t>Плановий відрізняється від режимного кількістю</w:t>
      </w:r>
      <w:r>
        <w:rPr>
          <w:sz w:val="28"/>
          <w:szCs w:val="28"/>
        </w:rPr>
        <w:t xml:space="preserve"> планових витрат робочого часу.</w:t>
      </w:r>
    </w:p>
    <w:p w:rsidR="009F0404" w:rsidRDefault="009F0404" w:rsidP="009F0404">
      <w:pPr>
        <w:pStyle w:val="a6"/>
        <w:spacing w:before="0" w:beforeAutospacing="0" w:after="0" w:afterAutospacing="0" w:line="360" w:lineRule="auto"/>
        <w:ind w:firstLine="709"/>
        <w:jc w:val="both"/>
        <w:rPr>
          <w:sz w:val="28"/>
          <w:szCs w:val="28"/>
          <w:lang w:val="uk-UA"/>
        </w:rPr>
      </w:pPr>
      <w:r w:rsidRPr="00A331ED">
        <w:rPr>
          <w:sz w:val="28"/>
          <w:szCs w:val="28"/>
        </w:rPr>
        <w:t>Фактично використаний фонд часу роботи устаткування - це кількість фактично</w:t>
      </w:r>
      <w:r>
        <w:rPr>
          <w:sz w:val="28"/>
          <w:szCs w:val="28"/>
        </w:rPr>
        <w:t xml:space="preserve"> відпрацьованих верстато-годин.</w:t>
      </w:r>
      <w:r>
        <w:rPr>
          <w:sz w:val="28"/>
          <w:szCs w:val="28"/>
          <w:lang w:val="uk-UA"/>
        </w:rPr>
        <w:t xml:space="preserve"> </w:t>
      </w:r>
      <w:r w:rsidRPr="00A331ED">
        <w:rPr>
          <w:sz w:val="28"/>
          <w:szCs w:val="28"/>
        </w:rPr>
        <w:t>Показники використання календарного, режимного і планового фондів часу роботи устаткування виражають ступінь його завантаження</w:t>
      </w:r>
      <w:r w:rsidR="00122EE0" w:rsidRPr="00122EE0">
        <w:rPr>
          <w:sz w:val="28"/>
          <w:szCs w:val="28"/>
        </w:rPr>
        <w:t xml:space="preserve"> [10]</w:t>
      </w:r>
      <w:r w:rsidRPr="00A331ED">
        <w:rPr>
          <w:sz w:val="28"/>
          <w:szCs w:val="28"/>
        </w:rPr>
        <w:t xml:space="preserve">. </w:t>
      </w:r>
    </w:p>
    <w:p w:rsidR="009F0404" w:rsidRDefault="009F0404" w:rsidP="009F0404">
      <w:pPr>
        <w:pStyle w:val="a6"/>
        <w:spacing w:before="0" w:beforeAutospacing="0" w:after="0" w:afterAutospacing="0" w:line="360" w:lineRule="auto"/>
        <w:ind w:firstLine="709"/>
        <w:jc w:val="both"/>
        <w:rPr>
          <w:sz w:val="28"/>
          <w:szCs w:val="28"/>
          <w:lang w:val="uk-UA"/>
        </w:rPr>
      </w:pPr>
      <w:r w:rsidRPr="008959C3">
        <w:rPr>
          <w:sz w:val="28"/>
          <w:szCs w:val="28"/>
          <w:lang w:val="uk-UA"/>
        </w:rPr>
        <w:t>Екстенсивне використання устаткування характеризується також коефіцієнтом змінності, який визначають як співвідношення відпрацьованих верстато-змін до загальної кількості встановленого устаткування</w:t>
      </w:r>
      <w:r>
        <w:rPr>
          <w:sz w:val="28"/>
          <w:szCs w:val="28"/>
          <w:lang w:val="uk-UA"/>
        </w:rPr>
        <w:t xml:space="preserve">. </w:t>
      </w:r>
      <w:r w:rsidRPr="00A331ED">
        <w:rPr>
          <w:sz w:val="28"/>
          <w:szCs w:val="28"/>
        </w:rPr>
        <w:t xml:space="preserve">Основними причинами низького коефіцієнта змінності є неукомплектованість робітниками, несправність устаткування, наднормативний ремонт, недоліки у забезпеченні </w:t>
      </w:r>
      <w:r>
        <w:rPr>
          <w:sz w:val="28"/>
          <w:szCs w:val="28"/>
        </w:rPr>
        <w:t>матеріальними ресурсами і т. д.</w:t>
      </w:r>
    </w:p>
    <w:p w:rsidR="009F0404" w:rsidRPr="008959C3" w:rsidRDefault="009F0404" w:rsidP="009F0404">
      <w:pPr>
        <w:pStyle w:val="a6"/>
        <w:spacing w:before="0" w:beforeAutospacing="0" w:after="0" w:afterAutospacing="0" w:line="360" w:lineRule="auto"/>
        <w:ind w:firstLine="709"/>
        <w:jc w:val="both"/>
        <w:rPr>
          <w:sz w:val="28"/>
          <w:szCs w:val="28"/>
        </w:rPr>
      </w:pPr>
      <w:r w:rsidRPr="00A331ED">
        <w:rPr>
          <w:sz w:val="28"/>
          <w:szCs w:val="28"/>
        </w:rPr>
        <w:t xml:space="preserve">Інтенсивне використання основних фондів характеризується не лише показниками випуску продукції за 1 верстато-годину, а й рядом натуральних та умовно-натуральних показників: одержання продукції </w:t>
      </w:r>
      <w:r>
        <w:rPr>
          <w:sz w:val="28"/>
          <w:szCs w:val="28"/>
        </w:rPr>
        <w:t>з 1 м виробничої площі і т. ін.</w:t>
      </w:r>
      <w:r w:rsidR="00122EE0" w:rsidRPr="00122EE0">
        <w:rPr>
          <w:sz w:val="28"/>
          <w:szCs w:val="28"/>
        </w:rPr>
        <w:t xml:space="preserve"> </w:t>
      </w:r>
      <w:r w:rsidR="00122EE0" w:rsidRPr="004814B2">
        <w:rPr>
          <w:sz w:val="28"/>
          <w:szCs w:val="28"/>
        </w:rPr>
        <w:t>[11].</w:t>
      </w:r>
      <w:r>
        <w:rPr>
          <w:sz w:val="28"/>
          <w:szCs w:val="28"/>
          <w:lang w:val="uk-UA"/>
        </w:rPr>
        <w:t xml:space="preserve"> </w:t>
      </w:r>
    </w:p>
    <w:p w:rsidR="009F0404" w:rsidRDefault="009F0404" w:rsidP="009F0404">
      <w:pPr>
        <w:rPr>
          <w:b/>
          <w:sz w:val="28"/>
          <w:szCs w:val="28"/>
          <w:lang w:val="uk-UA"/>
        </w:rPr>
      </w:pPr>
      <w:r>
        <w:rPr>
          <w:b/>
          <w:sz w:val="28"/>
          <w:szCs w:val="28"/>
          <w:lang w:val="uk-UA"/>
        </w:rPr>
        <w:br w:type="page"/>
      </w:r>
    </w:p>
    <w:p w:rsidR="009F0404" w:rsidRPr="003F0ECE" w:rsidRDefault="009F0404" w:rsidP="009F0404">
      <w:pPr>
        <w:spacing w:line="360" w:lineRule="auto"/>
        <w:ind w:firstLine="709"/>
        <w:jc w:val="both"/>
        <w:rPr>
          <w:rFonts w:eastAsiaTheme="minorHAnsi"/>
          <w:b/>
          <w:sz w:val="28"/>
          <w:szCs w:val="28"/>
          <w:lang w:val="uk-UA"/>
        </w:rPr>
      </w:pPr>
      <w:r w:rsidRPr="00047352">
        <w:rPr>
          <w:b/>
          <w:sz w:val="28"/>
          <w:szCs w:val="28"/>
          <w:lang w:val="uk-UA"/>
        </w:rPr>
        <w:lastRenderedPageBreak/>
        <w:t>1.3 Шляхи підвищення ефективності використання ОВФ підприємства і їх вп</w:t>
      </w:r>
      <w:r w:rsidR="004814B2">
        <w:rPr>
          <w:b/>
          <w:sz w:val="28"/>
          <w:szCs w:val="28"/>
          <w:lang w:val="uk-UA"/>
        </w:rPr>
        <w:t>лив на ефективність виробництва</w:t>
      </w:r>
    </w:p>
    <w:p w:rsidR="009F0404" w:rsidRPr="00047352" w:rsidRDefault="009F0404" w:rsidP="009F0404">
      <w:pPr>
        <w:shd w:val="clear" w:color="auto" w:fill="FFFFFF"/>
        <w:spacing w:line="360" w:lineRule="auto"/>
        <w:ind w:firstLine="709"/>
        <w:jc w:val="both"/>
        <w:rPr>
          <w:sz w:val="28"/>
          <w:szCs w:val="28"/>
          <w:lang w:val="uk-UA"/>
        </w:rPr>
      </w:pPr>
      <w:r w:rsidRPr="00047352">
        <w:rPr>
          <w:color w:val="000000"/>
          <w:spacing w:val="-4"/>
          <w:sz w:val="28"/>
          <w:szCs w:val="28"/>
          <w:lang w:val="uk-UA"/>
        </w:rPr>
        <w:t xml:space="preserve">Економічна діяльність підприємств в Україні відбувається в умовах </w:t>
      </w:r>
      <w:r w:rsidRPr="00047352">
        <w:rPr>
          <w:color w:val="000000"/>
          <w:sz w:val="28"/>
          <w:szCs w:val="28"/>
          <w:lang w:val="uk-UA"/>
        </w:rPr>
        <w:t xml:space="preserve">обмеженості інвестиційних ресурсів, що обумовлює необхідність </w:t>
      </w:r>
      <w:r w:rsidRPr="00047352">
        <w:rPr>
          <w:color w:val="000000"/>
          <w:spacing w:val="-9"/>
          <w:sz w:val="28"/>
          <w:szCs w:val="28"/>
          <w:lang w:val="uk-UA"/>
        </w:rPr>
        <w:t xml:space="preserve">раціонального використання наявних у них основних засобів. Отже, перед  </w:t>
      </w:r>
      <w:r w:rsidRPr="00047352">
        <w:rPr>
          <w:color w:val="000000"/>
          <w:spacing w:val="-10"/>
          <w:w w:val="104"/>
          <w:sz w:val="28"/>
          <w:szCs w:val="28"/>
          <w:lang w:val="uk-UA"/>
        </w:rPr>
        <w:t xml:space="preserve">підприємствами стають завдання домогтися підвищення використання </w:t>
      </w:r>
      <w:r w:rsidRPr="00047352">
        <w:rPr>
          <w:color w:val="000000"/>
          <w:spacing w:val="-7"/>
          <w:w w:val="104"/>
          <w:sz w:val="28"/>
          <w:szCs w:val="28"/>
          <w:lang w:val="uk-UA"/>
        </w:rPr>
        <w:t xml:space="preserve">наявних основних засобів і насамперед їх активної частини, в часі і за </w:t>
      </w:r>
      <w:r w:rsidRPr="00047352">
        <w:rPr>
          <w:color w:val="000000"/>
          <w:spacing w:val="-3"/>
          <w:w w:val="104"/>
          <w:sz w:val="28"/>
          <w:szCs w:val="28"/>
          <w:lang w:val="uk-UA"/>
        </w:rPr>
        <w:t xml:space="preserve">потужністю, тобто мова йде про підвищення рівня інтенсивного їх </w:t>
      </w:r>
      <w:r w:rsidRPr="00047352">
        <w:rPr>
          <w:color w:val="000000"/>
          <w:spacing w:val="-8"/>
          <w:w w:val="104"/>
          <w:sz w:val="28"/>
          <w:szCs w:val="28"/>
          <w:lang w:val="uk-UA"/>
        </w:rPr>
        <w:t xml:space="preserve">використання. Для вирішення цього завдання та отримання відчутних </w:t>
      </w:r>
      <w:r w:rsidRPr="00047352">
        <w:rPr>
          <w:color w:val="000000"/>
          <w:spacing w:val="-12"/>
          <w:w w:val="104"/>
          <w:sz w:val="28"/>
          <w:szCs w:val="28"/>
          <w:lang w:val="uk-UA"/>
        </w:rPr>
        <w:t xml:space="preserve">результатів у діяльності підприємства повинні бути розроблені конкретні </w:t>
      </w:r>
      <w:r w:rsidRPr="00047352">
        <w:rPr>
          <w:color w:val="000000"/>
          <w:spacing w:val="-3"/>
          <w:w w:val="104"/>
          <w:sz w:val="28"/>
          <w:szCs w:val="28"/>
          <w:lang w:val="uk-UA"/>
        </w:rPr>
        <w:t xml:space="preserve">засади, спрямовані на поліпшення використання основних засобів, </w:t>
      </w:r>
      <w:r w:rsidRPr="00047352">
        <w:rPr>
          <w:color w:val="000000"/>
          <w:spacing w:val="-6"/>
          <w:w w:val="104"/>
          <w:sz w:val="28"/>
          <w:szCs w:val="28"/>
          <w:lang w:val="uk-UA"/>
        </w:rPr>
        <w:t xml:space="preserve">практичне застосування яких дасть змогу використовувати наявні на </w:t>
      </w:r>
      <w:r w:rsidRPr="00047352">
        <w:rPr>
          <w:color w:val="000000"/>
          <w:spacing w:val="-10"/>
          <w:w w:val="104"/>
          <w:sz w:val="28"/>
          <w:szCs w:val="28"/>
          <w:lang w:val="uk-UA"/>
        </w:rPr>
        <w:t>підприємствах резерви підвищення їх ефективності.</w:t>
      </w:r>
    </w:p>
    <w:p w:rsidR="009F0404" w:rsidRPr="00047352" w:rsidRDefault="009F0404" w:rsidP="009F0404">
      <w:pPr>
        <w:shd w:val="clear" w:color="auto" w:fill="FFFFFF"/>
        <w:spacing w:line="360" w:lineRule="auto"/>
        <w:ind w:firstLine="709"/>
        <w:jc w:val="both"/>
        <w:rPr>
          <w:sz w:val="28"/>
          <w:szCs w:val="28"/>
          <w:lang w:val="uk-UA"/>
        </w:rPr>
      </w:pPr>
      <w:r w:rsidRPr="00047352">
        <w:rPr>
          <w:color w:val="000000"/>
          <w:spacing w:val="-6"/>
          <w:w w:val="104"/>
          <w:sz w:val="28"/>
          <w:szCs w:val="28"/>
          <w:lang w:val="uk-UA"/>
        </w:rPr>
        <w:t xml:space="preserve">Пріоритетне значення серед таких заходів повинно бути відведено </w:t>
      </w:r>
      <w:r w:rsidRPr="00047352">
        <w:rPr>
          <w:color w:val="000000"/>
          <w:spacing w:val="-2"/>
          <w:w w:val="104"/>
          <w:sz w:val="28"/>
          <w:szCs w:val="28"/>
          <w:lang w:val="uk-UA"/>
        </w:rPr>
        <w:t xml:space="preserve">своєчасній заміні і мобілізації морально застарілого устаткування, </w:t>
      </w:r>
      <w:r w:rsidRPr="00047352">
        <w:rPr>
          <w:color w:val="000000"/>
          <w:spacing w:val="-15"/>
          <w:w w:val="104"/>
          <w:sz w:val="28"/>
          <w:szCs w:val="28"/>
          <w:lang w:val="uk-UA"/>
        </w:rPr>
        <w:t xml:space="preserve">організації прискореного введення в експлуатацію придбаної нової техніки; </w:t>
      </w:r>
      <w:r w:rsidRPr="00047352">
        <w:rPr>
          <w:color w:val="000000"/>
          <w:w w:val="104"/>
          <w:sz w:val="28"/>
          <w:szCs w:val="28"/>
          <w:lang w:val="uk-UA"/>
        </w:rPr>
        <w:t xml:space="preserve">удосконаленню організації матеріально-технічного забезпечення </w:t>
      </w:r>
      <w:r w:rsidRPr="00047352">
        <w:rPr>
          <w:color w:val="000000"/>
          <w:spacing w:val="-5"/>
          <w:w w:val="104"/>
          <w:sz w:val="28"/>
          <w:szCs w:val="28"/>
          <w:lang w:val="uk-UA"/>
        </w:rPr>
        <w:t xml:space="preserve">підприємств та технічного обслуговування сучасних систем машин; запровадження прогресивних форм організації виробництва і праці; </w:t>
      </w:r>
      <w:r w:rsidRPr="00047352">
        <w:rPr>
          <w:color w:val="000000"/>
          <w:spacing w:val="-12"/>
          <w:w w:val="104"/>
          <w:sz w:val="28"/>
          <w:szCs w:val="28"/>
          <w:lang w:val="uk-UA"/>
        </w:rPr>
        <w:t>застосування сучасних ефективних систем матеріальног</w:t>
      </w:r>
      <w:r>
        <w:rPr>
          <w:color w:val="000000"/>
          <w:spacing w:val="-12"/>
          <w:w w:val="104"/>
          <w:sz w:val="28"/>
          <w:szCs w:val="28"/>
          <w:lang w:val="uk-UA"/>
        </w:rPr>
        <w:t>о стимулювання робітників та інж</w:t>
      </w:r>
      <w:r w:rsidRPr="00047352">
        <w:rPr>
          <w:color w:val="000000"/>
          <w:spacing w:val="-12"/>
          <w:w w:val="104"/>
          <w:sz w:val="28"/>
          <w:szCs w:val="28"/>
          <w:lang w:val="uk-UA"/>
        </w:rPr>
        <w:t xml:space="preserve">енерно-технічних працівників; залучення інвестиційних </w:t>
      </w:r>
      <w:r w:rsidRPr="00047352">
        <w:rPr>
          <w:color w:val="000000"/>
          <w:w w:val="104"/>
          <w:sz w:val="28"/>
          <w:szCs w:val="28"/>
          <w:lang w:val="uk-UA"/>
        </w:rPr>
        <w:t xml:space="preserve">ресурсів вітчизняних і зарубіжних інвесторів для модернізації </w:t>
      </w:r>
      <w:r w:rsidRPr="00047352">
        <w:rPr>
          <w:color w:val="000000"/>
          <w:spacing w:val="-13"/>
          <w:w w:val="104"/>
          <w:sz w:val="28"/>
          <w:szCs w:val="28"/>
          <w:lang w:val="uk-UA"/>
        </w:rPr>
        <w:t xml:space="preserve">матеріально-технічної бази підприємств; широке застосування лізингових </w:t>
      </w:r>
      <w:r w:rsidRPr="00047352">
        <w:rPr>
          <w:color w:val="000000"/>
          <w:spacing w:val="-16"/>
          <w:w w:val="104"/>
          <w:sz w:val="28"/>
          <w:szCs w:val="28"/>
          <w:lang w:val="uk-UA"/>
        </w:rPr>
        <w:t>операцій.</w:t>
      </w:r>
    </w:p>
    <w:p w:rsidR="009F0404" w:rsidRPr="00047352" w:rsidRDefault="009F0404" w:rsidP="009F0404">
      <w:pPr>
        <w:shd w:val="clear" w:color="auto" w:fill="FFFFFF"/>
        <w:spacing w:line="360" w:lineRule="auto"/>
        <w:ind w:firstLine="709"/>
        <w:jc w:val="both"/>
        <w:rPr>
          <w:sz w:val="28"/>
          <w:szCs w:val="28"/>
          <w:lang w:val="uk-UA"/>
        </w:rPr>
      </w:pPr>
      <w:r w:rsidRPr="00047352">
        <w:rPr>
          <w:color w:val="000000"/>
          <w:w w:val="104"/>
          <w:sz w:val="28"/>
          <w:szCs w:val="28"/>
          <w:lang w:val="uk-UA"/>
        </w:rPr>
        <w:t xml:space="preserve">Практична </w:t>
      </w:r>
      <w:r w:rsidRPr="00047352">
        <w:rPr>
          <w:color w:val="000000"/>
          <w:spacing w:val="18"/>
          <w:w w:val="104"/>
          <w:sz w:val="28"/>
          <w:szCs w:val="28"/>
          <w:lang w:val="uk-UA"/>
        </w:rPr>
        <w:t>реалізація</w:t>
      </w:r>
      <w:r w:rsidRPr="00047352">
        <w:rPr>
          <w:color w:val="000000"/>
          <w:w w:val="104"/>
          <w:sz w:val="28"/>
          <w:szCs w:val="28"/>
          <w:lang w:val="uk-UA"/>
        </w:rPr>
        <w:t xml:space="preserve"> окреслених заходів на підприємствах </w:t>
      </w:r>
      <w:r w:rsidRPr="00047352">
        <w:rPr>
          <w:color w:val="000000"/>
          <w:spacing w:val="-3"/>
          <w:w w:val="104"/>
          <w:sz w:val="28"/>
          <w:szCs w:val="28"/>
          <w:lang w:val="uk-UA"/>
        </w:rPr>
        <w:t xml:space="preserve">позначиться на їх економічній діяльності і сприятиме підвищенню </w:t>
      </w:r>
      <w:r w:rsidRPr="00047352">
        <w:rPr>
          <w:color w:val="000000"/>
          <w:spacing w:val="-8"/>
          <w:w w:val="104"/>
          <w:sz w:val="28"/>
          <w:szCs w:val="28"/>
          <w:lang w:val="uk-UA"/>
        </w:rPr>
        <w:t xml:space="preserve">інтенсивності виробництва. Зокрема, складаються широкі можливості </w:t>
      </w:r>
      <w:r w:rsidRPr="00047352">
        <w:rPr>
          <w:color w:val="000000"/>
          <w:spacing w:val="-10"/>
          <w:w w:val="104"/>
          <w:sz w:val="28"/>
          <w:szCs w:val="28"/>
          <w:lang w:val="uk-UA"/>
        </w:rPr>
        <w:t xml:space="preserve">для прискорення переорієнтації підприємств на випуск нової продукції, </w:t>
      </w:r>
      <w:r w:rsidRPr="00047352">
        <w:rPr>
          <w:color w:val="000000"/>
          <w:spacing w:val="-3"/>
          <w:w w:val="104"/>
          <w:sz w:val="28"/>
          <w:szCs w:val="28"/>
          <w:lang w:val="uk-UA"/>
        </w:rPr>
        <w:t xml:space="preserve">яка користується підвищеним попитом у споживачів. Поряд з тим, </w:t>
      </w:r>
      <w:r w:rsidRPr="00047352">
        <w:rPr>
          <w:color w:val="000000"/>
          <w:spacing w:val="-10"/>
          <w:w w:val="104"/>
          <w:sz w:val="28"/>
          <w:szCs w:val="28"/>
          <w:lang w:val="uk-UA"/>
        </w:rPr>
        <w:t xml:space="preserve">поліпшення інтенсивного використання основних засобів підприємства </w:t>
      </w:r>
      <w:r w:rsidRPr="00047352">
        <w:rPr>
          <w:color w:val="000000"/>
          <w:spacing w:val="-6"/>
          <w:w w:val="104"/>
          <w:sz w:val="28"/>
          <w:szCs w:val="28"/>
          <w:lang w:val="uk-UA"/>
        </w:rPr>
        <w:t xml:space="preserve">є важливою передумовою збільшення обсягів випуску продукції, яка </w:t>
      </w:r>
      <w:r w:rsidRPr="00047352">
        <w:rPr>
          <w:color w:val="000000"/>
          <w:spacing w:val="-8"/>
          <w:w w:val="104"/>
          <w:sz w:val="28"/>
          <w:szCs w:val="28"/>
          <w:lang w:val="uk-UA"/>
        </w:rPr>
        <w:t xml:space="preserve">користується попитом </w:t>
      </w:r>
      <w:r w:rsidRPr="00047352">
        <w:rPr>
          <w:color w:val="000000"/>
          <w:spacing w:val="-8"/>
          <w:w w:val="104"/>
          <w:sz w:val="28"/>
          <w:szCs w:val="28"/>
          <w:lang w:val="uk-UA"/>
        </w:rPr>
        <w:lastRenderedPageBreak/>
        <w:t xml:space="preserve">на ринку без додаткових капітальних вкладень, </w:t>
      </w:r>
      <w:r w:rsidRPr="00047352">
        <w:rPr>
          <w:color w:val="000000"/>
          <w:spacing w:val="-9"/>
          <w:w w:val="104"/>
          <w:sz w:val="28"/>
          <w:szCs w:val="28"/>
          <w:lang w:val="uk-UA"/>
        </w:rPr>
        <w:t>що особливо важливо в умовах обмеженості інвестиційних ресурсів</w:t>
      </w:r>
      <w:r w:rsidR="00FC76B1" w:rsidRPr="00FC76B1">
        <w:rPr>
          <w:color w:val="000000"/>
          <w:spacing w:val="-9"/>
          <w:w w:val="104"/>
          <w:sz w:val="28"/>
          <w:szCs w:val="28"/>
          <w:lang w:val="uk-UA"/>
        </w:rPr>
        <w:t xml:space="preserve"> [12]</w:t>
      </w:r>
      <w:r w:rsidRPr="00047352">
        <w:rPr>
          <w:color w:val="000000"/>
          <w:spacing w:val="-9"/>
          <w:w w:val="104"/>
          <w:sz w:val="28"/>
          <w:szCs w:val="28"/>
          <w:lang w:val="uk-UA"/>
        </w:rPr>
        <w:t>.</w:t>
      </w:r>
    </w:p>
    <w:p w:rsidR="009F0404" w:rsidRPr="00047352" w:rsidRDefault="009F0404" w:rsidP="009F0404">
      <w:pPr>
        <w:shd w:val="clear" w:color="auto" w:fill="FFFFFF"/>
        <w:spacing w:line="360" w:lineRule="auto"/>
        <w:ind w:firstLine="709"/>
        <w:jc w:val="both"/>
        <w:rPr>
          <w:sz w:val="28"/>
          <w:szCs w:val="28"/>
          <w:lang w:val="uk-UA"/>
        </w:rPr>
      </w:pPr>
      <w:r w:rsidRPr="00047352">
        <w:rPr>
          <w:color w:val="000000"/>
          <w:sz w:val="28"/>
          <w:szCs w:val="28"/>
          <w:lang w:val="uk-UA"/>
        </w:rPr>
        <w:t>Отже, інтенсифікація використання основних засобів підприємств дає змогу значно знизити витрати, пов’язані з моральним зносом машин і устаткування, сприяє прискоренню їх оновлення, що в кінцевому результаті позитивно позначається на фондоозброєності праці працюючих та зростанні її продуктивності. А в кінцевому підсумку зростає і фондовіддача на підприємствах.</w:t>
      </w:r>
    </w:p>
    <w:p w:rsidR="009F0404" w:rsidRDefault="009F0404" w:rsidP="009F0404">
      <w:pPr>
        <w:shd w:val="clear" w:color="auto" w:fill="FFFFFF"/>
        <w:spacing w:line="360" w:lineRule="auto"/>
        <w:ind w:firstLine="709"/>
        <w:jc w:val="both"/>
        <w:rPr>
          <w:sz w:val="28"/>
          <w:szCs w:val="28"/>
          <w:lang w:val="uk-UA"/>
        </w:rPr>
      </w:pPr>
      <w:r w:rsidRPr="00047352">
        <w:rPr>
          <w:color w:val="000000"/>
          <w:spacing w:val="-12"/>
          <w:sz w:val="28"/>
          <w:szCs w:val="28"/>
          <w:lang w:val="uk-UA"/>
        </w:rPr>
        <w:t>Серед напрямів підвищення ефективності використання основних за</w:t>
      </w:r>
      <w:r w:rsidRPr="00047352">
        <w:rPr>
          <w:color w:val="000000"/>
          <w:spacing w:val="-12"/>
          <w:sz w:val="28"/>
          <w:szCs w:val="28"/>
          <w:lang w:val="uk-UA"/>
        </w:rPr>
        <w:softHyphen/>
      </w:r>
      <w:r w:rsidRPr="00047352">
        <w:rPr>
          <w:color w:val="000000"/>
          <w:spacing w:val="-8"/>
          <w:sz w:val="28"/>
          <w:szCs w:val="28"/>
          <w:lang w:val="uk-UA"/>
        </w:rPr>
        <w:t xml:space="preserve">собів на підприємствах чільне місце повинно бути відведено заходам, </w:t>
      </w:r>
      <w:r w:rsidRPr="00047352">
        <w:rPr>
          <w:color w:val="000000"/>
          <w:spacing w:val="-9"/>
          <w:sz w:val="28"/>
          <w:szCs w:val="28"/>
          <w:lang w:val="uk-UA"/>
        </w:rPr>
        <w:t>спрямованим на поліпшення їх екстенсивного</w:t>
      </w:r>
      <w:r>
        <w:rPr>
          <w:color w:val="000000"/>
          <w:spacing w:val="-9"/>
          <w:sz w:val="28"/>
          <w:szCs w:val="28"/>
          <w:lang w:val="uk-UA"/>
        </w:rPr>
        <w:t xml:space="preserve"> використання. Зокрема, важливе </w:t>
      </w:r>
      <w:r w:rsidRPr="00047352">
        <w:rPr>
          <w:color w:val="000000"/>
          <w:spacing w:val="-9"/>
          <w:sz w:val="28"/>
          <w:szCs w:val="28"/>
          <w:lang w:val="uk-UA"/>
        </w:rPr>
        <w:t>значення повинно надаватися насамперед таким, які спрямо</w:t>
      </w:r>
      <w:r w:rsidRPr="00047352">
        <w:rPr>
          <w:color w:val="000000"/>
          <w:spacing w:val="-9"/>
          <w:sz w:val="28"/>
          <w:szCs w:val="28"/>
          <w:lang w:val="uk-UA"/>
        </w:rPr>
        <w:softHyphen/>
      </w:r>
      <w:r w:rsidRPr="00047352">
        <w:rPr>
          <w:color w:val="000000"/>
          <w:spacing w:val="-14"/>
          <w:sz w:val="28"/>
          <w:szCs w:val="28"/>
          <w:lang w:val="uk-UA"/>
        </w:rPr>
        <w:t xml:space="preserve">вані на підвищення змінності роботи устаткування. Підвищення змінності </w:t>
      </w:r>
      <w:r w:rsidRPr="00047352">
        <w:rPr>
          <w:color w:val="000000"/>
          <w:spacing w:val="-7"/>
          <w:sz w:val="28"/>
          <w:szCs w:val="28"/>
          <w:lang w:val="uk-UA"/>
        </w:rPr>
        <w:t>роботи устаткування є важливим фактором зростання обсягів вироб</w:t>
      </w:r>
      <w:r w:rsidRPr="00047352">
        <w:rPr>
          <w:color w:val="000000"/>
          <w:spacing w:val="-7"/>
          <w:sz w:val="28"/>
          <w:szCs w:val="28"/>
          <w:lang w:val="uk-UA"/>
        </w:rPr>
        <w:softHyphen/>
      </w:r>
      <w:r w:rsidRPr="00047352">
        <w:rPr>
          <w:color w:val="000000"/>
          <w:spacing w:val="-12"/>
          <w:sz w:val="28"/>
          <w:szCs w:val="28"/>
          <w:lang w:val="uk-UA"/>
        </w:rPr>
        <w:t>ництва продукції і підвищення ефективності використання основних за</w:t>
      </w:r>
      <w:r w:rsidRPr="00047352">
        <w:rPr>
          <w:color w:val="000000"/>
          <w:spacing w:val="-12"/>
          <w:sz w:val="28"/>
          <w:szCs w:val="28"/>
          <w:lang w:val="uk-UA"/>
        </w:rPr>
        <w:softHyphen/>
      </w:r>
      <w:r w:rsidRPr="00047352">
        <w:rPr>
          <w:color w:val="000000"/>
          <w:spacing w:val="-7"/>
          <w:sz w:val="28"/>
          <w:szCs w:val="28"/>
          <w:lang w:val="uk-UA"/>
        </w:rPr>
        <w:t>собів. У зв'язку з цим, на підприємствах необхідно домагатися опти</w:t>
      </w:r>
      <w:r w:rsidRPr="00047352">
        <w:rPr>
          <w:color w:val="000000"/>
          <w:spacing w:val="-7"/>
          <w:sz w:val="28"/>
          <w:szCs w:val="28"/>
          <w:lang w:val="uk-UA"/>
        </w:rPr>
        <w:softHyphen/>
      </w:r>
      <w:r w:rsidRPr="00047352">
        <w:rPr>
          <w:color w:val="000000"/>
          <w:spacing w:val="-9"/>
          <w:sz w:val="28"/>
          <w:szCs w:val="28"/>
          <w:lang w:val="uk-UA"/>
        </w:rPr>
        <w:t xml:space="preserve">мальної структури складових засобів праці, досягнення пропорцій між </w:t>
      </w:r>
      <w:r w:rsidRPr="00047352">
        <w:rPr>
          <w:color w:val="000000"/>
          <w:spacing w:val="-6"/>
          <w:sz w:val="28"/>
          <w:szCs w:val="28"/>
          <w:lang w:val="uk-UA"/>
        </w:rPr>
        <w:t xml:space="preserve">робочою силою і відповідними видами машин і устаткування, тобто </w:t>
      </w:r>
      <w:r w:rsidRPr="00047352">
        <w:rPr>
          <w:color w:val="000000"/>
          <w:spacing w:val="-13"/>
          <w:sz w:val="28"/>
          <w:szCs w:val="28"/>
          <w:lang w:val="uk-UA"/>
        </w:rPr>
        <w:t>повинна зростати питома вага прогресивного нового устаткування, удос</w:t>
      </w:r>
      <w:r w:rsidRPr="00047352">
        <w:rPr>
          <w:color w:val="000000"/>
          <w:spacing w:val="-13"/>
          <w:sz w:val="28"/>
          <w:szCs w:val="28"/>
          <w:lang w:val="uk-UA"/>
        </w:rPr>
        <w:softHyphen/>
      </w:r>
      <w:r w:rsidRPr="00047352">
        <w:rPr>
          <w:color w:val="000000"/>
          <w:spacing w:val="-10"/>
          <w:sz w:val="28"/>
          <w:szCs w:val="28"/>
          <w:lang w:val="uk-UA"/>
        </w:rPr>
        <w:t xml:space="preserve">коналюватись організація функціонування виробничої інфраструктури, </w:t>
      </w:r>
      <w:r w:rsidRPr="00047352">
        <w:rPr>
          <w:color w:val="000000"/>
          <w:spacing w:val="-1"/>
          <w:sz w:val="28"/>
          <w:szCs w:val="28"/>
          <w:lang w:val="uk-UA"/>
        </w:rPr>
        <w:t xml:space="preserve">що сприятиме поліпшенню технічного обслуговування основних </w:t>
      </w:r>
      <w:r w:rsidRPr="00047352">
        <w:rPr>
          <w:color w:val="000000"/>
          <w:spacing w:val="-15"/>
          <w:sz w:val="28"/>
          <w:szCs w:val="28"/>
          <w:lang w:val="uk-UA"/>
        </w:rPr>
        <w:t>підрозділів підприємства, перерозподілу працюючих в його межах, вивіль</w:t>
      </w:r>
      <w:r w:rsidRPr="00047352">
        <w:rPr>
          <w:color w:val="000000"/>
          <w:spacing w:val="-15"/>
          <w:sz w:val="28"/>
          <w:szCs w:val="28"/>
          <w:lang w:val="uk-UA"/>
        </w:rPr>
        <w:softHyphen/>
      </w:r>
      <w:r w:rsidRPr="00047352">
        <w:rPr>
          <w:color w:val="000000"/>
          <w:spacing w:val="-13"/>
          <w:sz w:val="28"/>
          <w:szCs w:val="28"/>
          <w:lang w:val="uk-UA"/>
        </w:rPr>
        <w:t>ненню робітників в допоміжних виробництвах і залучення їх після відпо</w:t>
      </w:r>
      <w:r w:rsidRPr="00047352">
        <w:rPr>
          <w:color w:val="000000"/>
          <w:spacing w:val="-13"/>
          <w:sz w:val="28"/>
          <w:szCs w:val="28"/>
          <w:lang w:val="uk-UA"/>
        </w:rPr>
        <w:softHyphen/>
      </w:r>
      <w:r w:rsidRPr="00047352">
        <w:rPr>
          <w:color w:val="000000"/>
          <w:spacing w:val="-11"/>
          <w:sz w:val="28"/>
          <w:szCs w:val="28"/>
          <w:lang w:val="uk-UA"/>
        </w:rPr>
        <w:t xml:space="preserve">відної підготовки до роботи в основних цехах, щоб підвищити змінність </w:t>
      </w:r>
      <w:r w:rsidRPr="00047352">
        <w:rPr>
          <w:color w:val="000000"/>
          <w:spacing w:val="-10"/>
          <w:sz w:val="28"/>
          <w:szCs w:val="28"/>
          <w:lang w:val="uk-UA"/>
        </w:rPr>
        <w:t>наявного у них устаткування</w:t>
      </w:r>
      <w:r w:rsidR="00FC76B1" w:rsidRPr="00FC76B1">
        <w:rPr>
          <w:color w:val="000000"/>
          <w:spacing w:val="-10"/>
          <w:sz w:val="28"/>
          <w:szCs w:val="28"/>
          <w:lang w:val="uk-UA"/>
        </w:rPr>
        <w:t xml:space="preserve"> [13]</w:t>
      </w:r>
      <w:r w:rsidRPr="00047352">
        <w:rPr>
          <w:color w:val="000000"/>
          <w:spacing w:val="-10"/>
          <w:sz w:val="28"/>
          <w:szCs w:val="28"/>
          <w:lang w:val="uk-UA"/>
        </w:rPr>
        <w:t>.</w:t>
      </w:r>
    </w:p>
    <w:p w:rsidR="009F0404" w:rsidRPr="00047352" w:rsidRDefault="009F0404" w:rsidP="009F0404">
      <w:pPr>
        <w:shd w:val="clear" w:color="auto" w:fill="FFFFFF"/>
        <w:spacing w:line="360" w:lineRule="auto"/>
        <w:ind w:firstLine="709"/>
        <w:jc w:val="both"/>
        <w:rPr>
          <w:sz w:val="28"/>
          <w:szCs w:val="28"/>
          <w:lang w:val="uk-UA"/>
        </w:rPr>
      </w:pPr>
      <w:r w:rsidRPr="00047352">
        <w:rPr>
          <w:color w:val="000000"/>
          <w:sz w:val="28"/>
          <w:szCs w:val="28"/>
          <w:lang w:val="uk-UA"/>
        </w:rPr>
        <w:t xml:space="preserve">Підвищенню змінності роботи устаткування повинно сприяти </w:t>
      </w:r>
      <w:r w:rsidRPr="00047352">
        <w:rPr>
          <w:color w:val="000000"/>
          <w:spacing w:val="-14"/>
          <w:sz w:val="28"/>
          <w:szCs w:val="28"/>
          <w:lang w:val="uk-UA"/>
        </w:rPr>
        <w:t xml:space="preserve">удосконалення його структури, тобто зменшення в його складі тих машин </w:t>
      </w:r>
      <w:r w:rsidRPr="00047352">
        <w:rPr>
          <w:color w:val="000000"/>
          <w:spacing w:val="-10"/>
          <w:sz w:val="28"/>
          <w:szCs w:val="28"/>
          <w:lang w:val="uk-UA"/>
        </w:rPr>
        <w:t xml:space="preserve">і верстатів, які за своїми технологічними можливостями лише частково </w:t>
      </w:r>
      <w:r w:rsidRPr="00047352">
        <w:rPr>
          <w:color w:val="000000"/>
          <w:spacing w:val="-9"/>
          <w:sz w:val="28"/>
          <w:szCs w:val="28"/>
          <w:lang w:val="uk-UA"/>
        </w:rPr>
        <w:t>завантажені роботою протягом зміни.</w:t>
      </w:r>
    </w:p>
    <w:p w:rsidR="009F0404" w:rsidRPr="00CB2D12" w:rsidRDefault="009F0404" w:rsidP="009F0404">
      <w:pPr>
        <w:shd w:val="clear" w:color="auto" w:fill="FFFFFF"/>
        <w:spacing w:line="360" w:lineRule="auto"/>
        <w:ind w:firstLine="709"/>
        <w:jc w:val="both"/>
        <w:rPr>
          <w:sz w:val="28"/>
          <w:szCs w:val="28"/>
        </w:rPr>
      </w:pPr>
      <w:r w:rsidRPr="00047352">
        <w:rPr>
          <w:color w:val="000000"/>
          <w:sz w:val="28"/>
          <w:szCs w:val="28"/>
          <w:lang w:val="uk-UA"/>
        </w:rPr>
        <w:t xml:space="preserve">Наявність на підприємствах устаткування, яке лише частково </w:t>
      </w:r>
      <w:r w:rsidRPr="00047352">
        <w:rPr>
          <w:color w:val="000000"/>
          <w:spacing w:val="-12"/>
          <w:sz w:val="28"/>
          <w:szCs w:val="28"/>
          <w:lang w:val="uk-UA"/>
        </w:rPr>
        <w:t xml:space="preserve">використовується у виробничому процесі, не дає змоги протягом строку </w:t>
      </w:r>
      <w:r w:rsidRPr="00047352">
        <w:rPr>
          <w:color w:val="000000"/>
          <w:spacing w:val="-13"/>
          <w:sz w:val="28"/>
          <w:szCs w:val="28"/>
          <w:lang w:val="uk-UA"/>
        </w:rPr>
        <w:t>корисного його використання перене</w:t>
      </w:r>
      <w:r>
        <w:rPr>
          <w:color w:val="000000"/>
          <w:spacing w:val="-13"/>
          <w:sz w:val="28"/>
          <w:szCs w:val="28"/>
          <w:lang w:val="uk-UA"/>
        </w:rPr>
        <w:t>сти свою вартість на виготовле</w:t>
      </w:r>
      <w:r w:rsidRPr="00047352">
        <w:rPr>
          <w:color w:val="000000"/>
          <w:spacing w:val="-13"/>
          <w:sz w:val="28"/>
          <w:szCs w:val="28"/>
          <w:lang w:val="uk-UA"/>
        </w:rPr>
        <w:t xml:space="preserve">ну </w:t>
      </w:r>
      <w:r w:rsidRPr="00047352">
        <w:rPr>
          <w:color w:val="000000"/>
          <w:spacing w:val="-12"/>
          <w:sz w:val="28"/>
          <w:szCs w:val="28"/>
          <w:lang w:val="uk-UA"/>
        </w:rPr>
        <w:t xml:space="preserve">продукцію (послуги). В </w:t>
      </w:r>
      <w:r w:rsidRPr="00047352">
        <w:rPr>
          <w:color w:val="000000"/>
          <w:spacing w:val="-12"/>
          <w:sz w:val="28"/>
          <w:szCs w:val="28"/>
          <w:lang w:val="uk-UA"/>
        </w:rPr>
        <w:lastRenderedPageBreak/>
        <w:t xml:space="preserve">результаті матиме місце значна недоамортизація такого устаткування, що негативно впливатиме на економічні показники </w:t>
      </w:r>
      <w:r w:rsidRPr="00047352">
        <w:rPr>
          <w:color w:val="000000"/>
          <w:spacing w:val="-1"/>
          <w:sz w:val="28"/>
          <w:szCs w:val="28"/>
          <w:lang w:val="uk-UA"/>
        </w:rPr>
        <w:t xml:space="preserve">діяльності підприємства. Досвід діяльності багатьох підприємств </w:t>
      </w:r>
      <w:r w:rsidRPr="00047352">
        <w:rPr>
          <w:color w:val="000000"/>
          <w:spacing w:val="-14"/>
          <w:sz w:val="28"/>
          <w:szCs w:val="28"/>
          <w:lang w:val="uk-UA"/>
        </w:rPr>
        <w:t xml:space="preserve">показує, що позбутися надлишку устаткування можна шляхом зміни його </w:t>
      </w:r>
      <w:r w:rsidRPr="00047352">
        <w:rPr>
          <w:color w:val="000000"/>
          <w:spacing w:val="-6"/>
          <w:sz w:val="28"/>
          <w:szCs w:val="28"/>
          <w:lang w:val="uk-UA"/>
        </w:rPr>
        <w:t xml:space="preserve">структури, наприклад, реалізації або списання застарілих верстатів і </w:t>
      </w:r>
      <w:r w:rsidRPr="00047352">
        <w:rPr>
          <w:color w:val="000000"/>
          <w:spacing w:val="-13"/>
          <w:sz w:val="28"/>
          <w:szCs w:val="28"/>
          <w:lang w:val="uk-UA"/>
        </w:rPr>
        <w:t xml:space="preserve">машин, придбати нове устаткування, і за рахунок високої продуктивності </w:t>
      </w:r>
      <w:r w:rsidRPr="00047352">
        <w:rPr>
          <w:color w:val="000000"/>
          <w:spacing w:val="-7"/>
          <w:sz w:val="28"/>
          <w:szCs w:val="28"/>
          <w:lang w:val="uk-UA"/>
        </w:rPr>
        <w:t xml:space="preserve">якого більш повно завантажити все наявне устаткування. Вирішення </w:t>
      </w:r>
      <w:r w:rsidRPr="00047352">
        <w:rPr>
          <w:color w:val="000000"/>
          <w:sz w:val="28"/>
          <w:szCs w:val="28"/>
          <w:lang w:val="uk-UA"/>
        </w:rPr>
        <w:t xml:space="preserve">проблеми повного завантаження устаткування можливе шляхом </w:t>
      </w:r>
      <w:r w:rsidRPr="00047352">
        <w:rPr>
          <w:color w:val="000000"/>
          <w:spacing w:val="-2"/>
          <w:sz w:val="28"/>
          <w:szCs w:val="28"/>
          <w:lang w:val="uk-UA"/>
        </w:rPr>
        <w:t xml:space="preserve">розвитку госпрозрахункового кооперування підприємств з метою </w:t>
      </w:r>
      <w:r w:rsidRPr="00047352">
        <w:rPr>
          <w:color w:val="000000"/>
          <w:sz w:val="28"/>
          <w:szCs w:val="28"/>
          <w:lang w:val="uk-UA"/>
        </w:rPr>
        <w:t xml:space="preserve">ефективності використання наявних у них резервів виробничих </w:t>
      </w:r>
      <w:r w:rsidRPr="00047352">
        <w:rPr>
          <w:color w:val="000000"/>
          <w:spacing w:val="-13"/>
          <w:sz w:val="28"/>
          <w:szCs w:val="28"/>
          <w:lang w:val="uk-UA"/>
        </w:rPr>
        <w:t>потужностей</w:t>
      </w:r>
      <w:r w:rsidR="00FC76B1" w:rsidRPr="00FC76B1">
        <w:rPr>
          <w:color w:val="000000"/>
          <w:spacing w:val="-13"/>
          <w:sz w:val="28"/>
          <w:szCs w:val="28"/>
        </w:rPr>
        <w:t xml:space="preserve"> [14]</w:t>
      </w:r>
      <w:r w:rsidRPr="00047352">
        <w:rPr>
          <w:color w:val="000000"/>
          <w:spacing w:val="-13"/>
          <w:sz w:val="28"/>
          <w:szCs w:val="28"/>
          <w:lang w:val="uk-UA"/>
        </w:rPr>
        <w:t>.</w:t>
      </w:r>
    </w:p>
    <w:p w:rsidR="009F0404" w:rsidRPr="00047352" w:rsidRDefault="009F0404" w:rsidP="009F0404">
      <w:pPr>
        <w:shd w:val="clear" w:color="auto" w:fill="FFFFFF"/>
        <w:spacing w:line="360" w:lineRule="auto"/>
        <w:ind w:firstLine="709"/>
        <w:jc w:val="both"/>
        <w:rPr>
          <w:sz w:val="28"/>
          <w:szCs w:val="28"/>
          <w:lang w:val="uk-UA"/>
        </w:rPr>
      </w:pPr>
      <w:r>
        <w:rPr>
          <w:color w:val="000000"/>
          <w:spacing w:val="-6"/>
          <w:w w:val="106"/>
          <w:sz w:val="28"/>
          <w:szCs w:val="28"/>
        </w:rPr>
        <w:t>В</w:t>
      </w:r>
      <w:r w:rsidRPr="00047352">
        <w:rPr>
          <w:color w:val="000000"/>
          <w:spacing w:val="-6"/>
          <w:w w:val="106"/>
          <w:sz w:val="28"/>
          <w:szCs w:val="28"/>
          <w:lang w:val="uk-UA"/>
        </w:rPr>
        <w:t xml:space="preserve">ажливу роль в </w:t>
      </w:r>
      <w:r w:rsidRPr="00047352">
        <w:rPr>
          <w:color w:val="000000"/>
          <w:spacing w:val="-3"/>
          <w:w w:val="106"/>
          <w:sz w:val="28"/>
          <w:szCs w:val="28"/>
          <w:lang w:val="uk-UA"/>
        </w:rPr>
        <w:t xml:space="preserve">підвищенні ефективності використання основних засобів повинні </w:t>
      </w:r>
      <w:r w:rsidRPr="00047352">
        <w:rPr>
          <w:color w:val="000000"/>
          <w:spacing w:val="-1"/>
          <w:w w:val="106"/>
          <w:sz w:val="28"/>
          <w:szCs w:val="28"/>
          <w:lang w:val="uk-UA"/>
        </w:rPr>
        <w:t xml:space="preserve">відігравати механізми матеріального </w:t>
      </w:r>
      <w:r w:rsidRPr="00047352">
        <w:rPr>
          <w:color w:val="000000"/>
          <w:spacing w:val="-15"/>
          <w:w w:val="106"/>
          <w:sz w:val="28"/>
          <w:szCs w:val="28"/>
          <w:lang w:val="uk-UA"/>
        </w:rPr>
        <w:t xml:space="preserve">стимулювання робітників, інженерів та інших працівників, діяльність яких </w:t>
      </w:r>
      <w:r w:rsidRPr="00047352">
        <w:rPr>
          <w:color w:val="000000"/>
          <w:spacing w:val="-6"/>
          <w:w w:val="106"/>
          <w:sz w:val="28"/>
          <w:szCs w:val="28"/>
          <w:lang w:val="uk-UA"/>
        </w:rPr>
        <w:t xml:space="preserve">сприяє виявленню та організації використання резервів підвищення </w:t>
      </w:r>
      <w:r w:rsidRPr="00047352">
        <w:rPr>
          <w:color w:val="000000"/>
          <w:spacing w:val="-11"/>
          <w:w w:val="106"/>
          <w:sz w:val="28"/>
          <w:szCs w:val="28"/>
          <w:lang w:val="uk-UA"/>
        </w:rPr>
        <w:t>ефективності основних засобів</w:t>
      </w:r>
      <w:r w:rsidR="00FC76B1" w:rsidRPr="00FC76B1">
        <w:rPr>
          <w:color w:val="000000"/>
          <w:spacing w:val="-11"/>
          <w:w w:val="106"/>
          <w:sz w:val="28"/>
          <w:szCs w:val="28"/>
        </w:rPr>
        <w:t xml:space="preserve"> [15]</w:t>
      </w:r>
      <w:r w:rsidRPr="00047352">
        <w:rPr>
          <w:color w:val="000000"/>
          <w:spacing w:val="-11"/>
          <w:w w:val="106"/>
          <w:sz w:val="28"/>
          <w:szCs w:val="28"/>
          <w:lang w:val="uk-UA"/>
        </w:rPr>
        <w:t>.</w:t>
      </w:r>
    </w:p>
    <w:p w:rsidR="009F0404" w:rsidRPr="00494640" w:rsidRDefault="009F0404" w:rsidP="009F0404">
      <w:pPr>
        <w:pStyle w:val="a6"/>
        <w:spacing w:before="0" w:beforeAutospacing="0" w:after="0" w:afterAutospacing="0" w:line="360" w:lineRule="auto"/>
        <w:ind w:firstLine="709"/>
        <w:jc w:val="both"/>
        <w:rPr>
          <w:sz w:val="28"/>
          <w:szCs w:val="28"/>
          <w:lang w:val="uk-UA"/>
        </w:rPr>
      </w:pPr>
      <w:r w:rsidRPr="00494640">
        <w:rPr>
          <w:sz w:val="28"/>
          <w:szCs w:val="28"/>
          <w:lang w:val="uk-UA"/>
        </w:rPr>
        <w:t>Аналіз та узагальнення методів роботи колективів промислових підприємств дозволяє встановити основні шляхи поліпшення використання ОВФ та підвищення фондовіддачі.</w:t>
      </w:r>
    </w:p>
    <w:p w:rsidR="009F0404" w:rsidRPr="00212CD9" w:rsidRDefault="009F0404" w:rsidP="009F0404">
      <w:pPr>
        <w:pStyle w:val="a6"/>
        <w:spacing w:before="0" w:beforeAutospacing="0" w:after="0" w:afterAutospacing="0" w:line="360" w:lineRule="auto"/>
        <w:ind w:firstLine="709"/>
        <w:jc w:val="both"/>
        <w:rPr>
          <w:sz w:val="28"/>
          <w:szCs w:val="28"/>
        </w:rPr>
      </w:pPr>
      <w:r w:rsidRPr="00212CD9">
        <w:rPr>
          <w:sz w:val="28"/>
          <w:szCs w:val="28"/>
        </w:rPr>
        <w:t>По-перше, технічне удосконалення і модернізація обладнання. Це досягається за рахунок підвищення потужності верстатів, механізації та автоматизації допоміжних і транспортних операцій.</w:t>
      </w:r>
    </w:p>
    <w:p w:rsidR="009F0404" w:rsidRPr="00212CD9" w:rsidRDefault="009F0404" w:rsidP="009F0404">
      <w:pPr>
        <w:pStyle w:val="a6"/>
        <w:spacing w:before="0" w:beforeAutospacing="0" w:after="0" w:afterAutospacing="0" w:line="360" w:lineRule="auto"/>
        <w:ind w:firstLine="709"/>
        <w:jc w:val="both"/>
        <w:rPr>
          <w:sz w:val="28"/>
          <w:szCs w:val="28"/>
        </w:rPr>
      </w:pPr>
      <w:r w:rsidRPr="00212CD9">
        <w:rPr>
          <w:sz w:val="28"/>
          <w:szCs w:val="28"/>
        </w:rPr>
        <w:t>По-друге, збільшення тривалості роботи, обладнання на протязі доби, місяця, року. Досягається за рахунок збільшення змінності роботи, скорочення часу на технічне обслуговування і капітальні ремонти, зменшення простоїв.</w:t>
      </w:r>
    </w:p>
    <w:p w:rsidR="009F0404" w:rsidRPr="00212CD9" w:rsidRDefault="009F0404" w:rsidP="009F0404">
      <w:pPr>
        <w:pStyle w:val="a6"/>
        <w:spacing w:before="0" w:beforeAutospacing="0" w:after="0" w:afterAutospacing="0" w:line="360" w:lineRule="auto"/>
        <w:ind w:firstLine="709"/>
        <w:jc w:val="both"/>
        <w:rPr>
          <w:sz w:val="28"/>
          <w:szCs w:val="28"/>
        </w:rPr>
      </w:pPr>
      <w:r w:rsidRPr="00212CD9">
        <w:rPr>
          <w:sz w:val="28"/>
          <w:szCs w:val="28"/>
        </w:rPr>
        <w:t>По-третє, збільшення кількості та питомої ваги діючого обладнання в складі всього обладнання на підприємстві</w:t>
      </w:r>
      <w:r w:rsidR="00FC76B1" w:rsidRPr="00FC76B1">
        <w:rPr>
          <w:sz w:val="28"/>
          <w:szCs w:val="28"/>
        </w:rPr>
        <w:t xml:space="preserve"> [16]</w:t>
      </w:r>
      <w:r w:rsidRPr="00212CD9">
        <w:rPr>
          <w:sz w:val="28"/>
          <w:szCs w:val="28"/>
        </w:rPr>
        <w:t>.</w:t>
      </w:r>
    </w:p>
    <w:p w:rsidR="009F0404" w:rsidRPr="00F15447" w:rsidRDefault="009F0404" w:rsidP="009F0404">
      <w:pPr>
        <w:pStyle w:val="a6"/>
        <w:spacing w:before="0" w:beforeAutospacing="0" w:after="0" w:afterAutospacing="0" w:line="360" w:lineRule="auto"/>
        <w:ind w:firstLine="709"/>
        <w:jc w:val="both"/>
        <w:rPr>
          <w:sz w:val="28"/>
          <w:szCs w:val="28"/>
        </w:rPr>
      </w:pPr>
      <w:r w:rsidRPr="00212CD9">
        <w:rPr>
          <w:sz w:val="28"/>
          <w:szCs w:val="28"/>
        </w:rPr>
        <w:t>Поліпшення використання ОВФ промисловості пов'язано та супроводжується покращенням умов праці, підвищенням в виробничій діяльності функцій управління механізмами</w:t>
      </w:r>
      <w:r w:rsidR="00FC76B1" w:rsidRPr="00FC76B1">
        <w:rPr>
          <w:sz w:val="28"/>
          <w:szCs w:val="28"/>
        </w:rPr>
        <w:t xml:space="preserve"> [17]</w:t>
      </w:r>
      <w:r w:rsidRPr="00212CD9">
        <w:rPr>
          <w:sz w:val="28"/>
          <w:szCs w:val="28"/>
        </w:rPr>
        <w:t>.</w:t>
      </w:r>
    </w:p>
    <w:p w:rsidR="009F0404" w:rsidRPr="009F0404" w:rsidRDefault="009F0404" w:rsidP="009F0404">
      <w:pPr>
        <w:rPr>
          <w:lang w:val="uk-UA"/>
        </w:rPr>
      </w:pPr>
      <w:r>
        <w:rPr>
          <w:lang w:val="uk-UA"/>
        </w:rPr>
        <w:br w:type="page"/>
      </w:r>
    </w:p>
    <w:p w:rsidR="001D146D" w:rsidRPr="001D146D" w:rsidRDefault="001D146D" w:rsidP="001D146D">
      <w:pPr>
        <w:spacing w:line="360" w:lineRule="auto"/>
        <w:ind w:firstLine="709"/>
        <w:jc w:val="both"/>
        <w:rPr>
          <w:b/>
          <w:sz w:val="28"/>
          <w:szCs w:val="28"/>
          <w:lang w:val="uk-UA"/>
        </w:rPr>
      </w:pPr>
      <w:r w:rsidRPr="001D146D">
        <w:rPr>
          <w:b/>
          <w:sz w:val="28"/>
          <w:szCs w:val="28"/>
        </w:rPr>
        <w:lastRenderedPageBreak/>
        <w:t>Розділ 2. Дослідження впливу рівня використання ОВФ та їх стану на ефективність виробництва</w:t>
      </w:r>
    </w:p>
    <w:p w:rsidR="00A92DC8" w:rsidRPr="00151217" w:rsidRDefault="00A92DC8" w:rsidP="005D72EB">
      <w:pPr>
        <w:jc w:val="center"/>
        <w:rPr>
          <w:sz w:val="28"/>
          <w:szCs w:val="28"/>
          <w:lang w:val="uk-UA"/>
        </w:rPr>
      </w:pPr>
      <w:r w:rsidRPr="003369AB">
        <w:rPr>
          <w:b/>
          <w:sz w:val="28"/>
          <w:szCs w:val="28"/>
          <w:lang w:val="uk-UA"/>
        </w:rPr>
        <w:t xml:space="preserve">2.1. </w:t>
      </w:r>
      <w:r w:rsidR="00151217" w:rsidRPr="00151217">
        <w:rPr>
          <w:b/>
          <w:sz w:val="28"/>
          <w:szCs w:val="28"/>
          <w:lang w:val="uk-UA"/>
        </w:rPr>
        <w:t>Характеристика об</w:t>
      </w:r>
      <w:r w:rsidR="00151217" w:rsidRPr="003369AB">
        <w:rPr>
          <w:b/>
          <w:sz w:val="28"/>
          <w:szCs w:val="28"/>
          <w:lang w:val="uk-UA"/>
        </w:rPr>
        <w:t>’</w:t>
      </w:r>
      <w:r w:rsidR="00151217" w:rsidRPr="00151217">
        <w:rPr>
          <w:b/>
          <w:sz w:val="28"/>
          <w:szCs w:val="28"/>
          <w:lang w:val="uk-UA"/>
        </w:rPr>
        <w:t>єкта дослідження</w:t>
      </w:r>
    </w:p>
    <w:p w:rsidR="004A7DAC" w:rsidRPr="003369AB" w:rsidRDefault="004A7DAC" w:rsidP="004814B2">
      <w:pPr>
        <w:spacing w:line="360" w:lineRule="auto"/>
        <w:ind w:firstLine="709"/>
        <w:jc w:val="both"/>
        <w:rPr>
          <w:sz w:val="28"/>
          <w:szCs w:val="28"/>
          <w:lang w:val="uk-UA"/>
        </w:rPr>
      </w:pPr>
      <w:r w:rsidRPr="003369AB">
        <w:rPr>
          <w:sz w:val="28"/>
          <w:szCs w:val="28"/>
          <w:lang w:val="uk-UA"/>
        </w:rPr>
        <w:t>Залежність величини похибки вибірки від її абсолютної чисель</w:t>
      </w:r>
      <w:r w:rsidRPr="003369AB">
        <w:rPr>
          <w:sz w:val="28"/>
          <w:szCs w:val="28"/>
          <w:lang w:val="uk-UA"/>
        </w:rPr>
        <w:softHyphen/>
        <w:t>ності і від ступеню варіювання ознаки знаходять своє визначення у фор</w:t>
      </w:r>
      <w:r w:rsidRPr="003369AB">
        <w:rPr>
          <w:sz w:val="28"/>
          <w:szCs w:val="28"/>
          <w:lang w:val="uk-UA"/>
        </w:rPr>
        <w:softHyphen/>
        <w:t>мулі се</w:t>
      </w:r>
      <w:r w:rsidRPr="003369AB">
        <w:rPr>
          <w:sz w:val="28"/>
          <w:szCs w:val="28"/>
          <w:lang w:val="uk-UA"/>
        </w:rPr>
        <w:softHyphen/>
        <w:t>редньої   похибки   вибірки.</w:t>
      </w:r>
    </w:p>
    <w:p w:rsidR="004A7DAC" w:rsidRPr="0021163A" w:rsidRDefault="004A7DAC" w:rsidP="004814B2">
      <w:pPr>
        <w:spacing w:line="360" w:lineRule="auto"/>
        <w:ind w:firstLine="709"/>
        <w:jc w:val="both"/>
        <w:rPr>
          <w:sz w:val="28"/>
          <w:szCs w:val="28"/>
          <w:lang w:val="uk-UA"/>
        </w:rPr>
      </w:pPr>
      <w:r w:rsidRPr="0021163A">
        <w:rPr>
          <w:sz w:val="28"/>
          <w:szCs w:val="28"/>
          <w:lang w:val="uk-UA"/>
        </w:rPr>
        <w:t>Відхилення вибіркових характеристик від ге</w:t>
      </w:r>
      <w:r w:rsidRPr="0021163A">
        <w:rPr>
          <w:sz w:val="28"/>
          <w:szCs w:val="28"/>
          <w:lang w:val="uk-UA"/>
        </w:rPr>
        <w:softHyphen/>
        <w:t>неральних не перевищує деякої величини, яка   називається гранич</w:t>
      </w:r>
      <w:r w:rsidRPr="0021163A">
        <w:rPr>
          <w:sz w:val="28"/>
          <w:szCs w:val="28"/>
          <w:lang w:val="uk-UA"/>
        </w:rPr>
        <w:softHyphen/>
        <w:t>ною похибкою вибірки, які пов’язані із середньою похибкою та</w:t>
      </w:r>
      <w:r w:rsidRPr="0021163A">
        <w:rPr>
          <w:sz w:val="28"/>
          <w:szCs w:val="28"/>
          <w:lang w:val="uk-UA"/>
        </w:rPr>
        <w:softHyphen/>
        <w:t>ким рів</w:t>
      </w:r>
      <w:r w:rsidRPr="0021163A">
        <w:rPr>
          <w:sz w:val="28"/>
          <w:szCs w:val="28"/>
          <w:lang w:val="uk-UA"/>
        </w:rPr>
        <w:softHyphen/>
        <w:t>нянням:</w:t>
      </w:r>
    </w:p>
    <w:p w:rsidR="004A7DAC" w:rsidRPr="004A7DAC" w:rsidRDefault="004A7DAC" w:rsidP="004A7DAC">
      <w:pPr>
        <w:spacing w:line="360" w:lineRule="auto"/>
        <w:ind w:left="2832" w:firstLine="540"/>
        <w:jc w:val="center"/>
        <w:rPr>
          <w:sz w:val="28"/>
          <w:szCs w:val="28"/>
        </w:rPr>
      </w:pPr>
      <w:r w:rsidRPr="004A7DAC">
        <w:rPr>
          <w:position w:val="-10"/>
          <w:sz w:val="28"/>
          <w:szCs w:val="28"/>
        </w:rPr>
        <w:object w:dxaOrig="9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9.5pt" o:ole="">
            <v:imagedata r:id="rId11" o:title=""/>
          </v:shape>
          <o:OLEObject Type="Embed" ProgID="Equation.3" ShapeID="_x0000_i1025" DrawAspect="Content" ObjectID="_1408266335" r:id="rId12"/>
        </w:object>
      </w:r>
      <w:r w:rsidRPr="004A7DAC">
        <w:rPr>
          <w:sz w:val="28"/>
          <w:szCs w:val="28"/>
        </w:rPr>
        <w:t>,                                                              (</w:t>
      </w:r>
      <w:r w:rsidR="009F0404">
        <w:rPr>
          <w:sz w:val="28"/>
          <w:szCs w:val="28"/>
          <w:lang w:val="uk-UA"/>
        </w:rPr>
        <w:t>2.</w:t>
      </w:r>
      <w:r w:rsidRPr="004A7DAC">
        <w:rPr>
          <w:sz w:val="28"/>
          <w:szCs w:val="28"/>
        </w:rPr>
        <w:t>1)</w:t>
      </w:r>
    </w:p>
    <w:p w:rsidR="004A7DAC" w:rsidRPr="004A7DAC" w:rsidRDefault="004A7DAC" w:rsidP="004A7DAC">
      <w:pPr>
        <w:spacing w:line="360" w:lineRule="auto"/>
        <w:ind w:firstLine="540"/>
        <w:jc w:val="both"/>
        <w:rPr>
          <w:sz w:val="28"/>
          <w:szCs w:val="28"/>
        </w:rPr>
      </w:pPr>
      <w:r w:rsidRPr="004A7DAC">
        <w:rPr>
          <w:sz w:val="28"/>
          <w:szCs w:val="28"/>
        </w:rPr>
        <w:t xml:space="preserve">де </w:t>
      </w:r>
      <w:r w:rsidRPr="004A7DAC">
        <w:rPr>
          <w:position w:val="-4"/>
          <w:sz w:val="28"/>
          <w:szCs w:val="28"/>
        </w:rPr>
        <w:object w:dxaOrig="220" w:dyaOrig="260">
          <v:shape id="_x0000_i1026" type="#_x0000_t75" style="width:11.25pt;height:12.75pt" o:ole="">
            <v:imagedata r:id="rId13" o:title=""/>
          </v:shape>
          <o:OLEObject Type="Embed" ProgID="Equation.3" ShapeID="_x0000_i1026" DrawAspect="Content" ObjectID="_1408266336" r:id="rId14"/>
        </w:object>
      </w:r>
      <w:r w:rsidRPr="004A7DAC">
        <w:rPr>
          <w:sz w:val="28"/>
          <w:szCs w:val="28"/>
        </w:rPr>
        <w:t xml:space="preserve"> - гранична похибка вибірки;</w:t>
      </w:r>
    </w:p>
    <w:p w:rsidR="004A7DAC" w:rsidRPr="004A7DAC" w:rsidRDefault="004A7DAC" w:rsidP="004A7DAC">
      <w:pPr>
        <w:spacing w:line="360" w:lineRule="auto"/>
        <w:ind w:firstLine="540"/>
        <w:jc w:val="both"/>
        <w:rPr>
          <w:sz w:val="28"/>
          <w:szCs w:val="28"/>
        </w:rPr>
      </w:pPr>
      <w:r w:rsidRPr="004A7DAC">
        <w:rPr>
          <w:position w:val="-6"/>
          <w:sz w:val="28"/>
          <w:szCs w:val="28"/>
        </w:rPr>
        <w:object w:dxaOrig="139" w:dyaOrig="240">
          <v:shape id="_x0000_i1027" type="#_x0000_t75" style="width:6.75pt;height:12.75pt" o:ole="">
            <v:imagedata r:id="rId15" o:title=""/>
          </v:shape>
          <o:OLEObject Type="Embed" ProgID="Equation.3" ShapeID="_x0000_i1027" DrawAspect="Content" ObjectID="_1408266337" r:id="rId16"/>
        </w:object>
      </w:r>
      <w:r w:rsidRPr="004A7DAC">
        <w:rPr>
          <w:sz w:val="28"/>
          <w:szCs w:val="28"/>
        </w:rPr>
        <w:t xml:space="preserve"> – коефіцієнт    довіри</w:t>
      </w:r>
      <w:r w:rsidR="004814B2">
        <w:rPr>
          <w:sz w:val="28"/>
          <w:szCs w:val="28"/>
          <w:lang w:val="uk-UA"/>
        </w:rPr>
        <w:t>,</w:t>
      </w:r>
      <w:r w:rsidRPr="004A7DAC">
        <w:rPr>
          <w:sz w:val="28"/>
          <w:szCs w:val="28"/>
        </w:rPr>
        <w:t xml:space="preserve">    який    залежить   від    віро</w:t>
      </w:r>
      <w:r w:rsidRPr="004A7DAC">
        <w:rPr>
          <w:sz w:val="28"/>
          <w:szCs w:val="28"/>
        </w:rPr>
        <w:softHyphen/>
        <w:t>гід</w:t>
      </w:r>
      <w:r w:rsidRPr="004A7DAC">
        <w:rPr>
          <w:sz w:val="28"/>
          <w:szCs w:val="28"/>
        </w:rPr>
        <w:softHyphen/>
        <w:t>но</w:t>
      </w:r>
      <w:r w:rsidRPr="004A7DAC">
        <w:rPr>
          <w:sz w:val="28"/>
          <w:szCs w:val="28"/>
        </w:rPr>
        <w:softHyphen/>
        <w:t xml:space="preserve">сті. </w:t>
      </w:r>
    </w:p>
    <w:p w:rsidR="004A7DAC" w:rsidRPr="004A7DAC" w:rsidRDefault="00055D2E" w:rsidP="004A7DAC">
      <w:pPr>
        <w:spacing w:line="360" w:lineRule="auto"/>
        <w:ind w:left="2832" w:firstLine="540"/>
        <w:jc w:val="center"/>
        <w:rPr>
          <w:sz w:val="28"/>
          <w:szCs w:val="28"/>
        </w:rPr>
      </w:pPr>
      <w:r w:rsidRPr="00055D2E">
        <w:rPr>
          <w:position w:val="-24"/>
          <w:sz w:val="28"/>
          <w:szCs w:val="28"/>
        </w:rPr>
        <w:object w:dxaOrig="2060" w:dyaOrig="660">
          <v:shape id="_x0000_i1028" type="#_x0000_t75" style="width:108.75pt;height:35.25pt" o:ole="">
            <v:imagedata r:id="rId17" o:title=""/>
          </v:shape>
          <o:OLEObject Type="Embed" ProgID="Equation.3" ShapeID="_x0000_i1028" DrawAspect="Content" ObjectID="_1408266338" r:id="rId18"/>
        </w:object>
      </w:r>
      <w:r w:rsidR="004A7DAC" w:rsidRPr="004A7DAC">
        <w:rPr>
          <w:sz w:val="28"/>
          <w:szCs w:val="28"/>
        </w:rPr>
        <w:t>.                                               (</w:t>
      </w:r>
      <w:r w:rsidR="009F0404">
        <w:rPr>
          <w:sz w:val="28"/>
          <w:szCs w:val="28"/>
          <w:lang w:val="uk-UA"/>
        </w:rPr>
        <w:t>2.</w:t>
      </w:r>
      <w:r w:rsidR="004A7DAC" w:rsidRPr="004A7DAC">
        <w:rPr>
          <w:sz w:val="28"/>
          <w:szCs w:val="28"/>
        </w:rPr>
        <w:t>2)</w:t>
      </w:r>
    </w:p>
    <w:p w:rsidR="004A7DAC" w:rsidRPr="004A7DAC" w:rsidRDefault="0021163A" w:rsidP="004A7DAC">
      <w:pPr>
        <w:spacing w:line="360" w:lineRule="auto"/>
        <w:ind w:firstLine="540"/>
        <w:jc w:val="both"/>
        <w:rPr>
          <w:sz w:val="28"/>
          <w:szCs w:val="28"/>
        </w:rPr>
      </w:pPr>
      <w:r>
        <w:rPr>
          <w:sz w:val="28"/>
          <w:szCs w:val="28"/>
        </w:rPr>
        <w:t xml:space="preserve">Формула </w:t>
      </w:r>
      <w:r>
        <w:rPr>
          <w:sz w:val="28"/>
          <w:szCs w:val="28"/>
          <w:lang w:val="uk-UA"/>
        </w:rPr>
        <w:t xml:space="preserve"> </w:t>
      </w:r>
      <w:r w:rsidR="004A7DAC" w:rsidRPr="004A7DAC">
        <w:rPr>
          <w:sz w:val="28"/>
          <w:szCs w:val="28"/>
        </w:rPr>
        <w:t>для визначення граничної     похибки    вибірки  дає можливість не тільки визначити похибку вибірки, а й розраху</w:t>
      </w:r>
      <w:r w:rsidR="004A7DAC" w:rsidRPr="004A7DAC">
        <w:rPr>
          <w:sz w:val="28"/>
          <w:szCs w:val="28"/>
        </w:rPr>
        <w:softHyphen/>
        <w:t>вати чисельність вибірки,. Тоді чисельність безпоторотної вибірки буде становити:</w:t>
      </w:r>
    </w:p>
    <w:p w:rsidR="004A7DAC" w:rsidRPr="004A7DAC" w:rsidRDefault="004A7DAC" w:rsidP="004A7DAC">
      <w:pPr>
        <w:spacing w:line="360" w:lineRule="auto"/>
        <w:ind w:firstLine="540"/>
        <w:jc w:val="both"/>
        <w:rPr>
          <w:sz w:val="28"/>
          <w:szCs w:val="28"/>
        </w:rPr>
      </w:pPr>
      <w:r w:rsidRPr="004A7DAC">
        <w:rPr>
          <w:sz w:val="28"/>
          <w:szCs w:val="28"/>
        </w:rPr>
        <w:t>де σ – квадратичне відхилення варіюючої ознаки;</w:t>
      </w:r>
    </w:p>
    <w:p w:rsidR="004A7DAC" w:rsidRPr="004A7DAC" w:rsidRDefault="004A7DAC" w:rsidP="004A7DAC">
      <w:pPr>
        <w:spacing w:line="360" w:lineRule="auto"/>
        <w:ind w:firstLine="540"/>
        <w:jc w:val="both"/>
        <w:rPr>
          <w:sz w:val="28"/>
          <w:szCs w:val="28"/>
        </w:rPr>
      </w:pPr>
      <w:r w:rsidRPr="004A7DAC">
        <w:rPr>
          <w:sz w:val="28"/>
          <w:szCs w:val="28"/>
        </w:rPr>
        <w:t xml:space="preserve">     σ</w:t>
      </w:r>
      <w:r w:rsidRPr="004A7DAC">
        <w:rPr>
          <w:sz w:val="28"/>
          <w:szCs w:val="28"/>
          <w:vertAlign w:val="superscript"/>
        </w:rPr>
        <w:t>2</w:t>
      </w:r>
      <w:r w:rsidRPr="004A7DAC">
        <w:rPr>
          <w:sz w:val="28"/>
          <w:szCs w:val="28"/>
        </w:rPr>
        <w:t xml:space="preserve"> – дисперсія варіюючої ознаки;</w:t>
      </w:r>
    </w:p>
    <w:p w:rsidR="004A7DAC" w:rsidRPr="004A7DAC" w:rsidRDefault="004A7DAC" w:rsidP="004A7DAC">
      <w:pPr>
        <w:spacing w:line="360" w:lineRule="auto"/>
        <w:ind w:firstLine="540"/>
        <w:jc w:val="both"/>
        <w:rPr>
          <w:sz w:val="28"/>
          <w:szCs w:val="28"/>
        </w:rPr>
      </w:pPr>
      <w:r w:rsidRPr="004A7DAC">
        <w:rPr>
          <w:sz w:val="28"/>
          <w:szCs w:val="28"/>
        </w:rPr>
        <w:t xml:space="preserve">     </w:t>
      </w:r>
      <w:r w:rsidRPr="004A7DAC">
        <w:rPr>
          <w:position w:val="-6"/>
          <w:sz w:val="28"/>
          <w:szCs w:val="28"/>
        </w:rPr>
        <w:object w:dxaOrig="140" w:dyaOrig="240">
          <v:shape id="_x0000_i1029" type="#_x0000_t75" style="width:6.75pt;height:12.75pt" o:ole="">
            <v:imagedata r:id="rId15" o:title=""/>
          </v:shape>
          <o:OLEObject Type="Embed" ProgID="Equation.3" ShapeID="_x0000_i1029" DrawAspect="Content" ObjectID="_1408266339" r:id="rId19"/>
        </w:object>
      </w:r>
      <w:r w:rsidRPr="004A7DAC">
        <w:rPr>
          <w:sz w:val="28"/>
          <w:szCs w:val="28"/>
        </w:rPr>
        <w:t xml:space="preserve"> – коефіцієнт довіри;</w:t>
      </w:r>
    </w:p>
    <w:p w:rsidR="004A7DAC" w:rsidRPr="004A7DAC" w:rsidRDefault="004A7DAC" w:rsidP="004A7DAC">
      <w:pPr>
        <w:spacing w:line="360" w:lineRule="auto"/>
        <w:ind w:firstLine="540"/>
        <w:jc w:val="both"/>
        <w:rPr>
          <w:sz w:val="28"/>
          <w:szCs w:val="28"/>
        </w:rPr>
      </w:pPr>
      <w:r w:rsidRPr="004A7DAC">
        <w:rPr>
          <w:i/>
          <w:sz w:val="28"/>
          <w:szCs w:val="28"/>
        </w:rPr>
        <w:t xml:space="preserve">    N</w:t>
      </w:r>
      <w:r w:rsidRPr="004A7DAC">
        <w:rPr>
          <w:sz w:val="28"/>
          <w:szCs w:val="28"/>
        </w:rPr>
        <w:t xml:space="preserve"> –</w:t>
      </w:r>
      <w:r w:rsidRPr="004A7DAC">
        <w:rPr>
          <w:i/>
          <w:sz w:val="28"/>
          <w:szCs w:val="28"/>
        </w:rPr>
        <w:t xml:space="preserve"> </w:t>
      </w:r>
      <w:r w:rsidRPr="004A7DAC">
        <w:rPr>
          <w:sz w:val="28"/>
          <w:szCs w:val="28"/>
        </w:rPr>
        <w:t>чисельність генеральної сукупності;</w:t>
      </w:r>
    </w:p>
    <w:p w:rsidR="004A7DAC" w:rsidRPr="004A7DAC" w:rsidRDefault="004A7DAC" w:rsidP="004A7DAC">
      <w:pPr>
        <w:spacing w:line="360" w:lineRule="auto"/>
        <w:ind w:firstLine="540"/>
        <w:jc w:val="both"/>
        <w:rPr>
          <w:sz w:val="28"/>
          <w:szCs w:val="28"/>
        </w:rPr>
      </w:pPr>
      <w:r w:rsidRPr="004A7DAC">
        <w:rPr>
          <w:sz w:val="28"/>
          <w:szCs w:val="28"/>
        </w:rPr>
        <w:t xml:space="preserve">    </w:t>
      </w:r>
      <w:r w:rsidRPr="004A7DAC">
        <w:rPr>
          <w:position w:val="-4"/>
          <w:sz w:val="28"/>
          <w:szCs w:val="28"/>
        </w:rPr>
        <w:object w:dxaOrig="220" w:dyaOrig="260">
          <v:shape id="_x0000_i1030" type="#_x0000_t75" style="width:11.25pt;height:11.25pt" o:ole="">
            <v:imagedata r:id="rId13" o:title=""/>
          </v:shape>
          <o:OLEObject Type="Embed" ProgID="Equation.3" ShapeID="_x0000_i1030" DrawAspect="Content" ObjectID="_1408266340" r:id="rId20"/>
        </w:object>
      </w:r>
      <w:r w:rsidRPr="004A7DAC">
        <w:rPr>
          <w:sz w:val="28"/>
          <w:szCs w:val="28"/>
        </w:rPr>
        <w:t xml:space="preserve"> - гранична похибка вибірки.</w:t>
      </w:r>
    </w:p>
    <w:p w:rsidR="004A7DAC" w:rsidRPr="004A7DAC" w:rsidRDefault="004A7DAC" w:rsidP="004A7DAC">
      <w:pPr>
        <w:spacing w:line="360" w:lineRule="auto"/>
        <w:jc w:val="both"/>
        <w:rPr>
          <w:i/>
          <w:sz w:val="28"/>
          <w:szCs w:val="28"/>
        </w:rPr>
      </w:pPr>
      <w:r w:rsidRPr="004A7DAC">
        <w:rPr>
          <w:sz w:val="28"/>
          <w:szCs w:val="28"/>
        </w:rPr>
        <w:t>σ= 0,5</w:t>
      </w:r>
    </w:p>
    <w:p w:rsidR="004A7DAC" w:rsidRPr="00C43F82" w:rsidRDefault="004A7DAC" w:rsidP="004A7DAC">
      <w:pPr>
        <w:spacing w:line="360" w:lineRule="auto"/>
        <w:jc w:val="both"/>
        <w:rPr>
          <w:sz w:val="28"/>
          <w:szCs w:val="28"/>
        </w:rPr>
      </w:pPr>
      <w:r w:rsidRPr="004A7DAC">
        <w:rPr>
          <w:sz w:val="28"/>
          <w:szCs w:val="28"/>
        </w:rPr>
        <w:t>μ=</w:t>
      </w:r>
      <w:r w:rsidRPr="004A7DAC">
        <w:rPr>
          <w:sz w:val="28"/>
          <w:szCs w:val="28"/>
          <w:lang w:val="uk-UA"/>
        </w:rPr>
        <w:t>0,08</w:t>
      </w:r>
    </w:p>
    <w:p w:rsidR="004A7DAC" w:rsidRPr="004A7DAC" w:rsidRDefault="004A7DAC" w:rsidP="004A7DAC">
      <w:pPr>
        <w:spacing w:line="360" w:lineRule="auto"/>
        <w:jc w:val="both"/>
        <w:rPr>
          <w:sz w:val="28"/>
          <w:szCs w:val="28"/>
          <w:lang w:val="uk-UA"/>
        </w:rPr>
      </w:pPr>
      <w:r w:rsidRPr="004A7DAC">
        <w:rPr>
          <w:sz w:val="28"/>
          <w:szCs w:val="28"/>
        </w:rPr>
        <w:t xml:space="preserve"> </w:t>
      </w:r>
      <w:r w:rsidRPr="004A7DAC">
        <w:rPr>
          <w:sz w:val="28"/>
          <w:szCs w:val="28"/>
          <w:lang w:val="en-US"/>
        </w:rPr>
        <w:t>t</w:t>
      </w:r>
      <w:r w:rsidRPr="004A7DAC">
        <w:rPr>
          <w:sz w:val="28"/>
          <w:szCs w:val="28"/>
        </w:rPr>
        <w:t xml:space="preserve"> =2</w:t>
      </w:r>
    </w:p>
    <w:p w:rsidR="004A7DAC" w:rsidRPr="00C43F82" w:rsidRDefault="004A7DAC" w:rsidP="004A7DAC">
      <w:pPr>
        <w:spacing w:line="360" w:lineRule="auto"/>
        <w:jc w:val="both"/>
        <w:rPr>
          <w:sz w:val="28"/>
          <w:szCs w:val="28"/>
        </w:rPr>
      </w:pPr>
      <w:r w:rsidRPr="004A7DAC">
        <w:rPr>
          <w:sz w:val="28"/>
          <w:szCs w:val="28"/>
          <w:lang w:val="en-US"/>
        </w:rPr>
        <w:t>N</w:t>
      </w:r>
      <w:r w:rsidRPr="00C43F82">
        <w:rPr>
          <w:sz w:val="28"/>
          <w:szCs w:val="28"/>
        </w:rPr>
        <w:t>=100</w:t>
      </w:r>
    </w:p>
    <w:p w:rsidR="004A7DAC" w:rsidRPr="004A7DAC" w:rsidRDefault="004A7DAC" w:rsidP="004A7DAC">
      <w:pPr>
        <w:spacing w:line="360" w:lineRule="auto"/>
        <w:ind w:firstLine="540"/>
        <w:jc w:val="both"/>
        <w:rPr>
          <w:sz w:val="28"/>
          <w:szCs w:val="28"/>
        </w:rPr>
      </w:pPr>
      <w:r w:rsidRPr="004A7DAC">
        <w:rPr>
          <w:sz w:val="28"/>
          <w:szCs w:val="28"/>
        </w:rPr>
        <w:t>Тепер  ми  можемо   провести  розрахунок:</w:t>
      </w:r>
    </w:p>
    <w:p w:rsidR="004A7DAC" w:rsidRPr="004A7DAC" w:rsidRDefault="00055D2E" w:rsidP="004A7DAC">
      <w:pPr>
        <w:spacing w:line="360" w:lineRule="auto"/>
        <w:ind w:firstLine="540"/>
        <w:jc w:val="center"/>
        <w:rPr>
          <w:sz w:val="28"/>
          <w:szCs w:val="28"/>
        </w:rPr>
      </w:pPr>
      <w:r w:rsidRPr="004A7DAC">
        <w:rPr>
          <w:position w:val="-10"/>
          <w:sz w:val="28"/>
          <w:szCs w:val="28"/>
        </w:rPr>
        <w:object w:dxaOrig="1860" w:dyaOrig="320">
          <v:shape id="_x0000_i1031" type="#_x0000_t75" style="width:93pt;height:15.75pt" o:ole="">
            <v:imagedata r:id="rId21" o:title=""/>
          </v:shape>
          <o:OLEObject Type="Embed" ProgID="Equation.3" ShapeID="_x0000_i1031" DrawAspect="Content" ObjectID="_1408266341" r:id="rId22"/>
        </w:object>
      </w:r>
      <w:r w:rsidR="004A7DAC" w:rsidRPr="004A7DAC">
        <w:rPr>
          <w:sz w:val="28"/>
          <w:szCs w:val="28"/>
        </w:rPr>
        <w:t>;</w:t>
      </w:r>
    </w:p>
    <w:p w:rsidR="004A7DAC" w:rsidRPr="004A7DAC" w:rsidRDefault="004A7DAC" w:rsidP="004A7DAC">
      <w:pPr>
        <w:spacing w:line="360" w:lineRule="auto"/>
        <w:ind w:firstLine="540"/>
        <w:jc w:val="center"/>
        <w:rPr>
          <w:sz w:val="28"/>
          <w:szCs w:val="28"/>
        </w:rPr>
      </w:pPr>
      <w:r w:rsidRPr="004A7DAC">
        <w:rPr>
          <w:position w:val="-28"/>
          <w:sz w:val="28"/>
          <w:szCs w:val="28"/>
        </w:rPr>
        <w:object w:dxaOrig="4040" w:dyaOrig="700">
          <v:shape id="_x0000_i1032" type="#_x0000_t75" style="width:201.75pt;height:35.25pt" o:ole="">
            <v:imagedata r:id="rId23" o:title=""/>
          </v:shape>
          <o:OLEObject Type="Embed" ProgID="Equation.3" ShapeID="_x0000_i1032" DrawAspect="Content" ObjectID="_1408266342" r:id="rId24"/>
        </w:object>
      </w:r>
      <w:r w:rsidRPr="004A7DAC">
        <w:rPr>
          <w:sz w:val="28"/>
          <w:szCs w:val="28"/>
        </w:rPr>
        <w:t>;</w:t>
      </w:r>
    </w:p>
    <w:p w:rsidR="004A7DAC" w:rsidRPr="004A7DAC" w:rsidRDefault="004A7DAC" w:rsidP="004A7DAC">
      <w:pPr>
        <w:spacing w:line="360" w:lineRule="auto"/>
        <w:ind w:firstLine="540"/>
        <w:jc w:val="both"/>
        <w:rPr>
          <w:sz w:val="28"/>
          <w:szCs w:val="28"/>
        </w:rPr>
      </w:pPr>
      <w:r w:rsidRPr="004A7DAC">
        <w:rPr>
          <w:sz w:val="28"/>
          <w:szCs w:val="28"/>
        </w:rPr>
        <w:lastRenderedPageBreak/>
        <w:t>Отже,  при  проведені  розрахунку  зі  застосуванням  безповоро</w:t>
      </w:r>
      <w:r w:rsidR="00055D2E">
        <w:rPr>
          <w:sz w:val="28"/>
          <w:szCs w:val="28"/>
        </w:rPr>
        <w:t>тної  вибірки  ми  отримали  2</w:t>
      </w:r>
      <w:r w:rsidR="00055D2E" w:rsidRPr="00055D2E">
        <w:rPr>
          <w:sz w:val="28"/>
          <w:szCs w:val="28"/>
        </w:rPr>
        <w:t>8</w:t>
      </w:r>
      <w:r w:rsidRPr="004A7DAC">
        <w:rPr>
          <w:sz w:val="28"/>
          <w:szCs w:val="28"/>
        </w:rPr>
        <w:t xml:space="preserve"> підприємств.     Відібрані   одиниці   сукупності   необхідно  зве</w:t>
      </w:r>
      <w:r w:rsidRPr="004A7DAC">
        <w:rPr>
          <w:sz w:val="28"/>
          <w:szCs w:val="28"/>
        </w:rPr>
        <w:softHyphen/>
        <w:t xml:space="preserve">сти   </w:t>
      </w:r>
      <w:r w:rsidR="009F0404">
        <w:rPr>
          <w:sz w:val="28"/>
          <w:szCs w:val="28"/>
        </w:rPr>
        <w:t xml:space="preserve">у відповідну   таблицю  (табл. </w:t>
      </w:r>
      <w:r w:rsidR="009F0404">
        <w:rPr>
          <w:sz w:val="28"/>
          <w:szCs w:val="28"/>
          <w:lang w:val="uk-UA"/>
        </w:rPr>
        <w:t>2</w:t>
      </w:r>
      <w:r w:rsidRPr="004A7DAC">
        <w:rPr>
          <w:sz w:val="28"/>
          <w:szCs w:val="28"/>
        </w:rPr>
        <w:t>.1), які  в  подальшому   будуть   ви</w:t>
      </w:r>
      <w:r w:rsidRPr="004A7DAC">
        <w:rPr>
          <w:sz w:val="28"/>
          <w:szCs w:val="28"/>
        </w:rPr>
        <w:softHyphen/>
        <w:t>корис</w:t>
      </w:r>
      <w:r w:rsidRPr="004A7DAC">
        <w:rPr>
          <w:sz w:val="28"/>
          <w:szCs w:val="28"/>
        </w:rPr>
        <w:softHyphen/>
        <w:t>то</w:t>
      </w:r>
      <w:r w:rsidRPr="004A7DAC">
        <w:rPr>
          <w:sz w:val="28"/>
          <w:szCs w:val="28"/>
        </w:rPr>
        <w:softHyphen/>
        <w:t>ву</w:t>
      </w:r>
      <w:r w:rsidRPr="004A7DAC">
        <w:rPr>
          <w:sz w:val="28"/>
          <w:szCs w:val="28"/>
        </w:rPr>
        <w:softHyphen/>
        <w:t>ва</w:t>
      </w:r>
      <w:r w:rsidRPr="004A7DAC">
        <w:rPr>
          <w:sz w:val="28"/>
          <w:szCs w:val="28"/>
        </w:rPr>
        <w:softHyphen/>
        <w:t>тися   у дослідженнях.</w:t>
      </w:r>
    </w:p>
    <w:p w:rsidR="00693FCB" w:rsidRPr="00663898" w:rsidRDefault="00663898" w:rsidP="00663898">
      <w:pPr>
        <w:spacing w:line="312" w:lineRule="auto"/>
        <w:ind w:firstLine="540"/>
        <w:jc w:val="center"/>
        <w:rPr>
          <w:sz w:val="28"/>
          <w:szCs w:val="28"/>
          <w:lang w:val="uk-UA"/>
        </w:rPr>
      </w:pPr>
      <w:r>
        <w:rPr>
          <w:sz w:val="28"/>
          <w:szCs w:val="28"/>
        </w:rPr>
        <w:t xml:space="preserve">Таблиця </w:t>
      </w:r>
      <w:r>
        <w:rPr>
          <w:sz w:val="28"/>
          <w:szCs w:val="28"/>
          <w:lang w:val="uk-UA"/>
        </w:rPr>
        <w:t>2</w:t>
      </w:r>
      <w:r>
        <w:rPr>
          <w:sz w:val="28"/>
          <w:szCs w:val="28"/>
        </w:rPr>
        <w:t>.1</w:t>
      </w:r>
      <w:r>
        <w:rPr>
          <w:sz w:val="28"/>
          <w:szCs w:val="28"/>
          <w:lang w:val="uk-UA"/>
        </w:rPr>
        <w:t xml:space="preserve"> В</w:t>
      </w:r>
      <w:r>
        <w:rPr>
          <w:sz w:val="28"/>
          <w:szCs w:val="28"/>
        </w:rPr>
        <w:t>ихід</w:t>
      </w:r>
      <w:r>
        <w:rPr>
          <w:sz w:val="28"/>
          <w:szCs w:val="28"/>
          <w:lang w:val="uk-UA"/>
        </w:rPr>
        <w:t>ні</w:t>
      </w:r>
      <w:r>
        <w:rPr>
          <w:sz w:val="28"/>
          <w:szCs w:val="28"/>
        </w:rPr>
        <w:t xml:space="preserve"> дан</w:t>
      </w:r>
      <w:r>
        <w:rPr>
          <w:sz w:val="28"/>
          <w:szCs w:val="28"/>
          <w:lang w:val="uk-UA"/>
        </w:rPr>
        <w:t>і для проведення дослідження</w:t>
      </w:r>
    </w:p>
    <w:tbl>
      <w:tblPr>
        <w:tblW w:w="9731" w:type="dxa"/>
        <w:tblInd w:w="89" w:type="dxa"/>
        <w:tblLook w:val="0000" w:firstRow="0" w:lastRow="0" w:firstColumn="0" w:lastColumn="0" w:noHBand="0" w:noVBand="0"/>
      </w:tblPr>
      <w:tblGrid>
        <w:gridCol w:w="1655"/>
        <w:gridCol w:w="1530"/>
        <w:gridCol w:w="1138"/>
        <w:gridCol w:w="1333"/>
        <w:gridCol w:w="1590"/>
        <w:gridCol w:w="1147"/>
        <w:gridCol w:w="1338"/>
      </w:tblGrid>
      <w:tr w:rsidR="00693FCB" w:rsidRPr="00663898" w:rsidTr="00EF298D">
        <w:trPr>
          <w:trHeight w:val="855"/>
        </w:trPr>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Підприємство</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Обсяг виробництва продукції, тис.грн.</w:t>
            </w:r>
          </w:p>
        </w:tc>
        <w:tc>
          <w:tcPr>
            <w:tcW w:w="2471" w:type="dxa"/>
            <w:gridSpan w:val="2"/>
            <w:tcBorders>
              <w:top w:val="single" w:sz="4" w:space="0" w:color="auto"/>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Балансова вартість ОВФ, тис.грн.</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Витрати виробництва, тис.грн.</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en-US"/>
              </w:rPr>
            </w:pPr>
            <w:r w:rsidRPr="00663898">
              <w:rPr>
                <w:sz w:val="18"/>
                <w:szCs w:val="18"/>
              </w:rPr>
              <w:t xml:space="preserve">Річний знос ОВФ, </w:t>
            </w:r>
            <w:r w:rsidR="0051628B" w:rsidRPr="00663898">
              <w:rPr>
                <w:sz w:val="18"/>
                <w:szCs w:val="18"/>
                <w:lang w:val="en-US"/>
              </w:rPr>
              <w:t>%</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Поступило нових ОВФ, тис.грн.</w:t>
            </w:r>
          </w:p>
        </w:tc>
      </w:tr>
      <w:tr w:rsidR="00693FCB" w:rsidRPr="00663898" w:rsidTr="00EF298D">
        <w:trPr>
          <w:trHeight w:val="255"/>
        </w:trPr>
        <w:tc>
          <w:tcPr>
            <w:tcW w:w="1655" w:type="dxa"/>
            <w:vMerge/>
            <w:tcBorders>
              <w:top w:val="single" w:sz="4" w:space="0" w:color="auto"/>
              <w:left w:val="single" w:sz="4" w:space="0" w:color="auto"/>
              <w:bottom w:val="single" w:sz="4" w:space="0" w:color="auto"/>
              <w:right w:val="single" w:sz="4" w:space="0" w:color="auto"/>
            </w:tcBorders>
            <w:vAlign w:val="center"/>
          </w:tcPr>
          <w:p w:rsidR="00693FCB" w:rsidRPr="00663898" w:rsidRDefault="00693FCB" w:rsidP="00EF298D">
            <w:pPr>
              <w:rPr>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93FCB" w:rsidRPr="00663898" w:rsidRDefault="00693FCB" w:rsidP="00EF298D">
            <w:pPr>
              <w:rPr>
                <w:sz w:val="18"/>
                <w:szCs w:val="18"/>
              </w:rPr>
            </w:pP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Первісна</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rPr>
            </w:pPr>
            <w:r w:rsidRPr="00663898">
              <w:rPr>
                <w:sz w:val="18"/>
                <w:szCs w:val="18"/>
              </w:rPr>
              <w:t>Залишкова</w:t>
            </w:r>
          </w:p>
        </w:tc>
        <w:tc>
          <w:tcPr>
            <w:tcW w:w="1590" w:type="dxa"/>
            <w:vMerge/>
            <w:tcBorders>
              <w:top w:val="single" w:sz="4" w:space="0" w:color="auto"/>
              <w:left w:val="single" w:sz="4" w:space="0" w:color="auto"/>
              <w:bottom w:val="single" w:sz="4" w:space="0" w:color="auto"/>
              <w:right w:val="single" w:sz="4" w:space="0" w:color="auto"/>
            </w:tcBorders>
            <w:vAlign w:val="center"/>
          </w:tcPr>
          <w:p w:rsidR="00693FCB" w:rsidRPr="00663898" w:rsidRDefault="00693FCB" w:rsidP="00EF298D">
            <w:pPr>
              <w:rPr>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tcPr>
          <w:p w:rsidR="00693FCB" w:rsidRPr="00663898" w:rsidRDefault="00693FCB" w:rsidP="00EF298D">
            <w:pPr>
              <w:rPr>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693FCB" w:rsidRPr="00663898" w:rsidRDefault="00693FCB" w:rsidP="00EF298D">
            <w:pPr>
              <w:rPr>
                <w:sz w:val="18"/>
                <w:szCs w:val="18"/>
              </w:rPr>
            </w:pP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ind w:left="-70" w:right="-106"/>
              <w:jc w:val="center"/>
              <w:rPr>
                <w:sz w:val="18"/>
                <w:szCs w:val="18"/>
              </w:rPr>
            </w:pPr>
            <w:r w:rsidRPr="00663898">
              <w:rPr>
                <w:sz w:val="18"/>
                <w:szCs w:val="18"/>
              </w:rPr>
              <w:t>07</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4020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3350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2100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3720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8,4</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69</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13"/>
              <w:jc w:val="center"/>
              <w:rPr>
                <w:sz w:val="18"/>
                <w:szCs w:val="18"/>
                <w:lang w:val="uk-UA"/>
              </w:rPr>
            </w:pPr>
            <w:r w:rsidRPr="00663898">
              <w:rPr>
                <w:sz w:val="18"/>
                <w:szCs w:val="18"/>
                <w:lang w:val="uk-UA"/>
              </w:rPr>
              <w:t>4480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13"/>
              <w:jc w:val="center"/>
              <w:rPr>
                <w:sz w:val="18"/>
                <w:szCs w:val="18"/>
                <w:lang w:val="uk-UA"/>
              </w:rPr>
            </w:pPr>
            <w:r w:rsidRPr="00663898">
              <w:rPr>
                <w:sz w:val="18"/>
                <w:szCs w:val="18"/>
                <w:lang w:val="uk-UA"/>
              </w:rPr>
              <w:t>3790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2100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3840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8,1</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ind w:left="-70" w:right="-106"/>
              <w:jc w:val="center"/>
              <w:rPr>
                <w:sz w:val="18"/>
                <w:szCs w:val="18"/>
              </w:rPr>
            </w:pPr>
            <w:r w:rsidRPr="00663898">
              <w:rPr>
                <w:sz w:val="18"/>
                <w:szCs w:val="18"/>
              </w:rPr>
              <w:t>05</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3100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2610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left="-70" w:right="-106"/>
              <w:jc w:val="center"/>
              <w:rPr>
                <w:sz w:val="18"/>
                <w:szCs w:val="18"/>
                <w:lang w:val="uk-UA"/>
              </w:rPr>
            </w:pPr>
            <w:r w:rsidRPr="00663898">
              <w:rPr>
                <w:sz w:val="18"/>
                <w:szCs w:val="18"/>
                <w:lang w:val="uk-UA"/>
              </w:rPr>
              <w:t>1460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2940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8,4</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94</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3900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3440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2060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3360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8,3</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80</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3180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2720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ind w:right="-108"/>
              <w:jc w:val="center"/>
              <w:rPr>
                <w:sz w:val="18"/>
                <w:szCs w:val="18"/>
                <w:lang w:val="uk-UA"/>
              </w:rPr>
            </w:pPr>
            <w:r w:rsidRPr="00663898">
              <w:rPr>
                <w:sz w:val="18"/>
                <w:szCs w:val="18"/>
                <w:lang w:val="uk-UA"/>
              </w:rPr>
              <w:t>1310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2520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7,7</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17</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3540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3010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1440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3200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58</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4600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4200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2870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4210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8,3</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96</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3980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3460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2240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3720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13</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2870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2120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1540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2670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7,6</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12</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2480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2010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1480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2140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7,2</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41</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2480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2040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990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1860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18</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4020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3610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1940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3680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7,1</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30</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4400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3610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2060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3810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19</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4280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3240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3510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7,4</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26</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4540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3820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2010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3780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8,2</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72</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3630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3190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3360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23</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4400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3270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2200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3940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7,1</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32</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4400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3520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3740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61</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4690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4300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2800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4220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8,2</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16</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3480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2980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3100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7,5</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64</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4810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4390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2910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4310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8,2</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06</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4100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3400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1890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3620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42</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2590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2120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1050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1980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7,7</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55</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86</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3640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3090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1980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3200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8,1</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70</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3740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3240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1720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3300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31</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4000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3420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1900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3480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8,2</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60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34</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1620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1630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890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1440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8,1</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r w:rsidR="00693FCB" w:rsidRPr="00663898" w:rsidTr="00EF298D">
        <w:trPr>
          <w:trHeight w:val="255"/>
        </w:trPr>
        <w:tc>
          <w:tcPr>
            <w:tcW w:w="1655" w:type="dxa"/>
            <w:tcBorders>
              <w:top w:val="nil"/>
              <w:left w:val="single" w:sz="4" w:space="0" w:color="auto"/>
              <w:bottom w:val="single" w:sz="4" w:space="0" w:color="auto"/>
              <w:right w:val="single" w:sz="4" w:space="0" w:color="auto"/>
            </w:tcBorders>
            <w:shd w:val="clear" w:color="auto" w:fill="auto"/>
          </w:tcPr>
          <w:p w:rsidR="00693FCB" w:rsidRPr="00663898" w:rsidRDefault="00693FCB" w:rsidP="00EF298D">
            <w:pPr>
              <w:jc w:val="center"/>
              <w:rPr>
                <w:sz w:val="18"/>
                <w:szCs w:val="18"/>
              </w:rPr>
            </w:pPr>
            <w:r w:rsidRPr="00663898">
              <w:rPr>
                <w:sz w:val="18"/>
                <w:szCs w:val="18"/>
              </w:rPr>
              <w:t>71</w:t>
            </w:r>
          </w:p>
        </w:tc>
        <w:tc>
          <w:tcPr>
            <w:tcW w:w="153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3610</w:t>
            </w:r>
          </w:p>
        </w:tc>
        <w:tc>
          <w:tcPr>
            <w:tcW w:w="11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3250</w:t>
            </w:r>
          </w:p>
        </w:tc>
        <w:tc>
          <w:tcPr>
            <w:tcW w:w="1333"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1810</w:t>
            </w:r>
          </w:p>
        </w:tc>
        <w:tc>
          <w:tcPr>
            <w:tcW w:w="1590"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3280</w:t>
            </w:r>
          </w:p>
        </w:tc>
        <w:tc>
          <w:tcPr>
            <w:tcW w:w="1147"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7,9</w:t>
            </w:r>
          </w:p>
        </w:tc>
        <w:tc>
          <w:tcPr>
            <w:tcW w:w="1338" w:type="dxa"/>
            <w:tcBorders>
              <w:top w:val="nil"/>
              <w:left w:val="nil"/>
              <w:bottom w:val="single" w:sz="4" w:space="0" w:color="auto"/>
              <w:right w:val="single" w:sz="4" w:space="0" w:color="auto"/>
            </w:tcBorders>
            <w:shd w:val="clear" w:color="auto" w:fill="auto"/>
            <w:vAlign w:val="center"/>
          </w:tcPr>
          <w:p w:rsidR="00693FCB" w:rsidRPr="00663898" w:rsidRDefault="00693FCB" w:rsidP="00EF298D">
            <w:pPr>
              <w:jc w:val="center"/>
              <w:rPr>
                <w:sz w:val="18"/>
                <w:szCs w:val="18"/>
                <w:lang w:val="uk-UA"/>
              </w:rPr>
            </w:pPr>
            <w:r w:rsidRPr="00663898">
              <w:rPr>
                <w:sz w:val="18"/>
                <w:szCs w:val="18"/>
                <w:lang w:val="uk-UA"/>
              </w:rPr>
              <w:t>40</w:t>
            </w:r>
          </w:p>
        </w:tc>
      </w:tr>
    </w:tbl>
    <w:p w:rsidR="00055D2E" w:rsidRDefault="00055D2E"/>
    <w:p w:rsidR="00151217" w:rsidRDefault="00151217">
      <w:pPr>
        <w:spacing w:after="200" w:line="276" w:lineRule="auto"/>
      </w:pPr>
      <w:r>
        <w:br w:type="page"/>
      </w:r>
    </w:p>
    <w:p w:rsidR="00151217" w:rsidRDefault="00151217" w:rsidP="005D72EB">
      <w:pPr>
        <w:spacing w:after="200" w:line="276" w:lineRule="auto"/>
        <w:jc w:val="center"/>
        <w:rPr>
          <w:b/>
          <w:sz w:val="28"/>
          <w:szCs w:val="28"/>
          <w:lang w:val="uk-UA"/>
        </w:rPr>
      </w:pPr>
      <w:r w:rsidRPr="00151217">
        <w:rPr>
          <w:b/>
          <w:sz w:val="28"/>
          <w:szCs w:val="28"/>
          <w:lang w:val="uk-UA"/>
        </w:rPr>
        <w:lastRenderedPageBreak/>
        <w:t>2.2 Методи дослідження</w:t>
      </w:r>
    </w:p>
    <w:p w:rsidR="00151217" w:rsidRDefault="00151217" w:rsidP="00151217">
      <w:pPr>
        <w:spacing w:line="360" w:lineRule="auto"/>
        <w:ind w:firstLine="709"/>
        <w:jc w:val="both"/>
        <w:rPr>
          <w:sz w:val="28"/>
          <w:szCs w:val="28"/>
          <w:lang w:val="uk-UA"/>
        </w:rPr>
      </w:pPr>
      <w:r>
        <w:rPr>
          <w:sz w:val="28"/>
          <w:szCs w:val="28"/>
          <w:lang w:val="uk-UA"/>
        </w:rPr>
        <w:t xml:space="preserve">Для проведення дослідження застосовуються такі методи збору вихідної інформації, як: статистичне спостереження (суцільне і несуцільне, документальне, особисте). </w:t>
      </w:r>
    </w:p>
    <w:p w:rsidR="00151217" w:rsidRPr="00491FD5" w:rsidRDefault="00151217" w:rsidP="00151217">
      <w:pPr>
        <w:spacing w:line="360" w:lineRule="auto"/>
        <w:ind w:firstLine="709"/>
        <w:jc w:val="both"/>
        <w:rPr>
          <w:sz w:val="28"/>
          <w:szCs w:val="28"/>
          <w:lang w:val="uk-UA"/>
        </w:rPr>
      </w:pPr>
      <w:r w:rsidRPr="00560A46">
        <w:rPr>
          <w:sz w:val="28"/>
          <w:szCs w:val="28"/>
        </w:rPr>
        <w:t xml:space="preserve">Основними методами опрацювання  </w:t>
      </w:r>
      <w:r>
        <w:rPr>
          <w:sz w:val="28"/>
          <w:szCs w:val="28"/>
          <w:lang w:val="uk-UA"/>
        </w:rPr>
        <w:t xml:space="preserve">інформації </w:t>
      </w:r>
      <w:r w:rsidRPr="00560A46">
        <w:rPr>
          <w:sz w:val="28"/>
          <w:szCs w:val="28"/>
        </w:rPr>
        <w:t>є:</w:t>
      </w:r>
      <w:r w:rsidR="007319F0">
        <w:rPr>
          <w:sz w:val="28"/>
          <w:szCs w:val="28"/>
          <w:lang w:val="uk-UA"/>
        </w:rPr>
        <w:t xml:space="preserve"> зведення</w:t>
      </w:r>
      <w:r w:rsidR="005D72EB">
        <w:rPr>
          <w:sz w:val="28"/>
          <w:szCs w:val="28"/>
          <w:lang w:val="uk-UA"/>
        </w:rPr>
        <w:t>, метод визначення (роз</w:t>
      </w:r>
      <w:r w:rsidR="007319F0">
        <w:rPr>
          <w:sz w:val="28"/>
          <w:szCs w:val="28"/>
          <w:lang w:val="uk-UA"/>
        </w:rPr>
        <w:t xml:space="preserve">рахунок) </w:t>
      </w:r>
      <w:r w:rsidR="005D72EB">
        <w:rPr>
          <w:sz w:val="28"/>
          <w:szCs w:val="28"/>
          <w:lang w:val="uk-UA"/>
        </w:rPr>
        <w:t>се</w:t>
      </w:r>
      <w:r w:rsidR="007319F0">
        <w:rPr>
          <w:sz w:val="28"/>
          <w:szCs w:val="28"/>
          <w:lang w:val="uk-UA"/>
        </w:rPr>
        <w:t>редніх величин, метод кореляції, регресійного аналізу, аналіз та синтез.</w:t>
      </w:r>
    </w:p>
    <w:p w:rsidR="00151217" w:rsidRDefault="00151217" w:rsidP="00151217">
      <w:pPr>
        <w:spacing w:line="360" w:lineRule="auto"/>
        <w:ind w:firstLine="709"/>
        <w:jc w:val="both"/>
        <w:rPr>
          <w:sz w:val="28"/>
          <w:szCs w:val="28"/>
          <w:lang w:val="uk-UA"/>
        </w:rPr>
      </w:pPr>
      <w:r w:rsidRPr="005D72EB">
        <w:rPr>
          <w:sz w:val="28"/>
          <w:szCs w:val="28"/>
          <w:lang w:val="uk-UA"/>
        </w:rPr>
        <w:t>Вибрана чисельність одиниць піддається економічному обгрунтуванню, яке передбачає розчленування сукупності одиниць на групи за суттєвими ознаками з метою вивчення  структури і структурних зрушень, закономірностей розвитку явищ.</w:t>
      </w:r>
    </w:p>
    <w:p w:rsidR="00151217" w:rsidRPr="00560A46" w:rsidRDefault="00151217" w:rsidP="00151217">
      <w:pPr>
        <w:spacing w:line="360" w:lineRule="auto"/>
        <w:ind w:firstLine="709"/>
        <w:jc w:val="both"/>
        <w:rPr>
          <w:sz w:val="28"/>
          <w:szCs w:val="28"/>
        </w:rPr>
      </w:pPr>
      <w:r w:rsidRPr="00560A46">
        <w:rPr>
          <w:sz w:val="28"/>
          <w:szCs w:val="28"/>
        </w:rPr>
        <w:t>Середня величина – абстрактна, узагальнююча величина, що характеризує рівень варіаційної ознаки у якісно-однорідній сукупності. Вона завжди узагальнює кількісну варіацію ознаки. Є основою для розрахунку граничних помилок вибіркового спостереження і базою для кореляційного аналізу.</w:t>
      </w:r>
    </w:p>
    <w:p w:rsidR="00151217" w:rsidRDefault="00151217" w:rsidP="00151217">
      <w:pPr>
        <w:spacing w:line="360" w:lineRule="auto"/>
        <w:ind w:firstLine="709"/>
        <w:jc w:val="both"/>
        <w:rPr>
          <w:sz w:val="28"/>
          <w:szCs w:val="28"/>
          <w:lang w:val="uk-UA"/>
        </w:rPr>
      </w:pPr>
      <w:r w:rsidRPr="00560A46">
        <w:rPr>
          <w:sz w:val="28"/>
          <w:szCs w:val="28"/>
        </w:rPr>
        <w:t xml:space="preserve">Кореляційний аналіз – метод, за допомогою якого можна отримати кількісні вираження взаємозв′язку між соціально-економічними явищами. Його суть полягає у побудові економічно-математичної моделі, у вигляді рівняння регресії, рівняння кореляційного зв′язку , яка приблизно виражає залежність середнього значення результативної ознаки від одного або кількох ознак факторів. </w:t>
      </w:r>
    </w:p>
    <w:p w:rsidR="007319F0" w:rsidRPr="00FB01C7" w:rsidRDefault="007319F0" w:rsidP="007319F0">
      <w:pPr>
        <w:tabs>
          <w:tab w:val="left" w:pos="2044"/>
          <w:tab w:val="left" w:pos="3975"/>
          <w:tab w:val="center" w:pos="5199"/>
        </w:tabs>
        <w:spacing w:line="360" w:lineRule="auto"/>
        <w:ind w:firstLine="540"/>
        <w:jc w:val="both"/>
        <w:rPr>
          <w:sz w:val="28"/>
          <w:szCs w:val="28"/>
          <w:lang w:val="uk-UA"/>
        </w:rPr>
      </w:pPr>
      <w:r>
        <w:rPr>
          <w:sz w:val="28"/>
          <w:szCs w:val="28"/>
          <w:lang w:val="uk-UA"/>
        </w:rPr>
        <w:t>Регресійний аналіз  тісно пов</w:t>
      </w:r>
      <w:r w:rsidRPr="00B063B3">
        <w:rPr>
          <w:sz w:val="28"/>
          <w:szCs w:val="28"/>
          <w:lang w:val="uk-UA"/>
        </w:rPr>
        <w:t>’</w:t>
      </w:r>
      <w:r>
        <w:rPr>
          <w:sz w:val="28"/>
          <w:szCs w:val="28"/>
          <w:lang w:val="uk-UA"/>
        </w:rPr>
        <w:t>язаний з кореляційним і служить для вивчення зв</w:t>
      </w:r>
      <w:r w:rsidRPr="00FA0B13">
        <w:rPr>
          <w:sz w:val="28"/>
          <w:szCs w:val="28"/>
          <w:lang w:val="uk-UA"/>
        </w:rPr>
        <w:t>’</w:t>
      </w:r>
      <w:r>
        <w:rPr>
          <w:sz w:val="28"/>
          <w:szCs w:val="28"/>
          <w:lang w:val="uk-UA"/>
        </w:rPr>
        <w:t>язку між випадковою і невипадковою величинами.</w:t>
      </w:r>
    </w:p>
    <w:p w:rsidR="007319F0" w:rsidRPr="007319F0" w:rsidRDefault="007319F0" w:rsidP="007319F0">
      <w:pPr>
        <w:spacing w:line="360" w:lineRule="auto"/>
        <w:ind w:firstLine="709"/>
        <w:jc w:val="both"/>
        <w:rPr>
          <w:sz w:val="28"/>
          <w:szCs w:val="28"/>
          <w:lang w:val="uk-UA"/>
        </w:rPr>
      </w:pPr>
    </w:p>
    <w:p w:rsidR="007319F0" w:rsidRDefault="007319F0" w:rsidP="00F0375B">
      <w:pPr>
        <w:spacing w:line="360" w:lineRule="auto"/>
        <w:ind w:firstLine="489"/>
        <w:jc w:val="center"/>
        <w:rPr>
          <w:sz w:val="28"/>
          <w:szCs w:val="28"/>
          <w:lang w:val="uk-UA"/>
        </w:rPr>
      </w:pPr>
    </w:p>
    <w:p w:rsidR="007319F0" w:rsidRDefault="007319F0" w:rsidP="00F0375B">
      <w:pPr>
        <w:spacing w:line="360" w:lineRule="auto"/>
        <w:ind w:firstLine="489"/>
        <w:jc w:val="center"/>
        <w:rPr>
          <w:sz w:val="28"/>
          <w:szCs w:val="28"/>
          <w:lang w:val="uk-UA"/>
        </w:rPr>
      </w:pPr>
    </w:p>
    <w:p w:rsidR="007319F0" w:rsidRDefault="007319F0" w:rsidP="00F0375B">
      <w:pPr>
        <w:spacing w:line="360" w:lineRule="auto"/>
        <w:ind w:firstLine="489"/>
        <w:jc w:val="center"/>
        <w:rPr>
          <w:sz w:val="28"/>
          <w:szCs w:val="28"/>
          <w:lang w:val="uk-UA"/>
        </w:rPr>
      </w:pPr>
    </w:p>
    <w:p w:rsidR="007319F0" w:rsidRDefault="007319F0" w:rsidP="00F0375B">
      <w:pPr>
        <w:spacing w:line="360" w:lineRule="auto"/>
        <w:ind w:firstLine="489"/>
        <w:jc w:val="center"/>
        <w:rPr>
          <w:sz w:val="28"/>
          <w:szCs w:val="28"/>
          <w:lang w:val="uk-UA"/>
        </w:rPr>
      </w:pPr>
    </w:p>
    <w:p w:rsidR="007319F0" w:rsidRDefault="007319F0" w:rsidP="007319F0">
      <w:pPr>
        <w:spacing w:line="360" w:lineRule="auto"/>
        <w:rPr>
          <w:sz w:val="28"/>
          <w:szCs w:val="28"/>
          <w:lang w:val="uk-UA"/>
        </w:rPr>
      </w:pPr>
    </w:p>
    <w:p w:rsidR="00F0375B" w:rsidRDefault="007319F0" w:rsidP="007319F0">
      <w:pPr>
        <w:spacing w:line="360" w:lineRule="auto"/>
        <w:ind w:firstLine="489"/>
        <w:jc w:val="both"/>
        <w:rPr>
          <w:b/>
          <w:sz w:val="28"/>
          <w:szCs w:val="28"/>
          <w:lang w:val="uk-UA"/>
        </w:rPr>
      </w:pPr>
      <w:r>
        <w:rPr>
          <w:b/>
          <w:sz w:val="28"/>
          <w:szCs w:val="28"/>
          <w:lang w:val="uk-UA"/>
        </w:rPr>
        <w:lastRenderedPageBreak/>
        <w:t>2.3</w:t>
      </w:r>
      <w:r w:rsidR="00F0375B">
        <w:rPr>
          <w:b/>
          <w:sz w:val="28"/>
          <w:szCs w:val="28"/>
          <w:lang w:val="uk-UA"/>
        </w:rPr>
        <w:t xml:space="preserve"> Дослідження рівня використання ОВФ на ефективність виробництва</w:t>
      </w:r>
    </w:p>
    <w:p w:rsidR="00F0375B" w:rsidRPr="00055D2E" w:rsidRDefault="00F0375B" w:rsidP="00F0375B">
      <w:pPr>
        <w:spacing w:line="360" w:lineRule="auto"/>
        <w:ind w:firstLine="540"/>
        <w:jc w:val="both"/>
        <w:rPr>
          <w:sz w:val="28"/>
          <w:szCs w:val="28"/>
          <w:lang w:val="uk-UA"/>
        </w:rPr>
      </w:pPr>
      <w:r>
        <w:rPr>
          <w:sz w:val="28"/>
          <w:szCs w:val="28"/>
          <w:lang w:val="uk-UA"/>
        </w:rPr>
        <w:t xml:space="preserve">Рівень використання ОВФ характеризується показником фондовіддачі ОВФ. </w:t>
      </w:r>
      <w:r w:rsidRPr="00055D2E">
        <w:rPr>
          <w:sz w:val="28"/>
          <w:szCs w:val="28"/>
          <w:lang w:val="uk-UA"/>
        </w:rPr>
        <w:t xml:space="preserve">Фондовіддача характеризується обсягом продукції, що виробляється на одну гривню виробничих фондів, визначається як відношення обсягів виконаних робіт (виробленої продукції) до середньорічної вартості основних виробничих фондів підприємства:                                        </w:t>
      </w:r>
    </w:p>
    <w:p w:rsidR="00F0375B" w:rsidRPr="001C2E8D" w:rsidRDefault="00F0375B" w:rsidP="00F0375B">
      <w:pPr>
        <w:spacing w:line="360" w:lineRule="auto"/>
        <w:jc w:val="right"/>
        <w:rPr>
          <w:b/>
          <w:sz w:val="28"/>
          <w:szCs w:val="28"/>
        </w:rPr>
      </w:pPr>
      <w:r w:rsidRPr="004F3D12">
        <w:rPr>
          <w:sz w:val="28"/>
          <w:szCs w:val="28"/>
          <w:lang w:val="uk-UA"/>
        </w:rPr>
        <w:t xml:space="preserve">                                </w:t>
      </w:r>
      <w:r w:rsidRPr="004F3D12">
        <w:rPr>
          <w:sz w:val="28"/>
          <w:szCs w:val="28"/>
        </w:rPr>
        <w:t>Ф</w:t>
      </w:r>
      <w:r w:rsidRPr="004F3D12">
        <w:rPr>
          <w:sz w:val="28"/>
          <w:szCs w:val="28"/>
          <w:vertAlign w:val="subscript"/>
        </w:rPr>
        <w:t xml:space="preserve">в </w:t>
      </w:r>
      <w:r w:rsidRPr="004F3D12">
        <w:rPr>
          <w:sz w:val="28"/>
          <w:szCs w:val="28"/>
        </w:rPr>
        <w:t xml:space="preserve">= </w:t>
      </w:r>
      <w:r w:rsidRPr="004F3D12">
        <w:rPr>
          <w:position w:val="-24"/>
          <w:sz w:val="28"/>
          <w:szCs w:val="28"/>
        </w:rPr>
        <w:object w:dxaOrig="380" w:dyaOrig="620">
          <v:shape id="_x0000_i1033" type="#_x0000_t75" style="width:19.5pt;height:30.75pt" o:ole="">
            <v:imagedata r:id="rId25" o:title=""/>
          </v:shape>
          <o:OLEObject Type="Embed" ProgID="Equation.3" ShapeID="_x0000_i1033" DrawAspect="Content" ObjectID="_1408266343" r:id="rId26"/>
        </w:object>
      </w:r>
      <w:r w:rsidRPr="004F3D12">
        <w:rPr>
          <w:sz w:val="28"/>
          <w:szCs w:val="28"/>
        </w:rPr>
        <w:t xml:space="preserve">,                                                             </w:t>
      </w:r>
      <w:r w:rsidRPr="001C2E8D">
        <w:rPr>
          <w:sz w:val="28"/>
          <w:szCs w:val="28"/>
        </w:rPr>
        <w:t>(</w:t>
      </w:r>
      <w:r w:rsidR="009F0404">
        <w:rPr>
          <w:sz w:val="28"/>
          <w:szCs w:val="28"/>
          <w:lang w:val="uk-UA"/>
        </w:rPr>
        <w:t>2.</w:t>
      </w:r>
      <w:r w:rsidRPr="001C2E8D">
        <w:rPr>
          <w:sz w:val="28"/>
          <w:szCs w:val="28"/>
        </w:rPr>
        <w:t>3)</w:t>
      </w:r>
    </w:p>
    <w:p w:rsidR="00F0375B" w:rsidRPr="001C2E8D" w:rsidRDefault="00F0375B" w:rsidP="00F0375B">
      <w:pPr>
        <w:spacing w:line="360" w:lineRule="auto"/>
        <w:jc w:val="both"/>
        <w:rPr>
          <w:sz w:val="28"/>
          <w:szCs w:val="28"/>
        </w:rPr>
      </w:pPr>
      <w:r w:rsidRPr="001C2E8D">
        <w:rPr>
          <w:sz w:val="28"/>
          <w:szCs w:val="28"/>
        </w:rPr>
        <w:t>де  Ф</w:t>
      </w:r>
      <w:r w:rsidRPr="001C2E8D">
        <w:rPr>
          <w:sz w:val="28"/>
          <w:szCs w:val="28"/>
          <w:vertAlign w:val="subscript"/>
        </w:rPr>
        <w:t>в</w:t>
      </w:r>
      <w:r w:rsidRPr="001C2E8D">
        <w:rPr>
          <w:sz w:val="28"/>
          <w:szCs w:val="28"/>
        </w:rPr>
        <w:t xml:space="preserve"> – фондовіддача основних фондів,</w:t>
      </w:r>
    </w:p>
    <w:p w:rsidR="00F0375B" w:rsidRPr="001C2E8D" w:rsidRDefault="00F0375B" w:rsidP="00F0375B">
      <w:pPr>
        <w:spacing w:line="360" w:lineRule="auto"/>
        <w:jc w:val="both"/>
        <w:rPr>
          <w:sz w:val="28"/>
          <w:szCs w:val="28"/>
        </w:rPr>
      </w:pPr>
      <w:r w:rsidRPr="001C2E8D">
        <w:rPr>
          <w:sz w:val="28"/>
          <w:szCs w:val="28"/>
        </w:rPr>
        <w:t xml:space="preserve">      О – фактичні обсяги робіт</w:t>
      </w:r>
    </w:p>
    <w:p w:rsidR="00F0375B" w:rsidRDefault="00F0375B" w:rsidP="00F0375B">
      <w:pPr>
        <w:spacing w:line="360" w:lineRule="auto"/>
        <w:rPr>
          <w:sz w:val="28"/>
          <w:szCs w:val="28"/>
          <w:lang w:val="uk-UA"/>
        </w:rPr>
      </w:pPr>
      <w:r w:rsidRPr="001C2E8D">
        <w:rPr>
          <w:sz w:val="28"/>
          <w:szCs w:val="28"/>
        </w:rPr>
        <w:t xml:space="preserve">      Бв – балансова вартість основних виробничих фондів</w:t>
      </w:r>
      <w:r>
        <w:rPr>
          <w:sz w:val="28"/>
          <w:szCs w:val="28"/>
          <w:lang w:val="uk-UA"/>
        </w:rPr>
        <w:t>.</w:t>
      </w:r>
    </w:p>
    <w:p w:rsidR="00F0375B" w:rsidRDefault="00F0375B" w:rsidP="00F0375B">
      <w:pPr>
        <w:spacing w:line="360" w:lineRule="auto"/>
        <w:ind w:firstLine="489"/>
        <w:jc w:val="both"/>
        <w:rPr>
          <w:sz w:val="28"/>
          <w:szCs w:val="28"/>
          <w:lang w:val="uk-UA"/>
        </w:rPr>
      </w:pPr>
      <w:r>
        <w:rPr>
          <w:sz w:val="28"/>
          <w:szCs w:val="28"/>
          <w:lang w:val="uk-UA"/>
        </w:rPr>
        <w:t>Ефективність виробництва характеризується витратами на 1 грн. проданої продукції:</w:t>
      </w:r>
    </w:p>
    <w:p w:rsidR="00F0375B" w:rsidRPr="007009ED" w:rsidRDefault="009F0404" w:rsidP="009F0404">
      <w:pPr>
        <w:spacing w:line="360" w:lineRule="auto"/>
        <w:ind w:firstLine="2835"/>
        <w:jc w:val="center"/>
        <w:rPr>
          <w:sz w:val="28"/>
          <w:szCs w:val="28"/>
          <w:lang w:val="uk-UA"/>
        </w:rPr>
      </w:pPr>
      <w:r>
        <w:rPr>
          <w:position w:val="-30"/>
          <w:sz w:val="28"/>
          <w:szCs w:val="28"/>
          <w:lang w:val="uk-UA"/>
        </w:rPr>
        <w:tab/>
      </w:r>
      <w:r w:rsidR="00F0375B" w:rsidRPr="00F0375B">
        <w:rPr>
          <w:position w:val="-30"/>
          <w:sz w:val="28"/>
          <w:szCs w:val="28"/>
          <w:lang w:val="uk-UA"/>
        </w:rPr>
        <w:object w:dxaOrig="1520" w:dyaOrig="680">
          <v:shape id="_x0000_i1034" type="#_x0000_t75" style="width:75pt;height:33.75pt" o:ole="">
            <v:imagedata r:id="rId27" o:title=""/>
          </v:shape>
          <o:OLEObject Type="Embed" ProgID="Equation.3" ShapeID="_x0000_i1034" DrawAspect="Content" ObjectID="_1408266344" r:id="rId28"/>
        </w:object>
      </w:r>
      <w:r>
        <w:rPr>
          <w:position w:val="-30"/>
          <w:sz w:val="28"/>
          <w:szCs w:val="28"/>
          <w:lang w:val="uk-UA"/>
        </w:rPr>
        <w:t xml:space="preserve"> </w:t>
      </w:r>
      <w:r>
        <w:rPr>
          <w:position w:val="-30"/>
          <w:sz w:val="28"/>
          <w:szCs w:val="28"/>
          <w:lang w:val="uk-UA"/>
        </w:rPr>
        <w:tab/>
        <w:t xml:space="preserve">                                                (2.4)</w:t>
      </w:r>
    </w:p>
    <w:p w:rsidR="00F0375B" w:rsidRPr="009F0404" w:rsidRDefault="004F3D12" w:rsidP="00663898">
      <w:pPr>
        <w:spacing w:line="360" w:lineRule="auto"/>
        <w:ind w:firstLine="489"/>
        <w:jc w:val="center"/>
        <w:rPr>
          <w:sz w:val="28"/>
          <w:szCs w:val="28"/>
          <w:lang w:val="uk-UA"/>
        </w:rPr>
      </w:pPr>
      <w:r>
        <w:rPr>
          <w:sz w:val="28"/>
          <w:szCs w:val="28"/>
          <w:lang w:val="uk-UA"/>
        </w:rPr>
        <w:t>Таблиця 2.2</w:t>
      </w:r>
      <w:r w:rsidR="00F0375B" w:rsidRPr="007009ED">
        <w:rPr>
          <w:sz w:val="28"/>
          <w:szCs w:val="28"/>
          <w:lang w:val="uk-UA"/>
        </w:rPr>
        <w:t xml:space="preserve"> </w:t>
      </w:r>
      <w:r w:rsidR="009F0404">
        <w:rPr>
          <w:sz w:val="28"/>
          <w:szCs w:val="28"/>
          <w:lang w:val="uk-UA"/>
        </w:rPr>
        <w:t>О</w:t>
      </w:r>
      <w:r w:rsidR="009F0404" w:rsidRPr="007009ED">
        <w:rPr>
          <w:sz w:val="28"/>
          <w:szCs w:val="28"/>
          <w:lang w:val="uk-UA"/>
        </w:rPr>
        <w:t>працювання вихідної інформації</w:t>
      </w:r>
    </w:p>
    <w:tbl>
      <w:tblPr>
        <w:tblW w:w="8920" w:type="dxa"/>
        <w:jc w:val="center"/>
        <w:tblInd w:w="103" w:type="dxa"/>
        <w:tblLook w:val="04A0" w:firstRow="1" w:lastRow="0" w:firstColumn="1" w:lastColumn="0" w:noHBand="0" w:noVBand="1"/>
      </w:tblPr>
      <w:tblGrid>
        <w:gridCol w:w="1052"/>
        <w:gridCol w:w="1644"/>
        <w:gridCol w:w="2213"/>
        <w:gridCol w:w="1074"/>
        <w:gridCol w:w="1644"/>
        <w:gridCol w:w="1293"/>
      </w:tblGrid>
      <w:tr w:rsidR="00F0375B" w:rsidRPr="00663898" w:rsidTr="00663898">
        <w:trPr>
          <w:trHeight w:val="360"/>
          <w:jc w:val="center"/>
        </w:trPr>
        <w:tc>
          <w:tcPr>
            <w:tcW w:w="10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П-ємство</w:t>
            </w:r>
          </w:p>
        </w:tc>
        <w:tc>
          <w:tcPr>
            <w:tcW w:w="1644" w:type="dxa"/>
            <w:tcBorders>
              <w:top w:val="single" w:sz="4" w:space="0" w:color="auto"/>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Обсяг</w:t>
            </w:r>
          </w:p>
        </w:tc>
        <w:tc>
          <w:tcPr>
            <w:tcW w:w="2213" w:type="dxa"/>
            <w:tcBorders>
              <w:top w:val="single" w:sz="4" w:space="0" w:color="auto"/>
              <w:left w:val="single" w:sz="4" w:space="0" w:color="auto"/>
              <w:bottom w:val="nil"/>
              <w:right w:val="single" w:sz="4" w:space="0" w:color="000000"/>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Балансова вартість</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0375B" w:rsidRPr="00663898" w:rsidRDefault="00F0375B" w:rsidP="004F3D12">
            <w:pPr>
              <w:jc w:val="center"/>
              <w:rPr>
                <w:sz w:val="18"/>
                <w:szCs w:val="18"/>
                <w:lang w:val="uk-UA" w:eastAsia="uk-UA"/>
              </w:rPr>
            </w:pPr>
            <w:r w:rsidRPr="00663898">
              <w:rPr>
                <w:sz w:val="18"/>
                <w:szCs w:val="18"/>
                <w:lang w:val="uk-UA" w:eastAsia="uk-UA"/>
              </w:rPr>
              <w:t>Фондовіддача</w:t>
            </w:r>
          </w:p>
        </w:tc>
        <w:tc>
          <w:tcPr>
            <w:tcW w:w="1644" w:type="dxa"/>
            <w:tcBorders>
              <w:top w:val="single" w:sz="4" w:space="0" w:color="auto"/>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Витрати</w:t>
            </w:r>
          </w:p>
        </w:tc>
        <w:tc>
          <w:tcPr>
            <w:tcW w:w="1293" w:type="dxa"/>
            <w:tcBorders>
              <w:top w:val="single" w:sz="4" w:space="0" w:color="auto"/>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Витрати на</w:t>
            </w:r>
          </w:p>
        </w:tc>
      </w:tr>
      <w:tr w:rsidR="00F0375B" w:rsidRPr="00663898" w:rsidTr="00663898">
        <w:trPr>
          <w:trHeight w:val="300"/>
          <w:jc w:val="center"/>
        </w:trPr>
        <w:tc>
          <w:tcPr>
            <w:tcW w:w="1052"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F0375B" w:rsidRPr="00663898" w:rsidRDefault="00663898" w:rsidP="004F3D12">
            <w:pPr>
              <w:jc w:val="center"/>
              <w:rPr>
                <w:color w:val="000000"/>
                <w:sz w:val="18"/>
                <w:szCs w:val="18"/>
                <w:lang w:val="uk-UA" w:eastAsia="uk-UA"/>
              </w:rPr>
            </w:pPr>
            <w:r>
              <w:rPr>
                <w:color w:val="000000"/>
                <w:sz w:val="18"/>
                <w:szCs w:val="18"/>
                <w:lang w:val="uk-UA" w:eastAsia="uk-UA"/>
              </w:rPr>
              <w:t>в</w:t>
            </w:r>
            <w:r w:rsidR="00F0375B" w:rsidRPr="00663898">
              <w:rPr>
                <w:color w:val="000000"/>
                <w:sz w:val="18"/>
                <w:szCs w:val="18"/>
                <w:lang w:val="uk-UA" w:eastAsia="uk-UA"/>
              </w:rPr>
              <w:t>иробництва</w:t>
            </w:r>
          </w:p>
        </w:tc>
        <w:tc>
          <w:tcPr>
            <w:tcW w:w="2213" w:type="dxa"/>
            <w:tcBorders>
              <w:top w:val="nil"/>
              <w:left w:val="single" w:sz="4" w:space="0" w:color="auto"/>
              <w:bottom w:val="single" w:sz="4" w:space="0" w:color="auto"/>
              <w:right w:val="single" w:sz="4" w:space="0" w:color="000000"/>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ОВФ, тис.грн.</w:t>
            </w:r>
          </w:p>
        </w:tc>
        <w:tc>
          <w:tcPr>
            <w:tcW w:w="1074"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F0375B" w:rsidRPr="00663898" w:rsidRDefault="00663898" w:rsidP="004F3D12">
            <w:pPr>
              <w:jc w:val="center"/>
              <w:rPr>
                <w:color w:val="000000"/>
                <w:sz w:val="18"/>
                <w:szCs w:val="18"/>
                <w:lang w:val="uk-UA" w:eastAsia="uk-UA"/>
              </w:rPr>
            </w:pPr>
            <w:r>
              <w:rPr>
                <w:color w:val="000000"/>
                <w:sz w:val="18"/>
                <w:szCs w:val="18"/>
                <w:lang w:val="uk-UA" w:eastAsia="uk-UA"/>
              </w:rPr>
              <w:t>в</w:t>
            </w:r>
            <w:r w:rsidR="00F0375B" w:rsidRPr="00663898">
              <w:rPr>
                <w:color w:val="000000"/>
                <w:sz w:val="18"/>
                <w:szCs w:val="18"/>
                <w:lang w:val="uk-UA" w:eastAsia="uk-UA"/>
              </w:rPr>
              <w:t>иробництва</w:t>
            </w:r>
          </w:p>
        </w:tc>
        <w:tc>
          <w:tcPr>
            <w:tcW w:w="1293" w:type="dxa"/>
            <w:tcBorders>
              <w:top w:val="nil"/>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1 грн.</w:t>
            </w:r>
          </w:p>
        </w:tc>
      </w:tr>
      <w:tr w:rsidR="00F0375B" w:rsidRPr="00663898" w:rsidTr="00663898">
        <w:trPr>
          <w:trHeight w:val="300"/>
          <w:jc w:val="center"/>
        </w:trPr>
        <w:tc>
          <w:tcPr>
            <w:tcW w:w="1052"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F0375B" w:rsidRPr="00663898" w:rsidRDefault="00663898" w:rsidP="004F3D12">
            <w:pPr>
              <w:jc w:val="center"/>
              <w:rPr>
                <w:color w:val="000000"/>
                <w:sz w:val="18"/>
                <w:szCs w:val="18"/>
                <w:lang w:val="uk-UA" w:eastAsia="uk-UA"/>
              </w:rPr>
            </w:pPr>
            <w:r>
              <w:rPr>
                <w:color w:val="000000"/>
                <w:sz w:val="18"/>
                <w:szCs w:val="18"/>
                <w:lang w:val="uk-UA" w:eastAsia="uk-UA"/>
              </w:rPr>
              <w:t>п</w:t>
            </w:r>
            <w:r w:rsidR="00F0375B" w:rsidRPr="00663898">
              <w:rPr>
                <w:color w:val="000000"/>
                <w:sz w:val="18"/>
                <w:szCs w:val="18"/>
                <w:lang w:val="uk-UA" w:eastAsia="uk-UA"/>
              </w:rPr>
              <w:t>родукції</w:t>
            </w:r>
          </w:p>
        </w:tc>
        <w:tc>
          <w:tcPr>
            <w:tcW w:w="221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0375B" w:rsidRPr="00663898" w:rsidRDefault="00663898" w:rsidP="004F3D12">
            <w:pPr>
              <w:jc w:val="center"/>
              <w:rPr>
                <w:color w:val="000000"/>
                <w:sz w:val="18"/>
                <w:szCs w:val="18"/>
                <w:lang w:val="uk-UA" w:eastAsia="uk-UA"/>
              </w:rPr>
            </w:pPr>
            <w:r w:rsidRPr="00663898">
              <w:rPr>
                <w:color w:val="000000"/>
                <w:sz w:val="18"/>
                <w:szCs w:val="18"/>
                <w:lang w:val="uk-UA" w:eastAsia="uk-UA"/>
              </w:rPr>
              <w:t>П</w:t>
            </w:r>
            <w:r w:rsidR="00F0375B" w:rsidRPr="00663898">
              <w:rPr>
                <w:color w:val="000000"/>
                <w:sz w:val="18"/>
                <w:szCs w:val="18"/>
                <w:lang w:val="uk-UA" w:eastAsia="uk-UA"/>
              </w:rPr>
              <w:t>ервісна</w:t>
            </w:r>
          </w:p>
        </w:tc>
        <w:tc>
          <w:tcPr>
            <w:tcW w:w="1074"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тис.грн.</w:t>
            </w:r>
          </w:p>
        </w:tc>
        <w:tc>
          <w:tcPr>
            <w:tcW w:w="1293" w:type="dxa"/>
            <w:tcBorders>
              <w:top w:val="nil"/>
              <w:left w:val="nil"/>
              <w:bottom w:val="nil"/>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проданої</w:t>
            </w:r>
          </w:p>
        </w:tc>
      </w:tr>
      <w:tr w:rsidR="00F0375B" w:rsidRPr="00663898" w:rsidTr="00663898">
        <w:trPr>
          <w:trHeight w:val="300"/>
          <w:jc w:val="center"/>
        </w:trPr>
        <w:tc>
          <w:tcPr>
            <w:tcW w:w="1052"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тис.грн.</w:t>
            </w:r>
          </w:p>
        </w:tc>
        <w:tc>
          <w:tcPr>
            <w:tcW w:w="2213" w:type="dxa"/>
            <w:vMerge/>
            <w:tcBorders>
              <w:top w:val="nil"/>
              <w:left w:val="nil"/>
              <w:bottom w:val="single" w:sz="4" w:space="0" w:color="auto"/>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074" w:type="dxa"/>
            <w:vMerge/>
            <w:tcBorders>
              <w:top w:val="single" w:sz="4" w:space="0" w:color="auto"/>
              <w:left w:val="single" w:sz="4" w:space="0" w:color="auto"/>
              <w:bottom w:val="single" w:sz="4" w:space="0" w:color="000000"/>
              <w:right w:val="single" w:sz="4" w:space="0" w:color="auto"/>
            </w:tcBorders>
            <w:vAlign w:val="center"/>
          </w:tcPr>
          <w:p w:rsidR="00F0375B" w:rsidRPr="00663898" w:rsidRDefault="00F0375B" w:rsidP="004F3D12">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color w:val="000000"/>
                <w:sz w:val="18"/>
                <w:szCs w:val="18"/>
                <w:lang w:val="uk-UA" w:eastAsia="uk-UA"/>
              </w:rPr>
            </w:pPr>
            <w:r w:rsidRPr="00663898">
              <w:rPr>
                <w:color w:val="000000"/>
                <w:sz w:val="18"/>
                <w:szCs w:val="18"/>
                <w:lang w:val="uk-UA" w:eastAsia="uk-UA"/>
              </w:rPr>
              <w:t>продукції</w:t>
            </w:r>
          </w:p>
        </w:tc>
      </w:tr>
      <w:tr w:rsidR="00F46E41" w:rsidRPr="00663898" w:rsidTr="00F46E41">
        <w:trPr>
          <w:trHeight w:val="116"/>
          <w:jc w:val="center"/>
        </w:trPr>
        <w:tc>
          <w:tcPr>
            <w:tcW w:w="1052" w:type="dxa"/>
            <w:tcBorders>
              <w:top w:val="single" w:sz="4" w:space="0" w:color="auto"/>
              <w:left w:val="single" w:sz="4" w:space="0" w:color="auto"/>
              <w:bottom w:val="single" w:sz="4" w:space="0" w:color="000000"/>
              <w:right w:val="single" w:sz="4" w:space="0" w:color="auto"/>
            </w:tcBorders>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1</w:t>
            </w:r>
          </w:p>
        </w:tc>
        <w:tc>
          <w:tcPr>
            <w:tcW w:w="1644" w:type="dxa"/>
            <w:tcBorders>
              <w:top w:val="nil"/>
              <w:left w:val="nil"/>
              <w:bottom w:val="single" w:sz="4" w:space="0" w:color="auto"/>
              <w:right w:val="single" w:sz="4" w:space="0" w:color="auto"/>
            </w:tcBorders>
            <w:shd w:val="clear" w:color="auto" w:fill="auto"/>
            <w:noWrap/>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2</w:t>
            </w:r>
          </w:p>
        </w:tc>
        <w:tc>
          <w:tcPr>
            <w:tcW w:w="2213" w:type="dxa"/>
            <w:tcBorders>
              <w:top w:val="nil"/>
              <w:left w:val="nil"/>
              <w:bottom w:val="single" w:sz="4" w:space="0" w:color="auto"/>
              <w:right w:val="single" w:sz="4" w:space="0" w:color="auto"/>
            </w:tcBorders>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3</w:t>
            </w:r>
          </w:p>
        </w:tc>
        <w:tc>
          <w:tcPr>
            <w:tcW w:w="1074" w:type="dxa"/>
            <w:tcBorders>
              <w:top w:val="single" w:sz="4" w:space="0" w:color="auto"/>
              <w:left w:val="single" w:sz="4" w:space="0" w:color="auto"/>
              <w:bottom w:val="single" w:sz="4" w:space="0" w:color="000000"/>
              <w:right w:val="single" w:sz="4" w:space="0" w:color="auto"/>
            </w:tcBorders>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4</w:t>
            </w:r>
          </w:p>
        </w:tc>
        <w:tc>
          <w:tcPr>
            <w:tcW w:w="1644" w:type="dxa"/>
            <w:tcBorders>
              <w:top w:val="nil"/>
              <w:left w:val="nil"/>
              <w:bottom w:val="single" w:sz="4" w:space="0" w:color="auto"/>
              <w:right w:val="single" w:sz="4" w:space="0" w:color="auto"/>
            </w:tcBorders>
            <w:shd w:val="clear" w:color="auto" w:fill="auto"/>
            <w:noWrap/>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5</w:t>
            </w:r>
          </w:p>
        </w:tc>
        <w:tc>
          <w:tcPr>
            <w:tcW w:w="1293" w:type="dxa"/>
            <w:tcBorders>
              <w:top w:val="nil"/>
              <w:left w:val="nil"/>
              <w:bottom w:val="single" w:sz="4" w:space="0" w:color="auto"/>
              <w:right w:val="single" w:sz="4" w:space="0" w:color="auto"/>
            </w:tcBorders>
            <w:shd w:val="clear" w:color="auto" w:fill="auto"/>
            <w:noWrap/>
            <w:vAlign w:val="center"/>
          </w:tcPr>
          <w:p w:rsidR="00F46E41" w:rsidRPr="00F46E41" w:rsidRDefault="00F46E41" w:rsidP="004F3D12">
            <w:pPr>
              <w:jc w:val="center"/>
              <w:rPr>
                <w:color w:val="000000"/>
                <w:sz w:val="18"/>
                <w:szCs w:val="18"/>
                <w:lang w:val="en-US" w:eastAsia="uk-UA"/>
              </w:rPr>
            </w:pPr>
            <w:r>
              <w:rPr>
                <w:color w:val="000000"/>
                <w:sz w:val="18"/>
                <w:szCs w:val="18"/>
                <w:lang w:val="en-US" w:eastAsia="uk-UA"/>
              </w:rPr>
              <w:t>6</w:t>
            </w:r>
          </w:p>
        </w:tc>
      </w:tr>
      <w:tr w:rsidR="00F0375B" w:rsidRPr="00663898" w:rsidTr="001D146D">
        <w:trPr>
          <w:trHeight w:val="102"/>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bookmarkStart w:id="1" w:name="_Hlk229076024"/>
            <w:r w:rsidRPr="00663898">
              <w:rPr>
                <w:sz w:val="18"/>
                <w:szCs w:val="18"/>
              </w:rPr>
              <w:t>07</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4020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3350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r>
      <w:tr w:rsidR="00F0375B" w:rsidRPr="00663898" w:rsidTr="00F46E41">
        <w:trPr>
          <w:trHeight w:val="25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69</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4480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3790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1,18</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3840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6</w:t>
            </w:r>
          </w:p>
        </w:tc>
      </w:tr>
      <w:tr w:rsidR="00F0375B" w:rsidRPr="00663898" w:rsidTr="00F46E41">
        <w:trPr>
          <w:trHeight w:val="14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05</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3100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2610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2940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5</w:t>
            </w:r>
          </w:p>
        </w:tc>
      </w:tr>
      <w:tr w:rsidR="00F0375B" w:rsidRPr="00663898" w:rsidTr="00F46E41">
        <w:trPr>
          <w:trHeight w:val="201"/>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94</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3900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3440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1,13</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r>
      <w:tr w:rsidR="00F0375B" w:rsidRPr="00663898" w:rsidTr="00F46E41">
        <w:trPr>
          <w:trHeight w:val="132"/>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80</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3180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2720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2520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0,79</w:t>
            </w:r>
          </w:p>
        </w:tc>
      </w:tr>
      <w:tr w:rsidR="00F0375B" w:rsidRPr="00663898" w:rsidTr="00F46E41">
        <w:trPr>
          <w:trHeight w:val="7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17</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3540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3010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r>
      <w:tr w:rsidR="00F0375B" w:rsidRPr="00663898" w:rsidTr="00F46E41">
        <w:trPr>
          <w:trHeight w:val="16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58</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4600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4200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4210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r>
      <w:tr w:rsidR="00F0375B" w:rsidRPr="00663898" w:rsidTr="00F46E41">
        <w:trPr>
          <w:trHeight w:val="184"/>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96</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3980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3460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5</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r>
      <w:tr w:rsidR="00F0375B" w:rsidRPr="00663898" w:rsidTr="00F46E41">
        <w:trPr>
          <w:trHeight w:val="117"/>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13</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2870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2120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1,35</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2670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r>
      <w:tr w:rsidR="00F0375B" w:rsidRPr="00663898" w:rsidTr="00F46E41">
        <w:trPr>
          <w:trHeight w:val="162"/>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12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2480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2010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1,23</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2140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r>
      <w:tr w:rsidR="00F0375B" w:rsidRPr="00663898" w:rsidTr="00F46E41">
        <w:trPr>
          <w:trHeight w:val="94"/>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41</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2480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2040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1860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0,75</w:t>
            </w:r>
          </w:p>
        </w:tc>
      </w:tr>
      <w:tr w:rsidR="00F0375B" w:rsidRPr="00663898" w:rsidTr="00F46E41">
        <w:trPr>
          <w:trHeight w:val="154"/>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18</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4020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3610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3680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r>
      <w:tr w:rsidR="00F0375B" w:rsidRPr="00663898" w:rsidTr="00F46E41">
        <w:trPr>
          <w:trHeight w:val="86"/>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30</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4400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3610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3810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7</w:t>
            </w:r>
          </w:p>
        </w:tc>
      </w:tr>
      <w:tr w:rsidR="00F0375B" w:rsidRPr="00663898" w:rsidTr="00F46E41">
        <w:trPr>
          <w:trHeight w:val="16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19</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4280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3240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3510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0,82</w:t>
            </w:r>
          </w:p>
        </w:tc>
      </w:tr>
      <w:tr w:rsidR="00F0375B" w:rsidRPr="00663898" w:rsidTr="00F46E41">
        <w:trPr>
          <w:trHeight w:val="78"/>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26</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4540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3820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3780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0,83</w:t>
            </w:r>
          </w:p>
        </w:tc>
      </w:tr>
      <w:tr w:rsidR="00F0375B" w:rsidRPr="00663898" w:rsidTr="00F46E41">
        <w:trPr>
          <w:trHeight w:val="7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72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3630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3190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4</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r>
      <w:tr w:rsidR="00F0375B" w:rsidRPr="00663898" w:rsidTr="001D146D">
        <w:trPr>
          <w:trHeight w:val="7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23</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4400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3270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w:t>
            </w:r>
            <w:r w:rsidRPr="00663898">
              <w:rPr>
                <w:rFonts w:eastAsiaTheme="minorHAnsi"/>
                <w:color w:val="000000"/>
                <w:sz w:val="18"/>
                <w:szCs w:val="18"/>
                <w:lang w:val="uk-UA" w:eastAsia="en-US"/>
              </w:rPr>
              <w:t>5</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3940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F0375B" w:rsidRPr="00663898" w:rsidTr="00F46E41">
        <w:trPr>
          <w:trHeight w:val="144"/>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rPr>
            </w:pPr>
            <w:r w:rsidRPr="00663898">
              <w:rPr>
                <w:sz w:val="18"/>
                <w:szCs w:val="18"/>
              </w:rPr>
              <w:t>32</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4400</w:t>
            </w:r>
          </w:p>
        </w:tc>
        <w:tc>
          <w:tcPr>
            <w:tcW w:w="2213" w:type="dxa"/>
            <w:tcBorders>
              <w:top w:val="single" w:sz="4" w:space="0" w:color="auto"/>
              <w:left w:val="nil"/>
              <w:bottom w:val="single" w:sz="4" w:space="0" w:color="auto"/>
              <w:right w:val="nil"/>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3520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1,25</w:t>
            </w:r>
          </w:p>
        </w:tc>
        <w:tc>
          <w:tcPr>
            <w:tcW w:w="1644"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jc w:val="center"/>
              <w:rPr>
                <w:sz w:val="18"/>
                <w:szCs w:val="18"/>
                <w:lang w:val="uk-UA"/>
              </w:rPr>
            </w:pPr>
            <w:r w:rsidRPr="00663898">
              <w:rPr>
                <w:sz w:val="18"/>
                <w:szCs w:val="18"/>
                <w:lang w:val="uk-UA"/>
              </w:rPr>
              <w:t>3740</w:t>
            </w:r>
          </w:p>
        </w:tc>
        <w:tc>
          <w:tcPr>
            <w:tcW w:w="1293" w:type="dxa"/>
            <w:tcBorders>
              <w:top w:val="nil"/>
              <w:left w:val="nil"/>
              <w:bottom w:val="single" w:sz="4" w:space="0" w:color="auto"/>
              <w:right w:val="single" w:sz="4" w:space="0" w:color="auto"/>
            </w:tcBorders>
            <w:shd w:val="clear" w:color="auto" w:fill="auto"/>
            <w:noWrap/>
            <w:vAlign w:val="center"/>
          </w:tcPr>
          <w:p w:rsidR="00F0375B" w:rsidRPr="00663898" w:rsidRDefault="00F0375B" w:rsidP="004F3D12">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0,85</w:t>
            </w:r>
          </w:p>
        </w:tc>
      </w:tr>
      <w:bookmarkEnd w:id="1"/>
      <w:tr w:rsidR="00F46E41" w:rsidRPr="00663898" w:rsidTr="00F46E41">
        <w:trPr>
          <w:trHeight w:val="204"/>
          <w:jc w:val="center"/>
        </w:trPr>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rPr>
            </w:pPr>
            <w:r w:rsidRPr="00663898">
              <w:rPr>
                <w:sz w:val="18"/>
                <w:szCs w:val="18"/>
              </w:rPr>
              <w:t>61</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4690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4300</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1,09</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4220</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F46E41" w:rsidRPr="00663898" w:rsidTr="00F46E41">
        <w:trPr>
          <w:trHeight w:val="136"/>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rPr>
            </w:pPr>
            <w:r w:rsidRPr="00663898">
              <w:rPr>
                <w:sz w:val="18"/>
                <w:szCs w:val="18"/>
              </w:rPr>
              <w:t>16</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3480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2980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3100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F46E41" w:rsidRPr="00663898" w:rsidTr="00F46E41">
        <w:trPr>
          <w:trHeight w:val="196"/>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rPr>
            </w:pPr>
            <w:r w:rsidRPr="00663898">
              <w:rPr>
                <w:sz w:val="18"/>
                <w:szCs w:val="18"/>
              </w:rPr>
              <w:t>64</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4810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4390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4310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F46E41" w:rsidRPr="00663898" w:rsidTr="00F46E41">
        <w:trPr>
          <w:trHeight w:val="129"/>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rPr>
            </w:pPr>
            <w:r w:rsidRPr="00663898">
              <w:rPr>
                <w:sz w:val="18"/>
                <w:szCs w:val="18"/>
              </w:rPr>
              <w:t>06</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4100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3400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1</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3620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r>
      <w:tr w:rsidR="00F46E41" w:rsidRPr="00663898" w:rsidTr="00F46E41">
        <w:trPr>
          <w:trHeight w:val="7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rPr>
            </w:pPr>
            <w:r w:rsidRPr="00663898">
              <w:rPr>
                <w:sz w:val="18"/>
                <w:szCs w:val="18"/>
              </w:rPr>
              <w:t>42</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2590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2120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1,22</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1980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0,76</w:t>
            </w:r>
          </w:p>
        </w:tc>
      </w:tr>
      <w:tr w:rsidR="00F46E41" w:rsidRPr="00663898" w:rsidTr="00F46E41">
        <w:trPr>
          <w:trHeight w:val="141"/>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rPr>
            </w:pPr>
            <w:r w:rsidRPr="00663898">
              <w:rPr>
                <w:sz w:val="18"/>
                <w:szCs w:val="18"/>
              </w:rPr>
              <w:lastRenderedPageBreak/>
              <w:t>86</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3640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3090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jc w:val="center"/>
              <w:rPr>
                <w:sz w:val="18"/>
                <w:szCs w:val="18"/>
                <w:lang w:val="uk-UA"/>
              </w:rPr>
            </w:pPr>
            <w:r w:rsidRPr="00663898">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8</w:t>
            </w:r>
          </w:p>
        </w:tc>
      </w:tr>
    </w:tbl>
    <w:p w:rsidR="00F46E41" w:rsidRDefault="00F46E41" w:rsidP="00F46E41">
      <w:pPr>
        <w:spacing w:line="360" w:lineRule="auto"/>
        <w:jc w:val="right"/>
        <w:rPr>
          <w:sz w:val="28"/>
          <w:szCs w:val="28"/>
          <w:lang w:val="uk-UA"/>
        </w:rPr>
      </w:pPr>
      <w:r>
        <w:rPr>
          <w:sz w:val="28"/>
          <w:szCs w:val="28"/>
          <w:lang w:val="uk-UA"/>
        </w:rPr>
        <w:t>Продовження таблиці 2.2</w:t>
      </w:r>
    </w:p>
    <w:tbl>
      <w:tblPr>
        <w:tblW w:w="8920" w:type="dxa"/>
        <w:jc w:val="center"/>
        <w:tblInd w:w="103" w:type="dxa"/>
        <w:tblLook w:val="04A0" w:firstRow="1" w:lastRow="0" w:firstColumn="1" w:lastColumn="0" w:noHBand="0" w:noVBand="1"/>
      </w:tblPr>
      <w:tblGrid>
        <w:gridCol w:w="1052"/>
        <w:gridCol w:w="1644"/>
        <w:gridCol w:w="2213"/>
        <w:gridCol w:w="1074"/>
        <w:gridCol w:w="1644"/>
        <w:gridCol w:w="1293"/>
      </w:tblGrid>
      <w:tr w:rsidR="00F46E41" w:rsidRPr="00663898" w:rsidTr="00F46E41">
        <w:trPr>
          <w:trHeight w:val="141"/>
          <w:jc w:val="center"/>
        </w:trPr>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F46E41" w:rsidRDefault="00F46E41" w:rsidP="00F46E41">
            <w:pPr>
              <w:jc w:val="center"/>
              <w:rPr>
                <w:sz w:val="18"/>
                <w:szCs w:val="18"/>
                <w:lang w:val="uk-UA"/>
              </w:rPr>
            </w:pPr>
            <w:r>
              <w:rPr>
                <w:sz w:val="18"/>
                <w:szCs w:val="18"/>
                <w:lang w:val="uk-UA"/>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Pr>
                <w:sz w:val="18"/>
                <w:szCs w:val="18"/>
                <w:lang w:val="uk-UA"/>
              </w:rPr>
              <w:t>2</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Pr>
                <w:sz w:val="18"/>
                <w:szCs w:val="18"/>
                <w:lang w:val="uk-UA"/>
              </w:rPr>
              <w:t>3</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Pr>
                <w:rFonts w:eastAsiaTheme="minorHAnsi"/>
                <w:color w:val="000000"/>
                <w:sz w:val="18"/>
                <w:szCs w:val="18"/>
                <w:lang w:val="uk-UA" w:eastAsia="en-US"/>
              </w:rPr>
              <w:t>4</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Pr>
                <w:sz w:val="18"/>
                <w:szCs w:val="18"/>
                <w:lang w:val="uk-UA"/>
              </w:rPr>
              <w:t>5</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F46E41" w:rsidRPr="00F46E41" w:rsidRDefault="00F46E41" w:rsidP="00F46E41">
            <w:pPr>
              <w:autoSpaceDE w:val="0"/>
              <w:autoSpaceDN w:val="0"/>
              <w:adjustRightInd w:val="0"/>
              <w:jc w:val="center"/>
              <w:rPr>
                <w:rFonts w:eastAsiaTheme="minorHAnsi"/>
                <w:color w:val="000000"/>
                <w:sz w:val="18"/>
                <w:szCs w:val="18"/>
                <w:lang w:val="uk-UA" w:eastAsia="en-US"/>
              </w:rPr>
            </w:pPr>
            <w:r>
              <w:rPr>
                <w:rFonts w:eastAsiaTheme="minorHAnsi"/>
                <w:color w:val="000000"/>
                <w:sz w:val="18"/>
                <w:szCs w:val="18"/>
                <w:lang w:val="uk-UA" w:eastAsia="en-US"/>
              </w:rPr>
              <w:t>6</w:t>
            </w:r>
          </w:p>
        </w:tc>
      </w:tr>
      <w:tr w:rsidR="00F46E41" w:rsidRPr="00663898" w:rsidTr="00F46E41">
        <w:trPr>
          <w:trHeight w:val="141"/>
          <w:jc w:val="center"/>
        </w:trPr>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rPr>
            </w:pPr>
            <w:r w:rsidRPr="00663898">
              <w:rPr>
                <w:sz w:val="18"/>
                <w:szCs w:val="18"/>
              </w:rPr>
              <w:t>70</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3740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3240</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1,15</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3300</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r>
      <w:tr w:rsidR="00F46E41" w:rsidRPr="00663898" w:rsidTr="00F46E41">
        <w:trPr>
          <w:trHeight w:val="215"/>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rPr>
            </w:pPr>
            <w:r w:rsidRPr="00663898">
              <w:rPr>
                <w:sz w:val="18"/>
                <w:szCs w:val="18"/>
              </w:rPr>
              <w:t>31</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4000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3420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3480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0,87</w:t>
            </w:r>
          </w:p>
        </w:tc>
      </w:tr>
      <w:tr w:rsidR="00F46E41" w:rsidRPr="00663898" w:rsidTr="00F46E41">
        <w:trPr>
          <w:trHeight w:val="133"/>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rPr>
            </w:pPr>
            <w:r w:rsidRPr="00663898">
              <w:rPr>
                <w:sz w:val="18"/>
                <w:szCs w:val="18"/>
              </w:rPr>
              <w:t>34</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1620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1630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0,99</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1440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9</w:t>
            </w:r>
          </w:p>
        </w:tc>
      </w:tr>
      <w:tr w:rsidR="00F46E41" w:rsidRPr="00663898" w:rsidTr="00F46E41">
        <w:trPr>
          <w:trHeight w:val="70"/>
          <w:jc w:val="center"/>
        </w:trPr>
        <w:tc>
          <w:tcPr>
            <w:tcW w:w="1052"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rPr>
            </w:pPr>
            <w:r w:rsidRPr="00663898">
              <w:rPr>
                <w:sz w:val="18"/>
                <w:szCs w:val="18"/>
              </w:rPr>
              <w:t>71</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3610</w:t>
            </w:r>
          </w:p>
        </w:tc>
        <w:tc>
          <w:tcPr>
            <w:tcW w:w="2213" w:type="dxa"/>
            <w:tcBorders>
              <w:top w:val="single" w:sz="4" w:space="0" w:color="auto"/>
              <w:left w:val="nil"/>
              <w:bottom w:val="single" w:sz="4" w:space="0" w:color="auto"/>
              <w:right w:val="nil"/>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3250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1644"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jc w:val="center"/>
              <w:rPr>
                <w:sz w:val="18"/>
                <w:szCs w:val="18"/>
                <w:lang w:val="uk-UA"/>
              </w:rPr>
            </w:pPr>
            <w:r w:rsidRPr="00663898">
              <w:rPr>
                <w:sz w:val="18"/>
                <w:szCs w:val="18"/>
                <w:lang w:val="uk-UA"/>
              </w:rPr>
              <w:t>3280</w:t>
            </w:r>
          </w:p>
        </w:tc>
        <w:tc>
          <w:tcPr>
            <w:tcW w:w="1293" w:type="dxa"/>
            <w:tcBorders>
              <w:top w:val="nil"/>
              <w:left w:val="nil"/>
              <w:bottom w:val="single" w:sz="4" w:space="0" w:color="auto"/>
              <w:right w:val="single" w:sz="4" w:space="0" w:color="auto"/>
            </w:tcBorders>
            <w:shd w:val="clear" w:color="auto" w:fill="auto"/>
            <w:noWrap/>
            <w:vAlign w:val="center"/>
          </w:tcPr>
          <w:p w:rsidR="00F46E41" w:rsidRPr="00663898" w:rsidRDefault="00F46E41" w:rsidP="00F46E41">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r>
    </w:tbl>
    <w:p w:rsidR="00055D2E" w:rsidRPr="004F3D12" w:rsidRDefault="00055D2E" w:rsidP="004F3D12">
      <w:pPr>
        <w:spacing w:line="360" w:lineRule="auto"/>
        <w:jc w:val="both"/>
        <w:rPr>
          <w:sz w:val="28"/>
          <w:szCs w:val="28"/>
          <w:lang w:val="uk-UA"/>
        </w:rPr>
      </w:pPr>
      <w:r w:rsidRPr="00A150E2">
        <w:rPr>
          <w:sz w:val="28"/>
          <w:szCs w:val="28"/>
          <w:lang w:val="uk-UA"/>
        </w:rPr>
        <w:t xml:space="preserve">Досліджуємо вплив фондовіддачі </w:t>
      </w:r>
      <w:r w:rsidR="00663898">
        <w:rPr>
          <w:sz w:val="28"/>
          <w:szCs w:val="28"/>
          <w:lang w:val="uk-UA"/>
        </w:rPr>
        <w:t xml:space="preserve">на </w:t>
      </w:r>
      <w:r w:rsidR="00A150E2">
        <w:rPr>
          <w:sz w:val="28"/>
          <w:szCs w:val="28"/>
          <w:lang w:val="uk-UA"/>
        </w:rPr>
        <w:t>ефективність виробництва</w:t>
      </w:r>
      <w:r w:rsidRPr="00A150E2">
        <w:rPr>
          <w:sz w:val="28"/>
          <w:szCs w:val="28"/>
          <w:lang w:val="uk-UA"/>
        </w:rPr>
        <w:t xml:space="preserve">, для цього побудуємо таблицю </w:t>
      </w:r>
      <w:r w:rsidRPr="00663898">
        <w:rPr>
          <w:sz w:val="28"/>
          <w:szCs w:val="28"/>
          <w:lang w:val="uk-UA"/>
        </w:rPr>
        <w:t xml:space="preserve">(табл. </w:t>
      </w:r>
      <w:r w:rsidR="004F3D12">
        <w:rPr>
          <w:sz w:val="28"/>
          <w:szCs w:val="28"/>
          <w:lang w:val="uk-UA"/>
        </w:rPr>
        <w:t>2.3)</w:t>
      </w:r>
      <w:r w:rsidR="0011481D">
        <w:rPr>
          <w:sz w:val="28"/>
          <w:szCs w:val="28"/>
          <w:lang w:val="uk-UA"/>
        </w:rPr>
        <w:t>.</w:t>
      </w:r>
    </w:p>
    <w:p w:rsidR="00055D2E" w:rsidRPr="00663898" w:rsidRDefault="00663898" w:rsidP="00663898">
      <w:pPr>
        <w:ind w:firstLine="540"/>
        <w:jc w:val="center"/>
        <w:rPr>
          <w:sz w:val="28"/>
          <w:szCs w:val="28"/>
          <w:lang w:val="uk-UA"/>
        </w:rPr>
      </w:pPr>
      <w:r>
        <w:rPr>
          <w:sz w:val="28"/>
          <w:szCs w:val="28"/>
        </w:rPr>
        <w:t>Таблиця</w:t>
      </w:r>
      <w:r>
        <w:rPr>
          <w:sz w:val="28"/>
          <w:szCs w:val="28"/>
          <w:lang w:val="uk-UA"/>
        </w:rPr>
        <w:t xml:space="preserve"> 2</w:t>
      </w:r>
      <w:r>
        <w:rPr>
          <w:sz w:val="28"/>
          <w:szCs w:val="28"/>
        </w:rPr>
        <w:t>.</w:t>
      </w:r>
      <w:r>
        <w:rPr>
          <w:sz w:val="28"/>
          <w:szCs w:val="28"/>
          <w:lang w:val="uk-UA"/>
        </w:rPr>
        <w:t xml:space="preserve">3 </w:t>
      </w:r>
      <w:r w:rsidR="00055D2E" w:rsidRPr="004F3D12">
        <w:rPr>
          <w:sz w:val="28"/>
          <w:szCs w:val="28"/>
        </w:rPr>
        <w:t xml:space="preserve">Ранжирований ряд впливу фондовіддачі на </w:t>
      </w:r>
      <w:r w:rsidR="00055D2E" w:rsidRPr="004F3D12">
        <w:rPr>
          <w:sz w:val="28"/>
          <w:szCs w:val="28"/>
          <w:lang w:val="uk-UA"/>
        </w:rPr>
        <w:t>ефективність виробництва</w:t>
      </w:r>
    </w:p>
    <w:tbl>
      <w:tblPr>
        <w:tblW w:w="6359" w:type="dxa"/>
        <w:jc w:val="center"/>
        <w:tblInd w:w="-1745" w:type="dxa"/>
        <w:tblLook w:val="0000" w:firstRow="0" w:lastRow="0" w:firstColumn="0" w:lastColumn="0" w:noHBand="0" w:noVBand="0"/>
      </w:tblPr>
      <w:tblGrid>
        <w:gridCol w:w="624"/>
        <w:gridCol w:w="2425"/>
        <w:gridCol w:w="3310"/>
      </w:tblGrid>
      <w:tr w:rsidR="00055D2E" w:rsidRPr="00663898" w:rsidTr="00663898">
        <w:trPr>
          <w:trHeight w:val="651"/>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055D2E" w:rsidRPr="00663898" w:rsidRDefault="00055D2E" w:rsidP="00663898">
            <w:pPr>
              <w:jc w:val="center"/>
              <w:rPr>
                <w:sz w:val="18"/>
                <w:szCs w:val="18"/>
              </w:rPr>
            </w:pPr>
            <w:r w:rsidRPr="00663898">
              <w:rPr>
                <w:sz w:val="18"/>
                <w:szCs w:val="18"/>
              </w:rPr>
              <w:t>№</w:t>
            </w:r>
          </w:p>
        </w:tc>
        <w:tc>
          <w:tcPr>
            <w:tcW w:w="2425" w:type="dxa"/>
            <w:tcBorders>
              <w:top w:val="single" w:sz="4" w:space="0" w:color="auto"/>
              <w:left w:val="nil"/>
              <w:bottom w:val="single" w:sz="4" w:space="0" w:color="auto"/>
              <w:right w:val="single" w:sz="4" w:space="0" w:color="auto"/>
            </w:tcBorders>
            <w:shd w:val="clear" w:color="auto" w:fill="auto"/>
            <w:vAlign w:val="center"/>
          </w:tcPr>
          <w:p w:rsidR="00055D2E" w:rsidRPr="00663898" w:rsidRDefault="00055D2E" w:rsidP="00663898">
            <w:pPr>
              <w:jc w:val="center"/>
              <w:rPr>
                <w:sz w:val="18"/>
                <w:szCs w:val="18"/>
              </w:rPr>
            </w:pPr>
            <w:r w:rsidRPr="00663898">
              <w:rPr>
                <w:sz w:val="18"/>
                <w:szCs w:val="18"/>
              </w:rPr>
              <w:t>Фондовіддача, тис.грн/тис.грн</w:t>
            </w:r>
          </w:p>
        </w:tc>
        <w:tc>
          <w:tcPr>
            <w:tcW w:w="3310" w:type="dxa"/>
            <w:tcBorders>
              <w:top w:val="single" w:sz="4" w:space="0" w:color="auto"/>
              <w:left w:val="nil"/>
              <w:bottom w:val="single" w:sz="4" w:space="0" w:color="auto"/>
              <w:right w:val="single" w:sz="4" w:space="0" w:color="auto"/>
            </w:tcBorders>
            <w:shd w:val="clear" w:color="auto" w:fill="auto"/>
            <w:vAlign w:val="center"/>
          </w:tcPr>
          <w:p w:rsidR="00055D2E" w:rsidRPr="00663898" w:rsidRDefault="00055D2E" w:rsidP="00663898">
            <w:pPr>
              <w:jc w:val="center"/>
              <w:rPr>
                <w:sz w:val="18"/>
                <w:szCs w:val="18"/>
              </w:rPr>
            </w:pPr>
            <w:r w:rsidRPr="00663898">
              <w:rPr>
                <w:sz w:val="18"/>
                <w:szCs w:val="18"/>
              </w:rPr>
              <w:t>Витрати на 1 грн.</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34</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0,99</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61</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1,09</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58</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64</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18</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71</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94</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1,13</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72</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4</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96</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5</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70</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1,15</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80</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0,79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16</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31</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0,87</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69</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1,18</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6</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17</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86</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8</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ind w:left="-70" w:right="-106"/>
              <w:jc w:val="center"/>
              <w:rPr>
                <w:sz w:val="18"/>
                <w:szCs w:val="18"/>
              </w:rPr>
            </w:pPr>
            <w:r w:rsidRPr="00663898">
              <w:rPr>
                <w:sz w:val="18"/>
                <w:szCs w:val="18"/>
              </w:rPr>
              <w:t>05</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5</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26</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0,83</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ind w:left="-70" w:right="-106"/>
              <w:jc w:val="center"/>
              <w:rPr>
                <w:sz w:val="18"/>
                <w:szCs w:val="18"/>
              </w:rPr>
            </w:pPr>
            <w:r w:rsidRPr="00663898">
              <w:rPr>
                <w:sz w:val="18"/>
                <w:szCs w:val="18"/>
              </w:rPr>
              <w:t>07</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06</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1</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41</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2</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0,75</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C53284" w:rsidP="00663898">
            <w:pPr>
              <w:jc w:val="center"/>
              <w:rPr>
                <w:sz w:val="18"/>
                <w:szCs w:val="18"/>
                <w:lang w:val="uk-UA"/>
              </w:rPr>
            </w:pPr>
            <w:r w:rsidRPr="00663898">
              <w:rPr>
                <w:sz w:val="18"/>
                <w:szCs w:val="18"/>
                <w:lang w:val="uk-UA"/>
              </w:rPr>
              <w:t>30</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1,22</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7</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42</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1,22</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0,76</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12</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1,23</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32</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1,25</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0,85</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19</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1,32</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0,82</w:t>
            </w:r>
          </w:p>
        </w:tc>
      </w:tr>
      <w:tr w:rsidR="00A150E2"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150E2" w:rsidRPr="00663898" w:rsidRDefault="00A150E2" w:rsidP="00663898">
            <w:pPr>
              <w:jc w:val="center"/>
              <w:rPr>
                <w:sz w:val="18"/>
                <w:szCs w:val="18"/>
              </w:rPr>
            </w:pPr>
            <w:r w:rsidRPr="00663898">
              <w:rPr>
                <w:sz w:val="18"/>
                <w:szCs w:val="18"/>
              </w:rPr>
              <w:t>13</w:t>
            </w:r>
          </w:p>
        </w:tc>
        <w:tc>
          <w:tcPr>
            <w:tcW w:w="2425" w:type="dxa"/>
            <w:tcBorders>
              <w:top w:val="nil"/>
              <w:left w:val="nil"/>
              <w:bottom w:val="single" w:sz="4" w:space="0" w:color="auto"/>
              <w:right w:val="single" w:sz="4" w:space="0" w:color="auto"/>
            </w:tcBorders>
            <w:shd w:val="clear" w:color="auto" w:fill="auto"/>
            <w:vAlign w:val="center"/>
          </w:tcPr>
          <w:p w:rsidR="00A150E2" w:rsidRPr="00663898" w:rsidRDefault="00A150E2"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1,35</w:t>
            </w:r>
          </w:p>
        </w:tc>
        <w:tc>
          <w:tcPr>
            <w:tcW w:w="3310" w:type="dxa"/>
            <w:tcBorders>
              <w:top w:val="nil"/>
              <w:left w:val="nil"/>
              <w:bottom w:val="single" w:sz="4" w:space="0" w:color="auto"/>
              <w:right w:val="single" w:sz="4" w:space="0" w:color="auto"/>
            </w:tcBorders>
            <w:shd w:val="clear" w:color="auto" w:fill="auto"/>
            <w:vAlign w:val="center"/>
          </w:tcPr>
          <w:p w:rsidR="00A150E2"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r>
      <w:tr w:rsidR="00C53284" w:rsidRPr="00663898" w:rsidTr="0066389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C53284" w:rsidRPr="00663898" w:rsidRDefault="00C53284" w:rsidP="00663898">
            <w:pPr>
              <w:jc w:val="center"/>
              <w:rPr>
                <w:sz w:val="18"/>
                <w:szCs w:val="18"/>
              </w:rPr>
            </w:pPr>
            <w:r w:rsidRPr="00663898">
              <w:rPr>
                <w:sz w:val="18"/>
                <w:szCs w:val="18"/>
              </w:rPr>
              <w:t>23</w:t>
            </w:r>
          </w:p>
        </w:tc>
        <w:tc>
          <w:tcPr>
            <w:tcW w:w="2425" w:type="dxa"/>
            <w:tcBorders>
              <w:top w:val="nil"/>
              <w:left w:val="nil"/>
              <w:bottom w:val="single" w:sz="4" w:space="0" w:color="auto"/>
              <w:right w:val="single" w:sz="4" w:space="0" w:color="auto"/>
            </w:tcBorders>
            <w:shd w:val="clear" w:color="auto" w:fill="auto"/>
            <w:vAlign w:val="center"/>
          </w:tcPr>
          <w:p w:rsidR="00C53284" w:rsidRPr="00663898" w:rsidRDefault="00C53284"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w:t>
            </w:r>
            <w:r w:rsidRPr="00663898">
              <w:rPr>
                <w:rFonts w:eastAsiaTheme="minorHAnsi"/>
                <w:color w:val="000000"/>
                <w:sz w:val="18"/>
                <w:szCs w:val="18"/>
                <w:lang w:val="uk-UA" w:eastAsia="en-US"/>
              </w:rPr>
              <w:t>5</w:t>
            </w:r>
          </w:p>
        </w:tc>
        <w:tc>
          <w:tcPr>
            <w:tcW w:w="3310" w:type="dxa"/>
            <w:tcBorders>
              <w:top w:val="nil"/>
              <w:left w:val="nil"/>
              <w:bottom w:val="single" w:sz="4" w:space="0" w:color="auto"/>
              <w:right w:val="single" w:sz="4" w:space="0" w:color="auto"/>
            </w:tcBorders>
            <w:shd w:val="clear" w:color="auto" w:fill="auto"/>
            <w:vAlign w:val="center"/>
          </w:tcPr>
          <w:p w:rsidR="00C53284" w:rsidRPr="00663898" w:rsidRDefault="00C53284"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r>
    </w:tbl>
    <w:p w:rsidR="00D02448" w:rsidRPr="00D02448" w:rsidRDefault="00C60122" w:rsidP="00663898">
      <w:pPr>
        <w:ind w:firstLine="539"/>
        <w:jc w:val="both"/>
        <w:rPr>
          <w:sz w:val="28"/>
          <w:szCs w:val="28"/>
          <w:lang w:val="uk-UA"/>
        </w:rPr>
      </w:pPr>
      <w:r>
        <w:rPr>
          <w:sz w:val="28"/>
          <w:szCs w:val="28"/>
          <w:lang w:val="uk-UA"/>
        </w:rPr>
        <w:t>Для визначення залежності ефективності виробництва від рівня фондовіддачі ОВФ використовуємо графічний метод</w:t>
      </w:r>
      <w:r w:rsidR="00D5595C">
        <w:rPr>
          <w:sz w:val="28"/>
          <w:szCs w:val="28"/>
          <w:lang w:val="uk-UA"/>
        </w:rPr>
        <w:t>.</w:t>
      </w:r>
    </w:p>
    <w:p w:rsidR="004F3D12" w:rsidRPr="00031270" w:rsidRDefault="004F3D12" w:rsidP="00031270">
      <w:pPr>
        <w:tabs>
          <w:tab w:val="left" w:pos="540"/>
        </w:tabs>
        <w:spacing w:line="360" w:lineRule="auto"/>
        <w:rPr>
          <w:sz w:val="28"/>
          <w:szCs w:val="28"/>
          <w:lang w:val="uk-UA"/>
        </w:rPr>
      </w:pPr>
    </w:p>
    <w:p w:rsidR="00A631F4" w:rsidRPr="00A631F4" w:rsidRDefault="00A631F4" w:rsidP="00055D2E">
      <w:pPr>
        <w:tabs>
          <w:tab w:val="left" w:pos="540"/>
        </w:tabs>
        <w:spacing w:line="360" w:lineRule="auto"/>
        <w:ind w:firstLine="540"/>
        <w:rPr>
          <w:sz w:val="28"/>
          <w:szCs w:val="28"/>
        </w:rPr>
      </w:pPr>
      <w:r w:rsidRPr="00A631F4">
        <w:rPr>
          <w:noProof/>
          <w:sz w:val="28"/>
          <w:szCs w:val="28"/>
          <w:lang w:val="uk-UA" w:eastAsia="uk-UA"/>
        </w:rPr>
        <w:lastRenderedPageBreak/>
        <w:drawing>
          <wp:inline distT="0" distB="0" distL="0" distR="0">
            <wp:extent cx="4572000" cy="2400300"/>
            <wp:effectExtent l="19050" t="0" r="19050"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02448" w:rsidRPr="00A631F4" w:rsidRDefault="00D02448" w:rsidP="00055D2E">
      <w:pPr>
        <w:tabs>
          <w:tab w:val="left" w:pos="540"/>
        </w:tabs>
        <w:spacing w:line="360" w:lineRule="auto"/>
        <w:ind w:firstLine="540"/>
        <w:rPr>
          <w:sz w:val="28"/>
          <w:szCs w:val="28"/>
          <w:lang w:val="uk-UA"/>
        </w:rPr>
      </w:pPr>
      <w:r>
        <w:rPr>
          <w:sz w:val="28"/>
          <w:szCs w:val="28"/>
          <w:lang w:val="uk-UA"/>
        </w:rPr>
        <w:t xml:space="preserve">Рис. 2.1 </w:t>
      </w:r>
      <w:r w:rsidRPr="00D02448">
        <w:rPr>
          <w:sz w:val="28"/>
          <w:szCs w:val="28"/>
          <w:lang w:val="uk-UA"/>
        </w:rPr>
        <w:t>Точкова діаграма залежності</w:t>
      </w:r>
      <w:r>
        <w:rPr>
          <w:sz w:val="28"/>
          <w:szCs w:val="28"/>
          <w:lang w:val="uk-UA"/>
        </w:rPr>
        <w:t xml:space="preserve">  ефективності виробництва від рівня фондовіддачі ОВФ.</w:t>
      </w:r>
    </w:p>
    <w:p w:rsidR="002A252B" w:rsidRPr="00E45D58" w:rsidRDefault="002A252B" w:rsidP="0011481D">
      <w:pPr>
        <w:tabs>
          <w:tab w:val="left" w:pos="2630"/>
        </w:tabs>
        <w:spacing w:line="360" w:lineRule="auto"/>
        <w:ind w:firstLine="709"/>
        <w:jc w:val="both"/>
        <w:rPr>
          <w:sz w:val="28"/>
          <w:szCs w:val="28"/>
          <w:lang w:val="uk-UA"/>
        </w:rPr>
      </w:pPr>
      <w:r w:rsidRPr="00E45D58">
        <w:rPr>
          <w:sz w:val="28"/>
          <w:szCs w:val="28"/>
          <w:lang w:val="uk-UA"/>
        </w:rPr>
        <w:t>Із графіка стає зрозуміло,</w:t>
      </w:r>
      <w:r>
        <w:rPr>
          <w:sz w:val="28"/>
          <w:szCs w:val="28"/>
          <w:lang w:val="uk-UA"/>
        </w:rPr>
        <w:t xml:space="preserve"> що із збільшенням фондовіддачі</w:t>
      </w:r>
      <w:r w:rsidRPr="00E45D58">
        <w:rPr>
          <w:sz w:val="28"/>
          <w:szCs w:val="28"/>
          <w:lang w:val="uk-UA"/>
        </w:rPr>
        <w:t xml:space="preserve"> </w:t>
      </w:r>
      <w:r>
        <w:rPr>
          <w:sz w:val="28"/>
          <w:szCs w:val="28"/>
          <w:lang w:val="uk-UA"/>
        </w:rPr>
        <w:t>витрати на 1 грн. зменшуються.</w:t>
      </w:r>
      <w:r w:rsidRPr="00E45D58">
        <w:rPr>
          <w:sz w:val="28"/>
          <w:szCs w:val="28"/>
          <w:lang w:val="uk-UA"/>
        </w:rPr>
        <w:t xml:space="preserve"> </w:t>
      </w:r>
    </w:p>
    <w:p w:rsidR="00055D2E" w:rsidRPr="00663898" w:rsidRDefault="00663898" w:rsidP="0011481D">
      <w:pPr>
        <w:spacing w:line="360" w:lineRule="auto"/>
        <w:ind w:firstLine="540"/>
        <w:jc w:val="both"/>
        <w:rPr>
          <w:sz w:val="28"/>
          <w:szCs w:val="28"/>
        </w:rPr>
      </w:pPr>
      <w:r>
        <w:rPr>
          <w:sz w:val="28"/>
          <w:szCs w:val="28"/>
        </w:rPr>
        <w:t xml:space="preserve">Таблиця </w:t>
      </w:r>
      <w:r w:rsidR="00055D2E">
        <w:rPr>
          <w:sz w:val="28"/>
          <w:szCs w:val="28"/>
        </w:rPr>
        <w:t>2.</w:t>
      </w:r>
      <w:r>
        <w:rPr>
          <w:sz w:val="28"/>
          <w:szCs w:val="28"/>
          <w:lang w:val="uk-UA"/>
        </w:rPr>
        <w:t>4 Допоміжна таблиця для визначення кореляційного зв</w:t>
      </w:r>
      <w:r w:rsidRPr="00663898">
        <w:rPr>
          <w:sz w:val="28"/>
          <w:szCs w:val="28"/>
        </w:rPr>
        <w:t>’</w:t>
      </w:r>
      <w:r>
        <w:rPr>
          <w:sz w:val="28"/>
          <w:szCs w:val="28"/>
          <w:lang w:val="uk-UA"/>
        </w:rPr>
        <w:t xml:space="preserve">язку між </w:t>
      </w:r>
      <w:r>
        <w:rPr>
          <w:sz w:val="28"/>
          <w:szCs w:val="28"/>
        </w:rPr>
        <w:t>фондовіддач</w:t>
      </w:r>
      <w:r>
        <w:rPr>
          <w:sz w:val="28"/>
          <w:szCs w:val="28"/>
          <w:lang w:val="uk-UA"/>
        </w:rPr>
        <w:t>ею</w:t>
      </w:r>
      <w:r>
        <w:rPr>
          <w:sz w:val="28"/>
          <w:szCs w:val="28"/>
        </w:rPr>
        <w:t xml:space="preserve"> </w:t>
      </w:r>
      <w:r>
        <w:rPr>
          <w:sz w:val="28"/>
          <w:szCs w:val="28"/>
          <w:lang w:val="uk-UA"/>
        </w:rPr>
        <w:t>т</w:t>
      </w:r>
      <w:r>
        <w:rPr>
          <w:sz w:val="28"/>
          <w:szCs w:val="28"/>
        </w:rPr>
        <w:t>а витрат</w:t>
      </w:r>
      <w:r>
        <w:rPr>
          <w:sz w:val="28"/>
          <w:szCs w:val="28"/>
          <w:lang w:val="uk-UA"/>
        </w:rPr>
        <w:t>ами</w:t>
      </w:r>
      <w:r w:rsidR="00055D2E" w:rsidRPr="002F6904">
        <w:rPr>
          <w:sz w:val="28"/>
          <w:szCs w:val="28"/>
        </w:rPr>
        <w:t xml:space="preserve"> на одну гривню</w:t>
      </w:r>
    </w:p>
    <w:tbl>
      <w:tblPr>
        <w:tblW w:w="9752" w:type="dxa"/>
        <w:tblInd w:w="103" w:type="dxa"/>
        <w:tblLayout w:type="fixed"/>
        <w:tblLook w:val="0000" w:firstRow="0" w:lastRow="0" w:firstColumn="0" w:lastColumn="0" w:noHBand="0" w:noVBand="0"/>
      </w:tblPr>
      <w:tblGrid>
        <w:gridCol w:w="572"/>
        <w:gridCol w:w="851"/>
        <w:gridCol w:w="850"/>
        <w:gridCol w:w="851"/>
        <w:gridCol w:w="850"/>
        <w:gridCol w:w="993"/>
        <w:gridCol w:w="992"/>
        <w:gridCol w:w="1134"/>
        <w:gridCol w:w="992"/>
        <w:gridCol w:w="1667"/>
      </w:tblGrid>
      <w:tr w:rsidR="00AE17B0" w:rsidRPr="00663898" w:rsidTr="00663898">
        <w:trPr>
          <w:trHeight w:val="828"/>
        </w:trPr>
        <w:tc>
          <w:tcPr>
            <w:tcW w:w="572" w:type="dxa"/>
            <w:tcBorders>
              <w:top w:val="single" w:sz="4" w:space="0" w:color="auto"/>
              <w:left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r w:rsidRPr="00663898">
              <w:rPr>
                <w:sz w:val="18"/>
                <w:szCs w:val="18"/>
              </w:rPr>
              <w:t>Підприємство</w:t>
            </w:r>
          </w:p>
        </w:tc>
        <w:tc>
          <w:tcPr>
            <w:tcW w:w="851"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sz w:val="18"/>
                <w:szCs w:val="18"/>
              </w:rPr>
            </w:pPr>
            <w:r w:rsidRPr="00663898">
              <w:rPr>
                <w:sz w:val="18"/>
                <w:szCs w:val="18"/>
              </w:rPr>
              <w:t>Фондовіддача</w:t>
            </w:r>
          </w:p>
          <w:p w:rsidR="00AE17B0" w:rsidRPr="00663898" w:rsidRDefault="00AE17B0" w:rsidP="00663898">
            <w:pPr>
              <w:jc w:val="center"/>
              <w:rPr>
                <w:sz w:val="18"/>
                <w:szCs w:val="18"/>
                <w:lang w:val="uk-UA"/>
              </w:rPr>
            </w:pPr>
            <w:r w:rsidRPr="00663898">
              <w:rPr>
                <w:sz w:val="18"/>
                <w:szCs w:val="18"/>
                <w:lang w:val="uk-UA"/>
              </w:rPr>
              <w:t>(</w:t>
            </w:r>
            <w:r w:rsidRPr="00663898">
              <w:rPr>
                <w:sz w:val="18"/>
                <w:szCs w:val="18"/>
              </w:rPr>
              <w:t>Х</w:t>
            </w:r>
            <w:r w:rsidRPr="00663898">
              <w:rPr>
                <w:sz w:val="18"/>
                <w:szCs w:val="18"/>
                <w:lang w:val="uk-UA"/>
              </w:rPr>
              <w:t>)</w:t>
            </w:r>
          </w:p>
        </w:tc>
        <w:tc>
          <w:tcPr>
            <w:tcW w:w="850"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sz w:val="18"/>
                <w:szCs w:val="18"/>
                <w:lang w:val="uk-UA"/>
              </w:rPr>
            </w:pPr>
            <w:r w:rsidRPr="00663898">
              <w:rPr>
                <w:sz w:val="18"/>
                <w:szCs w:val="18"/>
                <w:lang w:val="uk-UA"/>
              </w:rPr>
              <w:t>Витрати на 1 грн.</w:t>
            </w:r>
          </w:p>
          <w:p w:rsidR="00AE17B0" w:rsidRPr="00663898" w:rsidRDefault="00AE17B0" w:rsidP="00663898">
            <w:pPr>
              <w:jc w:val="center"/>
              <w:rPr>
                <w:sz w:val="18"/>
                <w:szCs w:val="18"/>
                <w:lang w:val="uk-UA"/>
              </w:rPr>
            </w:pPr>
            <w:r w:rsidRPr="00663898">
              <w:rPr>
                <w:sz w:val="18"/>
                <w:szCs w:val="18"/>
                <w:lang w:val="uk-UA"/>
              </w:rPr>
              <w:t>(</w:t>
            </w:r>
            <w:r w:rsidRPr="00663898">
              <w:rPr>
                <w:sz w:val="18"/>
                <w:szCs w:val="18"/>
              </w:rPr>
              <w:t>У</w:t>
            </w:r>
            <w:r w:rsidRPr="00663898">
              <w:rPr>
                <w:sz w:val="18"/>
                <w:szCs w:val="18"/>
                <w:lang w:val="uk-UA"/>
              </w:rPr>
              <w:t>)</w:t>
            </w:r>
          </w:p>
        </w:tc>
        <w:tc>
          <w:tcPr>
            <w:tcW w:w="851"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sz w:val="18"/>
                <w:szCs w:val="18"/>
                <w:lang w:val="uk-UA"/>
              </w:rPr>
            </w:pPr>
            <w:r w:rsidRPr="00663898">
              <w:rPr>
                <w:position w:val="-4"/>
                <w:sz w:val="18"/>
                <w:szCs w:val="18"/>
                <w:lang w:val="uk-UA"/>
              </w:rPr>
              <w:object w:dxaOrig="380" w:dyaOrig="300">
                <v:shape id="_x0000_i1035" type="#_x0000_t75" style="width:25.5pt;height:11.25pt" o:ole="">
                  <v:imagedata r:id="rId30" o:title=""/>
                </v:shape>
                <o:OLEObject Type="Embed" ProgID="Equation.3" ShapeID="_x0000_i1035" DrawAspect="Content" ObjectID="_1408266345" r:id="rId31"/>
              </w:object>
            </w:r>
          </w:p>
        </w:tc>
        <w:tc>
          <w:tcPr>
            <w:tcW w:w="850"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position w:val="-4"/>
                <w:sz w:val="18"/>
                <w:szCs w:val="18"/>
                <w:lang w:val="uk-UA"/>
              </w:rPr>
            </w:pPr>
          </w:p>
          <w:p w:rsidR="00AE17B0" w:rsidRPr="00663898" w:rsidRDefault="00AE17B0" w:rsidP="00663898">
            <w:pPr>
              <w:jc w:val="center"/>
              <w:rPr>
                <w:sz w:val="18"/>
                <w:szCs w:val="18"/>
                <w:lang w:val="uk-UA"/>
              </w:rPr>
            </w:pPr>
            <w:r w:rsidRPr="00663898">
              <w:rPr>
                <w:position w:val="-4"/>
                <w:sz w:val="18"/>
                <w:szCs w:val="18"/>
                <w:lang w:val="uk-UA"/>
              </w:rPr>
              <w:object w:dxaOrig="639" w:dyaOrig="260">
                <v:shape id="_x0000_i1036" type="#_x0000_t75" style="width:32.25pt;height:12.75pt" o:ole="">
                  <v:imagedata r:id="rId32" o:title=""/>
                </v:shape>
                <o:OLEObject Type="Embed" ProgID="Equation.3" ShapeID="_x0000_i1036" DrawAspect="Content" ObjectID="_1408266346" r:id="rId33"/>
              </w:object>
            </w:r>
          </w:p>
        </w:tc>
        <w:tc>
          <w:tcPr>
            <w:tcW w:w="993"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sz w:val="18"/>
                <w:szCs w:val="18"/>
                <w:lang w:val="uk-UA"/>
              </w:rPr>
            </w:pPr>
            <w:r w:rsidRPr="00663898">
              <w:rPr>
                <w:position w:val="-4"/>
                <w:sz w:val="18"/>
                <w:szCs w:val="18"/>
                <w:lang w:val="uk-UA"/>
              </w:rPr>
              <w:object w:dxaOrig="720" w:dyaOrig="300">
                <v:shape id="_x0000_i1037" type="#_x0000_t75" style="width:36.75pt;height:14.25pt" o:ole="">
                  <v:imagedata r:id="rId34" o:title=""/>
                </v:shape>
                <o:OLEObject Type="Embed" ProgID="Equation.3" ShapeID="_x0000_i1037" DrawAspect="Content" ObjectID="_1408266347" r:id="rId35"/>
              </w:object>
            </w:r>
          </w:p>
        </w:tc>
        <w:tc>
          <w:tcPr>
            <w:tcW w:w="992" w:type="dxa"/>
            <w:tcBorders>
              <w:top w:val="single" w:sz="4" w:space="0" w:color="auto"/>
              <w:left w:val="nil"/>
              <w:right w:val="single" w:sz="4" w:space="0" w:color="auto"/>
            </w:tcBorders>
            <w:shd w:val="clear" w:color="auto" w:fill="auto"/>
            <w:noWrap/>
            <w:vAlign w:val="center"/>
          </w:tcPr>
          <w:p w:rsidR="00AE17B0" w:rsidRPr="00663898" w:rsidRDefault="00AE17B0" w:rsidP="00663898">
            <w:pPr>
              <w:jc w:val="center"/>
              <w:rPr>
                <w:sz w:val="18"/>
                <w:szCs w:val="18"/>
                <w:lang w:val="uk-UA"/>
              </w:rPr>
            </w:pPr>
            <w:r w:rsidRPr="00663898">
              <w:rPr>
                <w:position w:val="-4"/>
                <w:sz w:val="18"/>
                <w:szCs w:val="18"/>
                <w:lang w:val="uk-UA"/>
              </w:rPr>
              <w:object w:dxaOrig="620" w:dyaOrig="360">
                <v:shape id="_x0000_i1038" type="#_x0000_t75" style="width:30.75pt;height:17.25pt" o:ole="">
                  <v:imagedata r:id="rId36" o:title=""/>
                </v:shape>
                <o:OLEObject Type="Embed" ProgID="Equation.3" ShapeID="_x0000_i1038" DrawAspect="Content" ObjectID="_1408266348" r:id="rId37"/>
              </w:object>
            </w:r>
          </w:p>
        </w:tc>
        <w:tc>
          <w:tcPr>
            <w:tcW w:w="1134" w:type="dxa"/>
            <w:tcBorders>
              <w:top w:val="single" w:sz="4" w:space="0" w:color="auto"/>
              <w:left w:val="nil"/>
              <w:right w:val="single" w:sz="4" w:space="0" w:color="auto"/>
            </w:tcBorders>
            <w:vAlign w:val="center"/>
          </w:tcPr>
          <w:p w:rsidR="00AE17B0" w:rsidRPr="00663898" w:rsidRDefault="00AE17B0" w:rsidP="00663898">
            <w:pPr>
              <w:jc w:val="center"/>
              <w:rPr>
                <w:sz w:val="18"/>
                <w:szCs w:val="18"/>
                <w:lang w:val="uk-UA"/>
              </w:rPr>
            </w:pPr>
            <w:r w:rsidRPr="00663898">
              <w:rPr>
                <w:position w:val="-10"/>
                <w:sz w:val="18"/>
                <w:szCs w:val="18"/>
                <w:lang w:val="uk-UA"/>
              </w:rPr>
              <w:object w:dxaOrig="960" w:dyaOrig="360">
                <v:shape id="_x0000_i1039" type="#_x0000_t75" style="width:46.5pt;height:17.25pt" o:ole="">
                  <v:imagedata r:id="rId38" o:title=""/>
                </v:shape>
                <o:OLEObject Type="Embed" ProgID="Equation.3" ShapeID="_x0000_i1039" DrawAspect="Content" ObjectID="_1408266349" r:id="rId39"/>
              </w:object>
            </w:r>
          </w:p>
        </w:tc>
        <w:tc>
          <w:tcPr>
            <w:tcW w:w="992" w:type="dxa"/>
            <w:tcBorders>
              <w:top w:val="single" w:sz="4" w:space="0" w:color="auto"/>
              <w:left w:val="nil"/>
              <w:right w:val="single" w:sz="4" w:space="0" w:color="auto"/>
            </w:tcBorders>
            <w:vAlign w:val="center"/>
          </w:tcPr>
          <w:p w:rsidR="004E7FBB" w:rsidRDefault="004E7FBB" w:rsidP="00663898">
            <w:pPr>
              <w:jc w:val="center"/>
              <w:rPr>
                <w:position w:val="-10"/>
                <w:sz w:val="18"/>
                <w:szCs w:val="18"/>
                <w:lang w:val="en-US"/>
              </w:rPr>
            </w:pPr>
          </w:p>
          <w:p w:rsidR="00AE17B0" w:rsidRPr="00663898" w:rsidRDefault="00AE17B0" w:rsidP="00663898">
            <w:pPr>
              <w:jc w:val="center"/>
              <w:rPr>
                <w:sz w:val="18"/>
                <w:szCs w:val="18"/>
                <w:lang w:val="uk-UA"/>
              </w:rPr>
            </w:pPr>
            <w:r w:rsidRPr="00663898">
              <w:rPr>
                <w:position w:val="-10"/>
                <w:sz w:val="18"/>
                <w:szCs w:val="18"/>
                <w:lang w:val="uk-UA"/>
              </w:rPr>
              <w:object w:dxaOrig="880" w:dyaOrig="420">
                <v:shape id="_x0000_i1040" type="#_x0000_t75" style="width:45pt;height:21pt" o:ole="">
                  <v:imagedata r:id="rId40" o:title=""/>
                </v:shape>
                <o:OLEObject Type="Embed" ProgID="Equation.3" ShapeID="_x0000_i1040" DrawAspect="Content" ObjectID="_1408266350" r:id="rId41"/>
              </w:object>
            </w:r>
          </w:p>
        </w:tc>
        <w:tc>
          <w:tcPr>
            <w:tcW w:w="1667" w:type="dxa"/>
            <w:tcBorders>
              <w:top w:val="single" w:sz="4" w:space="0" w:color="auto"/>
              <w:left w:val="nil"/>
              <w:right w:val="single" w:sz="4" w:space="0" w:color="auto"/>
            </w:tcBorders>
            <w:vAlign w:val="center"/>
          </w:tcPr>
          <w:p w:rsidR="00AE17B0" w:rsidRPr="00663898" w:rsidRDefault="00AE17B0" w:rsidP="00663898">
            <w:pPr>
              <w:jc w:val="center"/>
              <w:rPr>
                <w:position w:val="-10"/>
                <w:sz w:val="18"/>
                <w:szCs w:val="18"/>
                <w:lang w:val="uk-UA"/>
              </w:rPr>
            </w:pPr>
          </w:p>
          <w:p w:rsidR="00AE17B0" w:rsidRPr="00663898" w:rsidRDefault="00AE17B0" w:rsidP="00663898">
            <w:pPr>
              <w:jc w:val="center"/>
              <w:rPr>
                <w:sz w:val="18"/>
                <w:szCs w:val="18"/>
                <w:lang w:val="uk-UA"/>
              </w:rPr>
            </w:pPr>
            <w:r w:rsidRPr="00663898">
              <w:rPr>
                <w:position w:val="-10"/>
                <w:sz w:val="18"/>
                <w:szCs w:val="18"/>
                <w:lang w:val="uk-UA"/>
              </w:rPr>
              <w:object w:dxaOrig="1579" w:dyaOrig="360">
                <v:shape id="_x0000_i1041" type="#_x0000_t75" style="width:78.75pt;height:17.25pt" o:ole="">
                  <v:imagedata r:id="rId42" o:title=""/>
                </v:shape>
                <o:OLEObject Type="Embed" ProgID="Equation.3" ShapeID="_x0000_i1041" DrawAspect="Content" ObjectID="_1408266351" r:id="rId43"/>
              </w:object>
            </w:r>
          </w:p>
        </w:tc>
      </w:tr>
      <w:tr w:rsidR="00AE17B0" w:rsidRPr="00663898" w:rsidTr="00663898">
        <w:trPr>
          <w:trHeight w:val="80"/>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lang w:val="uk-UA"/>
              </w:rPr>
            </w:pP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sz w:val="18"/>
                <w:szCs w:val="18"/>
              </w:rPr>
            </w:pP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sz w:val="18"/>
                <w:szCs w:val="18"/>
                <w:lang w:val="uk-UA"/>
              </w:rPr>
            </w:pP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sz w:val="18"/>
                <w:szCs w:val="18"/>
                <w:lang w:val="uk-UA"/>
              </w:rPr>
            </w:pP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sz w:val="18"/>
                <w:szCs w:val="18"/>
                <w:lang w:val="uk-UA"/>
              </w:rPr>
            </w:pPr>
          </w:p>
        </w:tc>
      </w:tr>
      <w:tr w:rsidR="004D0B81" w:rsidRPr="00663898" w:rsidTr="00663898">
        <w:trPr>
          <w:trHeight w:val="80"/>
        </w:trPr>
        <w:tc>
          <w:tcPr>
            <w:tcW w:w="572" w:type="dxa"/>
            <w:tcBorders>
              <w:top w:val="nil"/>
              <w:left w:val="single" w:sz="4" w:space="0" w:color="auto"/>
              <w:bottom w:val="single" w:sz="4" w:space="0" w:color="auto"/>
              <w:right w:val="single" w:sz="4" w:space="0" w:color="auto"/>
            </w:tcBorders>
            <w:shd w:val="clear" w:color="auto" w:fill="auto"/>
            <w:vAlign w:val="center"/>
          </w:tcPr>
          <w:p w:rsidR="004D0B81" w:rsidRPr="004D0B81" w:rsidRDefault="004D0B81" w:rsidP="00663898">
            <w:pPr>
              <w:jc w:val="center"/>
              <w:rPr>
                <w:sz w:val="18"/>
                <w:szCs w:val="18"/>
                <w:lang w:val="uk-UA"/>
              </w:rPr>
            </w:pPr>
            <w:r>
              <w:rPr>
                <w:sz w:val="18"/>
                <w:szCs w:val="18"/>
                <w:lang w:val="uk-UA"/>
              </w:rPr>
              <w:t>1</w:t>
            </w:r>
          </w:p>
        </w:tc>
        <w:tc>
          <w:tcPr>
            <w:tcW w:w="851" w:type="dxa"/>
            <w:tcBorders>
              <w:top w:val="nil"/>
              <w:left w:val="nil"/>
              <w:bottom w:val="single" w:sz="4" w:space="0" w:color="auto"/>
              <w:right w:val="single" w:sz="4" w:space="0" w:color="auto"/>
            </w:tcBorders>
            <w:shd w:val="clear" w:color="auto" w:fill="auto"/>
            <w:noWrap/>
            <w:vAlign w:val="center"/>
          </w:tcPr>
          <w:p w:rsidR="004D0B81" w:rsidRPr="004D0B81" w:rsidRDefault="004D0B81" w:rsidP="00663898">
            <w:pPr>
              <w:jc w:val="center"/>
              <w:rPr>
                <w:sz w:val="18"/>
                <w:szCs w:val="18"/>
                <w:lang w:val="uk-UA"/>
              </w:rPr>
            </w:pPr>
            <w:r>
              <w:rPr>
                <w:sz w:val="18"/>
                <w:szCs w:val="18"/>
                <w:lang w:val="uk-UA"/>
              </w:rPr>
              <w:t>2</w:t>
            </w:r>
          </w:p>
        </w:tc>
        <w:tc>
          <w:tcPr>
            <w:tcW w:w="850" w:type="dxa"/>
            <w:tcBorders>
              <w:top w:val="nil"/>
              <w:left w:val="nil"/>
              <w:bottom w:val="single" w:sz="4" w:space="0" w:color="auto"/>
              <w:right w:val="single" w:sz="4" w:space="0" w:color="auto"/>
            </w:tcBorders>
            <w:shd w:val="clear" w:color="auto" w:fill="auto"/>
            <w:vAlign w:val="center"/>
          </w:tcPr>
          <w:p w:rsidR="004D0B81" w:rsidRPr="00663898" w:rsidRDefault="004D0B81" w:rsidP="00663898">
            <w:pPr>
              <w:jc w:val="center"/>
              <w:rPr>
                <w:sz w:val="18"/>
                <w:szCs w:val="18"/>
                <w:lang w:val="uk-UA"/>
              </w:rPr>
            </w:pPr>
            <w:r>
              <w:rPr>
                <w:sz w:val="18"/>
                <w:szCs w:val="18"/>
                <w:lang w:val="uk-UA"/>
              </w:rPr>
              <w:t>3</w:t>
            </w:r>
          </w:p>
        </w:tc>
        <w:tc>
          <w:tcPr>
            <w:tcW w:w="851" w:type="dxa"/>
            <w:tcBorders>
              <w:top w:val="nil"/>
              <w:left w:val="nil"/>
              <w:bottom w:val="single" w:sz="4" w:space="0" w:color="auto"/>
              <w:right w:val="single" w:sz="4" w:space="0" w:color="auto"/>
            </w:tcBorders>
            <w:shd w:val="clear" w:color="auto" w:fill="auto"/>
            <w:noWrap/>
            <w:vAlign w:val="center"/>
          </w:tcPr>
          <w:p w:rsidR="004D0B81" w:rsidRPr="004D0B81" w:rsidRDefault="004D0B81" w:rsidP="00663898">
            <w:pPr>
              <w:jc w:val="center"/>
              <w:rPr>
                <w:sz w:val="18"/>
                <w:szCs w:val="18"/>
                <w:lang w:val="uk-UA"/>
              </w:rPr>
            </w:pPr>
            <w:r>
              <w:rPr>
                <w:sz w:val="18"/>
                <w:szCs w:val="18"/>
                <w:lang w:val="uk-UA"/>
              </w:rPr>
              <w:t>4</w:t>
            </w:r>
          </w:p>
        </w:tc>
        <w:tc>
          <w:tcPr>
            <w:tcW w:w="850" w:type="dxa"/>
            <w:tcBorders>
              <w:top w:val="nil"/>
              <w:left w:val="nil"/>
              <w:bottom w:val="single" w:sz="4" w:space="0" w:color="auto"/>
              <w:right w:val="single" w:sz="4" w:space="0" w:color="auto"/>
            </w:tcBorders>
            <w:shd w:val="clear" w:color="auto" w:fill="auto"/>
            <w:noWrap/>
            <w:vAlign w:val="center"/>
          </w:tcPr>
          <w:p w:rsidR="004D0B81" w:rsidRPr="004D0B81" w:rsidRDefault="004D0B81" w:rsidP="00663898">
            <w:pPr>
              <w:jc w:val="center"/>
              <w:rPr>
                <w:sz w:val="18"/>
                <w:szCs w:val="18"/>
                <w:lang w:val="uk-UA"/>
              </w:rPr>
            </w:pPr>
            <w:r>
              <w:rPr>
                <w:sz w:val="18"/>
                <w:szCs w:val="18"/>
                <w:lang w:val="uk-UA"/>
              </w:rPr>
              <w:t>5</w:t>
            </w:r>
          </w:p>
        </w:tc>
        <w:tc>
          <w:tcPr>
            <w:tcW w:w="993" w:type="dxa"/>
            <w:tcBorders>
              <w:top w:val="nil"/>
              <w:left w:val="nil"/>
              <w:bottom w:val="single" w:sz="4" w:space="0" w:color="auto"/>
              <w:right w:val="single" w:sz="4" w:space="0" w:color="auto"/>
            </w:tcBorders>
            <w:shd w:val="clear" w:color="auto" w:fill="auto"/>
            <w:noWrap/>
            <w:vAlign w:val="center"/>
          </w:tcPr>
          <w:p w:rsidR="004D0B81" w:rsidRPr="004D0B81" w:rsidRDefault="004D0B81" w:rsidP="00663898">
            <w:pPr>
              <w:jc w:val="center"/>
              <w:rPr>
                <w:sz w:val="18"/>
                <w:szCs w:val="18"/>
                <w:lang w:val="uk-UA"/>
              </w:rPr>
            </w:pPr>
            <w:r>
              <w:rPr>
                <w:sz w:val="18"/>
                <w:szCs w:val="18"/>
                <w:lang w:val="uk-UA"/>
              </w:rPr>
              <w:t>6</w:t>
            </w:r>
          </w:p>
        </w:tc>
        <w:tc>
          <w:tcPr>
            <w:tcW w:w="992" w:type="dxa"/>
            <w:tcBorders>
              <w:top w:val="nil"/>
              <w:left w:val="nil"/>
              <w:bottom w:val="single" w:sz="4" w:space="0" w:color="auto"/>
              <w:right w:val="single" w:sz="4" w:space="0" w:color="auto"/>
            </w:tcBorders>
            <w:shd w:val="clear" w:color="auto" w:fill="auto"/>
            <w:noWrap/>
            <w:vAlign w:val="center"/>
          </w:tcPr>
          <w:p w:rsidR="004D0B81" w:rsidRPr="004D0B81" w:rsidRDefault="004D0B81" w:rsidP="00663898">
            <w:pPr>
              <w:jc w:val="center"/>
              <w:rPr>
                <w:sz w:val="18"/>
                <w:szCs w:val="18"/>
                <w:lang w:val="uk-UA"/>
              </w:rPr>
            </w:pPr>
            <w:r>
              <w:rPr>
                <w:sz w:val="18"/>
                <w:szCs w:val="18"/>
                <w:lang w:val="uk-UA"/>
              </w:rPr>
              <w:t>7</w:t>
            </w:r>
          </w:p>
        </w:tc>
        <w:tc>
          <w:tcPr>
            <w:tcW w:w="1134" w:type="dxa"/>
            <w:tcBorders>
              <w:top w:val="nil"/>
              <w:left w:val="nil"/>
              <w:bottom w:val="single" w:sz="4" w:space="0" w:color="auto"/>
              <w:right w:val="single" w:sz="4" w:space="0" w:color="auto"/>
            </w:tcBorders>
            <w:vAlign w:val="center"/>
          </w:tcPr>
          <w:p w:rsidR="004D0B81" w:rsidRPr="00663898" w:rsidRDefault="004D0B81" w:rsidP="00663898">
            <w:pPr>
              <w:jc w:val="center"/>
              <w:rPr>
                <w:sz w:val="18"/>
                <w:szCs w:val="18"/>
                <w:lang w:val="uk-UA"/>
              </w:rPr>
            </w:pPr>
            <w:r>
              <w:rPr>
                <w:sz w:val="18"/>
                <w:szCs w:val="18"/>
                <w:lang w:val="uk-UA"/>
              </w:rPr>
              <w:t>8</w:t>
            </w:r>
          </w:p>
        </w:tc>
        <w:tc>
          <w:tcPr>
            <w:tcW w:w="992" w:type="dxa"/>
            <w:tcBorders>
              <w:top w:val="nil"/>
              <w:left w:val="nil"/>
              <w:bottom w:val="single" w:sz="4" w:space="0" w:color="auto"/>
              <w:right w:val="single" w:sz="4" w:space="0" w:color="auto"/>
            </w:tcBorders>
            <w:vAlign w:val="center"/>
          </w:tcPr>
          <w:p w:rsidR="004D0B81" w:rsidRPr="00663898" w:rsidRDefault="004D0B81" w:rsidP="00663898">
            <w:pPr>
              <w:jc w:val="center"/>
              <w:rPr>
                <w:sz w:val="18"/>
                <w:szCs w:val="18"/>
                <w:lang w:val="uk-UA"/>
              </w:rPr>
            </w:pPr>
            <w:r>
              <w:rPr>
                <w:sz w:val="18"/>
                <w:szCs w:val="18"/>
                <w:lang w:val="uk-UA"/>
              </w:rPr>
              <w:t>9</w:t>
            </w:r>
          </w:p>
        </w:tc>
        <w:tc>
          <w:tcPr>
            <w:tcW w:w="1667" w:type="dxa"/>
            <w:tcBorders>
              <w:top w:val="nil"/>
              <w:left w:val="nil"/>
              <w:bottom w:val="single" w:sz="4" w:space="0" w:color="auto"/>
              <w:right w:val="single" w:sz="4" w:space="0" w:color="auto"/>
            </w:tcBorders>
            <w:vAlign w:val="center"/>
          </w:tcPr>
          <w:p w:rsidR="004D0B81" w:rsidRPr="00663898" w:rsidRDefault="004D0B81" w:rsidP="00663898">
            <w:pPr>
              <w:jc w:val="center"/>
              <w:rPr>
                <w:sz w:val="18"/>
                <w:szCs w:val="18"/>
                <w:lang w:val="uk-UA"/>
              </w:rPr>
            </w:pPr>
            <w:r>
              <w:rPr>
                <w:sz w:val="18"/>
                <w:szCs w:val="18"/>
                <w:lang w:val="uk-UA"/>
              </w:rPr>
              <w:t>10</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34</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0,99</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0,9801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0,8811</w:t>
            </w:r>
          </w:p>
        </w:tc>
        <w:tc>
          <w:tcPr>
            <w:tcW w:w="993" w:type="dxa"/>
            <w:tcBorders>
              <w:top w:val="nil"/>
              <w:left w:val="nil"/>
              <w:bottom w:val="single" w:sz="4" w:space="0" w:color="auto"/>
              <w:right w:val="single" w:sz="4" w:space="0" w:color="auto"/>
            </w:tcBorders>
            <w:shd w:val="clear" w:color="auto" w:fill="auto"/>
            <w:noWrap/>
            <w:vAlign w:val="center"/>
          </w:tcPr>
          <w:p w:rsidR="00AE17B0" w:rsidRPr="001D146D" w:rsidRDefault="001D146D" w:rsidP="00663898">
            <w:pPr>
              <w:jc w:val="center"/>
              <w:rPr>
                <w:color w:val="000000"/>
                <w:sz w:val="18"/>
                <w:szCs w:val="18"/>
                <w:lang w:val="uk-UA"/>
              </w:rPr>
            </w:pPr>
            <w:r>
              <w:rPr>
                <w:color w:val="000000"/>
                <w:sz w:val="18"/>
                <w:szCs w:val="18"/>
              </w:rPr>
              <w:t>-0,191071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0,0128571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0,0365083</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0,0001653</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-0,00245663</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61</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1,09</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1,1881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0,981</w:t>
            </w:r>
          </w:p>
        </w:tc>
        <w:tc>
          <w:tcPr>
            <w:tcW w:w="993" w:type="dxa"/>
            <w:tcBorders>
              <w:top w:val="nil"/>
              <w:left w:val="nil"/>
              <w:bottom w:val="single" w:sz="4" w:space="0" w:color="auto"/>
              <w:right w:val="single" w:sz="4" w:space="0" w:color="auto"/>
            </w:tcBorders>
            <w:shd w:val="clear" w:color="auto" w:fill="auto"/>
            <w:noWrap/>
            <w:vAlign w:val="center"/>
          </w:tcPr>
          <w:p w:rsidR="00AE17B0" w:rsidRPr="001D146D" w:rsidRDefault="001D146D" w:rsidP="00663898">
            <w:pPr>
              <w:jc w:val="center"/>
              <w:rPr>
                <w:color w:val="000000"/>
                <w:sz w:val="18"/>
                <w:szCs w:val="18"/>
                <w:lang w:val="uk-UA"/>
              </w:rPr>
            </w:pPr>
            <w:r>
              <w:rPr>
                <w:color w:val="000000"/>
                <w:sz w:val="18"/>
                <w:szCs w:val="18"/>
              </w:rPr>
              <w:t>-0,091071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0,008294</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-0,00208163</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58</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1,012</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-0,081071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0,0428571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0,0065726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0,0018367</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-0,00347449</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64</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w:t>
            </w:r>
            <w:r w:rsidRPr="00663898">
              <w:rPr>
                <w:rFonts w:eastAsiaTheme="minorHAnsi"/>
                <w:color w:val="000000"/>
                <w:sz w:val="18"/>
                <w:szCs w:val="18"/>
                <w:lang w:val="uk-UA" w:eastAsia="en-US"/>
              </w:rPr>
              <w:t>1</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0,99</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-0,081071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0,0065726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-0,00185306</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18</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1,2321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1,0212</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-0,071071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0,0428571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0,0050511</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0,0018367</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-0,00304592</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71</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1,11</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1,2321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0,999</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-0,071071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0,0050511</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-0,00162449</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94</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1,13</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1,2769</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0,9718</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-0,051071</w:t>
            </w:r>
          </w:p>
        </w:tc>
        <w:tc>
          <w:tcPr>
            <w:tcW w:w="992"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-0,01714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0,0026083</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0,0002939</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0,00087551</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72</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4</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1,2996</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1,0602</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-0,041071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0,0528571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0,0016869</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0,0027939</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-0,00217092</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96</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5</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1,3225</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1,0695</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-0,031071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0,0528571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0,0009654</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0,0027939</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-0,00164235</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70</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1,15</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1,3225</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1,012</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-0,031071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0,0028571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0,0009654</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8,163E-06</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-8,8776E-05</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80</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0,79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1,3689</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0,9243</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-0,011071</w:t>
            </w:r>
          </w:p>
        </w:tc>
        <w:tc>
          <w:tcPr>
            <w:tcW w:w="992"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-0,08714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0,0001226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0,0075939</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0,000964796</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16</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1,3689</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1,053</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-0,011071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0,0001226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-0,00025306</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31</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7</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0,87</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1,3689</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1,0179</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-0,011071</w:t>
            </w:r>
          </w:p>
        </w:tc>
        <w:tc>
          <w:tcPr>
            <w:tcW w:w="992"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-0,00714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0,0001226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5,102E-05</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7,90816E-05</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69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1,18</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6</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1,3924</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1,0148</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-0,001071</w:t>
            </w:r>
          </w:p>
        </w:tc>
        <w:tc>
          <w:tcPr>
            <w:tcW w:w="992"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-0,01714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1,148E-06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0,0002939</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1,83673E-05</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17</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1,3924</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1,062</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-0,001071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1,148E-06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-2,449E-05</w:t>
            </w:r>
          </w:p>
        </w:tc>
      </w:tr>
      <w:tr w:rsidR="00AE17B0" w:rsidRPr="00663898" w:rsidTr="004D0B81">
        <w:trPr>
          <w:trHeight w:val="114"/>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jc w:val="center"/>
              <w:rPr>
                <w:sz w:val="18"/>
                <w:szCs w:val="18"/>
              </w:rPr>
            </w:pPr>
            <w:r w:rsidRPr="00663898">
              <w:rPr>
                <w:sz w:val="18"/>
                <w:szCs w:val="18"/>
              </w:rPr>
              <w:t>86</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8</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8</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1,3924</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1,0384</w:t>
            </w:r>
          </w:p>
        </w:tc>
        <w:tc>
          <w:tcPr>
            <w:tcW w:w="993" w:type="dxa"/>
            <w:tcBorders>
              <w:top w:val="nil"/>
              <w:left w:val="nil"/>
              <w:bottom w:val="single" w:sz="4" w:space="0" w:color="auto"/>
              <w:right w:val="single" w:sz="4" w:space="0" w:color="auto"/>
            </w:tcBorders>
            <w:shd w:val="clear" w:color="auto" w:fill="auto"/>
            <w:noWrap/>
            <w:vAlign w:val="center"/>
          </w:tcPr>
          <w:p w:rsidR="00AE17B0" w:rsidRPr="00F46E41" w:rsidRDefault="00AE17B0" w:rsidP="00663898">
            <w:pPr>
              <w:jc w:val="center"/>
              <w:rPr>
                <w:color w:val="000000"/>
                <w:sz w:val="18"/>
                <w:szCs w:val="18"/>
                <w:lang w:val="uk-UA"/>
              </w:rPr>
            </w:pPr>
            <w:r w:rsidRPr="00663898">
              <w:rPr>
                <w:color w:val="000000"/>
                <w:sz w:val="18"/>
                <w:szCs w:val="18"/>
              </w:rPr>
              <w:t>-0,001071</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0,0028571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1,148E-06</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8,163E-06</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-3,0612E-06</w:t>
            </w:r>
          </w:p>
        </w:tc>
      </w:tr>
      <w:tr w:rsidR="00AE17B0" w:rsidRPr="00663898" w:rsidTr="0066389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AE17B0" w:rsidRPr="00663898" w:rsidRDefault="00AE17B0" w:rsidP="00663898">
            <w:pPr>
              <w:ind w:left="-70" w:right="-106"/>
              <w:jc w:val="center"/>
              <w:rPr>
                <w:sz w:val="18"/>
                <w:szCs w:val="18"/>
              </w:rPr>
            </w:pPr>
            <w:r w:rsidRPr="00663898">
              <w:rPr>
                <w:sz w:val="18"/>
                <w:szCs w:val="18"/>
              </w:rPr>
              <w:t>05</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850" w:type="dxa"/>
            <w:tcBorders>
              <w:top w:val="nil"/>
              <w:left w:val="nil"/>
              <w:bottom w:val="single" w:sz="4" w:space="0" w:color="auto"/>
              <w:right w:val="single" w:sz="4" w:space="0" w:color="auto"/>
            </w:tcBorders>
            <w:shd w:val="clear" w:color="auto" w:fill="auto"/>
            <w:vAlign w:val="center"/>
          </w:tcPr>
          <w:p w:rsidR="00AE17B0" w:rsidRPr="00663898" w:rsidRDefault="00AE17B0" w:rsidP="00663898">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5</w:t>
            </w:r>
          </w:p>
        </w:tc>
        <w:tc>
          <w:tcPr>
            <w:tcW w:w="851"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1,4161</w:t>
            </w:r>
          </w:p>
        </w:tc>
        <w:tc>
          <w:tcPr>
            <w:tcW w:w="850"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1,1305</w:t>
            </w:r>
          </w:p>
        </w:tc>
        <w:tc>
          <w:tcPr>
            <w:tcW w:w="993"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0,0089286</w:t>
            </w:r>
          </w:p>
        </w:tc>
        <w:tc>
          <w:tcPr>
            <w:tcW w:w="992" w:type="dxa"/>
            <w:tcBorders>
              <w:top w:val="nil"/>
              <w:left w:val="nil"/>
              <w:bottom w:val="single" w:sz="4" w:space="0" w:color="auto"/>
              <w:right w:val="single" w:sz="4" w:space="0" w:color="auto"/>
            </w:tcBorders>
            <w:shd w:val="clear" w:color="auto" w:fill="auto"/>
            <w:noWrap/>
            <w:vAlign w:val="center"/>
          </w:tcPr>
          <w:p w:rsidR="00AE17B0" w:rsidRPr="00663898" w:rsidRDefault="00AE17B0" w:rsidP="00663898">
            <w:pPr>
              <w:jc w:val="center"/>
              <w:rPr>
                <w:color w:val="000000"/>
                <w:sz w:val="18"/>
                <w:szCs w:val="18"/>
              </w:rPr>
            </w:pPr>
            <w:r w:rsidRPr="00663898">
              <w:rPr>
                <w:color w:val="000000"/>
                <w:sz w:val="18"/>
                <w:szCs w:val="18"/>
              </w:rPr>
              <w:t>0,0728571</w:t>
            </w:r>
          </w:p>
        </w:tc>
        <w:tc>
          <w:tcPr>
            <w:tcW w:w="1134"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7,972E-05</w:t>
            </w:r>
          </w:p>
        </w:tc>
        <w:tc>
          <w:tcPr>
            <w:tcW w:w="992"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0,0053082</w:t>
            </w:r>
          </w:p>
        </w:tc>
        <w:tc>
          <w:tcPr>
            <w:tcW w:w="1667" w:type="dxa"/>
            <w:tcBorders>
              <w:top w:val="nil"/>
              <w:left w:val="nil"/>
              <w:bottom w:val="single" w:sz="4" w:space="0" w:color="auto"/>
              <w:right w:val="single" w:sz="4" w:space="0" w:color="auto"/>
            </w:tcBorders>
            <w:vAlign w:val="center"/>
          </w:tcPr>
          <w:p w:rsidR="00AE17B0" w:rsidRPr="00663898" w:rsidRDefault="00AE17B0" w:rsidP="00663898">
            <w:pPr>
              <w:jc w:val="center"/>
              <w:rPr>
                <w:color w:val="000000"/>
                <w:sz w:val="18"/>
                <w:szCs w:val="18"/>
              </w:rPr>
            </w:pPr>
            <w:r w:rsidRPr="00663898">
              <w:rPr>
                <w:color w:val="000000"/>
                <w:sz w:val="18"/>
                <w:szCs w:val="18"/>
              </w:rPr>
              <w:t>0,00065051</w:t>
            </w:r>
          </w:p>
        </w:tc>
      </w:tr>
      <w:tr w:rsidR="009073DF" w:rsidRPr="00663898" w:rsidTr="009073DF">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9073DF" w:rsidRPr="00663898" w:rsidRDefault="009073DF" w:rsidP="003369AB">
            <w:pPr>
              <w:jc w:val="center"/>
              <w:rPr>
                <w:sz w:val="18"/>
                <w:szCs w:val="18"/>
              </w:rPr>
            </w:pPr>
            <w:r w:rsidRPr="00663898">
              <w:rPr>
                <w:sz w:val="18"/>
                <w:szCs w:val="18"/>
              </w:rPr>
              <w:t>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1,1</w:t>
            </w:r>
            <w:r w:rsidRPr="00663898">
              <w:rPr>
                <w:rFonts w:eastAsiaTheme="minorHAnsi"/>
                <w:color w:val="000000"/>
                <w:sz w:val="18"/>
                <w:szCs w:val="18"/>
                <w:lang w:val="uk-UA" w:eastAsia="en-US"/>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9073DF" w:rsidRPr="00663898" w:rsidRDefault="009073DF" w:rsidP="003369AB">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1,4161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0,9877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0,0089286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-0,04714</w:t>
            </w:r>
            <w:r w:rsidR="00F46E41">
              <w:rPr>
                <w:color w:val="000000"/>
                <w:sz w:val="18"/>
                <w:szCs w:val="18"/>
                <w:lang w:val="uk-UA"/>
              </w:rPr>
              <w:t>3</w:t>
            </w:r>
          </w:p>
        </w:tc>
        <w:tc>
          <w:tcPr>
            <w:tcW w:w="1134" w:type="dxa"/>
            <w:tcBorders>
              <w:top w:val="single" w:sz="4" w:space="0" w:color="auto"/>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7,972E-05</w:t>
            </w:r>
          </w:p>
        </w:tc>
        <w:tc>
          <w:tcPr>
            <w:tcW w:w="992" w:type="dxa"/>
            <w:tcBorders>
              <w:top w:val="single" w:sz="4" w:space="0" w:color="auto"/>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0,0022224</w:t>
            </w:r>
          </w:p>
        </w:tc>
        <w:tc>
          <w:tcPr>
            <w:tcW w:w="1667" w:type="dxa"/>
            <w:tcBorders>
              <w:top w:val="single" w:sz="4" w:space="0" w:color="auto"/>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-0,00042092</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9073DF" w:rsidRPr="00663898" w:rsidRDefault="009073DF" w:rsidP="003369AB">
            <w:pPr>
              <w:ind w:left="-70" w:right="-106"/>
              <w:jc w:val="center"/>
              <w:rPr>
                <w:sz w:val="18"/>
                <w:szCs w:val="18"/>
              </w:rPr>
            </w:pPr>
            <w:r w:rsidRPr="00663898">
              <w:rPr>
                <w:sz w:val="18"/>
                <w:szCs w:val="18"/>
              </w:rPr>
              <w:t>07</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w:t>
            </w:r>
          </w:p>
        </w:tc>
        <w:tc>
          <w:tcPr>
            <w:tcW w:w="850" w:type="dxa"/>
            <w:tcBorders>
              <w:top w:val="nil"/>
              <w:left w:val="nil"/>
              <w:bottom w:val="single" w:sz="4" w:space="0" w:color="auto"/>
              <w:right w:val="single" w:sz="4" w:space="0" w:color="auto"/>
            </w:tcBorders>
            <w:shd w:val="clear" w:color="auto" w:fill="auto"/>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w:t>
            </w:r>
            <w:r w:rsidRPr="00663898">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1,44</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1,116</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0,0189286</w:t>
            </w:r>
          </w:p>
        </w:tc>
        <w:tc>
          <w:tcPr>
            <w:tcW w:w="992"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0,0528571</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0,0003583</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0,0027939</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0,00100051</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rPr>
            </w:pPr>
            <w:r w:rsidRPr="00663898">
              <w:rPr>
                <w:sz w:val="18"/>
                <w:szCs w:val="18"/>
              </w:rPr>
              <w:t>06</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1</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1,4641</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1,0648</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0,0289286</w:t>
            </w:r>
          </w:p>
        </w:tc>
        <w:tc>
          <w:tcPr>
            <w:tcW w:w="992"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0,0028571</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0,0008369</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8,163E-06</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8,26531E-05</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rPr>
            </w:pPr>
            <w:r w:rsidRPr="00663898">
              <w:rPr>
                <w:sz w:val="18"/>
                <w:szCs w:val="18"/>
              </w:rPr>
              <w:t>41</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w:t>
            </w:r>
            <w:r w:rsidRPr="00663898">
              <w:rPr>
                <w:rFonts w:eastAsiaTheme="minorHAnsi"/>
                <w:color w:val="000000"/>
                <w:sz w:val="18"/>
                <w:szCs w:val="18"/>
                <w:lang w:val="uk-UA" w:eastAsia="en-US"/>
              </w:rPr>
              <w:t>2</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0,75</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1,4884</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0,915</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0,0389286</w:t>
            </w:r>
          </w:p>
        </w:tc>
        <w:tc>
          <w:tcPr>
            <w:tcW w:w="992" w:type="dxa"/>
            <w:tcBorders>
              <w:top w:val="nil"/>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-0,12714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0,0015154</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0,0161653</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-0,00494949</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lang w:val="uk-UA"/>
              </w:rPr>
            </w:pPr>
            <w:r w:rsidRPr="00663898">
              <w:rPr>
                <w:sz w:val="18"/>
                <w:szCs w:val="18"/>
                <w:lang w:val="uk-UA"/>
              </w:rPr>
              <w:t>30</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1,22</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w:t>
            </w:r>
            <w:r w:rsidRPr="00663898">
              <w:rPr>
                <w:rFonts w:eastAsiaTheme="minorHAnsi"/>
                <w:color w:val="000000"/>
                <w:sz w:val="18"/>
                <w:szCs w:val="18"/>
                <w:lang w:val="en-US" w:eastAsia="en-US"/>
              </w:rPr>
              <w:t>7</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1,4884</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1,0614</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0,0389286</w:t>
            </w:r>
          </w:p>
        </w:tc>
        <w:tc>
          <w:tcPr>
            <w:tcW w:w="992" w:type="dxa"/>
            <w:tcBorders>
              <w:top w:val="nil"/>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-0,00714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0,0015154</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5,102E-05</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-0,00027806</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rPr>
            </w:pPr>
            <w:r w:rsidRPr="00663898">
              <w:rPr>
                <w:sz w:val="18"/>
                <w:szCs w:val="18"/>
              </w:rPr>
              <w:t>42</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1,22</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0,76</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1,4884</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0,9272</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0,0389286</w:t>
            </w:r>
          </w:p>
        </w:tc>
        <w:tc>
          <w:tcPr>
            <w:tcW w:w="992" w:type="dxa"/>
            <w:tcBorders>
              <w:top w:val="nil"/>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-0,11714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0,0015154</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0,0137224</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-0,0045602</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rPr>
            </w:pPr>
            <w:r w:rsidRPr="00663898">
              <w:rPr>
                <w:sz w:val="18"/>
                <w:szCs w:val="18"/>
              </w:rPr>
              <w:t>12</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1,23</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0,86</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1,5129</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1,0578</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0,0489286</w:t>
            </w:r>
          </w:p>
        </w:tc>
        <w:tc>
          <w:tcPr>
            <w:tcW w:w="992" w:type="dxa"/>
            <w:tcBorders>
              <w:top w:val="nil"/>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-0,01714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0,002394</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0,0002939</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-0,00083878</w:t>
            </w:r>
          </w:p>
        </w:tc>
      </w:tr>
      <w:tr w:rsidR="009073DF" w:rsidRPr="00663898" w:rsidTr="003369A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9073DF" w:rsidRPr="00663898" w:rsidRDefault="009073DF" w:rsidP="003369AB">
            <w:pPr>
              <w:jc w:val="center"/>
              <w:rPr>
                <w:sz w:val="18"/>
                <w:szCs w:val="18"/>
              </w:rPr>
            </w:pPr>
            <w:r w:rsidRPr="00663898">
              <w:rPr>
                <w:sz w:val="18"/>
                <w:szCs w:val="18"/>
              </w:rPr>
              <w:t>32</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1,25</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0,85</w:t>
            </w:r>
          </w:p>
        </w:tc>
        <w:tc>
          <w:tcPr>
            <w:tcW w:w="851"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1,5625</w:t>
            </w:r>
          </w:p>
        </w:tc>
        <w:tc>
          <w:tcPr>
            <w:tcW w:w="850"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1,0625</w:t>
            </w:r>
          </w:p>
        </w:tc>
        <w:tc>
          <w:tcPr>
            <w:tcW w:w="993" w:type="dxa"/>
            <w:tcBorders>
              <w:top w:val="nil"/>
              <w:left w:val="nil"/>
              <w:bottom w:val="single" w:sz="4" w:space="0" w:color="auto"/>
              <w:right w:val="single" w:sz="4" w:space="0" w:color="auto"/>
            </w:tcBorders>
            <w:shd w:val="clear" w:color="auto" w:fill="auto"/>
            <w:noWrap/>
            <w:vAlign w:val="center"/>
          </w:tcPr>
          <w:p w:rsidR="009073DF" w:rsidRPr="00663898" w:rsidRDefault="009073DF" w:rsidP="003369AB">
            <w:pPr>
              <w:jc w:val="center"/>
              <w:rPr>
                <w:color w:val="000000"/>
                <w:sz w:val="18"/>
                <w:szCs w:val="18"/>
              </w:rPr>
            </w:pPr>
            <w:r w:rsidRPr="00663898">
              <w:rPr>
                <w:color w:val="000000"/>
                <w:sz w:val="18"/>
                <w:szCs w:val="18"/>
              </w:rPr>
              <w:t>0,0689286</w:t>
            </w:r>
          </w:p>
        </w:tc>
        <w:tc>
          <w:tcPr>
            <w:tcW w:w="992" w:type="dxa"/>
            <w:tcBorders>
              <w:top w:val="nil"/>
              <w:left w:val="nil"/>
              <w:bottom w:val="single" w:sz="4" w:space="0" w:color="auto"/>
              <w:right w:val="single" w:sz="4" w:space="0" w:color="auto"/>
            </w:tcBorders>
            <w:shd w:val="clear" w:color="auto" w:fill="auto"/>
            <w:noWrap/>
            <w:vAlign w:val="center"/>
          </w:tcPr>
          <w:p w:rsidR="009073DF" w:rsidRPr="00F46E41" w:rsidRDefault="009073DF" w:rsidP="003369AB">
            <w:pPr>
              <w:jc w:val="center"/>
              <w:rPr>
                <w:color w:val="000000"/>
                <w:sz w:val="18"/>
                <w:szCs w:val="18"/>
                <w:lang w:val="uk-UA"/>
              </w:rPr>
            </w:pPr>
            <w:r w:rsidRPr="00663898">
              <w:rPr>
                <w:color w:val="000000"/>
                <w:sz w:val="18"/>
                <w:szCs w:val="18"/>
              </w:rPr>
              <w:t>-0,02714</w:t>
            </w:r>
            <w:r w:rsidR="00F46E41">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0,0047511</w:t>
            </w:r>
          </w:p>
        </w:tc>
        <w:tc>
          <w:tcPr>
            <w:tcW w:w="992"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0,0007367</w:t>
            </w:r>
          </w:p>
        </w:tc>
        <w:tc>
          <w:tcPr>
            <w:tcW w:w="1667" w:type="dxa"/>
            <w:tcBorders>
              <w:top w:val="nil"/>
              <w:left w:val="nil"/>
              <w:bottom w:val="single" w:sz="4" w:space="0" w:color="auto"/>
              <w:right w:val="single" w:sz="4" w:space="0" w:color="auto"/>
            </w:tcBorders>
            <w:vAlign w:val="center"/>
          </w:tcPr>
          <w:p w:rsidR="009073DF" w:rsidRPr="00663898" w:rsidRDefault="009073DF" w:rsidP="003369AB">
            <w:pPr>
              <w:jc w:val="center"/>
              <w:rPr>
                <w:color w:val="000000"/>
                <w:sz w:val="18"/>
                <w:szCs w:val="18"/>
              </w:rPr>
            </w:pPr>
            <w:r w:rsidRPr="00663898">
              <w:rPr>
                <w:color w:val="000000"/>
                <w:sz w:val="18"/>
                <w:szCs w:val="18"/>
              </w:rPr>
              <w:t>-0,00187092</w:t>
            </w:r>
          </w:p>
        </w:tc>
      </w:tr>
    </w:tbl>
    <w:p w:rsidR="004D0B81" w:rsidRDefault="004D0B81" w:rsidP="004D0B81">
      <w:pPr>
        <w:tabs>
          <w:tab w:val="left" w:pos="0"/>
        </w:tabs>
        <w:jc w:val="right"/>
        <w:rPr>
          <w:sz w:val="28"/>
          <w:szCs w:val="28"/>
          <w:lang w:val="uk-UA"/>
        </w:rPr>
      </w:pPr>
      <w:r>
        <w:rPr>
          <w:sz w:val="28"/>
          <w:szCs w:val="28"/>
          <w:lang w:val="uk-UA"/>
        </w:rPr>
        <w:lastRenderedPageBreak/>
        <w:t>Продовження таблиці 2.4</w:t>
      </w:r>
    </w:p>
    <w:tbl>
      <w:tblPr>
        <w:tblW w:w="9752" w:type="dxa"/>
        <w:tblInd w:w="103" w:type="dxa"/>
        <w:tblLayout w:type="fixed"/>
        <w:tblLook w:val="0000" w:firstRow="0" w:lastRow="0" w:firstColumn="0" w:lastColumn="0" w:noHBand="0" w:noVBand="0"/>
      </w:tblPr>
      <w:tblGrid>
        <w:gridCol w:w="572"/>
        <w:gridCol w:w="851"/>
        <w:gridCol w:w="850"/>
        <w:gridCol w:w="851"/>
        <w:gridCol w:w="850"/>
        <w:gridCol w:w="993"/>
        <w:gridCol w:w="992"/>
        <w:gridCol w:w="1134"/>
        <w:gridCol w:w="992"/>
        <w:gridCol w:w="1667"/>
      </w:tblGrid>
      <w:tr w:rsidR="004D0B81" w:rsidRPr="00663898" w:rsidTr="004D0B81">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0B81" w:rsidRPr="004D0B81" w:rsidRDefault="004D0B81" w:rsidP="00F53659">
            <w:pPr>
              <w:jc w:val="center"/>
              <w:rPr>
                <w:sz w:val="18"/>
                <w:szCs w:val="18"/>
                <w:lang w:val="uk-UA"/>
              </w:rPr>
            </w:pPr>
            <w:r>
              <w:rPr>
                <w:sz w:val="18"/>
                <w:szCs w:val="18"/>
                <w:lang w:val="uk-UA"/>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uk-UA" w:eastAsia="en-US"/>
              </w:rPr>
            </w:pPr>
            <w:r>
              <w:rPr>
                <w:rFonts w:eastAsiaTheme="minorHAnsi"/>
                <w:color w:val="000000"/>
                <w:sz w:val="18"/>
                <w:szCs w:val="18"/>
                <w:lang w:val="uk-UA" w:eastAsia="en-US"/>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D0B81" w:rsidRPr="004D0B81" w:rsidRDefault="004D0B81" w:rsidP="00F53659">
            <w:pPr>
              <w:autoSpaceDE w:val="0"/>
              <w:autoSpaceDN w:val="0"/>
              <w:adjustRightInd w:val="0"/>
              <w:jc w:val="center"/>
              <w:rPr>
                <w:rFonts w:eastAsiaTheme="minorHAnsi"/>
                <w:color w:val="000000"/>
                <w:sz w:val="18"/>
                <w:szCs w:val="18"/>
                <w:lang w:val="uk-UA" w:eastAsia="en-US"/>
              </w:rPr>
            </w:pPr>
            <w:r>
              <w:rPr>
                <w:rFonts w:eastAsiaTheme="minorHAnsi"/>
                <w:color w:val="000000"/>
                <w:sz w:val="18"/>
                <w:szCs w:val="18"/>
                <w:lang w:val="uk-UA" w:eastAsia="en-US"/>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D0B81" w:rsidRPr="004D0B81" w:rsidRDefault="004D0B81" w:rsidP="00F53659">
            <w:pPr>
              <w:jc w:val="center"/>
              <w:rPr>
                <w:color w:val="000000"/>
                <w:sz w:val="18"/>
                <w:szCs w:val="18"/>
                <w:lang w:val="uk-UA"/>
              </w:rPr>
            </w:pPr>
            <w:r>
              <w:rPr>
                <w:color w:val="000000"/>
                <w:sz w:val="18"/>
                <w:szCs w:val="18"/>
                <w:lang w:val="uk-U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D0B81" w:rsidRPr="004D0B81" w:rsidRDefault="004D0B81" w:rsidP="00F53659">
            <w:pPr>
              <w:jc w:val="center"/>
              <w:rPr>
                <w:color w:val="000000"/>
                <w:sz w:val="18"/>
                <w:szCs w:val="18"/>
                <w:lang w:val="uk-UA"/>
              </w:rPr>
            </w:pPr>
            <w:r>
              <w:rPr>
                <w:color w:val="000000"/>
                <w:sz w:val="18"/>
                <w:szCs w:val="18"/>
                <w:lang w:val="uk-UA"/>
              </w:rPr>
              <w:t>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D0B81" w:rsidRPr="004D0B81" w:rsidRDefault="004D0B81" w:rsidP="00F53659">
            <w:pPr>
              <w:jc w:val="center"/>
              <w:rPr>
                <w:color w:val="000000"/>
                <w:sz w:val="18"/>
                <w:szCs w:val="18"/>
                <w:lang w:val="uk-UA"/>
              </w:rPr>
            </w:pPr>
            <w:r>
              <w:rPr>
                <w:color w:val="000000"/>
                <w:sz w:val="18"/>
                <w:szCs w:val="18"/>
                <w:lang w:val="uk-UA"/>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D0B81" w:rsidRPr="00F46E41" w:rsidRDefault="004D0B81" w:rsidP="00F53659">
            <w:pPr>
              <w:jc w:val="center"/>
              <w:rPr>
                <w:color w:val="000000"/>
                <w:sz w:val="18"/>
                <w:szCs w:val="18"/>
                <w:lang w:val="uk-UA"/>
              </w:rPr>
            </w:pPr>
            <w:r>
              <w:rPr>
                <w:color w:val="000000"/>
                <w:sz w:val="18"/>
                <w:szCs w:val="18"/>
                <w:lang w:val="uk-UA"/>
              </w:rPr>
              <w:t>7</w:t>
            </w:r>
          </w:p>
        </w:tc>
        <w:tc>
          <w:tcPr>
            <w:tcW w:w="1134" w:type="dxa"/>
            <w:tcBorders>
              <w:top w:val="single" w:sz="4" w:space="0" w:color="auto"/>
              <w:left w:val="nil"/>
              <w:bottom w:val="single" w:sz="4" w:space="0" w:color="auto"/>
              <w:right w:val="single" w:sz="4" w:space="0" w:color="auto"/>
            </w:tcBorders>
            <w:vAlign w:val="center"/>
          </w:tcPr>
          <w:p w:rsidR="004D0B81" w:rsidRPr="004D0B81" w:rsidRDefault="004D0B81" w:rsidP="00F53659">
            <w:pPr>
              <w:jc w:val="center"/>
              <w:rPr>
                <w:color w:val="000000"/>
                <w:sz w:val="18"/>
                <w:szCs w:val="18"/>
                <w:lang w:val="uk-UA"/>
              </w:rPr>
            </w:pPr>
            <w:r>
              <w:rPr>
                <w:color w:val="000000"/>
                <w:sz w:val="18"/>
                <w:szCs w:val="18"/>
                <w:lang w:val="uk-UA"/>
              </w:rPr>
              <w:t>8</w:t>
            </w:r>
          </w:p>
        </w:tc>
        <w:tc>
          <w:tcPr>
            <w:tcW w:w="992" w:type="dxa"/>
            <w:tcBorders>
              <w:top w:val="single" w:sz="4" w:space="0" w:color="auto"/>
              <w:left w:val="nil"/>
              <w:bottom w:val="single" w:sz="4" w:space="0" w:color="auto"/>
              <w:right w:val="single" w:sz="4" w:space="0" w:color="auto"/>
            </w:tcBorders>
            <w:vAlign w:val="center"/>
          </w:tcPr>
          <w:p w:rsidR="004D0B81" w:rsidRPr="004D0B81" w:rsidRDefault="004D0B81" w:rsidP="00F53659">
            <w:pPr>
              <w:jc w:val="center"/>
              <w:rPr>
                <w:color w:val="000000"/>
                <w:sz w:val="18"/>
                <w:szCs w:val="18"/>
                <w:lang w:val="uk-UA"/>
              </w:rPr>
            </w:pPr>
            <w:r>
              <w:rPr>
                <w:color w:val="000000"/>
                <w:sz w:val="18"/>
                <w:szCs w:val="18"/>
                <w:lang w:val="uk-UA"/>
              </w:rPr>
              <w:t>9</w:t>
            </w:r>
          </w:p>
        </w:tc>
        <w:tc>
          <w:tcPr>
            <w:tcW w:w="1667" w:type="dxa"/>
            <w:tcBorders>
              <w:top w:val="single" w:sz="4" w:space="0" w:color="auto"/>
              <w:left w:val="nil"/>
              <w:bottom w:val="single" w:sz="4" w:space="0" w:color="auto"/>
              <w:right w:val="single" w:sz="4" w:space="0" w:color="auto"/>
            </w:tcBorders>
            <w:vAlign w:val="center"/>
          </w:tcPr>
          <w:p w:rsidR="004D0B81" w:rsidRPr="004D0B81" w:rsidRDefault="004D0B81" w:rsidP="00F53659">
            <w:pPr>
              <w:jc w:val="center"/>
              <w:rPr>
                <w:color w:val="000000"/>
                <w:sz w:val="18"/>
                <w:szCs w:val="18"/>
                <w:lang w:val="uk-UA"/>
              </w:rPr>
            </w:pPr>
            <w:r>
              <w:rPr>
                <w:color w:val="000000"/>
                <w:sz w:val="18"/>
                <w:szCs w:val="18"/>
                <w:lang w:val="uk-UA"/>
              </w:rPr>
              <w:t>10</w:t>
            </w:r>
          </w:p>
        </w:tc>
      </w:tr>
      <w:tr w:rsidR="004D0B81" w:rsidRPr="00663898" w:rsidTr="00F53659">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4D0B81" w:rsidRPr="00663898" w:rsidRDefault="004D0B81" w:rsidP="00F53659">
            <w:pPr>
              <w:jc w:val="center"/>
              <w:rPr>
                <w:sz w:val="18"/>
                <w:szCs w:val="18"/>
              </w:rPr>
            </w:pPr>
            <w:r w:rsidRPr="00663898">
              <w:rPr>
                <w:sz w:val="18"/>
                <w:szCs w:val="18"/>
              </w:rPr>
              <w:t>19</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1,32</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eastAsia="en-US"/>
              </w:rPr>
            </w:pPr>
            <w:r w:rsidRPr="00663898">
              <w:rPr>
                <w:rFonts w:eastAsiaTheme="minorHAnsi"/>
                <w:color w:val="000000"/>
                <w:sz w:val="18"/>
                <w:szCs w:val="18"/>
                <w:lang w:eastAsia="en-US"/>
              </w:rPr>
              <w:t>0,82</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1,7424</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1,0824</w:t>
            </w:r>
          </w:p>
        </w:tc>
        <w:tc>
          <w:tcPr>
            <w:tcW w:w="993"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0,1389286</w:t>
            </w:r>
          </w:p>
        </w:tc>
        <w:tc>
          <w:tcPr>
            <w:tcW w:w="992" w:type="dxa"/>
            <w:tcBorders>
              <w:top w:val="nil"/>
              <w:left w:val="nil"/>
              <w:bottom w:val="single" w:sz="4" w:space="0" w:color="auto"/>
              <w:right w:val="single" w:sz="4" w:space="0" w:color="auto"/>
            </w:tcBorders>
            <w:shd w:val="clear" w:color="auto" w:fill="auto"/>
            <w:noWrap/>
            <w:vAlign w:val="center"/>
          </w:tcPr>
          <w:p w:rsidR="004D0B81" w:rsidRPr="00F46E41" w:rsidRDefault="004D0B81" w:rsidP="00F53659">
            <w:pPr>
              <w:jc w:val="center"/>
              <w:rPr>
                <w:color w:val="000000"/>
                <w:sz w:val="18"/>
                <w:szCs w:val="18"/>
                <w:lang w:val="uk-UA"/>
              </w:rPr>
            </w:pPr>
            <w:r w:rsidRPr="00663898">
              <w:rPr>
                <w:color w:val="000000"/>
                <w:sz w:val="18"/>
                <w:szCs w:val="18"/>
              </w:rPr>
              <w:t>-0,05714</w:t>
            </w:r>
            <w:r>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0,0193011</w:t>
            </w:r>
          </w:p>
        </w:tc>
        <w:tc>
          <w:tcPr>
            <w:tcW w:w="992"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0,0032653</w:t>
            </w:r>
          </w:p>
        </w:tc>
        <w:tc>
          <w:tcPr>
            <w:tcW w:w="1667"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-0,00793878</w:t>
            </w:r>
          </w:p>
        </w:tc>
      </w:tr>
      <w:tr w:rsidR="004D0B81" w:rsidRPr="00663898" w:rsidTr="00F53659">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4D0B81" w:rsidRPr="00663898" w:rsidRDefault="004D0B81" w:rsidP="00F53659">
            <w:pPr>
              <w:jc w:val="center"/>
              <w:rPr>
                <w:sz w:val="18"/>
                <w:szCs w:val="18"/>
              </w:rPr>
            </w:pPr>
            <w:r w:rsidRPr="00663898">
              <w:rPr>
                <w:sz w:val="18"/>
                <w:szCs w:val="18"/>
              </w:rPr>
              <w:t>13</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1,35</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1,8225</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1,2555</w:t>
            </w:r>
          </w:p>
        </w:tc>
        <w:tc>
          <w:tcPr>
            <w:tcW w:w="993"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0,1689286</w:t>
            </w:r>
          </w:p>
        </w:tc>
        <w:tc>
          <w:tcPr>
            <w:tcW w:w="992"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0,0528571</w:t>
            </w:r>
          </w:p>
        </w:tc>
        <w:tc>
          <w:tcPr>
            <w:tcW w:w="1134"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0,0285369</w:t>
            </w:r>
          </w:p>
        </w:tc>
        <w:tc>
          <w:tcPr>
            <w:tcW w:w="992"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0,0027939</w:t>
            </w:r>
          </w:p>
        </w:tc>
        <w:tc>
          <w:tcPr>
            <w:tcW w:w="1667"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0,008929082</w:t>
            </w:r>
          </w:p>
        </w:tc>
      </w:tr>
      <w:tr w:rsidR="004D0B81" w:rsidRPr="00663898" w:rsidTr="00F53659">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4D0B81" w:rsidRPr="00663898" w:rsidRDefault="004D0B81" w:rsidP="00F53659">
            <w:pPr>
              <w:jc w:val="center"/>
              <w:rPr>
                <w:sz w:val="18"/>
                <w:szCs w:val="18"/>
              </w:rPr>
            </w:pPr>
            <w:r w:rsidRPr="00663898">
              <w:rPr>
                <w:sz w:val="18"/>
                <w:szCs w:val="18"/>
              </w:rPr>
              <w:t>23</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uk-UA" w:eastAsia="en-US"/>
              </w:rPr>
            </w:pPr>
            <w:r w:rsidRPr="00663898">
              <w:rPr>
                <w:rFonts w:eastAsiaTheme="minorHAnsi"/>
                <w:color w:val="000000"/>
                <w:sz w:val="18"/>
                <w:szCs w:val="18"/>
                <w:lang w:eastAsia="en-US"/>
              </w:rPr>
              <w:t>1,3</w:t>
            </w:r>
            <w:r w:rsidRPr="00663898">
              <w:rPr>
                <w:rFonts w:eastAsiaTheme="minorHAnsi"/>
                <w:color w:val="000000"/>
                <w:sz w:val="18"/>
                <w:szCs w:val="18"/>
                <w:lang w:val="uk-UA" w:eastAsia="en-US"/>
              </w:rPr>
              <w:t>5</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autoSpaceDE w:val="0"/>
              <w:autoSpaceDN w:val="0"/>
              <w:adjustRightInd w:val="0"/>
              <w:jc w:val="center"/>
              <w:rPr>
                <w:rFonts w:eastAsiaTheme="minorHAnsi"/>
                <w:color w:val="000000"/>
                <w:sz w:val="18"/>
                <w:szCs w:val="18"/>
                <w:lang w:val="en-US" w:eastAsia="en-US"/>
              </w:rPr>
            </w:pPr>
            <w:r w:rsidRPr="00663898">
              <w:rPr>
                <w:rFonts w:eastAsiaTheme="minorHAnsi"/>
                <w:color w:val="000000"/>
                <w:sz w:val="18"/>
                <w:szCs w:val="18"/>
                <w:lang w:eastAsia="en-US"/>
              </w:rPr>
              <w:t>0,</w:t>
            </w:r>
            <w:r w:rsidRPr="00663898">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1,8225</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1,215</w:t>
            </w:r>
          </w:p>
        </w:tc>
        <w:tc>
          <w:tcPr>
            <w:tcW w:w="993"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0,1689286</w:t>
            </w:r>
          </w:p>
        </w:tc>
        <w:tc>
          <w:tcPr>
            <w:tcW w:w="992"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0,0228571</w:t>
            </w:r>
          </w:p>
        </w:tc>
        <w:tc>
          <w:tcPr>
            <w:tcW w:w="1134"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0,0285369</w:t>
            </w:r>
          </w:p>
        </w:tc>
        <w:tc>
          <w:tcPr>
            <w:tcW w:w="992"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0,0005224</w:t>
            </w:r>
          </w:p>
        </w:tc>
        <w:tc>
          <w:tcPr>
            <w:tcW w:w="1667"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0,003861224</w:t>
            </w:r>
          </w:p>
        </w:tc>
      </w:tr>
      <w:tr w:rsidR="004D0B81" w:rsidRPr="00663898" w:rsidTr="00F53659">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4D0B81" w:rsidRPr="00663898" w:rsidRDefault="004D0B81" w:rsidP="00F53659">
            <w:pPr>
              <w:jc w:val="center"/>
              <w:rPr>
                <w:sz w:val="18"/>
                <w:szCs w:val="18"/>
                <w:lang w:val="uk-UA"/>
              </w:rPr>
            </w:pPr>
            <w:r w:rsidRPr="00663898">
              <w:rPr>
                <w:sz w:val="18"/>
                <w:szCs w:val="18"/>
                <w:lang w:val="uk-UA"/>
              </w:rPr>
              <w:t>Сума</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33,07</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24,56</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39,2221</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28,984</w:t>
            </w:r>
          </w:p>
        </w:tc>
        <w:tc>
          <w:tcPr>
            <w:tcW w:w="993"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0,1640679</w:t>
            </w:r>
          </w:p>
        </w:tc>
        <w:tc>
          <w:tcPr>
            <w:tcW w:w="992"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0,0681714</w:t>
            </w:r>
          </w:p>
        </w:tc>
        <w:tc>
          <w:tcPr>
            <w:tcW w:w="1667"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r w:rsidRPr="00663898">
              <w:rPr>
                <w:color w:val="000000"/>
                <w:sz w:val="18"/>
                <w:szCs w:val="18"/>
              </w:rPr>
              <w:t>-0,02311429</w:t>
            </w:r>
          </w:p>
        </w:tc>
      </w:tr>
      <w:tr w:rsidR="004D0B81" w:rsidRPr="00663898" w:rsidTr="00F53659">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4D0B81" w:rsidRPr="00663898" w:rsidRDefault="004D0B81" w:rsidP="00F53659">
            <w:pPr>
              <w:jc w:val="center"/>
              <w:rPr>
                <w:sz w:val="18"/>
                <w:szCs w:val="18"/>
                <w:lang w:val="uk-UA"/>
              </w:rPr>
            </w:pPr>
            <w:r w:rsidRPr="00663898">
              <w:rPr>
                <w:sz w:val="18"/>
                <w:szCs w:val="18"/>
                <w:lang w:val="uk-UA"/>
              </w:rPr>
              <w:t>Середнє</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1,181071</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0,8771429</w:t>
            </w:r>
          </w:p>
        </w:tc>
        <w:tc>
          <w:tcPr>
            <w:tcW w:w="851"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1,4007893</w:t>
            </w:r>
          </w:p>
        </w:tc>
        <w:tc>
          <w:tcPr>
            <w:tcW w:w="850"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r w:rsidRPr="00663898">
              <w:rPr>
                <w:color w:val="000000"/>
                <w:sz w:val="18"/>
                <w:szCs w:val="18"/>
              </w:rPr>
              <w:t>1,0351429</w:t>
            </w:r>
          </w:p>
        </w:tc>
        <w:tc>
          <w:tcPr>
            <w:tcW w:w="993"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4D0B81" w:rsidRPr="00663898" w:rsidRDefault="004D0B81" w:rsidP="00F53659">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p>
        </w:tc>
        <w:tc>
          <w:tcPr>
            <w:tcW w:w="992"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p>
        </w:tc>
        <w:tc>
          <w:tcPr>
            <w:tcW w:w="1667" w:type="dxa"/>
            <w:tcBorders>
              <w:top w:val="nil"/>
              <w:left w:val="nil"/>
              <w:bottom w:val="single" w:sz="4" w:space="0" w:color="auto"/>
              <w:right w:val="single" w:sz="4" w:space="0" w:color="auto"/>
            </w:tcBorders>
            <w:vAlign w:val="center"/>
          </w:tcPr>
          <w:p w:rsidR="004D0B81" w:rsidRPr="00663898" w:rsidRDefault="004D0B81" w:rsidP="00F53659">
            <w:pPr>
              <w:jc w:val="center"/>
              <w:rPr>
                <w:color w:val="000000"/>
                <w:sz w:val="18"/>
                <w:szCs w:val="18"/>
              </w:rPr>
            </w:pPr>
          </w:p>
        </w:tc>
      </w:tr>
    </w:tbl>
    <w:p w:rsidR="004D0B81" w:rsidRDefault="004D0B81" w:rsidP="009073DF">
      <w:pPr>
        <w:tabs>
          <w:tab w:val="left" w:pos="0"/>
        </w:tabs>
        <w:rPr>
          <w:sz w:val="28"/>
          <w:szCs w:val="28"/>
          <w:lang w:val="uk-UA"/>
        </w:rPr>
      </w:pPr>
    </w:p>
    <w:p w:rsidR="00055D2E" w:rsidRDefault="00867963" w:rsidP="009073DF">
      <w:pPr>
        <w:tabs>
          <w:tab w:val="left" w:pos="0"/>
        </w:tabs>
        <w:rPr>
          <w:sz w:val="28"/>
          <w:szCs w:val="28"/>
          <w:lang w:val="uk-UA"/>
        </w:rPr>
      </w:pPr>
      <w:r>
        <w:rPr>
          <w:sz w:val="28"/>
          <w:szCs w:val="28"/>
        </w:rPr>
        <w:t>Обчисл</w:t>
      </w:r>
      <w:r>
        <w:rPr>
          <w:sz w:val="28"/>
          <w:szCs w:val="28"/>
          <w:lang w:val="uk-UA"/>
        </w:rPr>
        <w:t>ює</w:t>
      </w:r>
      <w:r w:rsidR="00055D2E" w:rsidRPr="00B9337C">
        <w:rPr>
          <w:sz w:val="28"/>
          <w:szCs w:val="28"/>
        </w:rPr>
        <w:t>мо лінійний коефіцієнт кореляції</w:t>
      </w:r>
      <w:r>
        <w:rPr>
          <w:sz w:val="28"/>
          <w:szCs w:val="28"/>
          <w:lang w:val="uk-UA"/>
        </w:rPr>
        <w:t xml:space="preserve"> за формулою</w:t>
      </w:r>
      <w:r w:rsidR="00055D2E" w:rsidRPr="00B9337C">
        <w:rPr>
          <w:sz w:val="28"/>
          <w:szCs w:val="28"/>
        </w:rPr>
        <w:t>:</w:t>
      </w:r>
    </w:p>
    <w:p w:rsidR="00867963" w:rsidRPr="009073DF" w:rsidRDefault="00867963" w:rsidP="009073DF">
      <w:pPr>
        <w:tabs>
          <w:tab w:val="left" w:pos="0"/>
        </w:tabs>
        <w:ind w:firstLine="2835"/>
        <w:rPr>
          <w:sz w:val="28"/>
          <w:szCs w:val="28"/>
          <w:lang w:val="uk-UA"/>
        </w:rPr>
      </w:pPr>
      <w:r w:rsidRPr="00E45D58">
        <w:rPr>
          <w:position w:val="-42"/>
          <w:sz w:val="28"/>
          <w:szCs w:val="28"/>
        </w:rPr>
        <w:object w:dxaOrig="3159" w:dyaOrig="900">
          <v:shape id="_x0000_i1042" type="#_x0000_t75" style="width:158.25pt;height:38.25pt" o:ole="">
            <v:imagedata r:id="rId44" o:title=""/>
          </v:shape>
          <o:OLEObject Type="Embed" ProgID="Equation.3" ShapeID="_x0000_i1042" DrawAspect="Content" ObjectID="_1408266352" r:id="rId45"/>
        </w:object>
      </w:r>
      <w:r w:rsidR="009073DF">
        <w:rPr>
          <w:position w:val="-42"/>
          <w:sz w:val="28"/>
          <w:szCs w:val="28"/>
          <w:lang w:val="uk-UA"/>
        </w:rPr>
        <w:t xml:space="preserve">                                          (2.5)</w:t>
      </w:r>
    </w:p>
    <w:p w:rsidR="00867963" w:rsidRDefault="00867963" w:rsidP="009073DF">
      <w:pPr>
        <w:spacing w:line="360" w:lineRule="auto"/>
        <w:ind w:firstLine="2835"/>
        <w:jc w:val="both"/>
        <w:rPr>
          <w:position w:val="-32"/>
          <w:sz w:val="28"/>
          <w:szCs w:val="28"/>
          <w:lang w:val="uk-UA"/>
        </w:rPr>
      </w:pPr>
      <w:r w:rsidRPr="00E5249E">
        <w:rPr>
          <w:position w:val="-32"/>
          <w:sz w:val="28"/>
          <w:szCs w:val="28"/>
        </w:rPr>
        <w:object w:dxaOrig="3640" w:dyaOrig="700">
          <v:shape id="_x0000_i1043" type="#_x0000_t75" style="width:254.25pt;height:32.25pt" o:ole="">
            <v:imagedata r:id="rId46" o:title=""/>
          </v:shape>
          <o:OLEObject Type="Embed" ProgID="Equation.3" ShapeID="_x0000_i1043" DrawAspect="Content" ObjectID="_1408266353" r:id="rId47"/>
        </w:object>
      </w:r>
    </w:p>
    <w:p w:rsidR="00055D2E" w:rsidRDefault="00055D2E" w:rsidP="00055D2E">
      <w:pPr>
        <w:spacing w:line="360" w:lineRule="auto"/>
        <w:ind w:firstLine="540"/>
        <w:jc w:val="both"/>
        <w:rPr>
          <w:color w:val="FF6600"/>
          <w:sz w:val="28"/>
          <w:szCs w:val="28"/>
          <w:lang w:val="uk-UA"/>
        </w:rPr>
      </w:pPr>
      <w:r w:rsidRPr="00867963">
        <w:rPr>
          <w:sz w:val="28"/>
          <w:szCs w:val="28"/>
          <w:lang w:val="uk-UA"/>
        </w:rPr>
        <w:t>Розрахунковий коефіцієнт кореляції є від</w:t>
      </w:r>
      <w:r w:rsidR="002A252B" w:rsidRPr="002A252B">
        <w:rPr>
          <w:sz w:val="28"/>
          <w:szCs w:val="28"/>
          <w:lang w:val="uk-UA"/>
        </w:rPr>
        <w:t>’</w:t>
      </w:r>
      <w:r w:rsidRPr="00867963">
        <w:rPr>
          <w:sz w:val="28"/>
          <w:szCs w:val="28"/>
          <w:lang w:val="uk-UA"/>
        </w:rPr>
        <w:t xml:space="preserve">ємним, а це означає, що між показниками існує протилежний зв'язок.  </w:t>
      </w:r>
      <w:r w:rsidRPr="00CD1450">
        <w:rPr>
          <w:sz w:val="28"/>
          <w:szCs w:val="28"/>
          <w:lang w:val="uk-UA"/>
        </w:rPr>
        <w:t xml:space="preserve">Значення коефіцієнта кореляції свідчить про те, що зв'язок між фондовіддачею і обсягом виробництва – </w:t>
      </w:r>
      <w:r w:rsidR="00632D45">
        <w:rPr>
          <w:sz w:val="28"/>
          <w:szCs w:val="28"/>
          <w:lang w:val="uk-UA"/>
        </w:rPr>
        <w:t>слабкий.</w:t>
      </w:r>
    </w:p>
    <w:p w:rsidR="00867963" w:rsidRPr="00E45D58" w:rsidRDefault="00867963" w:rsidP="00867963">
      <w:pPr>
        <w:tabs>
          <w:tab w:val="left" w:pos="3955"/>
        </w:tabs>
        <w:spacing w:line="360" w:lineRule="auto"/>
        <w:ind w:firstLine="709"/>
        <w:jc w:val="both"/>
        <w:rPr>
          <w:sz w:val="28"/>
          <w:szCs w:val="28"/>
        </w:rPr>
      </w:pPr>
      <w:r w:rsidRPr="00E45D58">
        <w:rPr>
          <w:sz w:val="28"/>
          <w:szCs w:val="28"/>
        </w:rPr>
        <w:t xml:space="preserve">Коефіцієнт детермінації визначається за формулою: </w:t>
      </w:r>
    </w:p>
    <w:p w:rsidR="00867963" w:rsidRPr="009073DF" w:rsidRDefault="00867963" w:rsidP="009073DF">
      <w:pPr>
        <w:spacing w:line="360" w:lineRule="auto"/>
        <w:ind w:firstLine="2835"/>
        <w:jc w:val="both"/>
        <w:rPr>
          <w:color w:val="FF6600"/>
          <w:sz w:val="28"/>
          <w:szCs w:val="28"/>
          <w:lang w:val="uk-UA"/>
        </w:rPr>
      </w:pPr>
      <w:r w:rsidRPr="00E45D58">
        <w:rPr>
          <w:sz w:val="28"/>
          <w:szCs w:val="28"/>
          <w:lang w:val="en-US"/>
        </w:rPr>
        <w:t>R</w:t>
      </w:r>
      <w:r w:rsidRPr="00E45D58">
        <w:rPr>
          <w:sz w:val="28"/>
          <w:szCs w:val="28"/>
        </w:rPr>
        <w:t xml:space="preserve"> = ( </w:t>
      </w:r>
      <w:r w:rsidRPr="00E45D58">
        <w:rPr>
          <w:sz w:val="28"/>
          <w:szCs w:val="28"/>
          <w:lang w:val="en-US"/>
        </w:rPr>
        <w:t>r</w:t>
      </w:r>
      <w:r w:rsidRPr="00E45D58">
        <w:rPr>
          <w:sz w:val="28"/>
          <w:szCs w:val="28"/>
        </w:rPr>
        <w:t xml:space="preserve"> )²</w:t>
      </w:r>
      <w:r w:rsidRPr="00E45D58">
        <w:rPr>
          <w:sz w:val="28"/>
          <w:szCs w:val="28"/>
        </w:rPr>
        <w:tab/>
      </w:r>
      <w:r w:rsidR="009073DF">
        <w:rPr>
          <w:sz w:val="28"/>
          <w:szCs w:val="28"/>
          <w:lang w:val="uk-UA"/>
        </w:rPr>
        <w:t xml:space="preserve">                                                                 (2.6)</w:t>
      </w:r>
    </w:p>
    <w:p w:rsidR="009073DF" w:rsidRDefault="00055D2E" w:rsidP="009073DF">
      <w:pPr>
        <w:spacing w:line="360" w:lineRule="auto"/>
        <w:ind w:firstLine="2835"/>
        <w:jc w:val="both"/>
        <w:rPr>
          <w:sz w:val="28"/>
          <w:szCs w:val="28"/>
          <w:lang w:val="uk-UA"/>
        </w:rPr>
      </w:pPr>
      <w:r>
        <w:rPr>
          <w:sz w:val="28"/>
          <w:szCs w:val="28"/>
          <w:lang w:val="en-US"/>
        </w:rPr>
        <w:t>R</w:t>
      </w:r>
      <w:r w:rsidR="00867963">
        <w:rPr>
          <w:sz w:val="28"/>
          <w:szCs w:val="28"/>
        </w:rPr>
        <w:t xml:space="preserve"> =</w:t>
      </w:r>
      <w:r w:rsidR="00867963">
        <w:rPr>
          <w:sz w:val="28"/>
          <w:szCs w:val="28"/>
          <w:lang w:val="uk-UA"/>
        </w:rPr>
        <w:t>(-0,22)</w:t>
      </w:r>
      <w:r w:rsidR="00AE17B0">
        <w:rPr>
          <w:sz w:val="28"/>
          <w:szCs w:val="28"/>
          <w:vertAlign w:val="superscript"/>
          <w:lang w:val="uk-UA"/>
        </w:rPr>
        <w:t>2</w:t>
      </w:r>
      <w:r w:rsidR="00867963">
        <w:rPr>
          <w:sz w:val="28"/>
          <w:szCs w:val="28"/>
          <w:lang w:val="uk-UA"/>
        </w:rPr>
        <w:t>=0,0484</w:t>
      </w:r>
      <w:r w:rsidRPr="001A0A25">
        <w:rPr>
          <w:sz w:val="28"/>
          <w:szCs w:val="28"/>
        </w:rPr>
        <w:t xml:space="preserve"> </w:t>
      </w:r>
    </w:p>
    <w:p w:rsidR="00055D2E" w:rsidRPr="001A0A25" w:rsidRDefault="00055D2E" w:rsidP="00055D2E">
      <w:pPr>
        <w:spacing w:line="360" w:lineRule="auto"/>
        <w:ind w:firstLine="540"/>
        <w:jc w:val="both"/>
        <w:rPr>
          <w:sz w:val="28"/>
          <w:szCs w:val="28"/>
        </w:rPr>
      </w:pPr>
      <w:r w:rsidRPr="00F132C0">
        <w:rPr>
          <w:sz w:val="28"/>
          <w:szCs w:val="28"/>
        </w:rPr>
        <w:t xml:space="preserve">Зміна </w:t>
      </w:r>
      <w:r>
        <w:rPr>
          <w:sz w:val="28"/>
          <w:szCs w:val="28"/>
        </w:rPr>
        <w:t xml:space="preserve">витрат на одну грнивню </w:t>
      </w:r>
      <w:r w:rsidRPr="00F132C0">
        <w:rPr>
          <w:sz w:val="28"/>
          <w:szCs w:val="28"/>
        </w:rPr>
        <w:t xml:space="preserve">на </w:t>
      </w:r>
      <w:r w:rsidR="00867963">
        <w:rPr>
          <w:sz w:val="28"/>
          <w:szCs w:val="28"/>
          <w:lang w:val="uk-UA"/>
        </w:rPr>
        <w:t>4,84</w:t>
      </w:r>
      <w:r w:rsidRPr="00F132C0">
        <w:rPr>
          <w:sz w:val="28"/>
          <w:szCs w:val="28"/>
        </w:rPr>
        <w:t xml:space="preserve">% пояснюється зміною фондовіддачі, а на </w:t>
      </w:r>
      <w:r w:rsidR="00867963">
        <w:rPr>
          <w:sz w:val="28"/>
          <w:szCs w:val="28"/>
        </w:rPr>
        <w:t>9</w:t>
      </w:r>
      <w:r w:rsidR="00867963">
        <w:rPr>
          <w:sz w:val="28"/>
          <w:szCs w:val="28"/>
          <w:lang w:val="uk-UA"/>
        </w:rPr>
        <w:t>5,16</w:t>
      </w:r>
      <w:r w:rsidRPr="00F132C0">
        <w:rPr>
          <w:sz w:val="28"/>
          <w:szCs w:val="28"/>
        </w:rPr>
        <w:t xml:space="preserve">% - іншими факторами. </w:t>
      </w:r>
      <w:r w:rsidRPr="001A0A25">
        <w:rPr>
          <w:sz w:val="28"/>
          <w:szCs w:val="28"/>
        </w:rPr>
        <w:t xml:space="preserve"> </w:t>
      </w:r>
    </w:p>
    <w:p w:rsidR="00055D2E" w:rsidRDefault="00055D2E" w:rsidP="00055D2E">
      <w:pPr>
        <w:spacing w:line="360" w:lineRule="auto"/>
        <w:ind w:firstLine="540"/>
        <w:jc w:val="both"/>
        <w:rPr>
          <w:sz w:val="28"/>
          <w:szCs w:val="28"/>
          <w:lang w:val="uk-UA"/>
        </w:rPr>
      </w:pPr>
      <w:r w:rsidRPr="00F132C0">
        <w:rPr>
          <w:sz w:val="28"/>
          <w:szCs w:val="28"/>
        </w:rPr>
        <w:t>Визначимо похибку коефіцієнта кореляції за наступною формулою:</w:t>
      </w:r>
    </w:p>
    <w:p w:rsidR="00867963" w:rsidRPr="009073DF" w:rsidRDefault="00867963" w:rsidP="009073DF">
      <w:pPr>
        <w:spacing w:line="360" w:lineRule="auto"/>
        <w:ind w:firstLine="2835"/>
        <w:jc w:val="both"/>
        <w:rPr>
          <w:position w:val="-26"/>
          <w:sz w:val="28"/>
          <w:szCs w:val="28"/>
          <w:lang w:val="uk-UA"/>
        </w:rPr>
      </w:pPr>
      <w:r w:rsidRPr="00E45D58">
        <w:rPr>
          <w:position w:val="-26"/>
          <w:sz w:val="28"/>
          <w:szCs w:val="28"/>
        </w:rPr>
        <w:object w:dxaOrig="1280" w:dyaOrig="720">
          <v:shape id="_x0000_i1044" type="#_x0000_t75" style="width:60.75pt;height:35.25pt" o:ole="">
            <v:imagedata r:id="rId48" o:title=""/>
          </v:shape>
          <o:OLEObject Type="Embed" ProgID="Equation.3" ShapeID="_x0000_i1044" DrawAspect="Content" ObjectID="_1408266354" r:id="rId49"/>
        </w:object>
      </w:r>
      <w:r w:rsidR="009073DF">
        <w:rPr>
          <w:position w:val="-26"/>
          <w:sz w:val="28"/>
          <w:szCs w:val="28"/>
          <w:lang w:val="uk-UA"/>
        </w:rPr>
        <w:t xml:space="preserve">                                                                       (2.7)</w:t>
      </w:r>
    </w:p>
    <w:p w:rsidR="00867963" w:rsidRPr="00E45D58" w:rsidRDefault="00867963" w:rsidP="009073DF">
      <w:pPr>
        <w:spacing w:line="360" w:lineRule="auto"/>
        <w:ind w:firstLine="709"/>
        <w:jc w:val="both"/>
        <w:rPr>
          <w:sz w:val="28"/>
          <w:szCs w:val="28"/>
          <w:lang w:val="uk-UA"/>
        </w:rPr>
      </w:pPr>
      <w:r w:rsidRPr="00E45D58">
        <w:rPr>
          <w:sz w:val="28"/>
          <w:szCs w:val="28"/>
          <w:lang w:val="uk-UA"/>
        </w:rPr>
        <w:t xml:space="preserve">де </w:t>
      </w:r>
      <w:r w:rsidRPr="00E45D58">
        <w:rPr>
          <w:position w:val="-10"/>
          <w:sz w:val="28"/>
          <w:szCs w:val="28"/>
        </w:rPr>
        <w:object w:dxaOrig="279" w:dyaOrig="340">
          <v:shape id="_x0000_i1045" type="#_x0000_t75" style="width:12.75pt;height:15.75pt" o:ole="">
            <v:imagedata r:id="rId50" o:title=""/>
          </v:shape>
          <o:OLEObject Type="Embed" ProgID="Equation.3" ShapeID="_x0000_i1045" DrawAspect="Content" ObjectID="_1408266355" r:id="rId51"/>
        </w:object>
      </w:r>
      <w:r w:rsidRPr="00E45D58">
        <w:rPr>
          <w:sz w:val="28"/>
          <w:szCs w:val="28"/>
          <w:lang w:val="uk-UA"/>
        </w:rPr>
        <w:t xml:space="preserve"> – похибка коефіцієнта лінійної кореляції;</w:t>
      </w:r>
    </w:p>
    <w:p w:rsidR="00867963" w:rsidRPr="00E45D58" w:rsidRDefault="00867963" w:rsidP="009073DF">
      <w:pPr>
        <w:spacing w:line="360" w:lineRule="auto"/>
        <w:ind w:firstLine="709"/>
        <w:jc w:val="both"/>
        <w:rPr>
          <w:sz w:val="28"/>
          <w:szCs w:val="28"/>
          <w:lang w:val="uk-UA"/>
        </w:rPr>
      </w:pPr>
      <w:r w:rsidRPr="00E45D58">
        <w:rPr>
          <w:i/>
          <w:sz w:val="28"/>
          <w:szCs w:val="28"/>
          <w:lang w:val="en-US"/>
        </w:rPr>
        <w:t>r</w:t>
      </w:r>
      <w:r w:rsidRPr="00E45D58">
        <w:rPr>
          <w:i/>
          <w:sz w:val="28"/>
          <w:szCs w:val="28"/>
          <w:lang w:val="uk-UA"/>
        </w:rPr>
        <w:t xml:space="preserve"> </w:t>
      </w:r>
      <w:r w:rsidRPr="00E45D58">
        <w:rPr>
          <w:sz w:val="28"/>
          <w:szCs w:val="28"/>
          <w:lang w:val="uk-UA"/>
        </w:rPr>
        <w:t>– кількість пар ознак;</w:t>
      </w:r>
    </w:p>
    <w:p w:rsidR="00867963" w:rsidRPr="00867963" w:rsidRDefault="00867963" w:rsidP="009073DF">
      <w:pPr>
        <w:spacing w:line="360" w:lineRule="auto"/>
        <w:ind w:firstLine="709"/>
        <w:jc w:val="both"/>
        <w:rPr>
          <w:sz w:val="28"/>
          <w:szCs w:val="28"/>
          <w:lang w:val="uk-UA"/>
        </w:rPr>
      </w:pPr>
      <w:r w:rsidRPr="00E45D58">
        <w:rPr>
          <w:i/>
          <w:sz w:val="28"/>
          <w:szCs w:val="28"/>
          <w:lang w:val="en-US"/>
        </w:rPr>
        <w:t>n</w:t>
      </w:r>
      <w:r w:rsidRPr="00E45D58">
        <w:rPr>
          <w:i/>
          <w:sz w:val="28"/>
          <w:szCs w:val="28"/>
          <w:lang w:val="uk-UA"/>
        </w:rPr>
        <w:t xml:space="preserve"> – 2 – </w:t>
      </w:r>
      <w:r w:rsidRPr="00E45D58">
        <w:rPr>
          <w:sz w:val="28"/>
          <w:szCs w:val="28"/>
          <w:lang w:val="uk-UA"/>
        </w:rPr>
        <w:t>ступінь свободи.</w:t>
      </w:r>
    </w:p>
    <w:p w:rsidR="00055D2E" w:rsidRDefault="00867963" w:rsidP="009073DF">
      <w:pPr>
        <w:spacing w:line="360" w:lineRule="auto"/>
        <w:ind w:firstLine="2835"/>
        <w:jc w:val="both"/>
        <w:rPr>
          <w:sz w:val="28"/>
          <w:szCs w:val="28"/>
        </w:rPr>
      </w:pPr>
      <w:r w:rsidRPr="00E45D58">
        <w:rPr>
          <w:position w:val="-26"/>
          <w:sz w:val="28"/>
          <w:szCs w:val="28"/>
          <w:lang w:val="uk-UA"/>
        </w:rPr>
        <w:object w:dxaOrig="2400" w:dyaOrig="700">
          <v:shape id="_x0000_i1046" type="#_x0000_t75" style="width:120pt;height:35.25pt" o:ole="">
            <v:imagedata r:id="rId52" o:title=""/>
          </v:shape>
          <o:OLEObject Type="Embed" ProgID="Equation.3" ShapeID="_x0000_i1046" DrawAspect="Content" ObjectID="_1408266356" r:id="rId53"/>
        </w:object>
      </w:r>
    </w:p>
    <w:p w:rsidR="00055D2E" w:rsidRDefault="00055D2E" w:rsidP="009073DF">
      <w:pPr>
        <w:tabs>
          <w:tab w:val="left" w:pos="540"/>
        </w:tabs>
        <w:spacing w:line="360" w:lineRule="auto"/>
        <w:ind w:firstLine="539"/>
        <w:jc w:val="both"/>
        <w:rPr>
          <w:sz w:val="28"/>
          <w:szCs w:val="28"/>
        </w:rPr>
      </w:pPr>
      <w:r>
        <w:rPr>
          <w:sz w:val="28"/>
          <w:szCs w:val="28"/>
        </w:rPr>
        <w:tab/>
      </w:r>
      <w:r w:rsidRPr="00F132C0">
        <w:rPr>
          <w:sz w:val="28"/>
          <w:szCs w:val="28"/>
        </w:rPr>
        <w:t>Отже, значення коефіцієнта корел</w:t>
      </w:r>
      <w:r>
        <w:rPr>
          <w:sz w:val="28"/>
          <w:szCs w:val="28"/>
        </w:rPr>
        <w:t>я</w:t>
      </w:r>
      <w:r w:rsidR="009073DF">
        <w:rPr>
          <w:sz w:val="28"/>
          <w:szCs w:val="28"/>
        </w:rPr>
        <w:t>ції знаходиться в межах від -0,</w:t>
      </w:r>
      <w:r w:rsidR="009073DF">
        <w:rPr>
          <w:sz w:val="28"/>
          <w:szCs w:val="28"/>
          <w:lang w:val="uk-UA"/>
        </w:rPr>
        <w:t>4</w:t>
      </w:r>
      <w:r>
        <w:rPr>
          <w:sz w:val="28"/>
          <w:szCs w:val="28"/>
        </w:rPr>
        <w:t xml:space="preserve">1 </w:t>
      </w:r>
      <w:r w:rsidRPr="00F132C0">
        <w:rPr>
          <w:sz w:val="28"/>
          <w:szCs w:val="28"/>
        </w:rPr>
        <w:t xml:space="preserve">до </w:t>
      </w:r>
      <w:r w:rsidR="009073DF">
        <w:rPr>
          <w:sz w:val="28"/>
          <w:szCs w:val="28"/>
        </w:rPr>
        <w:t xml:space="preserve">       - 0,0</w:t>
      </w:r>
      <w:r w:rsidR="009073DF">
        <w:rPr>
          <w:sz w:val="28"/>
          <w:szCs w:val="28"/>
          <w:lang w:val="uk-UA"/>
        </w:rPr>
        <w:t>3</w:t>
      </w:r>
      <w:r w:rsidRPr="00F132C0">
        <w:rPr>
          <w:sz w:val="28"/>
          <w:szCs w:val="28"/>
        </w:rPr>
        <w:t>.</w:t>
      </w:r>
    </w:p>
    <w:p w:rsidR="00055D2E" w:rsidRPr="00867963" w:rsidRDefault="00055D2E" w:rsidP="009073DF">
      <w:pPr>
        <w:tabs>
          <w:tab w:val="left" w:pos="540"/>
        </w:tabs>
        <w:spacing w:line="360" w:lineRule="auto"/>
        <w:ind w:firstLine="539"/>
        <w:jc w:val="both"/>
        <w:rPr>
          <w:sz w:val="28"/>
          <w:szCs w:val="28"/>
        </w:rPr>
      </w:pPr>
      <w:r>
        <w:rPr>
          <w:sz w:val="28"/>
          <w:szCs w:val="28"/>
        </w:rPr>
        <w:lastRenderedPageBreak/>
        <w:tab/>
      </w:r>
      <w:r w:rsidRPr="00867963">
        <w:rPr>
          <w:sz w:val="28"/>
          <w:szCs w:val="28"/>
        </w:rPr>
        <w:t>Виконуємо перевірку статистичної значимості коефіцієнта кореляції, для цього використовуємо критерій Ст</w:t>
      </w:r>
      <w:r w:rsidR="00867963" w:rsidRPr="00867963">
        <w:rPr>
          <w:sz w:val="28"/>
          <w:szCs w:val="28"/>
          <w:lang w:val="uk-UA"/>
        </w:rPr>
        <w:t>ь</w:t>
      </w:r>
      <w:r w:rsidRPr="00867963">
        <w:rPr>
          <w:sz w:val="28"/>
          <w:szCs w:val="28"/>
        </w:rPr>
        <w:t xml:space="preserve">юдента, розрахункове значення якого обчислюється за формулою: </w:t>
      </w:r>
    </w:p>
    <w:p w:rsidR="00055D2E" w:rsidRDefault="009073DF" w:rsidP="009073DF">
      <w:pPr>
        <w:tabs>
          <w:tab w:val="left" w:pos="540"/>
        </w:tabs>
        <w:ind w:firstLine="2835"/>
        <w:rPr>
          <w:sz w:val="28"/>
          <w:szCs w:val="28"/>
        </w:rPr>
      </w:pPr>
      <w:r w:rsidRPr="00666A6F">
        <w:rPr>
          <w:position w:val="-30"/>
          <w:sz w:val="28"/>
          <w:szCs w:val="28"/>
        </w:rPr>
        <w:object w:dxaOrig="780" w:dyaOrig="680">
          <v:shape id="_x0000_i1047" type="#_x0000_t75" style="width:54.75pt;height:39.75pt" o:ole="">
            <v:imagedata r:id="rId54" o:title=""/>
          </v:shape>
          <o:OLEObject Type="Embed" ProgID="Equation.3" ShapeID="_x0000_i1047" DrawAspect="Content" ObjectID="_1408266357" r:id="rId55"/>
        </w:object>
      </w:r>
      <w:r w:rsidR="00055D2E">
        <w:rPr>
          <w:sz w:val="28"/>
          <w:szCs w:val="28"/>
        </w:rPr>
        <w:t xml:space="preserve">                                                      </w:t>
      </w:r>
      <w:r>
        <w:rPr>
          <w:sz w:val="28"/>
          <w:szCs w:val="28"/>
          <w:lang w:val="uk-UA"/>
        </w:rPr>
        <w:t xml:space="preserve">                   </w:t>
      </w:r>
      <w:r>
        <w:rPr>
          <w:sz w:val="28"/>
          <w:szCs w:val="28"/>
        </w:rPr>
        <w:t>(</w:t>
      </w:r>
      <w:r>
        <w:rPr>
          <w:sz w:val="28"/>
          <w:szCs w:val="28"/>
          <w:lang w:val="uk-UA"/>
        </w:rPr>
        <w:t>2.8</w:t>
      </w:r>
      <w:r w:rsidR="00055D2E" w:rsidRPr="00666A6F">
        <w:rPr>
          <w:sz w:val="28"/>
          <w:szCs w:val="28"/>
        </w:rPr>
        <w:t>)</w:t>
      </w:r>
    </w:p>
    <w:p w:rsidR="00055D2E" w:rsidRDefault="00055D2E" w:rsidP="00055D2E">
      <w:pPr>
        <w:tabs>
          <w:tab w:val="left" w:pos="540"/>
        </w:tabs>
        <w:rPr>
          <w:sz w:val="28"/>
          <w:szCs w:val="28"/>
        </w:rPr>
      </w:pPr>
      <w:r>
        <w:rPr>
          <w:sz w:val="28"/>
          <w:szCs w:val="28"/>
        </w:rPr>
        <w:tab/>
        <w:t>Обраховуємо значення:</w:t>
      </w:r>
    </w:p>
    <w:p w:rsidR="00055D2E" w:rsidRDefault="009073DF" w:rsidP="009073DF">
      <w:pPr>
        <w:tabs>
          <w:tab w:val="left" w:pos="540"/>
        </w:tabs>
        <w:ind w:firstLine="2835"/>
        <w:rPr>
          <w:sz w:val="28"/>
          <w:szCs w:val="28"/>
        </w:rPr>
      </w:pPr>
      <w:r w:rsidRPr="00867963">
        <w:rPr>
          <w:position w:val="-28"/>
          <w:sz w:val="28"/>
          <w:szCs w:val="28"/>
        </w:rPr>
        <w:object w:dxaOrig="1900" w:dyaOrig="660">
          <v:shape id="_x0000_i1048" type="#_x0000_t75" style="width:132.75pt;height:35.25pt" o:ole="">
            <v:imagedata r:id="rId56" o:title=""/>
          </v:shape>
          <o:OLEObject Type="Embed" ProgID="Equation.3" ShapeID="_x0000_i1048" DrawAspect="Content" ObjectID="_1408266358" r:id="rId57"/>
        </w:object>
      </w:r>
      <w:r w:rsidR="00055D2E">
        <w:rPr>
          <w:sz w:val="28"/>
          <w:szCs w:val="28"/>
        </w:rPr>
        <w:t>;</w:t>
      </w:r>
    </w:p>
    <w:p w:rsidR="00055D2E" w:rsidRDefault="00055D2E" w:rsidP="00055D2E">
      <w:pPr>
        <w:tabs>
          <w:tab w:val="left" w:pos="540"/>
        </w:tabs>
        <w:spacing w:line="360" w:lineRule="auto"/>
        <w:jc w:val="both"/>
        <w:rPr>
          <w:sz w:val="28"/>
          <w:szCs w:val="28"/>
          <w:lang w:val="uk-UA"/>
        </w:rPr>
      </w:pPr>
      <w:r>
        <w:rPr>
          <w:sz w:val="28"/>
          <w:szCs w:val="28"/>
        </w:rPr>
        <w:tab/>
      </w:r>
      <w:r w:rsidR="002A252B" w:rsidRPr="00E45D58">
        <w:rPr>
          <w:sz w:val="28"/>
          <w:szCs w:val="28"/>
        </w:rPr>
        <w:t>Оскільки</w:t>
      </w:r>
      <w:r w:rsidR="002A252B">
        <w:rPr>
          <w:sz w:val="28"/>
          <w:szCs w:val="28"/>
          <w:lang w:val="uk-UA"/>
        </w:rPr>
        <w:t xml:space="preserve"> </w:t>
      </w:r>
      <w:r w:rsidR="002A252B" w:rsidRPr="002A252B">
        <w:rPr>
          <w:sz w:val="28"/>
          <w:szCs w:val="28"/>
        </w:rPr>
        <w:t>|</w:t>
      </w:r>
      <w:r w:rsidR="002A252B">
        <w:rPr>
          <w:sz w:val="28"/>
          <w:szCs w:val="28"/>
          <w:lang w:val="uk-UA"/>
        </w:rPr>
        <w:t>-1,16</w:t>
      </w:r>
      <w:r w:rsidR="002A252B" w:rsidRPr="002A252B">
        <w:rPr>
          <w:sz w:val="28"/>
          <w:szCs w:val="28"/>
        </w:rPr>
        <w:t>|</w:t>
      </w:r>
      <w:r w:rsidR="002A252B" w:rsidRPr="00E45D58">
        <w:rPr>
          <w:sz w:val="28"/>
          <w:szCs w:val="28"/>
        </w:rPr>
        <w:t xml:space="preserve"> &lt;2</w:t>
      </w:r>
      <w:r w:rsidR="002A252B">
        <w:rPr>
          <w:sz w:val="28"/>
          <w:szCs w:val="28"/>
          <w:lang w:val="uk-UA"/>
        </w:rPr>
        <w:t xml:space="preserve">,1, тобто </w:t>
      </w:r>
      <w:r w:rsidRPr="00DD2ADA">
        <w:rPr>
          <w:sz w:val="28"/>
          <w:szCs w:val="28"/>
        </w:rPr>
        <w:t>|</w:t>
      </w:r>
      <w:r>
        <w:rPr>
          <w:sz w:val="28"/>
          <w:szCs w:val="28"/>
          <w:lang w:val="en-US"/>
        </w:rPr>
        <w:t>t</w:t>
      </w:r>
      <w:r>
        <w:rPr>
          <w:sz w:val="28"/>
          <w:szCs w:val="28"/>
          <w:vertAlign w:val="subscript"/>
          <w:lang w:val="en-US"/>
        </w:rPr>
        <w:t>R</w:t>
      </w:r>
      <w:r w:rsidR="00867963">
        <w:rPr>
          <w:sz w:val="28"/>
          <w:szCs w:val="28"/>
          <w:vertAlign w:val="subscript"/>
          <w:lang w:val="uk-UA"/>
        </w:rPr>
        <w:t>ф</w:t>
      </w:r>
      <w:r w:rsidRPr="00DD2ADA">
        <w:rPr>
          <w:sz w:val="28"/>
          <w:szCs w:val="28"/>
        </w:rPr>
        <w:t>|&lt;</w:t>
      </w:r>
      <w:r>
        <w:rPr>
          <w:sz w:val="28"/>
          <w:szCs w:val="28"/>
          <w:lang w:val="en-US"/>
        </w:rPr>
        <w:t>t</w:t>
      </w:r>
      <w:r>
        <w:rPr>
          <w:sz w:val="28"/>
          <w:szCs w:val="28"/>
          <w:vertAlign w:val="subscript"/>
        </w:rPr>
        <w:t>кр</w:t>
      </w:r>
      <w:r>
        <w:rPr>
          <w:sz w:val="28"/>
          <w:szCs w:val="28"/>
        </w:rPr>
        <w:t xml:space="preserve"> тому можна зробити висновок, що </w:t>
      </w:r>
      <w:r w:rsidRPr="00DD2ADA">
        <w:rPr>
          <w:sz w:val="28"/>
          <w:szCs w:val="28"/>
        </w:rPr>
        <w:t>коефіцієнт кореляції є статистично не значимим і зв'язо</w:t>
      </w:r>
      <w:r w:rsidR="009073DF">
        <w:rPr>
          <w:sz w:val="28"/>
          <w:szCs w:val="28"/>
        </w:rPr>
        <w:t xml:space="preserve">к  між змінними моделі </w:t>
      </w:r>
      <w:r w:rsidR="009073DF">
        <w:rPr>
          <w:sz w:val="28"/>
          <w:szCs w:val="28"/>
          <w:lang w:val="uk-UA"/>
        </w:rPr>
        <w:t>несуттєвий</w:t>
      </w:r>
      <w:r>
        <w:rPr>
          <w:sz w:val="28"/>
          <w:szCs w:val="28"/>
        </w:rPr>
        <w:t>.</w:t>
      </w:r>
    </w:p>
    <w:p w:rsidR="001742AA" w:rsidRDefault="001742AA" w:rsidP="001742AA">
      <w:pPr>
        <w:spacing w:line="360" w:lineRule="auto"/>
        <w:ind w:firstLine="709"/>
        <w:jc w:val="both"/>
        <w:rPr>
          <w:sz w:val="28"/>
          <w:szCs w:val="28"/>
          <w:lang w:val="uk-UA"/>
        </w:rPr>
      </w:pPr>
      <w:r w:rsidRPr="00E45D58">
        <w:rPr>
          <w:sz w:val="28"/>
          <w:szCs w:val="28"/>
        </w:rPr>
        <w:t>Рівняння регресії будемо обраховувати за прямолінійним зв’язком</w:t>
      </w:r>
      <w:r w:rsidR="009073DF">
        <w:rPr>
          <w:sz w:val="28"/>
          <w:szCs w:val="28"/>
          <w:lang w:val="uk-UA"/>
        </w:rPr>
        <w:t>,</w:t>
      </w:r>
      <w:r w:rsidRPr="00E45D58">
        <w:rPr>
          <w:sz w:val="28"/>
          <w:szCs w:val="28"/>
        </w:rPr>
        <w:t xml:space="preserve">  який описується рівнянням прямої за  наступною формулою:</w:t>
      </w:r>
    </w:p>
    <w:p w:rsidR="001742AA" w:rsidRPr="006C40FF" w:rsidRDefault="001742AA" w:rsidP="009073DF">
      <w:pPr>
        <w:spacing w:line="360" w:lineRule="auto"/>
        <w:ind w:firstLine="2835"/>
        <w:jc w:val="both"/>
        <w:rPr>
          <w:sz w:val="28"/>
          <w:szCs w:val="28"/>
          <w:lang w:val="uk-UA"/>
        </w:rPr>
      </w:pPr>
      <w:r>
        <w:rPr>
          <w:sz w:val="28"/>
          <w:szCs w:val="28"/>
          <w:vertAlign w:val="subscript"/>
          <w:lang w:val="uk-UA"/>
        </w:rPr>
        <w:t xml:space="preserve"> </w:t>
      </w:r>
      <w:r w:rsidRPr="00E45D58">
        <w:rPr>
          <w:position w:val="-12"/>
          <w:sz w:val="28"/>
          <w:szCs w:val="28"/>
          <w:vertAlign w:val="subscript"/>
        </w:rPr>
        <w:object w:dxaOrig="1180" w:dyaOrig="360">
          <v:shape id="_x0000_i1049" type="#_x0000_t75" style="width:96pt;height:19.5pt" o:ole="">
            <v:imagedata r:id="rId58" o:title=""/>
          </v:shape>
          <o:OLEObject Type="Embed" ProgID="Equation.3" ShapeID="_x0000_i1049" DrawAspect="Content" ObjectID="_1408266359" r:id="rId59"/>
        </w:object>
      </w:r>
      <w:r w:rsidRPr="00E45D58">
        <w:rPr>
          <w:sz w:val="28"/>
          <w:szCs w:val="28"/>
          <w:vertAlign w:val="subscript"/>
        </w:rPr>
        <w:t>,</w:t>
      </w:r>
      <w:r w:rsidRPr="00E45D58">
        <w:rPr>
          <w:sz w:val="28"/>
          <w:szCs w:val="28"/>
          <w:vertAlign w:val="subscript"/>
        </w:rPr>
        <w:tab/>
      </w:r>
      <w:r w:rsidRPr="00E45D58">
        <w:rPr>
          <w:sz w:val="28"/>
          <w:szCs w:val="28"/>
          <w:vertAlign w:val="subscript"/>
        </w:rPr>
        <w:tab/>
      </w:r>
      <w:r>
        <w:rPr>
          <w:sz w:val="28"/>
          <w:szCs w:val="28"/>
          <w:vertAlign w:val="subscript"/>
          <w:lang w:val="uk-UA"/>
        </w:rPr>
        <w:t xml:space="preserve">                                           </w:t>
      </w:r>
      <w:r w:rsidR="009073DF">
        <w:rPr>
          <w:sz w:val="28"/>
          <w:szCs w:val="28"/>
          <w:vertAlign w:val="subscript"/>
          <w:lang w:val="uk-UA"/>
        </w:rPr>
        <w:t xml:space="preserve">                               </w:t>
      </w:r>
      <w:r>
        <w:rPr>
          <w:sz w:val="28"/>
          <w:szCs w:val="28"/>
          <w:vertAlign w:val="subscript"/>
          <w:lang w:val="uk-UA"/>
        </w:rPr>
        <w:t xml:space="preserve"> </w:t>
      </w:r>
      <w:r w:rsidRPr="00E45D58">
        <w:rPr>
          <w:sz w:val="28"/>
          <w:szCs w:val="28"/>
        </w:rPr>
        <w:t>(2.</w:t>
      </w:r>
      <w:r w:rsidR="009073DF">
        <w:rPr>
          <w:sz w:val="28"/>
          <w:szCs w:val="28"/>
          <w:lang w:val="uk-UA"/>
        </w:rPr>
        <w:t>9</w:t>
      </w:r>
      <w:r w:rsidRPr="00E45D58">
        <w:rPr>
          <w:sz w:val="28"/>
          <w:szCs w:val="28"/>
        </w:rPr>
        <w:t>)</w:t>
      </w:r>
    </w:p>
    <w:p w:rsidR="001742AA" w:rsidRDefault="001742AA" w:rsidP="001742AA">
      <w:pPr>
        <w:rPr>
          <w:sz w:val="28"/>
          <w:szCs w:val="28"/>
          <w:lang w:val="uk-UA"/>
        </w:rPr>
      </w:pPr>
      <w:r w:rsidRPr="00E45D58">
        <w:rPr>
          <w:sz w:val="28"/>
          <w:szCs w:val="28"/>
        </w:rPr>
        <w:t>де а</w:t>
      </w:r>
      <w:r w:rsidRPr="00E45D58">
        <w:rPr>
          <w:sz w:val="28"/>
          <w:szCs w:val="28"/>
          <w:vertAlign w:val="subscript"/>
        </w:rPr>
        <w:t xml:space="preserve">0  </w:t>
      </w:r>
      <w:r w:rsidRPr="00E45D58">
        <w:rPr>
          <w:sz w:val="28"/>
          <w:szCs w:val="28"/>
        </w:rPr>
        <w:t>і а</w:t>
      </w:r>
      <w:r w:rsidRPr="00E45D58">
        <w:rPr>
          <w:sz w:val="28"/>
          <w:szCs w:val="28"/>
          <w:vertAlign w:val="subscript"/>
        </w:rPr>
        <w:t xml:space="preserve">1 </w:t>
      </w:r>
      <w:r w:rsidRPr="00E45D58">
        <w:rPr>
          <w:sz w:val="28"/>
          <w:szCs w:val="28"/>
        </w:rPr>
        <w:t>визначаються  за формулами:</w:t>
      </w:r>
    </w:p>
    <w:p w:rsidR="001742AA" w:rsidRPr="00E45D58" w:rsidRDefault="001742AA" w:rsidP="009073DF">
      <w:pPr>
        <w:ind w:firstLine="2835"/>
        <w:rPr>
          <w:sz w:val="28"/>
          <w:szCs w:val="28"/>
        </w:rPr>
      </w:pPr>
      <w:r w:rsidRPr="00E45D58">
        <w:rPr>
          <w:position w:val="-34"/>
          <w:sz w:val="28"/>
          <w:szCs w:val="28"/>
        </w:rPr>
        <w:object w:dxaOrig="1340" w:dyaOrig="780">
          <v:shape id="_x0000_i1050" type="#_x0000_t75" style="width:87.75pt;height:39.75pt" o:ole="">
            <v:imagedata r:id="rId60" o:title=""/>
          </v:shape>
          <o:OLEObject Type="Embed" ProgID="Equation.3" ShapeID="_x0000_i1050" DrawAspect="Content" ObjectID="_1408266360" r:id="rId61"/>
        </w:object>
      </w:r>
      <w:r w:rsidRPr="00E45D58">
        <w:rPr>
          <w:sz w:val="28"/>
          <w:szCs w:val="28"/>
        </w:rPr>
        <w:tab/>
      </w:r>
      <w:r w:rsidRPr="00E45D58">
        <w:rPr>
          <w:sz w:val="28"/>
          <w:szCs w:val="28"/>
        </w:rPr>
        <w:tab/>
      </w:r>
      <w:r w:rsidRPr="00E45D58">
        <w:rPr>
          <w:sz w:val="28"/>
          <w:szCs w:val="28"/>
        </w:rPr>
        <w:tab/>
      </w:r>
      <w:r>
        <w:rPr>
          <w:sz w:val="28"/>
          <w:szCs w:val="28"/>
          <w:lang w:val="uk-UA"/>
        </w:rPr>
        <w:t xml:space="preserve">                   </w:t>
      </w:r>
      <w:r w:rsidR="009073DF">
        <w:rPr>
          <w:sz w:val="28"/>
          <w:szCs w:val="28"/>
          <w:lang w:val="uk-UA"/>
        </w:rPr>
        <w:t xml:space="preserve">                  </w:t>
      </w:r>
      <w:r w:rsidRPr="00E45D58">
        <w:rPr>
          <w:sz w:val="28"/>
          <w:szCs w:val="28"/>
        </w:rPr>
        <w:t>(2.</w:t>
      </w:r>
      <w:r w:rsidR="009073DF">
        <w:rPr>
          <w:sz w:val="28"/>
          <w:szCs w:val="28"/>
          <w:lang w:val="uk-UA"/>
        </w:rPr>
        <w:t>10</w:t>
      </w:r>
      <w:r w:rsidRPr="00E45D58">
        <w:rPr>
          <w:sz w:val="28"/>
          <w:szCs w:val="28"/>
        </w:rPr>
        <w:t>)</w:t>
      </w:r>
    </w:p>
    <w:p w:rsidR="001742AA" w:rsidRPr="00E45D58" w:rsidRDefault="001742AA" w:rsidP="009073DF">
      <w:pPr>
        <w:ind w:firstLine="2835"/>
        <w:rPr>
          <w:sz w:val="28"/>
          <w:szCs w:val="28"/>
        </w:rPr>
      </w:pPr>
      <w:r w:rsidRPr="00E45D58">
        <w:rPr>
          <w:position w:val="-12"/>
          <w:sz w:val="28"/>
          <w:szCs w:val="28"/>
        </w:rPr>
        <w:object w:dxaOrig="1200" w:dyaOrig="400">
          <v:shape id="_x0000_i1051" type="#_x0000_t75" style="width:97.5pt;height:25.5pt" o:ole="">
            <v:imagedata r:id="rId62" o:title=""/>
          </v:shape>
          <o:OLEObject Type="Embed" ProgID="Equation.3" ShapeID="_x0000_i1051" DrawAspect="Content" ObjectID="_1408266361" r:id="rId63"/>
        </w:object>
      </w:r>
      <w:r w:rsidRPr="00E45D58">
        <w:rPr>
          <w:sz w:val="28"/>
          <w:szCs w:val="28"/>
        </w:rPr>
        <w:tab/>
      </w:r>
      <w:r w:rsidRPr="00E45D58">
        <w:rPr>
          <w:sz w:val="28"/>
          <w:szCs w:val="28"/>
        </w:rPr>
        <w:tab/>
      </w:r>
      <w:r>
        <w:rPr>
          <w:sz w:val="28"/>
          <w:szCs w:val="28"/>
          <w:lang w:val="uk-UA"/>
        </w:rPr>
        <w:t xml:space="preserve">                             </w:t>
      </w:r>
      <w:r w:rsidR="009073DF">
        <w:rPr>
          <w:sz w:val="28"/>
          <w:szCs w:val="28"/>
          <w:lang w:val="uk-UA"/>
        </w:rPr>
        <w:t xml:space="preserve">                  </w:t>
      </w:r>
      <w:r w:rsidRPr="00E45D58">
        <w:rPr>
          <w:sz w:val="28"/>
          <w:szCs w:val="28"/>
        </w:rPr>
        <w:t>(2.</w:t>
      </w:r>
      <w:r w:rsidR="009073DF">
        <w:rPr>
          <w:sz w:val="28"/>
          <w:szCs w:val="28"/>
          <w:lang w:val="uk-UA"/>
        </w:rPr>
        <w:t>11</w:t>
      </w:r>
      <w:r w:rsidRPr="00E45D58">
        <w:rPr>
          <w:sz w:val="28"/>
          <w:szCs w:val="28"/>
        </w:rPr>
        <w:t>)</w:t>
      </w:r>
    </w:p>
    <w:p w:rsidR="001742AA" w:rsidRPr="00E45D58" w:rsidRDefault="00D569F9" w:rsidP="009073DF">
      <w:pPr>
        <w:ind w:firstLine="2835"/>
        <w:rPr>
          <w:sz w:val="28"/>
          <w:szCs w:val="28"/>
        </w:rPr>
      </w:pPr>
      <w:r w:rsidRPr="006C40FF">
        <w:rPr>
          <w:position w:val="-28"/>
          <w:sz w:val="28"/>
          <w:szCs w:val="28"/>
          <w:lang w:val="en-US"/>
        </w:rPr>
        <w:object w:dxaOrig="4760" w:dyaOrig="660">
          <v:shape id="_x0000_i1052" type="#_x0000_t75" style="width:323.25pt;height:32.25pt" o:ole="">
            <v:imagedata r:id="rId64" o:title=""/>
          </v:shape>
          <o:OLEObject Type="Embed" ProgID="Equation.3" ShapeID="_x0000_i1052" DrawAspect="Content" ObjectID="_1408266362" r:id="rId65"/>
        </w:object>
      </w:r>
    </w:p>
    <w:p w:rsidR="001742AA" w:rsidRPr="00E45D58" w:rsidRDefault="00D569F9" w:rsidP="009073DF">
      <w:pPr>
        <w:ind w:firstLine="2835"/>
        <w:rPr>
          <w:sz w:val="28"/>
          <w:szCs w:val="28"/>
        </w:rPr>
      </w:pPr>
      <w:r w:rsidRPr="00E45D58">
        <w:rPr>
          <w:position w:val="-12"/>
          <w:sz w:val="28"/>
          <w:szCs w:val="28"/>
          <w:lang w:val="en-US"/>
        </w:rPr>
        <w:object w:dxaOrig="4260" w:dyaOrig="360">
          <v:shape id="_x0000_i1053" type="#_x0000_t75" style="width:273.75pt;height:19.5pt" o:ole="">
            <v:imagedata r:id="rId66" o:title=""/>
          </v:shape>
          <o:OLEObject Type="Embed" ProgID="Equation.3" ShapeID="_x0000_i1053" DrawAspect="Content" ObjectID="_1408266363" r:id="rId67"/>
        </w:object>
      </w:r>
    </w:p>
    <w:p w:rsidR="001742AA" w:rsidRPr="00E45D58" w:rsidRDefault="001742AA" w:rsidP="00592DFB">
      <w:pPr>
        <w:tabs>
          <w:tab w:val="left" w:pos="2655"/>
        </w:tabs>
        <w:spacing w:line="360" w:lineRule="auto"/>
        <w:jc w:val="both"/>
        <w:rPr>
          <w:sz w:val="28"/>
          <w:szCs w:val="28"/>
        </w:rPr>
      </w:pPr>
      <w:r w:rsidRPr="00E45D58">
        <w:rPr>
          <w:sz w:val="28"/>
          <w:szCs w:val="28"/>
        </w:rPr>
        <w:t>у</w:t>
      </w:r>
      <w:r w:rsidRPr="00E45D58">
        <w:rPr>
          <w:sz w:val="28"/>
          <w:szCs w:val="28"/>
          <w:vertAlign w:val="subscript"/>
        </w:rPr>
        <w:t>х</w:t>
      </w:r>
      <w:r w:rsidRPr="00E45D58">
        <w:rPr>
          <w:sz w:val="28"/>
          <w:szCs w:val="28"/>
        </w:rPr>
        <w:t xml:space="preserve"> = </w:t>
      </w:r>
      <w:r w:rsidR="00D569F9">
        <w:rPr>
          <w:sz w:val="28"/>
          <w:szCs w:val="28"/>
          <w:lang w:val="uk-UA"/>
        </w:rPr>
        <w:t>1,0435</w:t>
      </w:r>
      <w:r w:rsidR="00F61AFC">
        <w:rPr>
          <w:sz w:val="28"/>
          <w:szCs w:val="28"/>
          <w:lang w:val="uk-UA"/>
        </w:rPr>
        <w:t xml:space="preserve"> - </w:t>
      </w:r>
      <w:r w:rsidR="00D569F9">
        <w:rPr>
          <w:sz w:val="28"/>
          <w:szCs w:val="28"/>
          <w:lang w:val="uk-UA"/>
        </w:rPr>
        <w:t>0,1409</w:t>
      </w:r>
      <w:r w:rsidRPr="00E45D58">
        <w:rPr>
          <w:sz w:val="28"/>
          <w:szCs w:val="28"/>
        </w:rPr>
        <w:t>×х – рівняння регресії .</w:t>
      </w:r>
    </w:p>
    <w:p w:rsidR="001742AA" w:rsidRDefault="001742AA" w:rsidP="00592DFB">
      <w:pPr>
        <w:spacing w:line="360" w:lineRule="auto"/>
        <w:ind w:firstLine="540"/>
        <w:jc w:val="both"/>
        <w:rPr>
          <w:sz w:val="28"/>
          <w:szCs w:val="28"/>
          <w:lang w:val="uk-UA"/>
        </w:rPr>
      </w:pPr>
      <w:r w:rsidRPr="007009ED">
        <w:rPr>
          <w:sz w:val="28"/>
          <w:szCs w:val="28"/>
        </w:rPr>
        <w:t>Для визначення теоретичної прямої, ми визначаємо Y</w:t>
      </w:r>
      <w:r>
        <w:rPr>
          <w:sz w:val="28"/>
          <w:szCs w:val="28"/>
        </w:rPr>
        <w:t>max та Ymin при параметрах Х</w:t>
      </w:r>
      <w:r>
        <w:rPr>
          <w:sz w:val="28"/>
          <w:szCs w:val="28"/>
          <w:vertAlign w:val="subscript"/>
          <w:lang w:val="en-US"/>
        </w:rPr>
        <w:t>max</w:t>
      </w:r>
      <w:r w:rsidRPr="007009ED">
        <w:rPr>
          <w:sz w:val="28"/>
          <w:szCs w:val="28"/>
        </w:rPr>
        <w:t>=</w:t>
      </w:r>
      <w:r w:rsidR="00F61AFC">
        <w:rPr>
          <w:sz w:val="28"/>
          <w:szCs w:val="28"/>
          <w:lang w:val="uk-UA"/>
        </w:rPr>
        <w:t>1,35</w:t>
      </w:r>
      <w:r>
        <w:rPr>
          <w:sz w:val="28"/>
          <w:szCs w:val="28"/>
        </w:rPr>
        <w:t xml:space="preserve"> а Х</w:t>
      </w:r>
      <w:r>
        <w:rPr>
          <w:sz w:val="28"/>
          <w:szCs w:val="28"/>
          <w:vertAlign w:val="subscript"/>
          <w:lang w:val="en-US"/>
        </w:rPr>
        <w:t>min</w:t>
      </w:r>
      <w:r w:rsidRPr="007009ED">
        <w:rPr>
          <w:sz w:val="28"/>
          <w:szCs w:val="28"/>
        </w:rPr>
        <w:t xml:space="preserve"> =</w:t>
      </w:r>
      <w:r w:rsidR="00F61AFC">
        <w:rPr>
          <w:sz w:val="28"/>
          <w:szCs w:val="28"/>
          <w:lang w:val="uk-UA"/>
        </w:rPr>
        <w:t>0,99</w:t>
      </w:r>
      <w:r w:rsidRPr="007009ED">
        <w:rPr>
          <w:sz w:val="28"/>
          <w:szCs w:val="28"/>
        </w:rPr>
        <w:t>. Підставивши їх в рівняння регресії, ми отримали такі значення:</w:t>
      </w:r>
      <w:r w:rsidRPr="007009ED">
        <w:rPr>
          <w:sz w:val="28"/>
          <w:szCs w:val="28"/>
          <w:lang w:val="uk-UA"/>
        </w:rPr>
        <w:t xml:space="preserve"> </w:t>
      </w:r>
    </w:p>
    <w:p w:rsidR="001742AA" w:rsidRDefault="001742AA" w:rsidP="00592DFB">
      <w:pPr>
        <w:spacing w:line="360" w:lineRule="auto"/>
        <w:ind w:firstLine="567"/>
        <w:jc w:val="both"/>
        <w:rPr>
          <w:sz w:val="28"/>
          <w:szCs w:val="28"/>
          <w:lang w:val="uk-UA"/>
        </w:rPr>
      </w:pPr>
      <w:r>
        <w:rPr>
          <w:sz w:val="28"/>
          <w:szCs w:val="28"/>
        </w:rPr>
        <w:t>У</w:t>
      </w:r>
      <w:r>
        <w:rPr>
          <w:sz w:val="28"/>
          <w:szCs w:val="28"/>
          <w:vertAlign w:val="subscript"/>
          <w:lang w:val="en-US"/>
        </w:rPr>
        <w:t>min</w:t>
      </w:r>
      <w:r w:rsidR="00F61AFC">
        <w:rPr>
          <w:sz w:val="28"/>
          <w:szCs w:val="28"/>
        </w:rPr>
        <w:t>=</w:t>
      </w:r>
      <w:r w:rsidR="00D569F9">
        <w:rPr>
          <w:sz w:val="28"/>
          <w:szCs w:val="28"/>
          <w:lang w:val="uk-UA"/>
        </w:rPr>
        <w:t>1,0435-0,1409</w:t>
      </w:r>
      <w:r w:rsidR="00F61AFC">
        <w:rPr>
          <w:sz w:val="28"/>
          <w:szCs w:val="28"/>
          <w:lang w:val="uk-UA"/>
        </w:rPr>
        <w:t xml:space="preserve">×0,99=0,904 </w:t>
      </w:r>
      <w:r>
        <w:rPr>
          <w:sz w:val="28"/>
          <w:szCs w:val="28"/>
          <w:lang w:val="uk-UA"/>
        </w:rPr>
        <w:t>,</w:t>
      </w:r>
      <w:r>
        <w:rPr>
          <w:sz w:val="28"/>
          <w:szCs w:val="28"/>
        </w:rPr>
        <w:t xml:space="preserve"> </w:t>
      </w:r>
    </w:p>
    <w:p w:rsidR="001742AA" w:rsidRDefault="001742AA" w:rsidP="00592DFB">
      <w:pPr>
        <w:spacing w:line="360" w:lineRule="auto"/>
        <w:ind w:firstLine="567"/>
        <w:jc w:val="both"/>
        <w:rPr>
          <w:sz w:val="28"/>
          <w:szCs w:val="28"/>
          <w:lang w:val="uk-UA"/>
        </w:rPr>
      </w:pPr>
      <w:r>
        <w:rPr>
          <w:sz w:val="28"/>
          <w:szCs w:val="28"/>
        </w:rPr>
        <w:t>У</w:t>
      </w:r>
      <w:r>
        <w:rPr>
          <w:sz w:val="28"/>
          <w:szCs w:val="28"/>
          <w:vertAlign w:val="subscript"/>
          <w:lang w:val="en-US"/>
        </w:rPr>
        <w:t>max</w:t>
      </w:r>
      <w:r w:rsidRPr="007009ED">
        <w:rPr>
          <w:sz w:val="28"/>
          <w:szCs w:val="28"/>
        </w:rPr>
        <w:t>=</w:t>
      </w:r>
      <w:r w:rsidR="00D569F9">
        <w:rPr>
          <w:sz w:val="28"/>
          <w:szCs w:val="28"/>
          <w:lang w:val="uk-UA"/>
        </w:rPr>
        <w:t>1,0435</w:t>
      </w:r>
      <w:r w:rsidR="00F61AFC">
        <w:rPr>
          <w:sz w:val="28"/>
          <w:szCs w:val="28"/>
          <w:lang w:val="uk-UA"/>
        </w:rPr>
        <w:t>-</w:t>
      </w:r>
      <w:r w:rsidR="00D569F9">
        <w:rPr>
          <w:sz w:val="28"/>
          <w:szCs w:val="28"/>
          <w:lang w:val="uk-UA"/>
        </w:rPr>
        <w:t>0,1409</w:t>
      </w:r>
      <w:r w:rsidR="00F61AFC">
        <w:rPr>
          <w:sz w:val="28"/>
          <w:szCs w:val="28"/>
          <w:lang w:val="uk-UA"/>
        </w:rPr>
        <w:t>×1,35=0,853</w:t>
      </w:r>
      <w:r w:rsidRPr="007009ED">
        <w:rPr>
          <w:sz w:val="28"/>
          <w:szCs w:val="28"/>
        </w:rPr>
        <w:t xml:space="preserve">. </w:t>
      </w:r>
    </w:p>
    <w:p w:rsidR="001742AA" w:rsidRPr="007009ED" w:rsidRDefault="001742AA" w:rsidP="00592DFB">
      <w:pPr>
        <w:spacing w:line="360" w:lineRule="auto"/>
        <w:ind w:firstLine="540"/>
        <w:jc w:val="both"/>
        <w:rPr>
          <w:sz w:val="28"/>
          <w:szCs w:val="28"/>
        </w:rPr>
      </w:pPr>
      <w:r w:rsidRPr="007009ED">
        <w:rPr>
          <w:sz w:val="28"/>
          <w:szCs w:val="28"/>
        </w:rPr>
        <w:t xml:space="preserve">Таким чином емпірична та теоретична прямі </w:t>
      </w:r>
      <w:r w:rsidRPr="007009ED">
        <w:rPr>
          <w:sz w:val="28"/>
          <w:szCs w:val="28"/>
          <w:lang w:val="uk-UA"/>
        </w:rPr>
        <w:t>співпадають</w:t>
      </w:r>
      <w:r w:rsidRPr="007009ED">
        <w:rPr>
          <w:sz w:val="28"/>
          <w:szCs w:val="28"/>
        </w:rPr>
        <w:t>.</w:t>
      </w:r>
    </w:p>
    <w:p w:rsidR="002F6904" w:rsidRPr="006431BB" w:rsidRDefault="002F6904" w:rsidP="00592DFB">
      <w:pPr>
        <w:spacing w:line="360" w:lineRule="auto"/>
        <w:rPr>
          <w:sz w:val="28"/>
          <w:szCs w:val="28"/>
        </w:rPr>
      </w:pPr>
      <w:r w:rsidRPr="006431BB">
        <w:rPr>
          <w:sz w:val="28"/>
          <w:szCs w:val="28"/>
        </w:rPr>
        <w:t>Виходячи з даних розрахунків можна зробити наступні висновки:</w:t>
      </w:r>
    </w:p>
    <w:p w:rsidR="00FA2C67" w:rsidRDefault="002F6904" w:rsidP="00592DFB">
      <w:pPr>
        <w:spacing w:line="360" w:lineRule="auto"/>
        <w:jc w:val="both"/>
        <w:rPr>
          <w:sz w:val="28"/>
          <w:szCs w:val="28"/>
          <w:lang w:val="uk-UA"/>
        </w:rPr>
      </w:pPr>
      <w:r w:rsidRPr="006431BB">
        <w:rPr>
          <w:sz w:val="28"/>
          <w:szCs w:val="28"/>
        </w:rPr>
        <w:t xml:space="preserve">Коефіцієнт детермінації дорівнює </w:t>
      </w:r>
      <w:r w:rsidRPr="006431BB">
        <w:rPr>
          <w:sz w:val="28"/>
          <w:szCs w:val="28"/>
          <w:lang w:val="en-US"/>
        </w:rPr>
        <w:t>R</w:t>
      </w:r>
      <w:r w:rsidRPr="006431BB">
        <w:rPr>
          <w:sz w:val="28"/>
          <w:szCs w:val="28"/>
        </w:rPr>
        <w:t>=</w:t>
      </w:r>
      <w:r w:rsidR="006431BB" w:rsidRPr="006431BB">
        <w:rPr>
          <w:sz w:val="28"/>
          <w:szCs w:val="28"/>
          <w:lang w:val="uk-UA"/>
        </w:rPr>
        <w:t>0,0484</w:t>
      </w:r>
      <w:r w:rsidR="00FA2C67">
        <w:rPr>
          <w:sz w:val="28"/>
          <w:szCs w:val="28"/>
          <w:lang w:val="uk-UA"/>
        </w:rPr>
        <w:t>, тоб</w:t>
      </w:r>
      <w:r w:rsidR="006431BB">
        <w:rPr>
          <w:sz w:val="28"/>
          <w:szCs w:val="28"/>
          <w:lang w:val="uk-UA"/>
        </w:rPr>
        <w:t>то з</w:t>
      </w:r>
      <w:r w:rsidR="006431BB" w:rsidRPr="00F132C0">
        <w:rPr>
          <w:sz w:val="28"/>
          <w:szCs w:val="28"/>
        </w:rPr>
        <w:t xml:space="preserve">міна </w:t>
      </w:r>
      <w:r w:rsidR="00FA2C67">
        <w:rPr>
          <w:sz w:val="28"/>
          <w:szCs w:val="28"/>
        </w:rPr>
        <w:t>витрат на одну гр</w:t>
      </w:r>
      <w:r w:rsidR="006431BB">
        <w:rPr>
          <w:sz w:val="28"/>
          <w:szCs w:val="28"/>
        </w:rPr>
        <w:t xml:space="preserve">ивню </w:t>
      </w:r>
      <w:r w:rsidR="006431BB" w:rsidRPr="00F132C0">
        <w:rPr>
          <w:sz w:val="28"/>
          <w:szCs w:val="28"/>
        </w:rPr>
        <w:t xml:space="preserve">на </w:t>
      </w:r>
      <w:r w:rsidR="006431BB">
        <w:rPr>
          <w:sz w:val="28"/>
          <w:szCs w:val="28"/>
          <w:lang w:val="uk-UA"/>
        </w:rPr>
        <w:t>4,84</w:t>
      </w:r>
      <w:r w:rsidR="006431BB" w:rsidRPr="00F132C0">
        <w:rPr>
          <w:sz w:val="28"/>
          <w:szCs w:val="28"/>
        </w:rPr>
        <w:t>% поя</w:t>
      </w:r>
      <w:r w:rsidR="006431BB">
        <w:rPr>
          <w:sz w:val="28"/>
          <w:szCs w:val="28"/>
        </w:rPr>
        <w:t>снюється зміною фондовіддачі</w:t>
      </w:r>
      <w:r w:rsidR="006431BB">
        <w:rPr>
          <w:sz w:val="28"/>
          <w:szCs w:val="28"/>
          <w:lang w:val="uk-UA"/>
        </w:rPr>
        <w:t xml:space="preserve">, а </w:t>
      </w:r>
      <w:r w:rsidR="006431BB" w:rsidRPr="00F132C0">
        <w:rPr>
          <w:sz w:val="28"/>
          <w:szCs w:val="28"/>
        </w:rPr>
        <w:t xml:space="preserve">на </w:t>
      </w:r>
      <w:r w:rsidR="006431BB">
        <w:rPr>
          <w:sz w:val="28"/>
          <w:szCs w:val="28"/>
        </w:rPr>
        <w:t>9</w:t>
      </w:r>
      <w:r w:rsidR="006431BB">
        <w:rPr>
          <w:sz w:val="28"/>
          <w:szCs w:val="28"/>
          <w:lang w:val="uk-UA"/>
        </w:rPr>
        <w:t>5,16</w:t>
      </w:r>
      <w:r w:rsidR="006431BB" w:rsidRPr="00F132C0">
        <w:rPr>
          <w:sz w:val="28"/>
          <w:szCs w:val="28"/>
        </w:rPr>
        <w:t>% - іншими факторами</w:t>
      </w:r>
      <w:r w:rsidR="006431BB">
        <w:rPr>
          <w:sz w:val="28"/>
          <w:szCs w:val="28"/>
          <w:lang w:val="uk-UA"/>
        </w:rPr>
        <w:t xml:space="preserve">. </w:t>
      </w:r>
      <w:r w:rsidR="006431BB" w:rsidRPr="006431BB">
        <w:rPr>
          <w:sz w:val="28"/>
          <w:szCs w:val="28"/>
        </w:rPr>
        <w:t xml:space="preserve"> </w:t>
      </w:r>
      <w:r w:rsidRPr="006431BB">
        <w:rPr>
          <w:sz w:val="28"/>
          <w:szCs w:val="28"/>
        </w:rPr>
        <w:t xml:space="preserve">Похибка </w:t>
      </w:r>
      <w:r w:rsidR="006431BB">
        <w:rPr>
          <w:sz w:val="28"/>
          <w:szCs w:val="28"/>
          <w:lang w:val="en-US"/>
        </w:rPr>
        <w:t>S</w:t>
      </w:r>
      <w:r w:rsidR="006431BB">
        <w:rPr>
          <w:sz w:val="28"/>
          <w:szCs w:val="28"/>
          <w:vertAlign w:val="subscript"/>
          <w:lang w:val="en-US"/>
        </w:rPr>
        <w:t>r</w:t>
      </w:r>
      <w:r w:rsidRPr="006431BB">
        <w:rPr>
          <w:sz w:val="28"/>
          <w:szCs w:val="28"/>
        </w:rPr>
        <w:t>=0,</w:t>
      </w:r>
      <w:r w:rsidR="006431BB">
        <w:rPr>
          <w:sz w:val="28"/>
          <w:szCs w:val="28"/>
          <w:lang w:val="uk-UA"/>
        </w:rPr>
        <w:t>19</w:t>
      </w:r>
      <w:r w:rsidRPr="006431BB">
        <w:rPr>
          <w:sz w:val="28"/>
          <w:szCs w:val="28"/>
        </w:rPr>
        <w:t xml:space="preserve">, отже </w:t>
      </w:r>
      <w:r w:rsidRPr="006431BB">
        <w:rPr>
          <w:sz w:val="28"/>
          <w:szCs w:val="28"/>
          <w:lang w:val="en-US"/>
        </w:rPr>
        <w:t>r</w:t>
      </w:r>
      <w:r w:rsidRPr="006431BB">
        <w:rPr>
          <w:sz w:val="28"/>
          <w:szCs w:val="28"/>
        </w:rPr>
        <w:t xml:space="preserve"> = </w:t>
      </w:r>
      <w:r w:rsidR="006431BB">
        <w:rPr>
          <w:sz w:val="28"/>
          <w:szCs w:val="28"/>
          <w:lang w:val="uk-UA"/>
        </w:rPr>
        <w:t>-</w:t>
      </w:r>
      <w:r w:rsidRPr="006431BB">
        <w:rPr>
          <w:sz w:val="28"/>
          <w:szCs w:val="28"/>
        </w:rPr>
        <w:t>0,</w:t>
      </w:r>
      <w:r w:rsidR="006431BB">
        <w:rPr>
          <w:sz w:val="28"/>
          <w:szCs w:val="28"/>
          <w:lang w:val="uk-UA"/>
        </w:rPr>
        <w:t>22</w:t>
      </w:r>
      <w:r w:rsidRPr="007009ED">
        <w:rPr>
          <w:position w:val="-4"/>
          <w:sz w:val="28"/>
          <w:szCs w:val="28"/>
          <w:lang w:val="uk-UA"/>
        </w:rPr>
        <w:object w:dxaOrig="220" w:dyaOrig="240">
          <v:shape id="_x0000_i1054" type="#_x0000_t75" style="width:11.25pt;height:12.75pt" o:ole="">
            <v:imagedata r:id="rId68" o:title=""/>
          </v:shape>
          <o:OLEObject Type="Embed" ProgID="Equation.3" ShapeID="_x0000_i1054" DrawAspect="Content" ObjectID="_1408266364" r:id="rId69"/>
        </w:object>
      </w:r>
      <w:r w:rsidR="006431BB">
        <w:rPr>
          <w:sz w:val="28"/>
          <w:szCs w:val="28"/>
          <w:lang w:val="uk-UA"/>
        </w:rPr>
        <w:t>0,</w:t>
      </w:r>
      <w:r w:rsidRPr="006431BB">
        <w:rPr>
          <w:sz w:val="28"/>
          <w:szCs w:val="28"/>
          <w:lang w:val="uk-UA"/>
        </w:rPr>
        <w:t>19</w:t>
      </w:r>
      <w:r w:rsidRPr="006431BB">
        <w:rPr>
          <w:sz w:val="28"/>
          <w:szCs w:val="28"/>
        </w:rPr>
        <w:t>.</w:t>
      </w:r>
      <w:r w:rsidR="006431BB">
        <w:rPr>
          <w:sz w:val="28"/>
          <w:szCs w:val="28"/>
          <w:lang w:val="uk-UA"/>
        </w:rPr>
        <w:t xml:space="preserve"> </w:t>
      </w:r>
      <w:r w:rsidRPr="006431BB">
        <w:rPr>
          <w:sz w:val="28"/>
          <w:szCs w:val="28"/>
          <w:lang w:val="uk-UA"/>
        </w:rPr>
        <w:t xml:space="preserve">Діаграма розсіювання говорить про те, що </w:t>
      </w:r>
      <w:r w:rsidR="006431BB">
        <w:rPr>
          <w:sz w:val="28"/>
          <w:szCs w:val="28"/>
          <w:lang w:val="uk-UA"/>
        </w:rPr>
        <w:t>із збільшенням фондовіддачі</w:t>
      </w:r>
      <w:r w:rsidR="006431BB" w:rsidRPr="00E45D58">
        <w:rPr>
          <w:sz w:val="28"/>
          <w:szCs w:val="28"/>
          <w:lang w:val="uk-UA"/>
        </w:rPr>
        <w:t xml:space="preserve"> </w:t>
      </w:r>
      <w:r w:rsidR="006431BB">
        <w:rPr>
          <w:sz w:val="28"/>
          <w:szCs w:val="28"/>
          <w:lang w:val="uk-UA"/>
        </w:rPr>
        <w:t>витрати на 1 грн. зменшуються.</w:t>
      </w:r>
      <w:r w:rsidR="006431BB" w:rsidRPr="00E45D58">
        <w:rPr>
          <w:sz w:val="28"/>
          <w:szCs w:val="28"/>
          <w:lang w:val="uk-UA"/>
        </w:rPr>
        <w:t xml:space="preserve"> </w:t>
      </w:r>
      <w:r w:rsidRPr="006431BB">
        <w:rPr>
          <w:sz w:val="28"/>
          <w:szCs w:val="28"/>
          <w:lang w:val="uk-UA"/>
        </w:rPr>
        <w:t xml:space="preserve">Модель має </w:t>
      </w:r>
      <w:r w:rsidRPr="006431BB">
        <w:rPr>
          <w:sz w:val="28"/>
          <w:szCs w:val="28"/>
          <w:lang w:val="uk-UA"/>
        </w:rPr>
        <w:lastRenderedPageBreak/>
        <w:t xml:space="preserve">вигляд : </w:t>
      </w:r>
      <w:r w:rsidR="006431BB" w:rsidRPr="006431BB">
        <w:rPr>
          <w:sz w:val="28"/>
          <w:szCs w:val="28"/>
          <w:lang w:val="uk-UA"/>
        </w:rPr>
        <w:t>у</w:t>
      </w:r>
      <w:r w:rsidR="006431BB" w:rsidRPr="006431BB">
        <w:rPr>
          <w:sz w:val="28"/>
          <w:szCs w:val="28"/>
          <w:vertAlign w:val="subscript"/>
          <w:lang w:val="uk-UA"/>
        </w:rPr>
        <w:t>х</w:t>
      </w:r>
      <w:r w:rsidR="006431BB" w:rsidRPr="006431BB">
        <w:rPr>
          <w:sz w:val="28"/>
          <w:szCs w:val="28"/>
          <w:lang w:val="uk-UA"/>
        </w:rPr>
        <w:t xml:space="preserve"> = </w:t>
      </w:r>
      <w:r w:rsidR="006431BB">
        <w:rPr>
          <w:sz w:val="28"/>
          <w:szCs w:val="28"/>
          <w:lang w:val="uk-UA"/>
        </w:rPr>
        <w:t>1,0435 - 0,1409</w:t>
      </w:r>
      <w:r w:rsidR="006431BB" w:rsidRPr="006431BB">
        <w:rPr>
          <w:sz w:val="28"/>
          <w:szCs w:val="28"/>
          <w:lang w:val="uk-UA"/>
        </w:rPr>
        <w:t>×х</w:t>
      </w:r>
      <w:r w:rsidR="006431BB">
        <w:rPr>
          <w:sz w:val="28"/>
          <w:szCs w:val="28"/>
          <w:lang w:val="uk-UA"/>
        </w:rPr>
        <w:t xml:space="preserve">. </w:t>
      </w:r>
      <w:r w:rsidR="00FA2C67">
        <w:rPr>
          <w:sz w:val="28"/>
          <w:szCs w:val="28"/>
          <w:lang w:val="uk-UA"/>
        </w:rPr>
        <w:t>При мініма</w:t>
      </w:r>
      <w:r w:rsidRPr="006431BB">
        <w:rPr>
          <w:sz w:val="28"/>
          <w:szCs w:val="28"/>
          <w:lang w:val="uk-UA"/>
        </w:rPr>
        <w:t xml:space="preserve">льному значенні фондовіддачі </w:t>
      </w:r>
      <w:r w:rsidR="006431BB">
        <w:rPr>
          <w:color w:val="000000"/>
          <w:sz w:val="28"/>
          <w:szCs w:val="28"/>
          <w:lang w:val="uk-UA"/>
        </w:rPr>
        <w:t xml:space="preserve">0,99 </w:t>
      </w:r>
      <w:r w:rsidRPr="006431BB">
        <w:rPr>
          <w:color w:val="000000"/>
          <w:sz w:val="28"/>
          <w:szCs w:val="28"/>
          <w:lang w:val="uk-UA"/>
        </w:rPr>
        <w:t xml:space="preserve"> витрати на 1 грн</w:t>
      </w:r>
      <w:r w:rsidR="00FA2C67">
        <w:rPr>
          <w:color w:val="000000"/>
          <w:sz w:val="28"/>
          <w:szCs w:val="28"/>
          <w:lang w:val="uk-UA"/>
        </w:rPr>
        <w:t>.</w:t>
      </w:r>
      <w:r w:rsidRPr="006431BB">
        <w:rPr>
          <w:color w:val="000000"/>
          <w:sz w:val="28"/>
          <w:szCs w:val="28"/>
          <w:lang w:val="uk-UA"/>
        </w:rPr>
        <w:t xml:space="preserve"> становлять 0,</w:t>
      </w:r>
      <w:r w:rsidR="006431BB">
        <w:rPr>
          <w:color w:val="000000"/>
          <w:sz w:val="28"/>
          <w:szCs w:val="28"/>
          <w:lang w:val="uk-UA"/>
        </w:rPr>
        <w:t>89</w:t>
      </w:r>
      <w:r w:rsidRPr="006431BB">
        <w:rPr>
          <w:color w:val="000000"/>
          <w:sz w:val="28"/>
          <w:szCs w:val="28"/>
          <w:lang w:val="uk-UA"/>
        </w:rPr>
        <w:t xml:space="preserve">, а при максимальному значенні фондовіддачі </w:t>
      </w:r>
      <w:r w:rsidRPr="007009ED">
        <w:rPr>
          <w:color w:val="000000"/>
          <w:sz w:val="28"/>
          <w:szCs w:val="28"/>
          <w:lang w:val="uk-UA"/>
        </w:rPr>
        <w:t>1,</w:t>
      </w:r>
      <w:r w:rsidR="006431BB">
        <w:rPr>
          <w:color w:val="000000"/>
          <w:sz w:val="28"/>
          <w:szCs w:val="28"/>
          <w:lang w:val="uk-UA"/>
        </w:rPr>
        <w:t xml:space="preserve">35 </w:t>
      </w:r>
      <w:r w:rsidR="006431BB" w:rsidRPr="006431BB">
        <w:rPr>
          <w:color w:val="000000"/>
          <w:sz w:val="28"/>
          <w:szCs w:val="28"/>
          <w:lang w:val="uk-UA"/>
        </w:rPr>
        <w:t>витрати на 1 грн</w:t>
      </w:r>
      <w:r w:rsidR="00FA2C67">
        <w:rPr>
          <w:color w:val="000000"/>
          <w:sz w:val="28"/>
          <w:szCs w:val="28"/>
          <w:lang w:val="uk-UA"/>
        </w:rPr>
        <w:t>.</w:t>
      </w:r>
      <w:r w:rsidR="006431BB" w:rsidRPr="006431BB">
        <w:rPr>
          <w:color w:val="000000"/>
          <w:sz w:val="28"/>
          <w:szCs w:val="28"/>
          <w:lang w:val="uk-UA"/>
        </w:rPr>
        <w:t xml:space="preserve"> </w:t>
      </w:r>
      <w:r w:rsidRPr="006431BB">
        <w:rPr>
          <w:color w:val="000000"/>
          <w:sz w:val="28"/>
          <w:szCs w:val="28"/>
          <w:lang w:val="uk-UA"/>
        </w:rPr>
        <w:t xml:space="preserve"> дорівнюють </w:t>
      </w:r>
      <w:r w:rsidRPr="007009ED">
        <w:rPr>
          <w:color w:val="000000"/>
          <w:sz w:val="28"/>
          <w:szCs w:val="28"/>
          <w:lang w:val="uk-UA"/>
        </w:rPr>
        <w:t>0,</w:t>
      </w:r>
      <w:r w:rsidR="006431BB">
        <w:rPr>
          <w:color w:val="000000"/>
          <w:sz w:val="28"/>
          <w:szCs w:val="28"/>
          <w:lang w:val="uk-UA"/>
        </w:rPr>
        <w:t>9.</w:t>
      </w:r>
      <w:r w:rsidR="006431BB">
        <w:rPr>
          <w:sz w:val="28"/>
          <w:szCs w:val="28"/>
          <w:lang w:val="uk-UA"/>
        </w:rPr>
        <w:t xml:space="preserve"> </w:t>
      </w:r>
      <w:r w:rsidR="006431BB" w:rsidRPr="006431BB">
        <w:rPr>
          <w:sz w:val="28"/>
          <w:szCs w:val="28"/>
          <w:lang w:val="uk-UA"/>
        </w:rPr>
        <w:t>|</w:t>
      </w:r>
      <w:r w:rsidR="006431BB">
        <w:rPr>
          <w:sz w:val="28"/>
          <w:szCs w:val="28"/>
          <w:lang w:val="en-US"/>
        </w:rPr>
        <w:t>t</w:t>
      </w:r>
      <w:r w:rsidR="006431BB">
        <w:rPr>
          <w:sz w:val="28"/>
          <w:szCs w:val="28"/>
          <w:vertAlign w:val="subscript"/>
          <w:lang w:val="en-US"/>
        </w:rPr>
        <w:t>R</w:t>
      </w:r>
      <w:r w:rsidR="006431BB">
        <w:rPr>
          <w:sz w:val="28"/>
          <w:szCs w:val="28"/>
          <w:vertAlign w:val="subscript"/>
          <w:lang w:val="uk-UA"/>
        </w:rPr>
        <w:t>ф</w:t>
      </w:r>
      <w:r w:rsidR="006431BB" w:rsidRPr="006431BB">
        <w:rPr>
          <w:sz w:val="28"/>
          <w:szCs w:val="28"/>
          <w:lang w:val="uk-UA"/>
        </w:rPr>
        <w:t>|&lt;</w:t>
      </w:r>
      <w:r w:rsidR="006431BB">
        <w:rPr>
          <w:sz w:val="28"/>
          <w:szCs w:val="28"/>
          <w:lang w:val="en-US"/>
        </w:rPr>
        <w:t>t</w:t>
      </w:r>
      <w:r w:rsidR="006431BB" w:rsidRPr="006431BB">
        <w:rPr>
          <w:sz w:val="28"/>
          <w:szCs w:val="28"/>
          <w:vertAlign w:val="subscript"/>
          <w:lang w:val="uk-UA"/>
        </w:rPr>
        <w:t>кр</w:t>
      </w:r>
      <w:r w:rsidR="006431BB">
        <w:rPr>
          <w:sz w:val="28"/>
          <w:szCs w:val="28"/>
          <w:lang w:val="uk-UA"/>
        </w:rPr>
        <w:t xml:space="preserve">, а </w:t>
      </w:r>
      <w:r w:rsidRPr="006431BB">
        <w:rPr>
          <w:sz w:val="28"/>
          <w:szCs w:val="28"/>
          <w:lang w:val="uk-UA"/>
        </w:rPr>
        <w:t xml:space="preserve">це свідчить про </w:t>
      </w:r>
      <w:r w:rsidR="006431BB">
        <w:rPr>
          <w:sz w:val="28"/>
          <w:szCs w:val="28"/>
          <w:lang w:val="uk-UA"/>
        </w:rPr>
        <w:t>несуттєвий</w:t>
      </w:r>
      <w:r w:rsidR="00FA2C67">
        <w:rPr>
          <w:sz w:val="28"/>
          <w:szCs w:val="28"/>
          <w:lang w:val="uk-UA"/>
        </w:rPr>
        <w:t xml:space="preserve"> </w:t>
      </w:r>
      <w:r w:rsidRPr="006431BB">
        <w:rPr>
          <w:sz w:val="28"/>
          <w:szCs w:val="28"/>
          <w:lang w:val="uk-UA"/>
        </w:rPr>
        <w:t>зв’язок між змінними.</w:t>
      </w:r>
    </w:p>
    <w:p w:rsidR="00031270" w:rsidRPr="00FA2C67" w:rsidRDefault="00055D2E" w:rsidP="00592DFB">
      <w:pPr>
        <w:spacing w:line="360" w:lineRule="auto"/>
        <w:jc w:val="both"/>
        <w:rPr>
          <w:sz w:val="28"/>
          <w:szCs w:val="28"/>
          <w:lang w:val="uk-UA"/>
        </w:rPr>
      </w:pPr>
      <w:r w:rsidRPr="006431BB">
        <w:rPr>
          <w:lang w:val="uk-UA"/>
        </w:rPr>
        <w:br w:type="page"/>
      </w:r>
      <w:r w:rsidR="00031270">
        <w:rPr>
          <w:b/>
          <w:sz w:val="28"/>
          <w:szCs w:val="28"/>
          <w:lang w:val="uk-UA"/>
        </w:rPr>
        <w:lastRenderedPageBreak/>
        <w:t>2.4</w:t>
      </w:r>
      <w:r w:rsidR="002A252B" w:rsidRPr="006431BB">
        <w:rPr>
          <w:b/>
          <w:sz w:val="28"/>
          <w:szCs w:val="28"/>
          <w:lang w:val="uk-UA"/>
        </w:rPr>
        <w:t xml:space="preserve"> </w:t>
      </w:r>
      <w:r w:rsidR="00854E6A" w:rsidRPr="006431BB">
        <w:rPr>
          <w:b/>
          <w:sz w:val="28"/>
          <w:szCs w:val="28"/>
          <w:lang w:val="uk-UA"/>
        </w:rPr>
        <w:t>Оцінка впливу рівня придатності  основних виробничих фондів  на ефективність виробництва</w:t>
      </w:r>
    </w:p>
    <w:p w:rsidR="00854E6A" w:rsidRPr="00E45D58" w:rsidRDefault="00854E6A" w:rsidP="00592DFB">
      <w:pPr>
        <w:spacing w:line="360" w:lineRule="auto"/>
        <w:ind w:firstLine="709"/>
        <w:jc w:val="both"/>
        <w:rPr>
          <w:sz w:val="28"/>
          <w:szCs w:val="28"/>
          <w:lang w:val="uk-UA"/>
        </w:rPr>
      </w:pPr>
      <w:r>
        <w:rPr>
          <w:sz w:val="28"/>
          <w:szCs w:val="28"/>
        </w:rPr>
        <w:t>Досліджуємо вплив коефіцієнта придатності на витрати на одну гривню</w:t>
      </w:r>
      <w:r>
        <w:rPr>
          <w:sz w:val="28"/>
          <w:szCs w:val="28"/>
          <w:lang w:val="uk-UA"/>
        </w:rPr>
        <w:t xml:space="preserve">. </w:t>
      </w:r>
      <w:r w:rsidRPr="00E45D58">
        <w:rPr>
          <w:sz w:val="28"/>
          <w:szCs w:val="28"/>
          <w:lang w:val="uk-UA"/>
        </w:rPr>
        <w:t>Визначаємо коефіцієнт придатності ОВФ , який показує, яку долю складає їх залишкова вартість від первісної вартості:</w:t>
      </w:r>
    </w:p>
    <w:p w:rsidR="00854E6A" w:rsidRDefault="00854E6A" w:rsidP="00854E6A">
      <w:pPr>
        <w:ind w:firstLine="2835"/>
        <w:rPr>
          <w:sz w:val="28"/>
          <w:szCs w:val="28"/>
          <w:lang w:val="uk-UA"/>
        </w:rPr>
      </w:pPr>
      <w:r w:rsidRPr="00E45D58">
        <w:rPr>
          <w:position w:val="-30"/>
          <w:sz w:val="28"/>
          <w:szCs w:val="28"/>
        </w:rPr>
        <w:object w:dxaOrig="1080" w:dyaOrig="700">
          <v:shape id="_x0000_i1055" type="#_x0000_t75" style="width:73.5pt;height:35.25pt" o:ole="">
            <v:imagedata r:id="rId70" o:title=""/>
          </v:shape>
          <o:OLEObject Type="Embed" ProgID="Equation.3" ShapeID="_x0000_i1055" DrawAspect="Content" ObjectID="_1408266365" r:id="rId71"/>
        </w:object>
      </w:r>
      <w:r>
        <w:rPr>
          <w:sz w:val="28"/>
          <w:szCs w:val="28"/>
          <w:lang w:val="uk-UA"/>
        </w:rPr>
        <w:t xml:space="preserve">                                             </w:t>
      </w:r>
      <w:r w:rsidR="0021163A">
        <w:rPr>
          <w:sz w:val="28"/>
          <w:szCs w:val="28"/>
          <w:lang w:val="uk-UA"/>
        </w:rPr>
        <w:t xml:space="preserve">                     (2.12)</w:t>
      </w:r>
    </w:p>
    <w:p w:rsidR="00854E6A" w:rsidRPr="00B36CF7" w:rsidRDefault="00854E6A" w:rsidP="00854E6A">
      <w:pPr>
        <w:tabs>
          <w:tab w:val="center" w:pos="4947"/>
          <w:tab w:val="left" w:pos="8610"/>
          <w:tab w:val="right" w:pos="9355"/>
        </w:tabs>
        <w:spacing w:line="360" w:lineRule="auto"/>
        <w:jc w:val="both"/>
        <w:rPr>
          <w:sz w:val="28"/>
          <w:szCs w:val="28"/>
          <w:lang w:val="uk-UA"/>
        </w:rPr>
      </w:pPr>
      <w:r w:rsidRPr="00E45D58">
        <w:rPr>
          <w:sz w:val="28"/>
          <w:szCs w:val="28"/>
          <w:lang w:val="uk-UA"/>
        </w:rPr>
        <w:t>де К</w:t>
      </w:r>
      <w:r w:rsidRPr="00E45D58">
        <w:rPr>
          <w:sz w:val="28"/>
          <w:szCs w:val="28"/>
          <w:vertAlign w:val="subscript"/>
          <w:lang w:val="uk-UA"/>
        </w:rPr>
        <w:t xml:space="preserve">пр </w:t>
      </w:r>
      <w:r w:rsidRPr="00E45D58">
        <w:rPr>
          <w:sz w:val="28"/>
          <w:szCs w:val="28"/>
          <w:lang w:val="uk-UA"/>
        </w:rPr>
        <w:t>– коефіцієнт придатності основних фондів, Б</w:t>
      </w:r>
      <w:r w:rsidRPr="00E45D58">
        <w:rPr>
          <w:sz w:val="28"/>
          <w:szCs w:val="28"/>
          <w:vertAlign w:val="subscript"/>
          <w:lang w:val="uk-UA"/>
        </w:rPr>
        <w:t>вз</w:t>
      </w:r>
      <w:r w:rsidRPr="00E45D58">
        <w:rPr>
          <w:sz w:val="28"/>
          <w:szCs w:val="28"/>
          <w:lang w:val="uk-UA"/>
        </w:rPr>
        <w:t xml:space="preserve"> – залишкова (балансова) вартість основних фондів, Б</w:t>
      </w:r>
      <w:r w:rsidRPr="00E45D58">
        <w:rPr>
          <w:sz w:val="28"/>
          <w:szCs w:val="28"/>
          <w:vertAlign w:val="subscript"/>
          <w:lang w:val="uk-UA"/>
        </w:rPr>
        <w:t>вп</w:t>
      </w:r>
      <w:r w:rsidRPr="00E45D58">
        <w:rPr>
          <w:sz w:val="28"/>
          <w:szCs w:val="28"/>
          <w:lang w:val="uk-UA"/>
        </w:rPr>
        <w:t xml:space="preserve"> – балансова (первісна) вартість основних фондів. </w:t>
      </w:r>
    </w:p>
    <w:p w:rsidR="00854E6A" w:rsidRDefault="00592DFB" w:rsidP="00592DFB">
      <w:pPr>
        <w:spacing w:line="360" w:lineRule="auto"/>
        <w:ind w:firstLine="489"/>
        <w:jc w:val="center"/>
        <w:rPr>
          <w:sz w:val="28"/>
          <w:szCs w:val="28"/>
          <w:lang w:val="uk-UA"/>
        </w:rPr>
      </w:pPr>
      <w:r>
        <w:rPr>
          <w:sz w:val="28"/>
          <w:szCs w:val="28"/>
          <w:lang w:val="uk-UA"/>
        </w:rPr>
        <w:t>Таблиця 2.5</w:t>
      </w:r>
      <w:r w:rsidRPr="007009ED">
        <w:rPr>
          <w:sz w:val="28"/>
          <w:szCs w:val="28"/>
          <w:lang w:val="uk-UA"/>
        </w:rPr>
        <w:t xml:space="preserve"> </w:t>
      </w:r>
      <w:r>
        <w:rPr>
          <w:sz w:val="28"/>
          <w:szCs w:val="28"/>
          <w:lang w:val="uk-UA"/>
        </w:rPr>
        <w:t>О</w:t>
      </w:r>
      <w:r w:rsidRPr="007009ED">
        <w:rPr>
          <w:sz w:val="28"/>
          <w:szCs w:val="28"/>
          <w:lang w:val="uk-UA"/>
        </w:rPr>
        <w:t>працювання вихідної інформації</w:t>
      </w:r>
    </w:p>
    <w:tbl>
      <w:tblPr>
        <w:tblW w:w="9585" w:type="dxa"/>
        <w:tblInd w:w="103" w:type="dxa"/>
        <w:tblLook w:val="04A0" w:firstRow="1" w:lastRow="0" w:firstColumn="1" w:lastColumn="0" w:noHBand="0" w:noVBand="1"/>
      </w:tblPr>
      <w:tblGrid>
        <w:gridCol w:w="1535"/>
        <w:gridCol w:w="1644"/>
        <w:gridCol w:w="1155"/>
        <w:gridCol w:w="1240"/>
        <w:gridCol w:w="1074"/>
        <w:gridCol w:w="1644"/>
        <w:gridCol w:w="1293"/>
      </w:tblGrid>
      <w:tr w:rsidR="00854E6A" w:rsidRPr="00592DFB" w:rsidTr="00592DFB">
        <w:trPr>
          <w:trHeight w:val="360"/>
        </w:trPr>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Підприємство</w:t>
            </w:r>
          </w:p>
        </w:tc>
        <w:tc>
          <w:tcPr>
            <w:tcW w:w="1644" w:type="dxa"/>
            <w:tcBorders>
              <w:top w:val="single" w:sz="4" w:space="0" w:color="auto"/>
              <w:left w:val="nil"/>
              <w:bottom w:val="nil"/>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Обсяг</w:t>
            </w:r>
          </w:p>
        </w:tc>
        <w:tc>
          <w:tcPr>
            <w:tcW w:w="2395" w:type="dxa"/>
            <w:gridSpan w:val="2"/>
            <w:tcBorders>
              <w:top w:val="single" w:sz="4" w:space="0" w:color="auto"/>
              <w:left w:val="single" w:sz="4" w:space="0" w:color="auto"/>
              <w:bottom w:val="nil"/>
              <w:right w:val="single" w:sz="4" w:space="0" w:color="000000"/>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Балансова вартість</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854E6A" w:rsidRPr="00592DFB" w:rsidRDefault="00854E6A" w:rsidP="00592DFB">
            <w:pPr>
              <w:jc w:val="center"/>
              <w:rPr>
                <w:sz w:val="18"/>
                <w:szCs w:val="18"/>
                <w:lang w:val="uk-UA" w:eastAsia="uk-UA"/>
              </w:rPr>
            </w:pPr>
            <w:r w:rsidRPr="00592DFB">
              <w:rPr>
                <w:sz w:val="18"/>
                <w:szCs w:val="18"/>
                <w:lang w:val="uk-UA" w:eastAsia="uk-UA"/>
              </w:rPr>
              <w:t>Коефіцієнт придатності ОВФ</w:t>
            </w:r>
          </w:p>
        </w:tc>
        <w:tc>
          <w:tcPr>
            <w:tcW w:w="1644" w:type="dxa"/>
            <w:tcBorders>
              <w:top w:val="single" w:sz="4" w:space="0" w:color="auto"/>
              <w:left w:val="nil"/>
              <w:bottom w:val="nil"/>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Витрати</w:t>
            </w:r>
          </w:p>
        </w:tc>
        <w:tc>
          <w:tcPr>
            <w:tcW w:w="1293" w:type="dxa"/>
            <w:tcBorders>
              <w:top w:val="single" w:sz="4" w:space="0" w:color="auto"/>
              <w:left w:val="nil"/>
              <w:bottom w:val="nil"/>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Витрати на</w:t>
            </w:r>
          </w:p>
        </w:tc>
      </w:tr>
      <w:tr w:rsidR="00854E6A" w:rsidRPr="00592DFB" w:rsidTr="00592DFB">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854E6A" w:rsidRPr="00592DFB" w:rsidRDefault="00E8487E" w:rsidP="00592DFB">
            <w:pPr>
              <w:jc w:val="center"/>
              <w:rPr>
                <w:color w:val="000000"/>
                <w:sz w:val="18"/>
                <w:szCs w:val="18"/>
                <w:lang w:val="uk-UA" w:eastAsia="uk-UA"/>
              </w:rPr>
            </w:pPr>
            <w:r w:rsidRPr="00592DFB">
              <w:rPr>
                <w:color w:val="000000"/>
                <w:sz w:val="18"/>
                <w:szCs w:val="18"/>
                <w:lang w:val="uk-UA" w:eastAsia="uk-UA"/>
              </w:rPr>
              <w:t>В</w:t>
            </w:r>
            <w:r w:rsidR="00854E6A" w:rsidRPr="00592DFB">
              <w:rPr>
                <w:color w:val="000000"/>
                <w:sz w:val="18"/>
                <w:szCs w:val="18"/>
                <w:lang w:val="uk-UA" w:eastAsia="uk-UA"/>
              </w:rPr>
              <w:t>иробництва</w:t>
            </w:r>
          </w:p>
        </w:tc>
        <w:tc>
          <w:tcPr>
            <w:tcW w:w="2395" w:type="dxa"/>
            <w:gridSpan w:val="2"/>
            <w:tcBorders>
              <w:top w:val="nil"/>
              <w:left w:val="single" w:sz="4" w:space="0" w:color="auto"/>
              <w:bottom w:val="single" w:sz="4" w:space="0" w:color="auto"/>
              <w:right w:val="single" w:sz="4" w:space="0" w:color="000000"/>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ОВФ, тис.грн.</w:t>
            </w:r>
          </w:p>
        </w:tc>
        <w:tc>
          <w:tcPr>
            <w:tcW w:w="1074"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854E6A" w:rsidRPr="00592DFB" w:rsidRDefault="00592DFB" w:rsidP="00592DFB">
            <w:pPr>
              <w:jc w:val="center"/>
              <w:rPr>
                <w:color w:val="000000"/>
                <w:sz w:val="18"/>
                <w:szCs w:val="18"/>
                <w:lang w:val="uk-UA" w:eastAsia="uk-UA"/>
              </w:rPr>
            </w:pPr>
            <w:r w:rsidRPr="00592DFB">
              <w:rPr>
                <w:color w:val="000000"/>
                <w:sz w:val="18"/>
                <w:szCs w:val="18"/>
                <w:lang w:val="uk-UA" w:eastAsia="uk-UA"/>
              </w:rPr>
              <w:t>В</w:t>
            </w:r>
            <w:r w:rsidR="00854E6A" w:rsidRPr="00592DFB">
              <w:rPr>
                <w:color w:val="000000"/>
                <w:sz w:val="18"/>
                <w:szCs w:val="18"/>
                <w:lang w:val="uk-UA" w:eastAsia="uk-UA"/>
              </w:rPr>
              <w:t>иробництва</w:t>
            </w:r>
          </w:p>
        </w:tc>
        <w:tc>
          <w:tcPr>
            <w:tcW w:w="1293" w:type="dxa"/>
            <w:tcBorders>
              <w:top w:val="nil"/>
              <w:left w:val="nil"/>
              <w:bottom w:val="nil"/>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1 грн.</w:t>
            </w:r>
          </w:p>
        </w:tc>
      </w:tr>
      <w:tr w:rsidR="00854E6A" w:rsidRPr="00592DFB" w:rsidTr="00592DFB">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854E6A" w:rsidRPr="00592DFB" w:rsidRDefault="00592DFB" w:rsidP="00592DFB">
            <w:pPr>
              <w:jc w:val="center"/>
              <w:rPr>
                <w:color w:val="000000"/>
                <w:sz w:val="18"/>
                <w:szCs w:val="18"/>
                <w:lang w:val="uk-UA" w:eastAsia="uk-UA"/>
              </w:rPr>
            </w:pPr>
            <w:r w:rsidRPr="00592DFB">
              <w:rPr>
                <w:color w:val="000000"/>
                <w:sz w:val="18"/>
                <w:szCs w:val="18"/>
                <w:lang w:val="uk-UA" w:eastAsia="uk-UA"/>
              </w:rPr>
              <w:t>П</w:t>
            </w:r>
            <w:r w:rsidR="00854E6A" w:rsidRPr="00592DFB">
              <w:rPr>
                <w:color w:val="000000"/>
                <w:sz w:val="18"/>
                <w:szCs w:val="18"/>
                <w:lang w:val="uk-UA" w:eastAsia="uk-UA"/>
              </w:rPr>
              <w:t>родукції</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Первісна</w:t>
            </w:r>
          </w:p>
        </w:tc>
        <w:tc>
          <w:tcPr>
            <w:tcW w:w="12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54E6A" w:rsidRPr="00592DFB" w:rsidRDefault="00854E6A" w:rsidP="00592DFB">
            <w:pPr>
              <w:jc w:val="center"/>
              <w:rPr>
                <w:sz w:val="18"/>
                <w:szCs w:val="18"/>
              </w:rPr>
            </w:pPr>
            <w:r w:rsidRPr="00592DFB">
              <w:rPr>
                <w:sz w:val="18"/>
                <w:szCs w:val="18"/>
              </w:rPr>
              <w:t>Залишкова</w:t>
            </w:r>
          </w:p>
          <w:p w:rsidR="00854E6A" w:rsidRPr="00592DFB" w:rsidRDefault="00854E6A" w:rsidP="00592DFB">
            <w:pPr>
              <w:jc w:val="center"/>
              <w:rPr>
                <w:sz w:val="18"/>
                <w:szCs w:val="18"/>
              </w:rPr>
            </w:pPr>
          </w:p>
        </w:tc>
        <w:tc>
          <w:tcPr>
            <w:tcW w:w="1074"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тис.грн.</w:t>
            </w:r>
          </w:p>
        </w:tc>
        <w:tc>
          <w:tcPr>
            <w:tcW w:w="1293" w:type="dxa"/>
            <w:tcBorders>
              <w:top w:val="nil"/>
              <w:left w:val="nil"/>
              <w:bottom w:val="nil"/>
              <w:right w:val="single" w:sz="4" w:space="0" w:color="auto"/>
            </w:tcBorders>
            <w:shd w:val="clear" w:color="auto" w:fill="auto"/>
            <w:noWrap/>
            <w:vAlign w:val="center"/>
          </w:tcPr>
          <w:p w:rsidR="00854E6A" w:rsidRPr="00592DFB" w:rsidRDefault="00FA2C67" w:rsidP="00592DFB">
            <w:pPr>
              <w:jc w:val="center"/>
              <w:rPr>
                <w:color w:val="000000"/>
                <w:sz w:val="18"/>
                <w:szCs w:val="18"/>
                <w:lang w:val="uk-UA" w:eastAsia="uk-UA"/>
              </w:rPr>
            </w:pPr>
            <w:r w:rsidRPr="00592DFB">
              <w:rPr>
                <w:color w:val="000000"/>
                <w:sz w:val="18"/>
                <w:szCs w:val="18"/>
                <w:lang w:val="uk-UA" w:eastAsia="uk-UA"/>
              </w:rPr>
              <w:t>П</w:t>
            </w:r>
            <w:r w:rsidR="00854E6A" w:rsidRPr="00592DFB">
              <w:rPr>
                <w:color w:val="000000"/>
                <w:sz w:val="18"/>
                <w:szCs w:val="18"/>
                <w:lang w:val="uk-UA" w:eastAsia="uk-UA"/>
              </w:rPr>
              <w:t>роданої</w:t>
            </w:r>
          </w:p>
        </w:tc>
      </w:tr>
      <w:tr w:rsidR="00854E6A" w:rsidRPr="00592DFB" w:rsidTr="00592DFB">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тис.грн.</w:t>
            </w:r>
          </w:p>
        </w:tc>
        <w:tc>
          <w:tcPr>
            <w:tcW w:w="1155" w:type="dxa"/>
            <w:vMerge/>
            <w:tcBorders>
              <w:top w:val="nil"/>
              <w:left w:val="nil"/>
              <w:bottom w:val="single" w:sz="4" w:space="0" w:color="auto"/>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240" w:type="dxa"/>
            <w:vMerge/>
            <w:tcBorders>
              <w:top w:val="nil"/>
              <w:left w:val="nil"/>
              <w:bottom w:val="single" w:sz="4" w:space="0" w:color="auto"/>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074" w:type="dxa"/>
            <w:vMerge/>
            <w:tcBorders>
              <w:top w:val="single" w:sz="4" w:space="0" w:color="auto"/>
              <w:left w:val="single" w:sz="4" w:space="0" w:color="auto"/>
              <w:bottom w:val="single" w:sz="4" w:space="0" w:color="000000"/>
              <w:right w:val="single" w:sz="4" w:space="0" w:color="auto"/>
            </w:tcBorders>
            <w:vAlign w:val="center"/>
          </w:tcPr>
          <w:p w:rsidR="00854E6A" w:rsidRPr="00592DFB" w:rsidRDefault="00854E6A" w:rsidP="00592DFB">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eastAsia="uk-UA"/>
              </w:rPr>
            </w:pPr>
          </w:p>
        </w:tc>
        <w:tc>
          <w:tcPr>
            <w:tcW w:w="1293" w:type="dxa"/>
            <w:tcBorders>
              <w:top w:val="nil"/>
              <w:left w:val="nil"/>
              <w:bottom w:val="single" w:sz="4" w:space="0" w:color="auto"/>
              <w:right w:val="single" w:sz="4" w:space="0" w:color="auto"/>
            </w:tcBorders>
            <w:shd w:val="clear" w:color="auto" w:fill="auto"/>
            <w:noWrap/>
            <w:vAlign w:val="center"/>
          </w:tcPr>
          <w:p w:rsidR="0021163A" w:rsidRDefault="0021163A" w:rsidP="00592DFB">
            <w:pPr>
              <w:jc w:val="center"/>
              <w:rPr>
                <w:color w:val="000000"/>
                <w:sz w:val="18"/>
                <w:szCs w:val="18"/>
                <w:lang w:val="uk-UA" w:eastAsia="uk-UA"/>
              </w:rPr>
            </w:pPr>
            <w:r w:rsidRPr="00592DFB">
              <w:rPr>
                <w:color w:val="000000"/>
                <w:sz w:val="18"/>
                <w:szCs w:val="18"/>
                <w:lang w:val="uk-UA" w:eastAsia="uk-UA"/>
              </w:rPr>
              <w:t>П</w:t>
            </w:r>
            <w:r w:rsidR="00854E6A" w:rsidRPr="00592DFB">
              <w:rPr>
                <w:color w:val="000000"/>
                <w:sz w:val="18"/>
                <w:szCs w:val="18"/>
                <w:lang w:val="uk-UA" w:eastAsia="uk-UA"/>
              </w:rPr>
              <w:t>род</w:t>
            </w:r>
          </w:p>
          <w:p w:rsidR="00854E6A" w:rsidRPr="00592DFB" w:rsidRDefault="00854E6A" w:rsidP="00592DFB">
            <w:pPr>
              <w:jc w:val="center"/>
              <w:rPr>
                <w:color w:val="000000"/>
                <w:sz w:val="18"/>
                <w:szCs w:val="18"/>
                <w:lang w:val="uk-UA" w:eastAsia="uk-UA"/>
              </w:rPr>
            </w:pPr>
            <w:r w:rsidRPr="00592DFB">
              <w:rPr>
                <w:color w:val="000000"/>
                <w:sz w:val="18"/>
                <w:szCs w:val="18"/>
                <w:lang w:val="uk-UA" w:eastAsia="uk-UA"/>
              </w:rPr>
              <w:t>укції</w:t>
            </w:r>
          </w:p>
        </w:tc>
      </w:tr>
      <w:tr w:rsidR="00854E6A" w:rsidRPr="00592DFB" w:rsidTr="00130885">
        <w:trPr>
          <w:trHeight w:val="235"/>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rPr>
            </w:pPr>
            <w:r w:rsidRPr="00592DFB">
              <w:rPr>
                <w:sz w:val="18"/>
                <w:szCs w:val="18"/>
              </w:rPr>
              <w:t>07</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lang w:val="uk-UA"/>
              </w:rPr>
            </w:pPr>
            <w:r w:rsidRPr="00592DFB">
              <w:rPr>
                <w:sz w:val="18"/>
                <w:szCs w:val="18"/>
                <w:lang w:val="uk-UA"/>
              </w:rPr>
              <w:t>4020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lang w:val="uk-UA"/>
              </w:rPr>
            </w:pPr>
            <w:r w:rsidRPr="00592DFB">
              <w:rPr>
                <w:sz w:val="18"/>
                <w:szCs w:val="18"/>
                <w:lang w:val="uk-UA"/>
              </w:rPr>
              <w:t>3350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ind w:right="-108"/>
              <w:jc w:val="center"/>
              <w:rPr>
                <w:sz w:val="18"/>
                <w:szCs w:val="18"/>
                <w:lang w:val="uk-UA"/>
              </w:rPr>
            </w:pPr>
            <w:r w:rsidRPr="00592DFB">
              <w:rPr>
                <w:sz w:val="18"/>
                <w:szCs w:val="18"/>
                <w:lang w:val="uk-UA"/>
              </w:rPr>
              <w:t>2100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69</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ind w:right="-113"/>
              <w:jc w:val="center"/>
              <w:rPr>
                <w:sz w:val="18"/>
                <w:szCs w:val="18"/>
                <w:lang w:val="uk-UA"/>
              </w:rPr>
            </w:pPr>
            <w:r w:rsidRPr="00592DFB">
              <w:rPr>
                <w:sz w:val="18"/>
                <w:szCs w:val="18"/>
                <w:lang w:val="uk-UA"/>
              </w:rPr>
              <w:t>4480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ind w:right="-113"/>
              <w:jc w:val="center"/>
              <w:rPr>
                <w:sz w:val="18"/>
                <w:szCs w:val="18"/>
                <w:lang w:val="uk-UA"/>
              </w:rPr>
            </w:pPr>
            <w:r w:rsidRPr="00592DFB">
              <w:rPr>
                <w:sz w:val="18"/>
                <w:szCs w:val="18"/>
                <w:lang w:val="uk-UA"/>
              </w:rPr>
              <w:t>3790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ind w:right="-108"/>
              <w:jc w:val="center"/>
              <w:rPr>
                <w:sz w:val="18"/>
                <w:szCs w:val="18"/>
                <w:lang w:val="uk-UA"/>
              </w:rPr>
            </w:pPr>
            <w:r w:rsidRPr="00592DFB">
              <w:rPr>
                <w:sz w:val="18"/>
                <w:szCs w:val="18"/>
                <w:lang w:val="uk-UA"/>
              </w:rPr>
              <w:t>2100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3840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6</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rPr>
            </w:pPr>
            <w:r w:rsidRPr="00592DFB">
              <w:rPr>
                <w:sz w:val="18"/>
                <w:szCs w:val="18"/>
              </w:rPr>
              <w:t>05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lang w:val="uk-UA"/>
              </w:rPr>
            </w:pPr>
            <w:r w:rsidRPr="00592DFB">
              <w:rPr>
                <w:sz w:val="18"/>
                <w:szCs w:val="18"/>
                <w:lang w:val="uk-UA"/>
              </w:rPr>
              <w:t>3100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ind w:left="-70" w:right="-106"/>
              <w:jc w:val="center"/>
              <w:rPr>
                <w:sz w:val="18"/>
                <w:szCs w:val="18"/>
                <w:lang w:val="uk-UA"/>
              </w:rPr>
            </w:pPr>
            <w:r w:rsidRPr="00592DFB">
              <w:rPr>
                <w:sz w:val="18"/>
                <w:szCs w:val="18"/>
                <w:lang w:val="uk-UA"/>
              </w:rPr>
              <w:t>2610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ind w:left="-70" w:right="-106"/>
              <w:jc w:val="center"/>
              <w:rPr>
                <w:sz w:val="18"/>
                <w:szCs w:val="18"/>
                <w:lang w:val="uk-UA"/>
              </w:rPr>
            </w:pPr>
            <w:r w:rsidRPr="00592DFB">
              <w:rPr>
                <w:sz w:val="18"/>
                <w:szCs w:val="18"/>
                <w:lang w:val="uk-UA"/>
              </w:rPr>
              <w:t>1460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2940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5</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94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ind w:right="-108"/>
              <w:jc w:val="center"/>
              <w:rPr>
                <w:sz w:val="18"/>
                <w:szCs w:val="18"/>
                <w:lang w:val="uk-UA"/>
              </w:rPr>
            </w:pPr>
            <w:r w:rsidRPr="00592DFB">
              <w:rPr>
                <w:sz w:val="18"/>
                <w:szCs w:val="18"/>
                <w:lang w:val="uk-UA"/>
              </w:rPr>
              <w:t>3900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ind w:right="-108"/>
              <w:jc w:val="center"/>
              <w:rPr>
                <w:sz w:val="18"/>
                <w:szCs w:val="18"/>
                <w:lang w:val="uk-UA"/>
              </w:rPr>
            </w:pPr>
            <w:r w:rsidRPr="00592DFB">
              <w:rPr>
                <w:sz w:val="18"/>
                <w:szCs w:val="18"/>
                <w:lang w:val="uk-UA"/>
              </w:rPr>
              <w:t>3440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ind w:right="-108"/>
              <w:jc w:val="center"/>
              <w:rPr>
                <w:sz w:val="18"/>
                <w:szCs w:val="18"/>
                <w:lang w:val="uk-UA"/>
              </w:rPr>
            </w:pPr>
            <w:r w:rsidRPr="00592DFB">
              <w:rPr>
                <w:sz w:val="18"/>
                <w:szCs w:val="18"/>
                <w:lang w:val="uk-UA"/>
              </w:rPr>
              <w:t>2060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80</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ind w:right="-108"/>
              <w:jc w:val="center"/>
              <w:rPr>
                <w:sz w:val="18"/>
                <w:szCs w:val="18"/>
                <w:lang w:val="uk-UA"/>
              </w:rPr>
            </w:pPr>
            <w:r w:rsidRPr="00592DFB">
              <w:rPr>
                <w:sz w:val="18"/>
                <w:szCs w:val="18"/>
                <w:lang w:val="uk-UA"/>
              </w:rPr>
              <w:t>3180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ind w:right="-108"/>
              <w:jc w:val="center"/>
              <w:rPr>
                <w:sz w:val="18"/>
                <w:szCs w:val="18"/>
                <w:lang w:val="uk-UA"/>
              </w:rPr>
            </w:pPr>
            <w:r w:rsidRPr="00592DFB">
              <w:rPr>
                <w:sz w:val="18"/>
                <w:szCs w:val="18"/>
                <w:lang w:val="uk-UA"/>
              </w:rPr>
              <w:t>2720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ind w:right="-108"/>
              <w:jc w:val="center"/>
              <w:rPr>
                <w:sz w:val="18"/>
                <w:szCs w:val="18"/>
                <w:lang w:val="uk-UA"/>
              </w:rPr>
            </w:pPr>
            <w:r w:rsidRPr="00592DFB">
              <w:rPr>
                <w:sz w:val="18"/>
                <w:szCs w:val="18"/>
                <w:lang w:val="uk-UA"/>
              </w:rPr>
              <w:t>1310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0,48</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2520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0,79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17</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3540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3010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1440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0,4</w:t>
            </w:r>
            <w:r w:rsidRPr="00592DFB">
              <w:rPr>
                <w:color w:val="000000"/>
                <w:sz w:val="18"/>
                <w:szCs w:val="18"/>
                <w:lang w:val="uk-UA"/>
              </w:rPr>
              <w:t>8</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58</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4600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4200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2870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0,68</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4210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96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3980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3460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2240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w:t>
            </w:r>
            <w:r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854E6A" w:rsidRPr="00592DFB" w:rsidTr="001D146D">
        <w:trPr>
          <w:trHeight w:val="247"/>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2870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2120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1540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0,7</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2670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12</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2010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1480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0,7</w:t>
            </w:r>
            <w:r w:rsidRPr="00592DFB">
              <w:rPr>
                <w:color w:val="000000"/>
                <w:sz w:val="18"/>
                <w:szCs w:val="18"/>
                <w:lang w:val="uk-UA"/>
              </w:rPr>
              <w:t>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2140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41</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2040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990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0,4</w:t>
            </w:r>
            <w:r w:rsidRPr="00592DFB">
              <w:rPr>
                <w:color w:val="000000"/>
                <w:sz w:val="18"/>
                <w:szCs w:val="18"/>
                <w:lang w:val="uk-UA"/>
              </w:rPr>
              <w:t>9</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1860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0,75</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18</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4020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Pr="00592DFB">
              <w:rPr>
                <w:color w:val="000000"/>
                <w:sz w:val="18"/>
                <w:szCs w:val="18"/>
                <w:lang w:val="uk-UA"/>
              </w:rPr>
              <w:t>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3680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30</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2060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0,57</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3810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7</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19</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4280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3240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Pr="00592DFB">
              <w:rPr>
                <w:color w:val="000000"/>
                <w:sz w:val="18"/>
                <w:szCs w:val="18"/>
                <w:lang w:val="uk-UA"/>
              </w:rPr>
              <w:t>9</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3510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0,82</w:t>
            </w:r>
          </w:p>
        </w:tc>
      </w:tr>
      <w:tr w:rsidR="00854E6A" w:rsidRPr="00592DFB" w:rsidTr="001D146D">
        <w:trPr>
          <w:trHeight w:val="158"/>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26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4540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3820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2010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3780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0,83</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72</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3630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3190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23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3270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2200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0,67</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3940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32</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3520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3740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0,85</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61</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4690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4300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2800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4220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16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2980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3100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64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4810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4390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2910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4310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06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4100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3400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1890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00F07466"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3620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42</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2590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2120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1050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w:t>
            </w:r>
            <w:r w:rsidR="00F07466"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1980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0,76</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86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3640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3090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0,64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8</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70</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3740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3240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1720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0,53</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3300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31</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4000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3420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1900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00F07466"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3480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0,87</w:t>
            </w:r>
          </w:p>
        </w:tc>
      </w:tr>
      <w:tr w:rsidR="00854E6A"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rPr>
            </w:pPr>
            <w:r w:rsidRPr="00592DFB">
              <w:rPr>
                <w:sz w:val="18"/>
                <w:szCs w:val="18"/>
              </w:rPr>
              <w:t>34</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1620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1630</w:t>
            </w:r>
          </w:p>
        </w:tc>
        <w:tc>
          <w:tcPr>
            <w:tcW w:w="1240" w:type="dxa"/>
            <w:tcBorders>
              <w:top w:val="single" w:sz="4" w:space="0" w:color="auto"/>
              <w:left w:val="single" w:sz="4" w:space="0" w:color="auto"/>
              <w:bottom w:val="single" w:sz="4" w:space="0" w:color="auto"/>
              <w:right w:val="nil"/>
            </w:tcBorders>
            <w:shd w:val="clear" w:color="auto" w:fill="auto"/>
            <w:vAlign w:val="center"/>
          </w:tcPr>
          <w:p w:rsidR="00854E6A" w:rsidRPr="00592DFB" w:rsidRDefault="00854E6A" w:rsidP="00592DFB">
            <w:pPr>
              <w:jc w:val="center"/>
              <w:rPr>
                <w:sz w:val="18"/>
                <w:szCs w:val="18"/>
                <w:lang w:val="uk-UA"/>
              </w:rPr>
            </w:pPr>
            <w:r w:rsidRPr="00592DFB">
              <w:rPr>
                <w:sz w:val="18"/>
                <w:szCs w:val="18"/>
                <w:lang w:val="uk-UA"/>
              </w:rPr>
              <w:t>890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854E6A" w:rsidRPr="00592DFB" w:rsidRDefault="00854E6A" w:rsidP="00592DFB">
            <w:pPr>
              <w:jc w:val="center"/>
              <w:rPr>
                <w:color w:val="000000"/>
                <w:sz w:val="18"/>
                <w:szCs w:val="18"/>
                <w:lang w:val="uk-UA"/>
              </w:rPr>
            </w:pPr>
            <w:r w:rsidRPr="00592DFB">
              <w:rPr>
                <w:color w:val="000000"/>
                <w:sz w:val="18"/>
                <w:szCs w:val="18"/>
              </w:rPr>
              <w:t>0,5</w:t>
            </w:r>
            <w:r w:rsidR="00F07466"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jc w:val="center"/>
              <w:rPr>
                <w:sz w:val="18"/>
                <w:szCs w:val="18"/>
                <w:lang w:val="uk-UA"/>
              </w:rPr>
            </w:pPr>
            <w:r w:rsidRPr="00592DFB">
              <w:rPr>
                <w:sz w:val="18"/>
                <w:szCs w:val="18"/>
                <w:lang w:val="uk-UA"/>
              </w:rPr>
              <w:t>1440</w:t>
            </w:r>
          </w:p>
        </w:tc>
        <w:tc>
          <w:tcPr>
            <w:tcW w:w="1293" w:type="dxa"/>
            <w:tcBorders>
              <w:top w:val="nil"/>
              <w:left w:val="nil"/>
              <w:bottom w:val="single" w:sz="4" w:space="0" w:color="auto"/>
              <w:right w:val="single" w:sz="4" w:space="0" w:color="auto"/>
            </w:tcBorders>
            <w:shd w:val="clear" w:color="auto" w:fill="auto"/>
            <w:noWrap/>
            <w:vAlign w:val="center"/>
          </w:tcPr>
          <w:p w:rsidR="00854E6A" w:rsidRPr="00592DFB" w:rsidRDefault="00854E6A"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9</w:t>
            </w:r>
          </w:p>
        </w:tc>
      </w:tr>
      <w:tr w:rsidR="00F07466" w:rsidRPr="00592DFB" w:rsidTr="001D146D">
        <w:trPr>
          <w:trHeight w:val="173"/>
        </w:trPr>
        <w:tc>
          <w:tcPr>
            <w:tcW w:w="1535" w:type="dxa"/>
            <w:tcBorders>
              <w:top w:val="nil"/>
              <w:left w:val="single" w:sz="4" w:space="0" w:color="auto"/>
              <w:bottom w:val="single" w:sz="4" w:space="0" w:color="auto"/>
              <w:right w:val="single" w:sz="4" w:space="0" w:color="auto"/>
            </w:tcBorders>
            <w:shd w:val="clear" w:color="auto" w:fill="auto"/>
            <w:noWrap/>
            <w:vAlign w:val="center"/>
          </w:tcPr>
          <w:p w:rsidR="00F07466" w:rsidRPr="00592DFB" w:rsidRDefault="00F07466" w:rsidP="00592DFB">
            <w:pPr>
              <w:jc w:val="center"/>
              <w:rPr>
                <w:sz w:val="18"/>
                <w:szCs w:val="18"/>
              </w:rPr>
            </w:pPr>
            <w:r w:rsidRPr="00592DFB">
              <w:rPr>
                <w:sz w:val="18"/>
                <w:szCs w:val="18"/>
              </w:rPr>
              <w:t>71</w:t>
            </w:r>
          </w:p>
        </w:tc>
        <w:tc>
          <w:tcPr>
            <w:tcW w:w="1644"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jc w:val="center"/>
              <w:rPr>
                <w:sz w:val="18"/>
                <w:szCs w:val="18"/>
                <w:lang w:val="uk-UA"/>
              </w:rPr>
            </w:pPr>
            <w:r w:rsidRPr="00592DFB">
              <w:rPr>
                <w:sz w:val="18"/>
                <w:szCs w:val="18"/>
                <w:lang w:val="uk-UA"/>
              </w:rPr>
              <w:t>3610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F07466" w:rsidRPr="00592DFB" w:rsidRDefault="00F07466" w:rsidP="00592DFB">
            <w:pPr>
              <w:jc w:val="center"/>
              <w:rPr>
                <w:sz w:val="18"/>
                <w:szCs w:val="18"/>
                <w:lang w:val="uk-UA"/>
              </w:rPr>
            </w:pPr>
            <w:r w:rsidRPr="00592DFB">
              <w:rPr>
                <w:sz w:val="18"/>
                <w:szCs w:val="18"/>
                <w:lang w:val="uk-UA"/>
              </w:rPr>
              <w:t>3250</w:t>
            </w:r>
          </w:p>
        </w:tc>
        <w:tc>
          <w:tcPr>
            <w:tcW w:w="1240" w:type="dxa"/>
            <w:tcBorders>
              <w:top w:val="single" w:sz="4" w:space="0" w:color="auto"/>
              <w:left w:val="single" w:sz="4" w:space="0" w:color="auto"/>
              <w:bottom w:val="single" w:sz="4" w:space="0" w:color="auto"/>
              <w:right w:val="nil"/>
            </w:tcBorders>
            <w:shd w:val="clear" w:color="auto" w:fill="auto"/>
            <w:vAlign w:val="center"/>
          </w:tcPr>
          <w:p w:rsidR="00F07466" w:rsidRPr="00592DFB" w:rsidRDefault="00F07466" w:rsidP="00592DFB">
            <w:pPr>
              <w:jc w:val="center"/>
              <w:rPr>
                <w:sz w:val="18"/>
                <w:szCs w:val="18"/>
                <w:lang w:val="uk-UA"/>
              </w:rPr>
            </w:pPr>
            <w:r w:rsidRPr="00592DFB">
              <w:rPr>
                <w:sz w:val="18"/>
                <w:szCs w:val="18"/>
                <w:lang w:val="uk-UA"/>
              </w:rPr>
              <w:t>1810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jc w:val="center"/>
              <w:rPr>
                <w:sz w:val="18"/>
                <w:szCs w:val="18"/>
                <w:lang w:val="uk-UA"/>
              </w:rPr>
            </w:pPr>
            <w:r w:rsidRPr="00592DFB">
              <w:rPr>
                <w:sz w:val="18"/>
                <w:szCs w:val="18"/>
                <w:lang w:val="uk-UA"/>
              </w:rPr>
              <w:t>3280</w:t>
            </w:r>
          </w:p>
        </w:tc>
        <w:tc>
          <w:tcPr>
            <w:tcW w:w="1293"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F07466" w:rsidRPr="00592DFB" w:rsidTr="00592DFB">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F07466" w:rsidRPr="00592DFB" w:rsidRDefault="00F07466" w:rsidP="00592DFB">
            <w:pPr>
              <w:jc w:val="center"/>
              <w:rPr>
                <w:sz w:val="18"/>
                <w:szCs w:val="18"/>
                <w:lang w:val="uk-UA"/>
              </w:rPr>
            </w:pPr>
            <w:r w:rsidRPr="00592DFB">
              <w:rPr>
                <w:sz w:val="18"/>
                <w:szCs w:val="18"/>
                <w:lang w:val="uk-UA"/>
              </w:rPr>
              <w:t>Сума</w:t>
            </w:r>
          </w:p>
        </w:tc>
        <w:tc>
          <w:tcPr>
            <w:tcW w:w="1644"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rPr>
            </w:pPr>
            <w:r w:rsidRPr="00592DFB">
              <w:rPr>
                <w:color w:val="000000"/>
                <w:sz w:val="18"/>
                <w:szCs w:val="18"/>
                <w:lang w:val="uk-UA"/>
              </w:rPr>
              <w:t>104580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rPr>
            </w:pPr>
            <w:r w:rsidRPr="00592DFB">
              <w:rPr>
                <w:color w:val="000000"/>
                <w:sz w:val="18"/>
                <w:szCs w:val="18"/>
                <w:lang w:val="uk-UA"/>
              </w:rPr>
              <w:t>88830</w:t>
            </w:r>
          </w:p>
        </w:tc>
        <w:tc>
          <w:tcPr>
            <w:tcW w:w="1240" w:type="dxa"/>
            <w:tcBorders>
              <w:top w:val="single" w:sz="4" w:space="0" w:color="auto"/>
              <w:left w:val="single" w:sz="4" w:space="0" w:color="auto"/>
              <w:bottom w:val="single" w:sz="4" w:space="0" w:color="auto"/>
              <w:right w:val="nil"/>
            </w:tcBorders>
            <w:shd w:val="clear" w:color="auto" w:fill="auto"/>
            <w:vAlign w:val="center"/>
          </w:tcPr>
          <w:p w:rsidR="00F07466" w:rsidRPr="00592DFB" w:rsidRDefault="00F07466" w:rsidP="00592DFB">
            <w:pPr>
              <w:jc w:val="center"/>
              <w:rPr>
                <w:color w:val="000000"/>
                <w:sz w:val="18"/>
                <w:szCs w:val="18"/>
              </w:rPr>
            </w:pPr>
            <w:r w:rsidRPr="00592DFB">
              <w:rPr>
                <w:color w:val="000000"/>
                <w:sz w:val="18"/>
                <w:szCs w:val="18"/>
                <w:lang w:val="uk-UA"/>
              </w:rPr>
              <w:t>52380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rPr>
            </w:pPr>
            <w:r w:rsidRPr="00592DFB">
              <w:rPr>
                <w:color w:val="000000"/>
                <w:sz w:val="18"/>
                <w:szCs w:val="18"/>
                <w:lang w:val="uk-UA"/>
              </w:rPr>
              <w:t>91930</w:t>
            </w:r>
          </w:p>
        </w:tc>
        <w:tc>
          <w:tcPr>
            <w:tcW w:w="1293" w:type="dxa"/>
            <w:tcBorders>
              <w:top w:val="nil"/>
              <w:left w:val="nil"/>
              <w:bottom w:val="single" w:sz="4" w:space="0" w:color="auto"/>
              <w:right w:val="single" w:sz="4" w:space="0" w:color="auto"/>
            </w:tcBorders>
            <w:shd w:val="clear" w:color="auto" w:fill="auto"/>
            <w:noWrap/>
            <w:vAlign w:val="center"/>
          </w:tcPr>
          <w:p w:rsidR="00F07466" w:rsidRPr="00592DFB" w:rsidRDefault="00F07466" w:rsidP="00592DFB">
            <w:pPr>
              <w:jc w:val="center"/>
              <w:rPr>
                <w:color w:val="000000"/>
                <w:sz w:val="18"/>
                <w:szCs w:val="18"/>
              </w:rPr>
            </w:pPr>
          </w:p>
        </w:tc>
      </w:tr>
    </w:tbl>
    <w:p w:rsidR="00854E6A" w:rsidRDefault="00291B51" w:rsidP="00055D2E">
      <w:pPr>
        <w:spacing w:line="360" w:lineRule="auto"/>
        <w:rPr>
          <w:sz w:val="28"/>
          <w:szCs w:val="28"/>
          <w:lang w:val="uk-UA"/>
        </w:rPr>
      </w:pPr>
      <w:r>
        <w:rPr>
          <w:sz w:val="28"/>
          <w:szCs w:val="28"/>
          <w:lang w:val="uk-UA"/>
        </w:rPr>
        <w:lastRenderedPageBreak/>
        <w:t>Будуємо ранжируваний ряд в залежності ефективності виробництва від рівня придатності ОВФ.</w:t>
      </w:r>
    </w:p>
    <w:p w:rsidR="00592DFB" w:rsidRDefault="00592DFB" w:rsidP="00592DFB">
      <w:pPr>
        <w:ind w:firstLine="540"/>
        <w:jc w:val="center"/>
        <w:rPr>
          <w:sz w:val="28"/>
          <w:szCs w:val="28"/>
          <w:lang w:val="uk-UA"/>
        </w:rPr>
      </w:pPr>
      <w:r>
        <w:rPr>
          <w:sz w:val="28"/>
          <w:szCs w:val="28"/>
        </w:rPr>
        <w:t>Таблиця</w:t>
      </w:r>
      <w:r>
        <w:rPr>
          <w:sz w:val="28"/>
          <w:szCs w:val="28"/>
          <w:lang w:val="uk-UA"/>
        </w:rPr>
        <w:t xml:space="preserve"> 2</w:t>
      </w:r>
      <w:r>
        <w:rPr>
          <w:sz w:val="28"/>
          <w:szCs w:val="28"/>
        </w:rPr>
        <w:t>.</w:t>
      </w:r>
      <w:r>
        <w:rPr>
          <w:sz w:val="28"/>
          <w:szCs w:val="28"/>
          <w:lang w:val="uk-UA"/>
        </w:rPr>
        <w:t xml:space="preserve">6 </w:t>
      </w:r>
      <w:r w:rsidRPr="004F3D12">
        <w:rPr>
          <w:sz w:val="28"/>
          <w:szCs w:val="28"/>
        </w:rPr>
        <w:t>Ранж</w:t>
      </w:r>
      <w:r>
        <w:rPr>
          <w:sz w:val="28"/>
          <w:szCs w:val="28"/>
        </w:rPr>
        <w:t>ирований ряд вп</w:t>
      </w:r>
      <w:r>
        <w:rPr>
          <w:sz w:val="28"/>
          <w:szCs w:val="28"/>
          <w:lang w:val="uk-UA"/>
        </w:rPr>
        <w:t>ливу придатності</w:t>
      </w:r>
      <w:r w:rsidRPr="004F3D12">
        <w:rPr>
          <w:sz w:val="28"/>
          <w:szCs w:val="28"/>
        </w:rPr>
        <w:t xml:space="preserve"> на </w:t>
      </w:r>
      <w:r w:rsidRPr="004F3D12">
        <w:rPr>
          <w:sz w:val="28"/>
          <w:szCs w:val="28"/>
          <w:lang w:val="uk-UA"/>
        </w:rPr>
        <w:t>ефективність виробництва</w:t>
      </w:r>
    </w:p>
    <w:tbl>
      <w:tblPr>
        <w:tblW w:w="6359" w:type="dxa"/>
        <w:jc w:val="center"/>
        <w:tblInd w:w="-1745" w:type="dxa"/>
        <w:tblLook w:val="0000" w:firstRow="0" w:lastRow="0" w:firstColumn="0" w:lastColumn="0" w:noHBand="0" w:noVBand="0"/>
      </w:tblPr>
      <w:tblGrid>
        <w:gridCol w:w="624"/>
        <w:gridCol w:w="2425"/>
        <w:gridCol w:w="3310"/>
      </w:tblGrid>
      <w:tr w:rsidR="00291B51" w:rsidRPr="00592DFB" w:rsidTr="00592DFB">
        <w:trPr>
          <w:trHeight w:val="651"/>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291B51" w:rsidRPr="00592DFB" w:rsidRDefault="00291B51" w:rsidP="00592DFB">
            <w:pPr>
              <w:jc w:val="center"/>
              <w:rPr>
                <w:sz w:val="18"/>
                <w:szCs w:val="18"/>
              </w:rPr>
            </w:pPr>
            <w:r w:rsidRPr="00592DFB">
              <w:rPr>
                <w:sz w:val="18"/>
                <w:szCs w:val="18"/>
              </w:rPr>
              <w:t>№</w:t>
            </w:r>
          </w:p>
        </w:tc>
        <w:tc>
          <w:tcPr>
            <w:tcW w:w="2425" w:type="dxa"/>
            <w:tcBorders>
              <w:top w:val="single" w:sz="4" w:space="0" w:color="auto"/>
              <w:left w:val="nil"/>
              <w:bottom w:val="single" w:sz="4" w:space="0" w:color="auto"/>
              <w:right w:val="single" w:sz="4" w:space="0" w:color="auto"/>
            </w:tcBorders>
            <w:shd w:val="clear" w:color="auto" w:fill="auto"/>
            <w:vAlign w:val="center"/>
          </w:tcPr>
          <w:p w:rsidR="00291B51" w:rsidRPr="00592DFB" w:rsidRDefault="00291B51" w:rsidP="00592DFB">
            <w:pPr>
              <w:jc w:val="center"/>
              <w:rPr>
                <w:sz w:val="18"/>
                <w:szCs w:val="18"/>
                <w:lang w:val="uk-UA"/>
              </w:rPr>
            </w:pPr>
            <w:r w:rsidRPr="00592DFB">
              <w:rPr>
                <w:sz w:val="18"/>
                <w:szCs w:val="18"/>
                <w:lang w:val="uk-UA"/>
              </w:rPr>
              <w:t>Коефіцієнт придатності ОВФ</w:t>
            </w:r>
          </w:p>
        </w:tc>
        <w:tc>
          <w:tcPr>
            <w:tcW w:w="3310" w:type="dxa"/>
            <w:tcBorders>
              <w:top w:val="single" w:sz="4" w:space="0" w:color="auto"/>
              <w:left w:val="nil"/>
              <w:bottom w:val="single" w:sz="4" w:space="0" w:color="auto"/>
              <w:right w:val="single" w:sz="4" w:space="0" w:color="auto"/>
            </w:tcBorders>
            <w:shd w:val="clear" w:color="auto" w:fill="auto"/>
            <w:vAlign w:val="center"/>
          </w:tcPr>
          <w:p w:rsidR="00291B51" w:rsidRPr="00592DFB" w:rsidRDefault="00291B51" w:rsidP="00592DFB">
            <w:pPr>
              <w:jc w:val="center"/>
              <w:rPr>
                <w:sz w:val="18"/>
                <w:szCs w:val="18"/>
              </w:rPr>
            </w:pPr>
            <w:r w:rsidRPr="00592DFB">
              <w:rPr>
                <w:sz w:val="18"/>
                <w:szCs w:val="18"/>
              </w:rPr>
              <w:t>Витрати на 1 грн.</w:t>
            </w:r>
          </w:p>
        </w:tc>
      </w:tr>
      <w:tr w:rsidR="00291B51"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291B51" w:rsidRPr="00592DFB" w:rsidRDefault="00291B51" w:rsidP="00592DFB">
            <w:pPr>
              <w:jc w:val="center"/>
              <w:rPr>
                <w:sz w:val="18"/>
                <w:szCs w:val="18"/>
                <w:lang w:val="uk-UA"/>
              </w:rPr>
            </w:pPr>
            <w:r w:rsidRPr="00592DFB">
              <w:rPr>
                <w:sz w:val="18"/>
                <w:szCs w:val="18"/>
              </w:rPr>
              <w:t>80</w:t>
            </w:r>
          </w:p>
        </w:tc>
        <w:tc>
          <w:tcPr>
            <w:tcW w:w="2425" w:type="dxa"/>
            <w:tcBorders>
              <w:top w:val="nil"/>
              <w:left w:val="nil"/>
              <w:bottom w:val="single" w:sz="4" w:space="0" w:color="auto"/>
              <w:right w:val="single" w:sz="4" w:space="0" w:color="auto"/>
            </w:tcBorders>
            <w:shd w:val="clear" w:color="auto" w:fill="auto"/>
            <w:vAlign w:val="center"/>
          </w:tcPr>
          <w:p w:rsidR="00291B51" w:rsidRPr="00592DFB" w:rsidRDefault="00291B51" w:rsidP="00592DFB">
            <w:pPr>
              <w:autoSpaceDE w:val="0"/>
              <w:autoSpaceDN w:val="0"/>
              <w:adjustRightInd w:val="0"/>
              <w:jc w:val="center"/>
              <w:rPr>
                <w:rFonts w:eastAsiaTheme="minorHAnsi"/>
                <w:color w:val="000000"/>
                <w:sz w:val="18"/>
                <w:szCs w:val="18"/>
                <w:lang w:val="uk-UA" w:eastAsia="en-US"/>
              </w:rPr>
            </w:pPr>
            <w:r w:rsidRPr="00592DFB">
              <w:rPr>
                <w:color w:val="000000"/>
                <w:sz w:val="18"/>
                <w:szCs w:val="18"/>
              </w:rPr>
              <w:t>0,48</w:t>
            </w:r>
          </w:p>
        </w:tc>
        <w:tc>
          <w:tcPr>
            <w:tcW w:w="3310" w:type="dxa"/>
            <w:tcBorders>
              <w:top w:val="nil"/>
              <w:left w:val="nil"/>
              <w:bottom w:val="single" w:sz="4" w:space="0" w:color="auto"/>
              <w:right w:val="single" w:sz="4" w:space="0" w:color="auto"/>
            </w:tcBorders>
            <w:shd w:val="clear" w:color="auto" w:fill="auto"/>
            <w:vAlign w:val="center"/>
          </w:tcPr>
          <w:p w:rsidR="00291B51" w:rsidRPr="00592DFB" w:rsidRDefault="00291B51"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0,79</w:t>
            </w:r>
          </w:p>
        </w:tc>
      </w:tr>
      <w:tr w:rsidR="00291B51"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291B51" w:rsidRPr="00592DFB" w:rsidRDefault="00291B51" w:rsidP="00592DFB">
            <w:pPr>
              <w:jc w:val="center"/>
              <w:rPr>
                <w:sz w:val="18"/>
                <w:szCs w:val="18"/>
              </w:rPr>
            </w:pPr>
            <w:r w:rsidRPr="00592DFB">
              <w:rPr>
                <w:sz w:val="18"/>
                <w:szCs w:val="18"/>
              </w:rPr>
              <w:t>17</w:t>
            </w:r>
          </w:p>
        </w:tc>
        <w:tc>
          <w:tcPr>
            <w:tcW w:w="2425" w:type="dxa"/>
            <w:tcBorders>
              <w:top w:val="nil"/>
              <w:left w:val="nil"/>
              <w:bottom w:val="single" w:sz="4" w:space="0" w:color="auto"/>
              <w:right w:val="single" w:sz="4" w:space="0" w:color="auto"/>
            </w:tcBorders>
            <w:shd w:val="clear" w:color="auto" w:fill="auto"/>
            <w:vAlign w:val="center"/>
          </w:tcPr>
          <w:p w:rsidR="00291B51" w:rsidRPr="00592DFB" w:rsidRDefault="00291B51" w:rsidP="00592DFB">
            <w:pPr>
              <w:autoSpaceDE w:val="0"/>
              <w:autoSpaceDN w:val="0"/>
              <w:adjustRightInd w:val="0"/>
              <w:jc w:val="center"/>
              <w:rPr>
                <w:rFonts w:eastAsiaTheme="minorHAnsi"/>
                <w:color w:val="000000"/>
                <w:sz w:val="18"/>
                <w:szCs w:val="18"/>
                <w:lang w:val="uk-UA" w:eastAsia="en-US"/>
              </w:rPr>
            </w:pPr>
            <w:r w:rsidRPr="00592DFB">
              <w:rPr>
                <w:color w:val="000000"/>
                <w:sz w:val="18"/>
                <w:szCs w:val="18"/>
              </w:rPr>
              <w:t>0,4</w:t>
            </w:r>
            <w:r w:rsidRPr="00592DFB">
              <w:rPr>
                <w:color w:val="000000"/>
                <w:sz w:val="18"/>
                <w:szCs w:val="18"/>
                <w:lang w:val="uk-UA"/>
              </w:rPr>
              <w:t>8</w:t>
            </w:r>
          </w:p>
        </w:tc>
        <w:tc>
          <w:tcPr>
            <w:tcW w:w="3310" w:type="dxa"/>
            <w:tcBorders>
              <w:top w:val="nil"/>
              <w:left w:val="nil"/>
              <w:bottom w:val="single" w:sz="4" w:space="0" w:color="auto"/>
              <w:right w:val="single" w:sz="4" w:space="0" w:color="auto"/>
            </w:tcBorders>
            <w:shd w:val="clear" w:color="auto" w:fill="auto"/>
            <w:vAlign w:val="center"/>
          </w:tcPr>
          <w:p w:rsidR="00291B51" w:rsidRPr="00592DFB" w:rsidRDefault="00291B51"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0,9</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41</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0,4</w:t>
            </w:r>
            <w:r w:rsidRPr="00592DFB">
              <w:rPr>
                <w:color w:val="000000"/>
                <w:sz w:val="18"/>
                <w:szCs w:val="18"/>
                <w:lang w:val="uk-UA"/>
              </w:rPr>
              <w:t>9</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0,75</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42</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0,76</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26</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0,83</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70</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0,53</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0,88</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18</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4</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32</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0,54</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0,85</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69</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0,55</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6</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34</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9</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ind w:left="-70" w:right="-106"/>
              <w:jc w:val="center"/>
              <w:rPr>
                <w:sz w:val="18"/>
                <w:szCs w:val="18"/>
              </w:rPr>
            </w:pPr>
            <w:r w:rsidRPr="00592DFB">
              <w:rPr>
                <w:sz w:val="18"/>
                <w:szCs w:val="18"/>
              </w:rPr>
              <w:t>05</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5</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06</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31</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0,87</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71</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30</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0,57</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7</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19</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0,5</w:t>
            </w:r>
            <w:r w:rsidRPr="00592DFB">
              <w:rPr>
                <w:color w:val="000000"/>
                <w:sz w:val="18"/>
                <w:szCs w:val="18"/>
                <w:lang w:val="uk-UA"/>
              </w:rPr>
              <w:t>9</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0,82</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94</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72</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ind w:left="-70" w:right="-106"/>
              <w:jc w:val="center"/>
              <w:rPr>
                <w:sz w:val="18"/>
                <w:szCs w:val="18"/>
              </w:rPr>
            </w:pPr>
            <w:r w:rsidRPr="00592DFB">
              <w:rPr>
                <w:sz w:val="18"/>
                <w:szCs w:val="18"/>
              </w:rPr>
              <w:t>07</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0,6</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917240"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917240" w:rsidRPr="00592DFB" w:rsidRDefault="00917240" w:rsidP="00592DFB">
            <w:pPr>
              <w:jc w:val="center"/>
              <w:rPr>
                <w:sz w:val="18"/>
                <w:szCs w:val="18"/>
              </w:rPr>
            </w:pPr>
            <w:r w:rsidRPr="00592DFB">
              <w:rPr>
                <w:sz w:val="18"/>
                <w:szCs w:val="18"/>
              </w:rPr>
              <w:t>16</w:t>
            </w:r>
          </w:p>
        </w:tc>
        <w:tc>
          <w:tcPr>
            <w:tcW w:w="2425"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jc w:val="center"/>
              <w:rPr>
                <w:color w:val="000000"/>
                <w:sz w:val="18"/>
                <w:szCs w:val="18"/>
                <w:lang w:val="uk-UA"/>
              </w:rPr>
            </w:pPr>
            <w:r w:rsidRPr="00592DFB">
              <w:rPr>
                <w:color w:val="000000"/>
                <w:sz w:val="18"/>
                <w:szCs w:val="18"/>
              </w:rPr>
              <w:t>0,64</w:t>
            </w:r>
          </w:p>
        </w:tc>
        <w:tc>
          <w:tcPr>
            <w:tcW w:w="3310" w:type="dxa"/>
            <w:tcBorders>
              <w:top w:val="nil"/>
              <w:left w:val="nil"/>
              <w:bottom w:val="single" w:sz="4" w:space="0" w:color="auto"/>
              <w:right w:val="single" w:sz="4" w:space="0" w:color="auto"/>
            </w:tcBorders>
            <w:shd w:val="clear" w:color="auto" w:fill="auto"/>
            <w:vAlign w:val="center"/>
          </w:tcPr>
          <w:p w:rsidR="00917240" w:rsidRPr="00592DFB" w:rsidRDefault="00917240"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86</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0,64</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8</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96</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61</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0,65</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64</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0,66</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23</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0,67</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58</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0,68</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13</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0,7</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862462" w:rsidRPr="00592DFB" w:rsidTr="00592DFB">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862462" w:rsidRPr="00592DFB" w:rsidRDefault="00862462" w:rsidP="00592DFB">
            <w:pPr>
              <w:jc w:val="center"/>
              <w:rPr>
                <w:sz w:val="18"/>
                <w:szCs w:val="18"/>
              </w:rPr>
            </w:pPr>
            <w:r w:rsidRPr="00592DFB">
              <w:rPr>
                <w:sz w:val="18"/>
                <w:szCs w:val="18"/>
              </w:rPr>
              <w:t>12</w:t>
            </w:r>
          </w:p>
        </w:tc>
        <w:tc>
          <w:tcPr>
            <w:tcW w:w="2425"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jc w:val="center"/>
              <w:rPr>
                <w:color w:val="000000"/>
                <w:sz w:val="18"/>
                <w:szCs w:val="18"/>
                <w:lang w:val="uk-UA"/>
              </w:rPr>
            </w:pPr>
            <w:r w:rsidRPr="00592DFB">
              <w:rPr>
                <w:color w:val="000000"/>
                <w:sz w:val="18"/>
                <w:szCs w:val="18"/>
              </w:rPr>
              <w:t>0,7</w:t>
            </w:r>
            <w:r w:rsidRPr="00592DFB">
              <w:rPr>
                <w:color w:val="000000"/>
                <w:sz w:val="18"/>
                <w:szCs w:val="18"/>
                <w:lang w:val="uk-UA"/>
              </w:rPr>
              <w:t>4</w:t>
            </w:r>
          </w:p>
        </w:tc>
        <w:tc>
          <w:tcPr>
            <w:tcW w:w="3310" w:type="dxa"/>
            <w:tcBorders>
              <w:top w:val="nil"/>
              <w:left w:val="nil"/>
              <w:bottom w:val="single" w:sz="4" w:space="0" w:color="auto"/>
              <w:right w:val="single" w:sz="4" w:space="0" w:color="auto"/>
            </w:tcBorders>
            <w:shd w:val="clear" w:color="auto" w:fill="auto"/>
            <w:vAlign w:val="center"/>
          </w:tcPr>
          <w:p w:rsidR="00862462" w:rsidRPr="00592DFB" w:rsidRDefault="00862462" w:rsidP="00592DFB">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bl>
    <w:p w:rsidR="00291B51" w:rsidRPr="00A60A0B" w:rsidRDefault="000E5366" w:rsidP="00592DFB">
      <w:pPr>
        <w:spacing w:line="360" w:lineRule="auto"/>
        <w:ind w:firstLine="540"/>
        <w:jc w:val="both"/>
        <w:rPr>
          <w:sz w:val="28"/>
          <w:szCs w:val="28"/>
          <w:lang w:val="uk-UA"/>
        </w:rPr>
      </w:pPr>
      <w:r>
        <w:rPr>
          <w:sz w:val="28"/>
          <w:szCs w:val="28"/>
          <w:lang w:val="uk-UA"/>
        </w:rPr>
        <w:t>Для визначення залежності ефективності виробництва від рівня придатності  ОВФ використовуємо графічний метод.</w:t>
      </w:r>
    </w:p>
    <w:p w:rsidR="00AE17B0" w:rsidRDefault="00A631F4" w:rsidP="00592DFB">
      <w:pPr>
        <w:spacing w:line="360" w:lineRule="auto"/>
        <w:jc w:val="center"/>
        <w:rPr>
          <w:sz w:val="28"/>
          <w:szCs w:val="28"/>
          <w:lang w:val="uk-UA"/>
        </w:rPr>
      </w:pPr>
      <w:r w:rsidRPr="00A631F4">
        <w:rPr>
          <w:noProof/>
          <w:sz w:val="28"/>
          <w:szCs w:val="28"/>
          <w:lang w:val="uk-UA" w:eastAsia="uk-UA"/>
        </w:rPr>
        <w:drawing>
          <wp:inline distT="0" distB="0" distL="0" distR="0">
            <wp:extent cx="4572000" cy="1933575"/>
            <wp:effectExtent l="19050" t="0" r="1905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E5366" w:rsidRPr="0021163A" w:rsidRDefault="0021163A" w:rsidP="000E5366">
      <w:pPr>
        <w:tabs>
          <w:tab w:val="left" w:pos="540"/>
        </w:tabs>
        <w:spacing w:line="360" w:lineRule="auto"/>
        <w:ind w:firstLine="540"/>
        <w:rPr>
          <w:sz w:val="28"/>
          <w:szCs w:val="28"/>
          <w:lang w:val="uk-UA"/>
        </w:rPr>
      </w:pPr>
      <w:r>
        <w:rPr>
          <w:sz w:val="28"/>
          <w:szCs w:val="28"/>
          <w:lang w:val="uk-UA"/>
        </w:rPr>
        <w:t>Рис. 2.2</w:t>
      </w:r>
      <w:r w:rsidR="000E5366">
        <w:rPr>
          <w:sz w:val="28"/>
          <w:szCs w:val="28"/>
          <w:lang w:val="uk-UA"/>
        </w:rPr>
        <w:t xml:space="preserve"> </w:t>
      </w:r>
      <w:r w:rsidR="000E5366" w:rsidRPr="00D02448">
        <w:rPr>
          <w:sz w:val="28"/>
          <w:szCs w:val="28"/>
          <w:lang w:val="uk-UA"/>
        </w:rPr>
        <w:t>Точкова діаграма залежності</w:t>
      </w:r>
      <w:r w:rsidR="000E5366">
        <w:rPr>
          <w:sz w:val="28"/>
          <w:szCs w:val="28"/>
          <w:lang w:val="uk-UA"/>
        </w:rPr>
        <w:t xml:space="preserve">  ефективності виробництва від рівня </w:t>
      </w:r>
      <w:r w:rsidR="00CD1450">
        <w:rPr>
          <w:sz w:val="28"/>
          <w:szCs w:val="28"/>
          <w:lang w:val="uk-UA"/>
        </w:rPr>
        <w:t>придатності</w:t>
      </w:r>
      <w:r w:rsidR="000E5366">
        <w:rPr>
          <w:sz w:val="28"/>
          <w:szCs w:val="28"/>
          <w:lang w:val="uk-UA"/>
        </w:rPr>
        <w:t xml:space="preserve"> ОВФ.</w:t>
      </w:r>
    </w:p>
    <w:p w:rsidR="000E5366" w:rsidRPr="00E45D58" w:rsidRDefault="000E5366" w:rsidP="009A5980">
      <w:pPr>
        <w:tabs>
          <w:tab w:val="left" w:pos="2630"/>
        </w:tabs>
        <w:spacing w:line="360" w:lineRule="auto"/>
        <w:ind w:firstLine="709"/>
        <w:jc w:val="both"/>
        <w:rPr>
          <w:sz w:val="28"/>
          <w:szCs w:val="28"/>
          <w:lang w:val="uk-UA"/>
        </w:rPr>
      </w:pPr>
      <w:r w:rsidRPr="00E45D58">
        <w:rPr>
          <w:sz w:val="28"/>
          <w:szCs w:val="28"/>
          <w:lang w:val="uk-UA"/>
        </w:rPr>
        <w:lastRenderedPageBreak/>
        <w:t>Із графіка стає зрозуміло,</w:t>
      </w:r>
      <w:r>
        <w:rPr>
          <w:sz w:val="28"/>
          <w:szCs w:val="28"/>
          <w:lang w:val="uk-UA"/>
        </w:rPr>
        <w:t xml:space="preserve"> що із збільшенням </w:t>
      </w:r>
      <w:r w:rsidR="00CD1450">
        <w:rPr>
          <w:sz w:val="28"/>
          <w:szCs w:val="28"/>
          <w:lang w:val="uk-UA"/>
        </w:rPr>
        <w:t>коефіцієнта придатності ОВФ</w:t>
      </w:r>
      <w:r w:rsidRPr="00E45D58">
        <w:rPr>
          <w:sz w:val="28"/>
          <w:szCs w:val="28"/>
          <w:lang w:val="uk-UA"/>
        </w:rPr>
        <w:t xml:space="preserve"> </w:t>
      </w:r>
      <w:r w:rsidR="00CD1450">
        <w:rPr>
          <w:sz w:val="28"/>
          <w:szCs w:val="28"/>
          <w:lang w:val="uk-UA"/>
        </w:rPr>
        <w:t>в</w:t>
      </w:r>
      <w:r w:rsidR="00FD5E13">
        <w:rPr>
          <w:sz w:val="28"/>
          <w:szCs w:val="28"/>
          <w:lang w:val="uk-UA"/>
        </w:rPr>
        <w:t>итрати на 1 грн. зменшуються</w:t>
      </w:r>
      <w:r>
        <w:rPr>
          <w:sz w:val="28"/>
          <w:szCs w:val="28"/>
          <w:lang w:val="uk-UA"/>
        </w:rPr>
        <w:t>.</w:t>
      </w:r>
      <w:r w:rsidRPr="00E45D58">
        <w:rPr>
          <w:sz w:val="28"/>
          <w:szCs w:val="28"/>
          <w:lang w:val="uk-UA"/>
        </w:rPr>
        <w:t xml:space="preserve"> </w:t>
      </w:r>
    </w:p>
    <w:p w:rsidR="000E5366" w:rsidRPr="00592DFB" w:rsidRDefault="00592DFB" w:rsidP="009A5980">
      <w:pPr>
        <w:spacing w:line="360" w:lineRule="auto"/>
        <w:ind w:firstLine="540"/>
        <w:jc w:val="both"/>
        <w:rPr>
          <w:sz w:val="28"/>
          <w:szCs w:val="28"/>
          <w:lang w:val="uk-UA"/>
        </w:rPr>
      </w:pPr>
      <w:r w:rsidRPr="0021163A">
        <w:rPr>
          <w:sz w:val="28"/>
          <w:szCs w:val="28"/>
          <w:lang w:val="uk-UA"/>
        </w:rPr>
        <w:t>Таблиця 2.</w:t>
      </w:r>
      <w:r>
        <w:rPr>
          <w:sz w:val="28"/>
          <w:szCs w:val="28"/>
          <w:lang w:val="uk-UA"/>
        </w:rPr>
        <w:t>7  Допоміжна таблиця для визначення кореляційного зв</w:t>
      </w:r>
      <w:r w:rsidRPr="00663898">
        <w:rPr>
          <w:sz w:val="28"/>
          <w:szCs w:val="28"/>
        </w:rPr>
        <w:t>’</w:t>
      </w:r>
      <w:r>
        <w:rPr>
          <w:sz w:val="28"/>
          <w:szCs w:val="28"/>
          <w:lang w:val="uk-UA"/>
        </w:rPr>
        <w:t>язку між придатністю</w:t>
      </w:r>
      <w:r>
        <w:rPr>
          <w:sz w:val="28"/>
          <w:szCs w:val="28"/>
        </w:rPr>
        <w:t xml:space="preserve"> </w:t>
      </w:r>
      <w:r>
        <w:rPr>
          <w:sz w:val="28"/>
          <w:szCs w:val="28"/>
          <w:lang w:val="uk-UA"/>
        </w:rPr>
        <w:t>т</w:t>
      </w:r>
      <w:r>
        <w:rPr>
          <w:sz w:val="28"/>
          <w:szCs w:val="28"/>
        </w:rPr>
        <w:t>а витрат</w:t>
      </w:r>
      <w:r>
        <w:rPr>
          <w:sz w:val="28"/>
          <w:szCs w:val="28"/>
          <w:lang w:val="uk-UA"/>
        </w:rPr>
        <w:t>ами</w:t>
      </w:r>
      <w:r w:rsidRPr="002F6904">
        <w:rPr>
          <w:sz w:val="28"/>
          <w:szCs w:val="28"/>
        </w:rPr>
        <w:t xml:space="preserve"> на одну гривню</w:t>
      </w:r>
    </w:p>
    <w:tbl>
      <w:tblPr>
        <w:tblW w:w="9752" w:type="dxa"/>
        <w:tblInd w:w="103" w:type="dxa"/>
        <w:tblLayout w:type="fixed"/>
        <w:tblLook w:val="0000" w:firstRow="0" w:lastRow="0" w:firstColumn="0" w:lastColumn="0" w:noHBand="0" w:noVBand="0"/>
      </w:tblPr>
      <w:tblGrid>
        <w:gridCol w:w="572"/>
        <w:gridCol w:w="851"/>
        <w:gridCol w:w="850"/>
        <w:gridCol w:w="851"/>
        <w:gridCol w:w="850"/>
        <w:gridCol w:w="993"/>
        <w:gridCol w:w="992"/>
        <w:gridCol w:w="1134"/>
        <w:gridCol w:w="992"/>
        <w:gridCol w:w="1667"/>
      </w:tblGrid>
      <w:tr w:rsidR="006F44A7" w:rsidRPr="00222CCE" w:rsidTr="006F44A7">
        <w:trPr>
          <w:trHeight w:val="828"/>
        </w:trPr>
        <w:tc>
          <w:tcPr>
            <w:tcW w:w="572" w:type="dxa"/>
            <w:tcBorders>
              <w:top w:val="single" w:sz="4" w:space="0" w:color="auto"/>
              <w:left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r w:rsidRPr="00222CCE">
              <w:rPr>
                <w:sz w:val="18"/>
                <w:szCs w:val="18"/>
              </w:rPr>
              <w:t>Підприємство</w:t>
            </w:r>
          </w:p>
        </w:tc>
        <w:tc>
          <w:tcPr>
            <w:tcW w:w="851" w:type="dxa"/>
            <w:tcBorders>
              <w:top w:val="single" w:sz="4" w:space="0" w:color="auto"/>
              <w:left w:val="nil"/>
              <w:right w:val="single" w:sz="4" w:space="0" w:color="auto"/>
            </w:tcBorders>
            <w:shd w:val="clear" w:color="auto" w:fill="auto"/>
            <w:noWrap/>
            <w:vAlign w:val="center"/>
          </w:tcPr>
          <w:p w:rsidR="006F44A7" w:rsidRPr="00222CCE" w:rsidRDefault="006F44A7" w:rsidP="006F44A7">
            <w:pPr>
              <w:jc w:val="center"/>
              <w:rPr>
                <w:sz w:val="18"/>
                <w:szCs w:val="18"/>
                <w:lang w:val="uk-UA"/>
              </w:rPr>
            </w:pPr>
            <w:r w:rsidRPr="00222CCE">
              <w:rPr>
                <w:sz w:val="18"/>
                <w:szCs w:val="18"/>
                <w:lang w:val="uk-UA"/>
              </w:rPr>
              <w:t>Коефіцієнт придатності ОВФ</w:t>
            </w:r>
          </w:p>
          <w:p w:rsidR="006F44A7" w:rsidRPr="00222CCE" w:rsidRDefault="006F44A7" w:rsidP="006F44A7">
            <w:pPr>
              <w:jc w:val="center"/>
              <w:rPr>
                <w:sz w:val="18"/>
                <w:szCs w:val="18"/>
                <w:lang w:val="uk-UA"/>
              </w:rPr>
            </w:pPr>
            <w:r w:rsidRPr="00222CCE">
              <w:rPr>
                <w:sz w:val="18"/>
                <w:szCs w:val="18"/>
                <w:lang w:val="uk-UA"/>
              </w:rPr>
              <w:t>(</w:t>
            </w:r>
            <w:r w:rsidRPr="00222CCE">
              <w:rPr>
                <w:sz w:val="18"/>
                <w:szCs w:val="18"/>
              </w:rPr>
              <w:t>Х</w:t>
            </w:r>
            <w:r w:rsidRPr="00222CCE">
              <w:rPr>
                <w:sz w:val="18"/>
                <w:szCs w:val="18"/>
                <w:lang w:val="uk-UA"/>
              </w:rPr>
              <w:t>)</w:t>
            </w:r>
          </w:p>
        </w:tc>
        <w:tc>
          <w:tcPr>
            <w:tcW w:w="850" w:type="dxa"/>
            <w:tcBorders>
              <w:top w:val="single" w:sz="4" w:space="0" w:color="auto"/>
              <w:left w:val="nil"/>
              <w:right w:val="single" w:sz="4" w:space="0" w:color="auto"/>
            </w:tcBorders>
            <w:shd w:val="clear" w:color="auto" w:fill="auto"/>
            <w:noWrap/>
            <w:vAlign w:val="center"/>
          </w:tcPr>
          <w:p w:rsidR="006F44A7" w:rsidRPr="00222CCE" w:rsidRDefault="006F44A7" w:rsidP="006F44A7">
            <w:pPr>
              <w:jc w:val="center"/>
              <w:rPr>
                <w:sz w:val="18"/>
                <w:szCs w:val="18"/>
                <w:lang w:val="uk-UA"/>
              </w:rPr>
            </w:pPr>
            <w:r w:rsidRPr="00222CCE">
              <w:rPr>
                <w:sz w:val="18"/>
                <w:szCs w:val="18"/>
                <w:lang w:val="uk-UA"/>
              </w:rPr>
              <w:t>Витрати на 1 грн.</w:t>
            </w:r>
          </w:p>
          <w:p w:rsidR="006F44A7" w:rsidRPr="00222CCE" w:rsidRDefault="006F44A7" w:rsidP="006F44A7">
            <w:pPr>
              <w:jc w:val="center"/>
              <w:rPr>
                <w:sz w:val="18"/>
                <w:szCs w:val="18"/>
                <w:lang w:val="uk-UA"/>
              </w:rPr>
            </w:pPr>
            <w:r w:rsidRPr="00222CCE">
              <w:rPr>
                <w:sz w:val="18"/>
                <w:szCs w:val="18"/>
                <w:lang w:val="uk-UA"/>
              </w:rPr>
              <w:t>(</w:t>
            </w:r>
            <w:r w:rsidRPr="00222CCE">
              <w:rPr>
                <w:sz w:val="18"/>
                <w:szCs w:val="18"/>
              </w:rPr>
              <w:t>У</w:t>
            </w:r>
            <w:r w:rsidRPr="00222CCE">
              <w:rPr>
                <w:sz w:val="18"/>
                <w:szCs w:val="18"/>
                <w:lang w:val="uk-UA"/>
              </w:rPr>
              <w:t>)</w:t>
            </w:r>
          </w:p>
        </w:tc>
        <w:tc>
          <w:tcPr>
            <w:tcW w:w="851" w:type="dxa"/>
            <w:tcBorders>
              <w:top w:val="single" w:sz="4" w:space="0" w:color="auto"/>
              <w:left w:val="nil"/>
              <w:right w:val="single" w:sz="4" w:space="0" w:color="auto"/>
            </w:tcBorders>
            <w:shd w:val="clear" w:color="auto" w:fill="auto"/>
            <w:noWrap/>
            <w:vAlign w:val="center"/>
          </w:tcPr>
          <w:p w:rsidR="006F44A7" w:rsidRPr="00222CCE" w:rsidRDefault="006F44A7" w:rsidP="006F44A7">
            <w:pPr>
              <w:jc w:val="center"/>
              <w:rPr>
                <w:sz w:val="18"/>
                <w:szCs w:val="18"/>
                <w:lang w:val="uk-UA"/>
              </w:rPr>
            </w:pPr>
            <w:r w:rsidRPr="00222CCE">
              <w:rPr>
                <w:position w:val="-4"/>
                <w:sz w:val="18"/>
                <w:szCs w:val="18"/>
                <w:lang w:val="uk-UA"/>
              </w:rPr>
              <w:object w:dxaOrig="380" w:dyaOrig="300">
                <v:shape id="_x0000_i1056" type="#_x0000_t75" style="width:25.5pt;height:11.25pt" o:ole="">
                  <v:imagedata r:id="rId30" o:title=""/>
                </v:shape>
                <o:OLEObject Type="Embed" ProgID="Equation.3" ShapeID="_x0000_i1056" DrawAspect="Content" ObjectID="_1408266366" r:id="rId73"/>
              </w:object>
            </w:r>
          </w:p>
        </w:tc>
        <w:tc>
          <w:tcPr>
            <w:tcW w:w="850" w:type="dxa"/>
            <w:tcBorders>
              <w:top w:val="single" w:sz="4" w:space="0" w:color="auto"/>
              <w:left w:val="nil"/>
              <w:right w:val="single" w:sz="4" w:space="0" w:color="auto"/>
            </w:tcBorders>
            <w:shd w:val="clear" w:color="auto" w:fill="auto"/>
            <w:noWrap/>
            <w:vAlign w:val="center"/>
          </w:tcPr>
          <w:p w:rsidR="006F44A7" w:rsidRPr="00222CCE" w:rsidRDefault="006F44A7" w:rsidP="006F44A7">
            <w:pPr>
              <w:jc w:val="center"/>
              <w:rPr>
                <w:position w:val="-4"/>
                <w:sz w:val="18"/>
                <w:szCs w:val="18"/>
                <w:lang w:val="uk-UA"/>
              </w:rPr>
            </w:pPr>
          </w:p>
          <w:p w:rsidR="006F44A7" w:rsidRPr="00222CCE" w:rsidRDefault="006F44A7" w:rsidP="006F44A7">
            <w:pPr>
              <w:jc w:val="center"/>
              <w:rPr>
                <w:sz w:val="18"/>
                <w:szCs w:val="18"/>
                <w:lang w:val="uk-UA"/>
              </w:rPr>
            </w:pPr>
            <w:r w:rsidRPr="00222CCE">
              <w:rPr>
                <w:position w:val="-4"/>
                <w:sz w:val="18"/>
                <w:szCs w:val="18"/>
                <w:lang w:val="uk-UA"/>
              </w:rPr>
              <w:object w:dxaOrig="639" w:dyaOrig="260">
                <v:shape id="_x0000_i1057" type="#_x0000_t75" style="width:32.25pt;height:12.75pt" o:ole="">
                  <v:imagedata r:id="rId32" o:title=""/>
                </v:shape>
                <o:OLEObject Type="Embed" ProgID="Equation.3" ShapeID="_x0000_i1057" DrawAspect="Content" ObjectID="_1408266367" r:id="rId74"/>
              </w:object>
            </w:r>
          </w:p>
        </w:tc>
        <w:tc>
          <w:tcPr>
            <w:tcW w:w="993" w:type="dxa"/>
            <w:tcBorders>
              <w:top w:val="single" w:sz="4" w:space="0" w:color="auto"/>
              <w:left w:val="nil"/>
              <w:right w:val="single" w:sz="4" w:space="0" w:color="auto"/>
            </w:tcBorders>
            <w:shd w:val="clear" w:color="auto" w:fill="auto"/>
            <w:noWrap/>
            <w:vAlign w:val="center"/>
          </w:tcPr>
          <w:p w:rsidR="006F44A7" w:rsidRPr="00222CCE" w:rsidRDefault="006F44A7" w:rsidP="006F44A7">
            <w:pPr>
              <w:rPr>
                <w:sz w:val="18"/>
                <w:szCs w:val="18"/>
                <w:lang w:val="uk-UA"/>
              </w:rPr>
            </w:pPr>
            <w:r w:rsidRPr="00222CCE">
              <w:rPr>
                <w:position w:val="-4"/>
                <w:sz w:val="18"/>
                <w:szCs w:val="18"/>
                <w:lang w:val="uk-UA"/>
              </w:rPr>
              <w:object w:dxaOrig="720" w:dyaOrig="300">
                <v:shape id="_x0000_i1058" type="#_x0000_t75" style="width:36.75pt;height:14.25pt" o:ole="">
                  <v:imagedata r:id="rId34" o:title=""/>
                </v:shape>
                <o:OLEObject Type="Embed" ProgID="Equation.3" ShapeID="_x0000_i1058" DrawAspect="Content" ObjectID="_1408266368" r:id="rId75"/>
              </w:object>
            </w:r>
          </w:p>
        </w:tc>
        <w:tc>
          <w:tcPr>
            <w:tcW w:w="992" w:type="dxa"/>
            <w:tcBorders>
              <w:top w:val="single" w:sz="4" w:space="0" w:color="auto"/>
              <w:left w:val="nil"/>
              <w:right w:val="single" w:sz="4" w:space="0" w:color="auto"/>
            </w:tcBorders>
            <w:shd w:val="clear" w:color="auto" w:fill="auto"/>
            <w:noWrap/>
            <w:vAlign w:val="center"/>
          </w:tcPr>
          <w:p w:rsidR="006F44A7" w:rsidRPr="00222CCE" w:rsidRDefault="006F44A7" w:rsidP="006F44A7">
            <w:pPr>
              <w:rPr>
                <w:sz w:val="18"/>
                <w:szCs w:val="18"/>
                <w:lang w:val="uk-UA"/>
              </w:rPr>
            </w:pPr>
            <w:r w:rsidRPr="00222CCE">
              <w:rPr>
                <w:position w:val="-4"/>
                <w:sz w:val="18"/>
                <w:szCs w:val="18"/>
                <w:lang w:val="uk-UA"/>
              </w:rPr>
              <w:object w:dxaOrig="620" w:dyaOrig="360">
                <v:shape id="_x0000_i1059" type="#_x0000_t75" style="width:30.75pt;height:17.25pt" o:ole="">
                  <v:imagedata r:id="rId36" o:title=""/>
                </v:shape>
                <o:OLEObject Type="Embed" ProgID="Equation.3" ShapeID="_x0000_i1059" DrawAspect="Content" ObjectID="_1408266369" r:id="rId76"/>
              </w:object>
            </w:r>
          </w:p>
        </w:tc>
        <w:tc>
          <w:tcPr>
            <w:tcW w:w="1134" w:type="dxa"/>
            <w:tcBorders>
              <w:top w:val="single" w:sz="4" w:space="0" w:color="auto"/>
              <w:left w:val="nil"/>
              <w:right w:val="single" w:sz="4" w:space="0" w:color="auto"/>
            </w:tcBorders>
            <w:vAlign w:val="center"/>
          </w:tcPr>
          <w:p w:rsidR="006F44A7" w:rsidRPr="00222CCE" w:rsidRDefault="006F44A7" w:rsidP="006F44A7">
            <w:pPr>
              <w:rPr>
                <w:sz w:val="18"/>
                <w:szCs w:val="18"/>
                <w:lang w:val="uk-UA"/>
              </w:rPr>
            </w:pPr>
            <w:r w:rsidRPr="00222CCE">
              <w:rPr>
                <w:position w:val="-10"/>
                <w:sz w:val="18"/>
                <w:szCs w:val="18"/>
                <w:lang w:val="uk-UA"/>
              </w:rPr>
              <w:object w:dxaOrig="960" w:dyaOrig="360">
                <v:shape id="_x0000_i1060" type="#_x0000_t75" style="width:46.5pt;height:17.25pt" o:ole="">
                  <v:imagedata r:id="rId38" o:title=""/>
                </v:shape>
                <o:OLEObject Type="Embed" ProgID="Equation.3" ShapeID="_x0000_i1060" DrawAspect="Content" ObjectID="_1408266370" r:id="rId77"/>
              </w:object>
            </w:r>
          </w:p>
        </w:tc>
        <w:tc>
          <w:tcPr>
            <w:tcW w:w="992" w:type="dxa"/>
            <w:tcBorders>
              <w:top w:val="single" w:sz="4" w:space="0" w:color="auto"/>
              <w:left w:val="nil"/>
              <w:right w:val="single" w:sz="4" w:space="0" w:color="auto"/>
            </w:tcBorders>
            <w:vAlign w:val="center"/>
          </w:tcPr>
          <w:p w:rsidR="006F44A7" w:rsidRPr="00222CCE" w:rsidRDefault="006F44A7" w:rsidP="006F44A7">
            <w:pPr>
              <w:jc w:val="center"/>
              <w:rPr>
                <w:sz w:val="18"/>
                <w:szCs w:val="18"/>
                <w:lang w:val="uk-UA"/>
              </w:rPr>
            </w:pPr>
            <w:r w:rsidRPr="00222CCE">
              <w:rPr>
                <w:position w:val="-10"/>
                <w:sz w:val="18"/>
                <w:szCs w:val="18"/>
                <w:lang w:val="uk-UA"/>
              </w:rPr>
              <w:object w:dxaOrig="880" w:dyaOrig="420">
                <v:shape id="_x0000_i1061" type="#_x0000_t75" style="width:45pt;height:21pt" o:ole="">
                  <v:imagedata r:id="rId40" o:title=""/>
                </v:shape>
                <o:OLEObject Type="Embed" ProgID="Equation.3" ShapeID="_x0000_i1061" DrawAspect="Content" ObjectID="_1408266371" r:id="rId78"/>
              </w:object>
            </w:r>
          </w:p>
        </w:tc>
        <w:tc>
          <w:tcPr>
            <w:tcW w:w="1667" w:type="dxa"/>
            <w:tcBorders>
              <w:top w:val="single" w:sz="4" w:space="0" w:color="auto"/>
              <w:left w:val="nil"/>
              <w:right w:val="single" w:sz="4" w:space="0" w:color="auto"/>
            </w:tcBorders>
            <w:vAlign w:val="center"/>
          </w:tcPr>
          <w:p w:rsidR="006F44A7" w:rsidRPr="00222CCE" w:rsidRDefault="006F44A7" w:rsidP="006F44A7">
            <w:pPr>
              <w:jc w:val="center"/>
              <w:rPr>
                <w:position w:val="-10"/>
                <w:sz w:val="18"/>
                <w:szCs w:val="18"/>
                <w:lang w:val="uk-UA"/>
              </w:rPr>
            </w:pPr>
          </w:p>
          <w:p w:rsidR="006F44A7" w:rsidRPr="00222CCE" w:rsidRDefault="006F44A7" w:rsidP="006F44A7">
            <w:pPr>
              <w:jc w:val="center"/>
              <w:rPr>
                <w:sz w:val="18"/>
                <w:szCs w:val="18"/>
                <w:lang w:val="uk-UA"/>
              </w:rPr>
            </w:pPr>
            <w:r w:rsidRPr="00222CCE">
              <w:rPr>
                <w:position w:val="-10"/>
                <w:sz w:val="18"/>
                <w:szCs w:val="18"/>
                <w:lang w:val="uk-UA"/>
              </w:rPr>
              <w:object w:dxaOrig="1579" w:dyaOrig="360">
                <v:shape id="_x0000_i1062" type="#_x0000_t75" style="width:78.75pt;height:17.25pt" o:ole="">
                  <v:imagedata r:id="rId42" o:title=""/>
                </v:shape>
                <o:OLEObject Type="Embed" ProgID="Equation.3" ShapeID="_x0000_i1062" DrawAspect="Content" ObjectID="_1408266372" r:id="rId79"/>
              </w:object>
            </w:r>
          </w:p>
        </w:tc>
      </w:tr>
      <w:tr w:rsidR="006F44A7" w:rsidRPr="00222CCE" w:rsidTr="00592DFB">
        <w:trPr>
          <w:trHeight w:val="128"/>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6F44A7">
            <w:pPr>
              <w:jc w:val="center"/>
              <w:rPr>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6F44A7">
            <w:pPr>
              <w:jc w:val="center"/>
              <w:rPr>
                <w:sz w:val="18"/>
                <w:szCs w:val="18"/>
                <w:lang w:val="uk-UA"/>
              </w:rPr>
            </w:pP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6F44A7">
            <w:pPr>
              <w:jc w:val="center"/>
              <w:rPr>
                <w:sz w:val="18"/>
                <w:szCs w:val="18"/>
              </w:rPr>
            </w:pPr>
          </w:p>
        </w:tc>
        <w:tc>
          <w:tcPr>
            <w:tcW w:w="1134" w:type="dxa"/>
            <w:tcBorders>
              <w:top w:val="nil"/>
              <w:left w:val="nil"/>
              <w:bottom w:val="single" w:sz="4" w:space="0" w:color="auto"/>
              <w:right w:val="single" w:sz="4" w:space="0" w:color="auto"/>
            </w:tcBorders>
            <w:vAlign w:val="center"/>
          </w:tcPr>
          <w:p w:rsidR="006F44A7" w:rsidRPr="00222CCE" w:rsidRDefault="006F44A7" w:rsidP="006F44A7">
            <w:pPr>
              <w:jc w:val="center"/>
              <w:rPr>
                <w:sz w:val="18"/>
                <w:szCs w:val="18"/>
                <w:lang w:val="uk-UA"/>
              </w:rPr>
            </w:pPr>
          </w:p>
        </w:tc>
        <w:tc>
          <w:tcPr>
            <w:tcW w:w="992" w:type="dxa"/>
            <w:tcBorders>
              <w:top w:val="nil"/>
              <w:left w:val="nil"/>
              <w:bottom w:val="single" w:sz="4" w:space="0" w:color="auto"/>
              <w:right w:val="single" w:sz="4" w:space="0" w:color="auto"/>
            </w:tcBorders>
            <w:vAlign w:val="center"/>
          </w:tcPr>
          <w:p w:rsidR="006F44A7" w:rsidRPr="00222CCE" w:rsidRDefault="006F44A7" w:rsidP="006F44A7">
            <w:pPr>
              <w:jc w:val="center"/>
              <w:rPr>
                <w:sz w:val="18"/>
                <w:szCs w:val="18"/>
                <w:lang w:val="uk-UA"/>
              </w:rPr>
            </w:pPr>
          </w:p>
        </w:tc>
        <w:tc>
          <w:tcPr>
            <w:tcW w:w="1667" w:type="dxa"/>
            <w:tcBorders>
              <w:top w:val="nil"/>
              <w:left w:val="nil"/>
              <w:bottom w:val="single" w:sz="4" w:space="0" w:color="auto"/>
              <w:right w:val="single" w:sz="4" w:space="0" w:color="auto"/>
            </w:tcBorders>
            <w:vAlign w:val="center"/>
          </w:tcPr>
          <w:p w:rsidR="006F44A7" w:rsidRPr="00222CCE" w:rsidRDefault="006F44A7" w:rsidP="006F44A7">
            <w:pPr>
              <w:jc w:val="center"/>
              <w:rPr>
                <w:sz w:val="18"/>
                <w:szCs w:val="18"/>
                <w:lang w:val="uk-UA"/>
              </w:rPr>
            </w:pP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lang w:val="uk-UA"/>
              </w:rPr>
            </w:pPr>
            <w:r w:rsidRPr="00222CCE">
              <w:rPr>
                <w:sz w:val="18"/>
                <w:szCs w:val="18"/>
              </w:rPr>
              <w:t>80</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uk-UA" w:eastAsia="en-US"/>
              </w:rPr>
            </w:pPr>
            <w:r w:rsidRPr="00222CCE">
              <w:rPr>
                <w:color w:val="000000"/>
                <w:sz w:val="18"/>
                <w:szCs w:val="18"/>
              </w:rPr>
              <w:t>0,48</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0,79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0,2304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0,3792</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-0,108571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-0,08714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0,0117878</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0,0075939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0,00946122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17</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uk-UA" w:eastAsia="en-US"/>
              </w:rPr>
            </w:pPr>
            <w:r w:rsidRPr="00222CCE">
              <w:rPr>
                <w:color w:val="000000"/>
                <w:sz w:val="18"/>
                <w:szCs w:val="18"/>
              </w:rPr>
              <w:t>0,4</w:t>
            </w:r>
            <w:r w:rsidRPr="00222CCE">
              <w:rPr>
                <w:color w:val="000000"/>
                <w:sz w:val="18"/>
                <w:szCs w:val="18"/>
                <w:lang w:val="uk-UA"/>
              </w:rPr>
              <w:t>8</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0,2304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0,432</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-0,108571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0,0117878</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-0,00248163</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41</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0,4</w:t>
            </w:r>
            <w:r w:rsidRPr="00222CCE">
              <w:rPr>
                <w:color w:val="000000"/>
                <w:sz w:val="18"/>
                <w:szCs w:val="18"/>
                <w:lang w:val="uk-UA"/>
              </w:rPr>
              <w:t>9</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0,75</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0,2401</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0,3675</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-0,098571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-0,12714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0,0097163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0,0161653</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0,01253265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42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0,76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0,38</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-0,088571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w:t>
            </w:r>
            <w:r w:rsidR="00592DFB" w:rsidRPr="00222CCE">
              <w:rPr>
                <w:color w:val="000000"/>
                <w:sz w:val="18"/>
                <w:szCs w:val="18"/>
              </w:rPr>
              <w:t>11714</w:t>
            </w:r>
            <w:r w:rsidR="00592DFB"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0,0078449</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0,0137224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0,01037551</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26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0,2809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0,4399</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-0,058571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-0,04714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0,0034306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0,0022224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0,00276122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70</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0,53</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0,2809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0,4664</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-0,058571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0,0034306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-0,00016735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18</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4</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0,2916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0,4968</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-0,048571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0,0428571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0,0023592</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0,0018367</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-0,00208163</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32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0,54</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0,85</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0,2916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0,459</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-0,048571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0,02714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0,0023592</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0,0007367</w:t>
            </w:r>
          </w:p>
        </w:tc>
        <w:tc>
          <w:tcPr>
            <w:tcW w:w="1667" w:type="dxa"/>
            <w:tcBorders>
              <w:top w:val="nil"/>
              <w:left w:val="nil"/>
              <w:bottom w:val="single" w:sz="4" w:space="0" w:color="auto"/>
              <w:right w:val="single" w:sz="4" w:space="0" w:color="auto"/>
            </w:tcBorders>
            <w:vAlign w:val="center"/>
          </w:tcPr>
          <w:p w:rsidR="006F44A7" w:rsidRPr="00222CCE" w:rsidRDefault="00EF1F83" w:rsidP="00592DFB">
            <w:pPr>
              <w:jc w:val="center"/>
              <w:rPr>
                <w:color w:val="000000"/>
                <w:sz w:val="18"/>
                <w:szCs w:val="18"/>
              </w:rPr>
            </w:pPr>
            <w:r>
              <w:rPr>
                <w:color w:val="000000"/>
                <w:sz w:val="18"/>
                <w:szCs w:val="18"/>
              </w:rPr>
              <w:t>-</w:t>
            </w:r>
            <w:r w:rsidR="006F44A7" w:rsidRPr="00222CCE">
              <w:rPr>
                <w:color w:val="000000"/>
                <w:sz w:val="18"/>
                <w:szCs w:val="18"/>
              </w:rPr>
              <w:t>0,00131837</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69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0,55</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0,3025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0,473</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-0,038571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0,0014878</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0,0002939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0,00066122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34</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0,3025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0,4895</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-0,038571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0,0128571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0,0014878</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0,0001653</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-0,00049592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05</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5</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0,532</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0,0728571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0,0053082</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-0,00208163</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06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0,4928</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-8,1633E-05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31</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0,87</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0,4872</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-0,00714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5,102E-05</w:t>
            </w:r>
          </w:p>
        </w:tc>
        <w:tc>
          <w:tcPr>
            <w:tcW w:w="1667" w:type="dxa"/>
            <w:tcBorders>
              <w:top w:val="nil"/>
              <w:left w:val="nil"/>
              <w:bottom w:val="single" w:sz="4" w:space="0" w:color="auto"/>
              <w:right w:val="single" w:sz="4" w:space="0" w:color="auto"/>
            </w:tcBorders>
            <w:vAlign w:val="center"/>
          </w:tcPr>
          <w:p w:rsidR="006F44A7" w:rsidRPr="00222CCE" w:rsidRDefault="00EF1F83" w:rsidP="00592DFB">
            <w:pPr>
              <w:jc w:val="center"/>
              <w:rPr>
                <w:color w:val="000000"/>
                <w:sz w:val="18"/>
                <w:szCs w:val="18"/>
              </w:rPr>
            </w:pPr>
            <w:r>
              <w:rPr>
                <w:color w:val="000000"/>
                <w:sz w:val="18"/>
                <w:szCs w:val="18"/>
              </w:rPr>
              <w:t>-</w:t>
            </w:r>
            <w:r w:rsidR="006F44A7" w:rsidRPr="00222CCE">
              <w:rPr>
                <w:color w:val="000000"/>
                <w:sz w:val="18"/>
                <w:szCs w:val="18"/>
              </w:rPr>
              <w:t>0,00020408</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71</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0,504</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-0,00065306</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30</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0,57</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7</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0,3249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0,4959</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592DFB" w:rsidP="00592DFB">
            <w:pPr>
              <w:jc w:val="center"/>
              <w:rPr>
                <w:color w:val="000000"/>
                <w:sz w:val="18"/>
                <w:szCs w:val="18"/>
                <w:lang w:val="uk-UA"/>
              </w:rPr>
            </w:pPr>
            <w:r w:rsidRPr="00222CCE">
              <w:rPr>
                <w:color w:val="000000"/>
                <w:sz w:val="18"/>
                <w:szCs w:val="18"/>
              </w:rPr>
              <w:t>-0,018571</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-0,00714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0,0003449</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5,102E-05</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0,00013265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19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0,5</w:t>
            </w:r>
            <w:r w:rsidRPr="00222CCE">
              <w:rPr>
                <w:color w:val="000000"/>
                <w:sz w:val="18"/>
                <w:szCs w:val="18"/>
                <w:lang w:val="uk-UA"/>
              </w:rPr>
              <w:t>9</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0,3481</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0,4838</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0,0014286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-0,05714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2,041E-06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0,0032653</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-8,1633E-05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94</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0,516</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0,0114286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0,0002939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-0,00019592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72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0,558</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0,0114286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0,00060408</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F44A7" w:rsidRPr="00222CCE" w:rsidRDefault="006F44A7" w:rsidP="00592DFB">
            <w:pPr>
              <w:jc w:val="center"/>
              <w:rPr>
                <w:sz w:val="18"/>
                <w:szCs w:val="18"/>
              </w:rPr>
            </w:pPr>
            <w:r w:rsidRPr="00222CCE">
              <w:rPr>
                <w:sz w:val="18"/>
                <w:szCs w:val="18"/>
              </w:rPr>
              <w:t>07</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0,3969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0,5859</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0,0414286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0,0017163</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0,0021898</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16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0,4096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0,576</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0,0026449</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0,00117551</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86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8</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0,4096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0,5632</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0,0026449</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0,00014694</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96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0,4225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0,6045</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0,0614286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0,0037735</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0,00324694</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61</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0,4225</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0,585</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0,0614286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0,0037735</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0,00140408</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64</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0,4356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0,594</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0,0714286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0,005102</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0,00163265</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23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0,67</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0,4489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0,603</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0,0814286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0,0066306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0,00186122</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58</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0,68</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0,4624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0,6256</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0,0914286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0,0428571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0,0083592</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0,0018367</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0,00391837</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13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0,7</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0,5329</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0,6789</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0,1414286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0,020002</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0,00747551</w:t>
            </w:r>
          </w:p>
        </w:tc>
      </w:tr>
      <w:tr w:rsidR="006F44A7" w:rsidRPr="00222CCE" w:rsidTr="006F44A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rPr>
            </w:pPr>
            <w:r w:rsidRPr="00222CCE">
              <w:rPr>
                <w:sz w:val="18"/>
                <w:szCs w:val="18"/>
              </w:rPr>
              <w:t>12</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lang w:val="uk-UA"/>
              </w:rPr>
            </w:pPr>
            <w:r w:rsidRPr="00222CCE">
              <w:rPr>
                <w:color w:val="000000"/>
                <w:sz w:val="18"/>
                <w:szCs w:val="18"/>
              </w:rPr>
              <w:t>0,7</w:t>
            </w:r>
            <w:r w:rsidRPr="00222CCE">
              <w:rPr>
                <w:color w:val="000000"/>
                <w:sz w:val="18"/>
                <w:szCs w:val="18"/>
                <w:lang w:val="uk-UA"/>
              </w:rPr>
              <w:t>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0,5476</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0,6364</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0,1514286</w:t>
            </w: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222CCE" w:rsidP="00592DFB">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0,0229306</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0,0002939</w:t>
            </w: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-0,00259592</w:t>
            </w:r>
          </w:p>
        </w:tc>
      </w:tr>
      <w:tr w:rsidR="006F44A7" w:rsidRPr="00222CCE" w:rsidTr="00592DFB">
        <w:trPr>
          <w:trHeight w:val="382"/>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lang w:val="uk-UA"/>
              </w:rPr>
            </w:pPr>
            <w:r w:rsidRPr="00222CCE">
              <w:rPr>
                <w:sz w:val="18"/>
                <w:szCs w:val="18"/>
                <w:lang w:val="uk-UA"/>
              </w:rPr>
              <w:t>Сума</w:t>
            </w:r>
          </w:p>
        </w:tc>
        <w:tc>
          <w:tcPr>
            <w:tcW w:w="851" w:type="dxa"/>
            <w:tcBorders>
              <w:top w:val="nil"/>
              <w:left w:val="nil"/>
              <w:bottom w:val="single" w:sz="4" w:space="0" w:color="auto"/>
              <w:right w:val="single" w:sz="4" w:space="0" w:color="auto"/>
            </w:tcBorders>
            <w:shd w:val="clear" w:color="auto" w:fill="auto"/>
            <w:noWrap/>
            <w:vAlign w:val="bottom"/>
          </w:tcPr>
          <w:p w:rsidR="006F44A7" w:rsidRPr="00222CCE" w:rsidRDefault="006F44A7" w:rsidP="00592DFB">
            <w:pPr>
              <w:jc w:val="center"/>
              <w:rPr>
                <w:color w:val="000000"/>
                <w:sz w:val="18"/>
                <w:szCs w:val="18"/>
              </w:rPr>
            </w:pPr>
            <w:r w:rsidRPr="00222CCE">
              <w:rPr>
                <w:color w:val="000000"/>
                <w:sz w:val="18"/>
                <w:szCs w:val="18"/>
              </w:rPr>
              <w:t>16,48</w:t>
            </w:r>
          </w:p>
        </w:tc>
        <w:tc>
          <w:tcPr>
            <w:tcW w:w="850" w:type="dxa"/>
            <w:tcBorders>
              <w:top w:val="nil"/>
              <w:left w:val="nil"/>
              <w:bottom w:val="single" w:sz="4" w:space="0" w:color="auto"/>
              <w:right w:val="single" w:sz="4" w:space="0" w:color="auto"/>
            </w:tcBorders>
            <w:shd w:val="clear" w:color="auto" w:fill="auto"/>
            <w:noWrap/>
            <w:vAlign w:val="bottom"/>
          </w:tcPr>
          <w:p w:rsidR="006F44A7" w:rsidRPr="00222CCE" w:rsidRDefault="006F44A7" w:rsidP="00592DFB">
            <w:pPr>
              <w:jc w:val="center"/>
              <w:rPr>
                <w:color w:val="000000"/>
                <w:sz w:val="18"/>
                <w:szCs w:val="18"/>
              </w:rPr>
            </w:pPr>
            <w:r w:rsidRPr="00222CCE">
              <w:rPr>
                <w:color w:val="000000"/>
                <w:sz w:val="18"/>
                <w:szCs w:val="18"/>
              </w:rPr>
              <w:t>24,56</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9,8368</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14,5055</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0,1371429</w:t>
            </w: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r w:rsidRPr="00222CCE">
              <w:rPr>
                <w:color w:val="000000"/>
                <w:sz w:val="18"/>
                <w:szCs w:val="18"/>
              </w:rPr>
              <w:t>0,0681714</w:t>
            </w:r>
          </w:p>
        </w:tc>
        <w:tc>
          <w:tcPr>
            <w:tcW w:w="1667" w:type="dxa"/>
            <w:tcBorders>
              <w:top w:val="nil"/>
              <w:left w:val="nil"/>
              <w:bottom w:val="single" w:sz="4" w:space="0" w:color="auto"/>
              <w:right w:val="single" w:sz="4" w:space="0" w:color="auto"/>
            </w:tcBorders>
            <w:vAlign w:val="center"/>
          </w:tcPr>
          <w:p w:rsidR="006F44A7" w:rsidRPr="00222CCE" w:rsidRDefault="00636DF5" w:rsidP="00592DFB">
            <w:pPr>
              <w:jc w:val="center"/>
              <w:rPr>
                <w:color w:val="000000"/>
                <w:sz w:val="18"/>
                <w:szCs w:val="18"/>
              </w:rPr>
            </w:pPr>
            <w:r>
              <w:rPr>
                <w:color w:val="000000"/>
                <w:sz w:val="18"/>
                <w:szCs w:val="18"/>
                <w:lang w:val="en-US"/>
              </w:rPr>
              <w:t>-</w:t>
            </w:r>
            <w:r w:rsidR="006F44A7" w:rsidRPr="00222CCE">
              <w:rPr>
                <w:color w:val="000000"/>
                <w:sz w:val="18"/>
                <w:szCs w:val="18"/>
              </w:rPr>
              <w:t>0,05018571</w:t>
            </w:r>
          </w:p>
        </w:tc>
      </w:tr>
      <w:tr w:rsidR="006F44A7" w:rsidRPr="00222CCE" w:rsidTr="004F3D12">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6F44A7" w:rsidRPr="00222CCE" w:rsidRDefault="006F44A7" w:rsidP="00592DFB">
            <w:pPr>
              <w:jc w:val="center"/>
              <w:rPr>
                <w:sz w:val="18"/>
                <w:szCs w:val="18"/>
                <w:lang w:val="uk-UA"/>
              </w:rPr>
            </w:pPr>
            <w:r w:rsidRPr="00222CCE">
              <w:rPr>
                <w:sz w:val="18"/>
                <w:szCs w:val="18"/>
                <w:lang w:val="uk-UA"/>
              </w:rPr>
              <w:t>Середнє</w:t>
            </w:r>
          </w:p>
        </w:tc>
        <w:tc>
          <w:tcPr>
            <w:tcW w:w="851" w:type="dxa"/>
            <w:tcBorders>
              <w:top w:val="nil"/>
              <w:left w:val="nil"/>
              <w:bottom w:val="single" w:sz="4" w:space="0" w:color="auto"/>
              <w:right w:val="single" w:sz="4" w:space="0" w:color="auto"/>
            </w:tcBorders>
            <w:shd w:val="clear" w:color="auto" w:fill="auto"/>
            <w:noWrap/>
            <w:vAlign w:val="bottom"/>
          </w:tcPr>
          <w:p w:rsidR="006F44A7" w:rsidRPr="00222CCE" w:rsidRDefault="006F44A7" w:rsidP="00592DFB">
            <w:pPr>
              <w:jc w:val="center"/>
              <w:rPr>
                <w:color w:val="000000"/>
                <w:sz w:val="18"/>
                <w:szCs w:val="18"/>
              </w:rPr>
            </w:pPr>
            <w:r w:rsidRPr="00222CCE">
              <w:rPr>
                <w:color w:val="000000"/>
                <w:sz w:val="18"/>
                <w:szCs w:val="18"/>
              </w:rPr>
              <w:t>0,5885714</w:t>
            </w:r>
          </w:p>
        </w:tc>
        <w:tc>
          <w:tcPr>
            <w:tcW w:w="850" w:type="dxa"/>
            <w:tcBorders>
              <w:top w:val="nil"/>
              <w:left w:val="nil"/>
              <w:bottom w:val="single" w:sz="4" w:space="0" w:color="auto"/>
              <w:right w:val="single" w:sz="4" w:space="0" w:color="auto"/>
            </w:tcBorders>
            <w:shd w:val="clear" w:color="auto" w:fill="auto"/>
            <w:noWrap/>
            <w:vAlign w:val="bottom"/>
          </w:tcPr>
          <w:p w:rsidR="006F44A7" w:rsidRPr="00222CCE" w:rsidRDefault="006F44A7" w:rsidP="00592DFB">
            <w:pPr>
              <w:jc w:val="center"/>
              <w:rPr>
                <w:color w:val="000000"/>
                <w:sz w:val="18"/>
                <w:szCs w:val="18"/>
              </w:rPr>
            </w:pPr>
            <w:r w:rsidRPr="00222CCE">
              <w:rPr>
                <w:color w:val="000000"/>
                <w:sz w:val="18"/>
                <w:szCs w:val="18"/>
              </w:rPr>
              <w:t>0,8771429</w:t>
            </w:r>
          </w:p>
        </w:tc>
        <w:tc>
          <w:tcPr>
            <w:tcW w:w="851"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0,351314</w:t>
            </w:r>
          </w:p>
        </w:tc>
        <w:tc>
          <w:tcPr>
            <w:tcW w:w="850"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r w:rsidRPr="00222CCE">
              <w:rPr>
                <w:color w:val="000000"/>
                <w:sz w:val="18"/>
                <w:szCs w:val="18"/>
              </w:rPr>
              <w:t>0,518054</w:t>
            </w:r>
          </w:p>
        </w:tc>
        <w:tc>
          <w:tcPr>
            <w:tcW w:w="993" w:type="dxa"/>
            <w:tcBorders>
              <w:top w:val="nil"/>
              <w:left w:val="nil"/>
              <w:bottom w:val="single" w:sz="4" w:space="0" w:color="auto"/>
              <w:right w:val="single" w:sz="4" w:space="0" w:color="auto"/>
            </w:tcBorders>
            <w:shd w:val="clear" w:color="auto" w:fill="auto"/>
            <w:noWrap/>
            <w:vAlign w:val="center"/>
          </w:tcPr>
          <w:p w:rsidR="006F44A7" w:rsidRPr="00222CCE" w:rsidRDefault="006F44A7" w:rsidP="00592DFB">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F44A7" w:rsidRPr="00222CCE" w:rsidRDefault="006F44A7" w:rsidP="009A5980">
            <w:pPr>
              <w:pStyle w:val="a7"/>
            </w:pPr>
          </w:p>
        </w:tc>
        <w:tc>
          <w:tcPr>
            <w:tcW w:w="1134"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p>
        </w:tc>
        <w:tc>
          <w:tcPr>
            <w:tcW w:w="992"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p>
        </w:tc>
        <w:tc>
          <w:tcPr>
            <w:tcW w:w="1667" w:type="dxa"/>
            <w:tcBorders>
              <w:top w:val="nil"/>
              <w:left w:val="nil"/>
              <w:bottom w:val="single" w:sz="4" w:space="0" w:color="auto"/>
              <w:right w:val="single" w:sz="4" w:space="0" w:color="auto"/>
            </w:tcBorders>
            <w:vAlign w:val="center"/>
          </w:tcPr>
          <w:p w:rsidR="006F44A7" w:rsidRPr="00222CCE" w:rsidRDefault="006F44A7" w:rsidP="00592DFB">
            <w:pPr>
              <w:jc w:val="center"/>
              <w:rPr>
                <w:color w:val="000000"/>
                <w:sz w:val="18"/>
                <w:szCs w:val="18"/>
              </w:rPr>
            </w:pPr>
          </w:p>
        </w:tc>
      </w:tr>
    </w:tbl>
    <w:p w:rsidR="000E5366" w:rsidRPr="00592DFB" w:rsidRDefault="000E5366" w:rsidP="00592DFB">
      <w:pPr>
        <w:rPr>
          <w:sz w:val="18"/>
          <w:szCs w:val="18"/>
        </w:rPr>
      </w:pPr>
    </w:p>
    <w:p w:rsidR="000E5366" w:rsidRDefault="000E5366" w:rsidP="00592DFB">
      <w:pPr>
        <w:tabs>
          <w:tab w:val="left" w:pos="0"/>
        </w:tabs>
        <w:ind w:firstLine="540"/>
        <w:rPr>
          <w:sz w:val="28"/>
          <w:szCs w:val="28"/>
          <w:lang w:val="uk-UA"/>
        </w:rPr>
      </w:pPr>
      <w:r>
        <w:rPr>
          <w:sz w:val="28"/>
          <w:szCs w:val="28"/>
        </w:rPr>
        <w:t>Обчисл</w:t>
      </w:r>
      <w:r>
        <w:rPr>
          <w:sz w:val="28"/>
          <w:szCs w:val="28"/>
          <w:lang w:val="uk-UA"/>
        </w:rPr>
        <w:t>ює</w:t>
      </w:r>
      <w:r w:rsidRPr="00B9337C">
        <w:rPr>
          <w:sz w:val="28"/>
          <w:szCs w:val="28"/>
        </w:rPr>
        <w:t>мо лінійний коефіцієнт кореляції:</w:t>
      </w:r>
    </w:p>
    <w:p w:rsidR="000E5366" w:rsidRPr="00867963" w:rsidRDefault="000E5366" w:rsidP="00592DFB">
      <w:pPr>
        <w:tabs>
          <w:tab w:val="left" w:pos="0"/>
        </w:tabs>
        <w:ind w:firstLine="540"/>
        <w:rPr>
          <w:sz w:val="28"/>
          <w:szCs w:val="28"/>
          <w:lang w:val="uk-UA"/>
        </w:rPr>
      </w:pPr>
    </w:p>
    <w:p w:rsidR="000E5366" w:rsidRDefault="00636DF5" w:rsidP="00222CCE">
      <w:pPr>
        <w:spacing w:line="360" w:lineRule="auto"/>
        <w:ind w:firstLine="2835"/>
        <w:jc w:val="both"/>
        <w:rPr>
          <w:position w:val="-32"/>
          <w:sz w:val="28"/>
          <w:szCs w:val="28"/>
          <w:lang w:val="uk-UA"/>
        </w:rPr>
      </w:pPr>
      <w:r w:rsidRPr="00E5249E">
        <w:rPr>
          <w:position w:val="-32"/>
          <w:sz w:val="28"/>
          <w:szCs w:val="28"/>
        </w:rPr>
        <w:object w:dxaOrig="3620" w:dyaOrig="700">
          <v:shape id="_x0000_i1063" type="#_x0000_t75" style="width:252.75pt;height:32.25pt" o:ole="">
            <v:imagedata r:id="rId80" o:title=""/>
          </v:shape>
          <o:OLEObject Type="Embed" ProgID="Equation.3" ShapeID="_x0000_i1063" DrawAspect="Content" ObjectID="_1408266373" r:id="rId81"/>
        </w:object>
      </w:r>
    </w:p>
    <w:p w:rsidR="000E5366" w:rsidRDefault="000E5366" w:rsidP="000E5366">
      <w:pPr>
        <w:spacing w:line="360" w:lineRule="auto"/>
        <w:ind w:firstLine="540"/>
        <w:jc w:val="both"/>
        <w:rPr>
          <w:color w:val="FF6600"/>
          <w:sz w:val="28"/>
          <w:szCs w:val="28"/>
          <w:lang w:val="uk-UA"/>
        </w:rPr>
      </w:pPr>
      <w:r w:rsidRPr="00867963">
        <w:rPr>
          <w:sz w:val="28"/>
          <w:szCs w:val="28"/>
          <w:lang w:val="uk-UA"/>
        </w:rPr>
        <w:t>Розрахун</w:t>
      </w:r>
      <w:r w:rsidR="003E3C10">
        <w:rPr>
          <w:sz w:val="28"/>
          <w:szCs w:val="28"/>
          <w:lang w:val="uk-UA"/>
        </w:rPr>
        <w:t>ковий коефіцієнт кореляц</w:t>
      </w:r>
      <w:r w:rsidR="00FD5E13">
        <w:rPr>
          <w:sz w:val="28"/>
          <w:szCs w:val="28"/>
          <w:lang w:val="uk-UA"/>
        </w:rPr>
        <w:t>ії є від</w:t>
      </w:r>
      <w:r w:rsidR="00FD5E13" w:rsidRPr="00FD5E13">
        <w:rPr>
          <w:sz w:val="28"/>
          <w:szCs w:val="28"/>
          <w:lang w:val="uk-UA"/>
        </w:rPr>
        <w:t>’</w:t>
      </w:r>
      <w:r w:rsidR="00FD5E13">
        <w:rPr>
          <w:sz w:val="28"/>
          <w:szCs w:val="28"/>
          <w:lang w:val="uk-UA"/>
        </w:rPr>
        <w:t>ємним</w:t>
      </w:r>
      <w:r w:rsidRPr="00867963">
        <w:rPr>
          <w:sz w:val="28"/>
          <w:szCs w:val="28"/>
          <w:lang w:val="uk-UA"/>
        </w:rPr>
        <w:t>, а це означає, що м</w:t>
      </w:r>
      <w:r w:rsidR="00FD5E13">
        <w:rPr>
          <w:sz w:val="28"/>
          <w:szCs w:val="28"/>
          <w:lang w:val="uk-UA"/>
        </w:rPr>
        <w:t>іж показниками існує обернений</w:t>
      </w:r>
      <w:r w:rsidR="003E3C10">
        <w:rPr>
          <w:sz w:val="28"/>
          <w:szCs w:val="28"/>
          <w:lang w:val="uk-UA"/>
        </w:rPr>
        <w:t xml:space="preserve"> </w:t>
      </w:r>
      <w:r w:rsidRPr="00867963">
        <w:rPr>
          <w:sz w:val="28"/>
          <w:szCs w:val="28"/>
          <w:lang w:val="uk-UA"/>
        </w:rPr>
        <w:t xml:space="preserve"> зв'язок.  </w:t>
      </w:r>
      <w:r w:rsidRPr="000E5366">
        <w:rPr>
          <w:sz w:val="28"/>
          <w:szCs w:val="28"/>
          <w:lang w:val="uk-UA"/>
        </w:rPr>
        <w:t xml:space="preserve">Значення коефіцієнта кореляції свідчить </w:t>
      </w:r>
      <w:r w:rsidRPr="000E5366">
        <w:rPr>
          <w:sz w:val="28"/>
          <w:szCs w:val="28"/>
          <w:lang w:val="uk-UA"/>
        </w:rPr>
        <w:lastRenderedPageBreak/>
        <w:t xml:space="preserve">про те, що зв'язок між </w:t>
      </w:r>
      <w:r w:rsidR="003E3C10">
        <w:rPr>
          <w:sz w:val="28"/>
          <w:szCs w:val="28"/>
          <w:lang w:val="uk-UA"/>
        </w:rPr>
        <w:t>коефіцієнтом придатності і витратами на 1 грн.</w:t>
      </w:r>
      <w:r w:rsidRPr="000E5366">
        <w:rPr>
          <w:sz w:val="28"/>
          <w:szCs w:val="28"/>
          <w:lang w:val="uk-UA"/>
        </w:rPr>
        <w:t xml:space="preserve"> – </w:t>
      </w:r>
      <w:r w:rsidR="00632D45">
        <w:rPr>
          <w:sz w:val="28"/>
          <w:szCs w:val="28"/>
          <w:lang w:val="uk-UA"/>
        </w:rPr>
        <w:t>середній.</w:t>
      </w:r>
    </w:p>
    <w:p w:rsidR="000E5366" w:rsidRPr="00A60A0B" w:rsidRDefault="003E3C10" w:rsidP="00A60A0B">
      <w:pPr>
        <w:tabs>
          <w:tab w:val="left" w:pos="3955"/>
        </w:tabs>
        <w:spacing w:line="360" w:lineRule="auto"/>
        <w:ind w:firstLine="709"/>
        <w:jc w:val="both"/>
        <w:rPr>
          <w:sz w:val="28"/>
          <w:szCs w:val="28"/>
          <w:lang w:val="uk-UA"/>
        </w:rPr>
      </w:pPr>
      <w:r>
        <w:rPr>
          <w:sz w:val="28"/>
          <w:szCs w:val="28"/>
          <w:lang w:val="uk-UA"/>
        </w:rPr>
        <w:t>Визначаємо к</w:t>
      </w:r>
      <w:r w:rsidR="000E5366" w:rsidRPr="003E3C10">
        <w:rPr>
          <w:sz w:val="28"/>
          <w:szCs w:val="28"/>
          <w:lang w:val="uk-UA"/>
        </w:rPr>
        <w:t>оефіцієнт детер</w:t>
      </w:r>
      <w:r w:rsidRPr="003E3C10">
        <w:rPr>
          <w:sz w:val="28"/>
          <w:szCs w:val="28"/>
          <w:lang w:val="uk-UA"/>
        </w:rPr>
        <w:t>мінації</w:t>
      </w:r>
      <w:r w:rsidR="000E5366" w:rsidRPr="003E3C10">
        <w:rPr>
          <w:sz w:val="28"/>
          <w:szCs w:val="28"/>
          <w:lang w:val="uk-UA"/>
        </w:rPr>
        <w:t xml:space="preserve">: </w:t>
      </w:r>
    </w:p>
    <w:p w:rsidR="003E3C10" w:rsidRPr="003E3C10" w:rsidRDefault="000E5366" w:rsidP="00222CCE">
      <w:pPr>
        <w:spacing w:line="360" w:lineRule="auto"/>
        <w:ind w:firstLine="2835"/>
        <w:jc w:val="both"/>
        <w:rPr>
          <w:sz w:val="28"/>
          <w:szCs w:val="28"/>
          <w:lang w:val="uk-UA"/>
        </w:rPr>
      </w:pPr>
      <w:r>
        <w:rPr>
          <w:sz w:val="28"/>
          <w:szCs w:val="28"/>
          <w:lang w:val="en-US"/>
        </w:rPr>
        <w:t>R</w:t>
      </w:r>
      <w:r>
        <w:rPr>
          <w:sz w:val="28"/>
          <w:szCs w:val="28"/>
        </w:rPr>
        <w:t xml:space="preserve"> =</w:t>
      </w:r>
      <w:r w:rsidR="00AE17B0">
        <w:rPr>
          <w:sz w:val="28"/>
          <w:szCs w:val="28"/>
          <w:lang w:val="uk-UA"/>
        </w:rPr>
        <w:t>(</w:t>
      </w:r>
      <w:r w:rsidR="00636DF5" w:rsidRPr="00F46E41">
        <w:rPr>
          <w:sz w:val="28"/>
          <w:szCs w:val="28"/>
        </w:rPr>
        <w:t>-</w:t>
      </w:r>
      <w:r w:rsidR="00AE17B0">
        <w:rPr>
          <w:sz w:val="28"/>
          <w:szCs w:val="28"/>
          <w:lang w:val="uk-UA"/>
        </w:rPr>
        <w:t>0,52)</w:t>
      </w:r>
      <w:r w:rsidR="00AE17B0">
        <w:rPr>
          <w:sz w:val="28"/>
          <w:szCs w:val="28"/>
          <w:vertAlign w:val="superscript"/>
          <w:lang w:val="uk-UA"/>
        </w:rPr>
        <w:t>2</w:t>
      </w:r>
      <w:r w:rsidR="00AE17B0">
        <w:rPr>
          <w:sz w:val="28"/>
          <w:szCs w:val="28"/>
          <w:lang w:val="uk-UA"/>
        </w:rPr>
        <w:t>=0,27</w:t>
      </w:r>
    </w:p>
    <w:p w:rsidR="000E5366" w:rsidRPr="001A0A25" w:rsidRDefault="000E5366" w:rsidP="000E5366">
      <w:pPr>
        <w:spacing w:line="360" w:lineRule="auto"/>
        <w:ind w:firstLine="540"/>
        <w:jc w:val="both"/>
        <w:rPr>
          <w:sz w:val="28"/>
          <w:szCs w:val="28"/>
        </w:rPr>
      </w:pPr>
      <w:r w:rsidRPr="00F132C0">
        <w:rPr>
          <w:sz w:val="28"/>
          <w:szCs w:val="28"/>
        </w:rPr>
        <w:t xml:space="preserve">Зміна </w:t>
      </w:r>
      <w:r w:rsidR="003E3C10">
        <w:rPr>
          <w:sz w:val="28"/>
          <w:szCs w:val="28"/>
        </w:rPr>
        <w:t>витрат на одну гр</w:t>
      </w:r>
      <w:r w:rsidR="003E3C10">
        <w:rPr>
          <w:sz w:val="28"/>
          <w:szCs w:val="28"/>
          <w:lang w:val="uk-UA"/>
        </w:rPr>
        <w:t>и</w:t>
      </w:r>
      <w:r>
        <w:rPr>
          <w:sz w:val="28"/>
          <w:szCs w:val="28"/>
        </w:rPr>
        <w:t xml:space="preserve">вню </w:t>
      </w:r>
      <w:r w:rsidRPr="00F132C0">
        <w:rPr>
          <w:sz w:val="28"/>
          <w:szCs w:val="28"/>
        </w:rPr>
        <w:t xml:space="preserve">на </w:t>
      </w:r>
      <w:r w:rsidR="00AE17B0">
        <w:rPr>
          <w:sz w:val="28"/>
          <w:szCs w:val="28"/>
          <w:lang w:val="uk-UA"/>
        </w:rPr>
        <w:t>27</w:t>
      </w:r>
      <w:r w:rsidRPr="00F132C0">
        <w:rPr>
          <w:sz w:val="28"/>
          <w:szCs w:val="28"/>
        </w:rPr>
        <w:t xml:space="preserve">% пояснюється зміною фондовіддачі, а на </w:t>
      </w:r>
      <w:r w:rsidR="00AE17B0">
        <w:rPr>
          <w:sz w:val="28"/>
          <w:szCs w:val="28"/>
          <w:lang w:val="uk-UA"/>
        </w:rPr>
        <w:t>73</w:t>
      </w:r>
      <w:r w:rsidRPr="00F132C0">
        <w:rPr>
          <w:sz w:val="28"/>
          <w:szCs w:val="28"/>
        </w:rPr>
        <w:t xml:space="preserve">% - іншими факторами. </w:t>
      </w:r>
      <w:r w:rsidRPr="001A0A25">
        <w:rPr>
          <w:sz w:val="28"/>
          <w:szCs w:val="28"/>
        </w:rPr>
        <w:t xml:space="preserve"> </w:t>
      </w:r>
    </w:p>
    <w:p w:rsidR="000E5366" w:rsidRDefault="000E5366" w:rsidP="000E5366">
      <w:pPr>
        <w:spacing w:line="360" w:lineRule="auto"/>
        <w:ind w:firstLine="540"/>
        <w:jc w:val="both"/>
        <w:rPr>
          <w:sz w:val="28"/>
          <w:szCs w:val="28"/>
          <w:lang w:val="uk-UA"/>
        </w:rPr>
      </w:pPr>
      <w:r w:rsidRPr="00F132C0">
        <w:rPr>
          <w:sz w:val="28"/>
          <w:szCs w:val="28"/>
        </w:rPr>
        <w:t>Визначимо похибку коефіцієнта</w:t>
      </w:r>
      <w:r w:rsidR="003E3C10">
        <w:rPr>
          <w:sz w:val="28"/>
          <w:szCs w:val="28"/>
        </w:rPr>
        <w:t xml:space="preserve"> кореляції</w:t>
      </w:r>
      <w:r w:rsidRPr="00F132C0">
        <w:rPr>
          <w:sz w:val="28"/>
          <w:szCs w:val="28"/>
        </w:rPr>
        <w:t>:</w:t>
      </w:r>
    </w:p>
    <w:p w:rsidR="000E5366" w:rsidRDefault="00AE17B0" w:rsidP="00222CCE">
      <w:pPr>
        <w:spacing w:line="360" w:lineRule="auto"/>
        <w:ind w:firstLine="2835"/>
        <w:jc w:val="both"/>
        <w:rPr>
          <w:sz w:val="28"/>
          <w:szCs w:val="28"/>
        </w:rPr>
      </w:pPr>
      <w:r w:rsidRPr="00E45D58">
        <w:rPr>
          <w:position w:val="-26"/>
          <w:sz w:val="28"/>
          <w:szCs w:val="28"/>
          <w:lang w:val="uk-UA"/>
        </w:rPr>
        <w:object w:dxaOrig="2160" w:dyaOrig="700">
          <v:shape id="_x0000_i1064" type="#_x0000_t75" style="width:108.75pt;height:35.25pt" o:ole="">
            <v:imagedata r:id="rId82" o:title=""/>
          </v:shape>
          <o:OLEObject Type="Embed" ProgID="Equation.3" ShapeID="_x0000_i1064" DrawAspect="Content" ObjectID="_1408266374" r:id="rId83"/>
        </w:object>
      </w:r>
    </w:p>
    <w:p w:rsidR="000E5366" w:rsidRDefault="000E5366" w:rsidP="000E5366">
      <w:pPr>
        <w:tabs>
          <w:tab w:val="left" w:pos="540"/>
        </w:tabs>
        <w:spacing w:line="360" w:lineRule="auto"/>
        <w:jc w:val="both"/>
        <w:rPr>
          <w:sz w:val="28"/>
          <w:szCs w:val="28"/>
        </w:rPr>
      </w:pPr>
      <w:r>
        <w:rPr>
          <w:sz w:val="28"/>
          <w:szCs w:val="28"/>
        </w:rPr>
        <w:tab/>
      </w:r>
      <w:r w:rsidRPr="00F132C0">
        <w:rPr>
          <w:sz w:val="28"/>
          <w:szCs w:val="28"/>
        </w:rPr>
        <w:t>Отже, значення коефіцієнта корел</w:t>
      </w:r>
      <w:r w:rsidR="00222CCE">
        <w:rPr>
          <w:sz w:val="28"/>
          <w:szCs w:val="28"/>
        </w:rPr>
        <w:t xml:space="preserve">яції знаходиться в межах від </w:t>
      </w:r>
      <w:r w:rsidR="00636DF5" w:rsidRPr="00636DF5">
        <w:rPr>
          <w:sz w:val="28"/>
          <w:szCs w:val="28"/>
        </w:rPr>
        <w:t>-</w:t>
      </w:r>
      <w:r w:rsidR="00222CCE">
        <w:rPr>
          <w:sz w:val="28"/>
          <w:szCs w:val="28"/>
          <w:lang w:val="uk-UA"/>
        </w:rPr>
        <w:t>0,69</w:t>
      </w:r>
      <w:r w:rsidR="00636DF5" w:rsidRPr="00636DF5">
        <w:rPr>
          <w:sz w:val="28"/>
          <w:szCs w:val="28"/>
        </w:rPr>
        <w:t xml:space="preserve"> </w:t>
      </w:r>
      <w:r w:rsidR="00636DF5">
        <w:rPr>
          <w:sz w:val="28"/>
          <w:szCs w:val="28"/>
        </w:rPr>
        <w:t xml:space="preserve">до </w:t>
      </w:r>
      <w:r w:rsidR="00FD5E13">
        <w:rPr>
          <w:sz w:val="28"/>
          <w:szCs w:val="28"/>
        </w:rPr>
        <w:t xml:space="preserve">       </w:t>
      </w:r>
      <w:r w:rsidR="00636DF5">
        <w:rPr>
          <w:sz w:val="28"/>
          <w:szCs w:val="28"/>
        </w:rPr>
        <w:t>-0,</w:t>
      </w:r>
      <w:r w:rsidR="00636DF5">
        <w:rPr>
          <w:sz w:val="28"/>
          <w:szCs w:val="28"/>
          <w:lang w:val="uk-UA"/>
        </w:rPr>
        <w:t>35</w:t>
      </w:r>
      <w:r w:rsidR="00636DF5">
        <w:rPr>
          <w:sz w:val="28"/>
          <w:szCs w:val="28"/>
        </w:rPr>
        <w:t xml:space="preserve"> до</w:t>
      </w:r>
      <w:r w:rsidRPr="00F132C0">
        <w:rPr>
          <w:sz w:val="28"/>
          <w:szCs w:val="28"/>
        </w:rPr>
        <w:t>.</w:t>
      </w:r>
    </w:p>
    <w:p w:rsidR="000E5366" w:rsidRPr="003E3C10" w:rsidRDefault="000E5366" w:rsidP="00222CCE">
      <w:pPr>
        <w:tabs>
          <w:tab w:val="left" w:pos="540"/>
        </w:tabs>
        <w:spacing w:line="360" w:lineRule="auto"/>
        <w:jc w:val="both"/>
        <w:rPr>
          <w:sz w:val="28"/>
          <w:szCs w:val="28"/>
          <w:lang w:val="uk-UA"/>
        </w:rPr>
      </w:pPr>
      <w:r>
        <w:rPr>
          <w:sz w:val="28"/>
          <w:szCs w:val="28"/>
        </w:rPr>
        <w:tab/>
      </w:r>
      <w:r w:rsidRPr="00867963">
        <w:rPr>
          <w:sz w:val="28"/>
          <w:szCs w:val="28"/>
        </w:rPr>
        <w:t>Виконуємо перевірку статистичної значимості коефіцієнта кореляції, для цього використовуємо критерій Ст</w:t>
      </w:r>
      <w:r w:rsidRPr="00867963">
        <w:rPr>
          <w:sz w:val="28"/>
          <w:szCs w:val="28"/>
          <w:lang w:val="uk-UA"/>
        </w:rPr>
        <w:t>ь</w:t>
      </w:r>
      <w:r w:rsidR="003E3C10">
        <w:rPr>
          <w:sz w:val="28"/>
          <w:szCs w:val="28"/>
        </w:rPr>
        <w:t>юдента</w:t>
      </w:r>
      <w:r w:rsidR="003E3C10">
        <w:rPr>
          <w:sz w:val="28"/>
          <w:szCs w:val="28"/>
          <w:lang w:val="uk-UA"/>
        </w:rPr>
        <w:t>.</w:t>
      </w:r>
    </w:p>
    <w:p w:rsidR="000E5366" w:rsidRDefault="000E5366" w:rsidP="00222CCE">
      <w:pPr>
        <w:tabs>
          <w:tab w:val="left" w:pos="540"/>
        </w:tabs>
        <w:spacing w:line="360" w:lineRule="auto"/>
        <w:jc w:val="both"/>
        <w:rPr>
          <w:sz w:val="28"/>
          <w:szCs w:val="28"/>
        </w:rPr>
      </w:pPr>
      <w:r>
        <w:rPr>
          <w:sz w:val="28"/>
          <w:szCs w:val="28"/>
        </w:rPr>
        <w:tab/>
        <w:t>Обраховуємо значення:</w:t>
      </w:r>
    </w:p>
    <w:p w:rsidR="000E5366" w:rsidRPr="00222CCE" w:rsidRDefault="00FD5E13" w:rsidP="00222CCE">
      <w:pPr>
        <w:tabs>
          <w:tab w:val="left" w:pos="540"/>
        </w:tabs>
        <w:ind w:firstLine="2835"/>
        <w:rPr>
          <w:sz w:val="28"/>
          <w:szCs w:val="28"/>
          <w:lang w:val="uk-UA"/>
        </w:rPr>
      </w:pPr>
      <w:r w:rsidRPr="00867963">
        <w:rPr>
          <w:position w:val="-28"/>
          <w:sz w:val="28"/>
          <w:szCs w:val="28"/>
        </w:rPr>
        <w:object w:dxaOrig="1920" w:dyaOrig="660">
          <v:shape id="_x0000_i1065" type="#_x0000_t75" style="width:134.25pt;height:30.75pt" o:ole="">
            <v:imagedata r:id="rId84" o:title=""/>
          </v:shape>
          <o:OLEObject Type="Embed" ProgID="Equation.3" ShapeID="_x0000_i1065" DrawAspect="Content" ObjectID="_1408266375" r:id="rId85"/>
        </w:object>
      </w:r>
    </w:p>
    <w:p w:rsidR="000E5366" w:rsidRDefault="000E5366" w:rsidP="000E5366">
      <w:pPr>
        <w:tabs>
          <w:tab w:val="left" w:pos="540"/>
        </w:tabs>
        <w:spacing w:line="360" w:lineRule="auto"/>
        <w:jc w:val="both"/>
        <w:rPr>
          <w:sz w:val="28"/>
          <w:szCs w:val="28"/>
        </w:rPr>
      </w:pPr>
      <w:r>
        <w:rPr>
          <w:sz w:val="28"/>
          <w:szCs w:val="28"/>
        </w:rPr>
        <w:tab/>
      </w:r>
      <w:r w:rsidRPr="00E45D58">
        <w:rPr>
          <w:sz w:val="28"/>
          <w:szCs w:val="28"/>
        </w:rPr>
        <w:t>Оскільки</w:t>
      </w:r>
      <w:r>
        <w:rPr>
          <w:sz w:val="28"/>
          <w:szCs w:val="28"/>
          <w:lang w:val="uk-UA"/>
        </w:rPr>
        <w:t xml:space="preserve"> </w:t>
      </w:r>
      <w:r w:rsidR="00FD5E13">
        <w:rPr>
          <w:sz w:val="28"/>
          <w:szCs w:val="28"/>
          <w:lang w:val="uk-UA"/>
        </w:rPr>
        <w:t>-</w:t>
      </w:r>
      <w:r w:rsidR="00AE17B0">
        <w:rPr>
          <w:sz w:val="28"/>
          <w:szCs w:val="28"/>
          <w:lang w:val="uk-UA"/>
        </w:rPr>
        <w:t>3,06</w:t>
      </w:r>
      <w:r w:rsidR="003E3C10" w:rsidRPr="003E3C10">
        <w:rPr>
          <w:sz w:val="28"/>
          <w:szCs w:val="28"/>
        </w:rPr>
        <w:t>&gt;</w:t>
      </w:r>
      <w:r w:rsidRPr="00E45D58">
        <w:rPr>
          <w:sz w:val="28"/>
          <w:szCs w:val="28"/>
        </w:rPr>
        <w:t>2</w:t>
      </w:r>
      <w:r>
        <w:rPr>
          <w:sz w:val="28"/>
          <w:szCs w:val="28"/>
          <w:lang w:val="uk-UA"/>
        </w:rPr>
        <w:t xml:space="preserve">,1, тобто </w:t>
      </w:r>
      <w:r w:rsidRPr="00DD2ADA">
        <w:rPr>
          <w:sz w:val="28"/>
          <w:szCs w:val="28"/>
        </w:rPr>
        <w:t>|</w:t>
      </w:r>
      <w:r w:rsidR="00FD5E13">
        <w:rPr>
          <w:sz w:val="28"/>
          <w:szCs w:val="28"/>
        </w:rPr>
        <w:t>-</w:t>
      </w:r>
      <w:r>
        <w:rPr>
          <w:sz w:val="28"/>
          <w:szCs w:val="28"/>
          <w:lang w:val="en-US"/>
        </w:rPr>
        <w:t>t</w:t>
      </w:r>
      <w:r>
        <w:rPr>
          <w:sz w:val="28"/>
          <w:szCs w:val="28"/>
          <w:vertAlign w:val="subscript"/>
          <w:lang w:val="en-US"/>
        </w:rPr>
        <w:t>R</w:t>
      </w:r>
      <w:r>
        <w:rPr>
          <w:sz w:val="28"/>
          <w:szCs w:val="28"/>
          <w:vertAlign w:val="subscript"/>
          <w:lang w:val="uk-UA"/>
        </w:rPr>
        <w:t>ф</w:t>
      </w:r>
      <w:r w:rsidR="003E3C10">
        <w:rPr>
          <w:sz w:val="28"/>
          <w:szCs w:val="28"/>
        </w:rPr>
        <w:t>|</w:t>
      </w:r>
      <w:r w:rsidR="003E3C10" w:rsidRPr="003E3C10">
        <w:rPr>
          <w:sz w:val="28"/>
          <w:szCs w:val="28"/>
        </w:rPr>
        <w:t>&gt;</w:t>
      </w:r>
      <w:r>
        <w:rPr>
          <w:sz w:val="28"/>
          <w:szCs w:val="28"/>
          <w:lang w:val="en-US"/>
        </w:rPr>
        <w:t>t</w:t>
      </w:r>
      <w:r w:rsidR="00FD5E13">
        <w:rPr>
          <w:sz w:val="28"/>
          <w:szCs w:val="28"/>
          <w:vertAlign w:val="subscript"/>
          <w:lang w:val="en-US"/>
        </w:rPr>
        <w:t>R</w:t>
      </w:r>
      <w:r w:rsidR="00FD5E13">
        <w:rPr>
          <w:sz w:val="28"/>
          <w:szCs w:val="28"/>
          <w:vertAlign w:val="subscript"/>
          <w:lang w:val="uk-UA"/>
        </w:rPr>
        <w:t>т</w:t>
      </w:r>
      <w:r>
        <w:rPr>
          <w:sz w:val="28"/>
          <w:szCs w:val="28"/>
        </w:rPr>
        <w:t xml:space="preserve"> тому можна зробити висновок, що </w:t>
      </w:r>
      <w:r w:rsidRPr="00DD2ADA">
        <w:rPr>
          <w:sz w:val="28"/>
          <w:szCs w:val="28"/>
        </w:rPr>
        <w:t>коефі</w:t>
      </w:r>
      <w:r w:rsidR="003E3C10">
        <w:rPr>
          <w:sz w:val="28"/>
          <w:szCs w:val="28"/>
        </w:rPr>
        <w:t>цієнт кореляції є статистично</w:t>
      </w:r>
      <w:r w:rsidRPr="00DD2ADA">
        <w:rPr>
          <w:sz w:val="28"/>
          <w:szCs w:val="28"/>
        </w:rPr>
        <w:t xml:space="preserve"> значимим і зв'язо</w:t>
      </w:r>
      <w:r w:rsidR="003E3C10">
        <w:rPr>
          <w:sz w:val="28"/>
          <w:szCs w:val="28"/>
        </w:rPr>
        <w:t xml:space="preserve">к  між змінними моделі </w:t>
      </w:r>
      <w:r w:rsidR="003E3C10">
        <w:rPr>
          <w:sz w:val="28"/>
          <w:szCs w:val="28"/>
          <w:lang w:val="uk-UA"/>
        </w:rPr>
        <w:t>суттєвий</w:t>
      </w:r>
      <w:r>
        <w:rPr>
          <w:sz w:val="28"/>
          <w:szCs w:val="28"/>
        </w:rPr>
        <w:t>.</w:t>
      </w:r>
    </w:p>
    <w:p w:rsidR="006F44A7" w:rsidRPr="001A7A42" w:rsidRDefault="006F44A7" w:rsidP="001A7A42">
      <w:pPr>
        <w:spacing w:line="360" w:lineRule="auto"/>
        <w:ind w:firstLine="709"/>
        <w:jc w:val="both"/>
        <w:rPr>
          <w:sz w:val="28"/>
          <w:szCs w:val="28"/>
          <w:lang w:val="uk-UA"/>
        </w:rPr>
      </w:pPr>
      <w:r w:rsidRPr="00E45D58">
        <w:rPr>
          <w:sz w:val="28"/>
          <w:szCs w:val="28"/>
        </w:rPr>
        <w:t xml:space="preserve">Рівняння регресії </w:t>
      </w:r>
      <w:r w:rsidR="001A7A42">
        <w:rPr>
          <w:sz w:val="28"/>
          <w:szCs w:val="28"/>
          <w:lang w:val="uk-UA"/>
        </w:rPr>
        <w:t>матиме наступний вигляд:</w:t>
      </w:r>
    </w:p>
    <w:p w:rsidR="006F44A7" w:rsidRPr="00E45D58" w:rsidRDefault="00FD5E13" w:rsidP="00222CCE">
      <w:pPr>
        <w:ind w:firstLine="2835"/>
        <w:rPr>
          <w:sz w:val="28"/>
          <w:szCs w:val="28"/>
        </w:rPr>
      </w:pPr>
      <w:r w:rsidRPr="006C40FF">
        <w:rPr>
          <w:position w:val="-28"/>
          <w:sz w:val="28"/>
          <w:szCs w:val="28"/>
          <w:lang w:val="en-US"/>
        </w:rPr>
        <w:object w:dxaOrig="4880" w:dyaOrig="660">
          <v:shape id="_x0000_i1066" type="#_x0000_t75" style="width:333pt;height:32.25pt" o:ole="">
            <v:imagedata r:id="rId86" o:title=""/>
          </v:shape>
          <o:OLEObject Type="Embed" ProgID="Equation.3" ShapeID="_x0000_i1066" DrawAspect="Content" ObjectID="_1408266376" r:id="rId87"/>
        </w:object>
      </w:r>
    </w:p>
    <w:p w:rsidR="006F44A7" w:rsidRPr="00E45D58" w:rsidRDefault="00D800E4" w:rsidP="00222CCE">
      <w:pPr>
        <w:ind w:firstLine="2835"/>
        <w:rPr>
          <w:sz w:val="28"/>
          <w:szCs w:val="28"/>
        </w:rPr>
      </w:pPr>
      <w:r w:rsidRPr="00E45D58">
        <w:rPr>
          <w:position w:val="-12"/>
          <w:sz w:val="28"/>
          <w:szCs w:val="28"/>
          <w:lang w:val="en-US"/>
        </w:rPr>
        <w:object w:dxaOrig="4239" w:dyaOrig="360">
          <v:shape id="_x0000_i1067" type="#_x0000_t75" style="width:272.25pt;height:19.5pt" o:ole="">
            <v:imagedata r:id="rId88" o:title=""/>
          </v:shape>
          <o:OLEObject Type="Embed" ProgID="Equation.3" ShapeID="_x0000_i1067" DrawAspect="Content" ObjectID="_1408266377" r:id="rId89"/>
        </w:object>
      </w:r>
    </w:p>
    <w:p w:rsidR="006F44A7" w:rsidRDefault="006F44A7" w:rsidP="00222CCE">
      <w:pPr>
        <w:tabs>
          <w:tab w:val="left" w:pos="2655"/>
        </w:tabs>
        <w:spacing w:line="360" w:lineRule="auto"/>
        <w:jc w:val="both"/>
        <w:rPr>
          <w:sz w:val="28"/>
          <w:szCs w:val="28"/>
          <w:lang w:val="uk-UA"/>
        </w:rPr>
      </w:pPr>
      <w:r w:rsidRPr="00E45D58">
        <w:rPr>
          <w:sz w:val="28"/>
          <w:szCs w:val="28"/>
        </w:rPr>
        <w:t>у</w:t>
      </w:r>
      <w:r w:rsidRPr="00E45D58">
        <w:rPr>
          <w:sz w:val="28"/>
          <w:szCs w:val="28"/>
          <w:vertAlign w:val="subscript"/>
        </w:rPr>
        <w:t>х</w:t>
      </w:r>
      <w:r w:rsidRPr="00E45D58">
        <w:rPr>
          <w:sz w:val="28"/>
          <w:szCs w:val="28"/>
        </w:rPr>
        <w:t xml:space="preserve"> = </w:t>
      </w:r>
      <w:r w:rsidR="00D800E4">
        <w:rPr>
          <w:sz w:val="28"/>
          <w:szCs w:val="28"/>
          <w:lang w:val="uk-UA"/>
        </w:rPr>
        <w:t>1,09</w:t>
      </w:r>
      <w:r w:rsidR="00FD5E13">
        <w:rPr>
          <w:sz w:val="28"/>
          <w:szCs w:val="28"/>
          <w:lang w:val="uk-UA"/>
        </w:rPr>
        <w:t>-</w:t>
      </w:r>
      <w:r w:rsidR="00146A74">
        <w:rPr>
          <w:sz w:val="28"/>
          <w:szCs w:val="28"/>
          <w:lang w:val="uk-UA"/>
        </w:rPr>
        <w:t>0,3659</w:t>
      </w:r>
      <w:r w:rsidRPr="00E45D58">
        <w:rPr>
          <w:sz w:val="28"/>
          <w:szCs w:val="28"/>
        </w:rPr>
        <w:t xml:space="preserve"> ×х – рівняння регресії .</w:t>
      </w:r>
    </w:p>
    <w:p w:rsidR="00E8487E" w:rsidRDefault="00E8487E" w:rsidP="00E8487E">
      <w:pPr>
        <w:spacing w:line="360" w:lineRule="auto"/>
        <w:ind w:firstLine="540"/>
        <w:jc w:val="both"/>
        <w:rPr>
          <w:sz w:val="28"/>
          <w:szCs w:val="28"/>
          <w:lang w:val="uk-UA"/>
        </w:rPr>
      </w:pPr>
      <w:r w:rsidRPr="007009ED">
        <w:rPr>
          <w:sz w:val="28"/>
          <w:szCs w:val="28"/>
        </w:rPr>
        <w:t>Для визначення теоретичної прямої, ми визначаємо Y</w:t>
      </w:r>
      <w:r>
        <w:rPr>
          <w:sz w:val="28"/>
          <w:szCs w:val="28"/>
        </w:rPr>
        <w:t>max та Ymin при параметрах Х</w:t>
      </w:r>
      <w:r>
        <w:rPr>
          <w:sz w:val="28"/>
          <w:szCs w:val="28"/>
          <w:vertAlign w:val="subscript"/>
          <w:lang w:val="en-US"/>
        </w:rPr>
        <w:t>max</w:t>
      </w:r>
      <w:r w:rsidRPr="007009ED">
        <w:rPr>
          <w:sz w:val="28"/>
          <w:szCs w:val="28"/>
        </w:rPr>
        <w:t>=</w:t>
      </w:r>
      <w:r>
        <w:rPr>
          <w:sz w:val="28"/>
          <w:szCs w:val="28"/>
          <w:lang w:val="uk-UA"/>
        </w:rPr>
        <w:t>0,74</w:t>
      </w:r>
      <w:r>
        <w:rPr>
          <w:sz w:val="28"/>
          <w:szCs w:val="28"/>
        </w:rPr>
        <w:t xml:space="preserve"> а Х</w:t>
      </w:r>
      <w:r>
        <w:rPr>
          <w:sz w:val="28"/>
          <w:szCs w:val="28"/>
          <w:vertAlign w:val="subscript"/>
          <w:lang w:val="en-US"/>
        </w:rPr>
        <w:t>min</w:t>
      </w:r>
      <w:r w:rsidRPr="007009ED">
        <w:rPr>
          <w:sz w:val="28"/>
          <w:szCs w:val="28"/>
        </w:rPr>
        <w:t xml:space="preserve"> =</w:t>
      </w:r>
      <w:r>
        <w:rPr>
          <w:sz w:val="28"/>
          <w:szCs w:val="28"/>
          <w:lang w:val="uk-UA"/>
        </w:rPr>
        <w:t>0,48</w:t>
      </w:r>
      <w:r w:rsidRPr="007009ED">
        <w:rPr>
          <w:sz w:val="28"/>
          <w:szCs w:val="28"/>
        </w:rPr>
        <w:t>. Підставивши їх в рівняння регресії, ми отримали такі значення:</w:t>
      </w:r>
      <w:r w:rsidRPr="007009ED">
        <w:rPr>
          <w:sz w:val="28"/>
          <w:szCs w:val="28"/>
          <w:lang w:val="uk-UA"/>
        </w:rPr>
        <w:t xml:space="preserve"> </w:t>
      </w:r>
    </w:p>
    <w:p w:rsidR="00E8487E" w:rsidRDefault="00E8487E" w:rsidP="00E8487E">
      <w:pPr>
        <w:spacing w:line="360" w:lineRule="auto"/>
        <w:ind w:firstLine="567"/>
        <w:jc w:val="both"/>
        <w:rPr>
          <w:sz w:val="28"/>
          <w:szCs w:val="28"/>
          <w:lang w:val="uk-UA"/>
        </w:rPr>
      </w:pPr>
      <w:r>
        <w:rPr>
          <w:sz w:val="28"/>
          <w:szCs w:val="28"/>
        </w:rPr>
        <w:t>У</w:t>
      </w:r>
      <w:r>
        <w:rPr>
          <w:sz w:val="28"/>
          <w:szCs w:val="28"/>
          <w:vertAlign w:val="subscript"/>
          <w:lang w:val="en-US"/>
        </w:rPr>
        <w:t>min</w:t>
      </w:r>
      <w:r>
        <w:rPr>
          <w:sz w:val="28"/>
          <w:szCs w:val="28"/>
        </w:rPr>
        <w:t>=</w:t>
      </w:r>
      <w:r w:rsidR="00D800E4">
        <w:rPr>
          <w:sz w:val="28"/>
          <w:szCs w:val="28"/>
          <w:lang w:val="uk-UA"/>
        </w:rPr>
        <w:t>1,09</w:t>
      </w:r>
      <w:r>
        <w:rPr>
          <w:sz w:val="28"/>
          <w:szCs w:val="28"/>
          <w:lang w:val="uk-UA"/>
        </w:rPr>
        <w:t>-0,3659</w:t>
      </w:r>
      <w:r>
        <w:rPr>
          <w:sz w:val="28"/>
          <w:szCs w:val="28"/>
        </w:rPr>
        <w:t xml:space="preserve"> ×</w:t>
      </w:r>
      <w:r w:rsidR="00D800E4">
        <w:rPr>
          <w:sz w:val="28"/>
          <w:szCs w:val="28"/>
          <w:lang w:val="uk-UA"/>
        </w:rPr>
        <w:t>0,48</w:t>
      </w:r>
      <w:r w:rsidRPr="00E45D58">
        <w:rPr>
          <w:sz w:val="28"/>
          <w:szCs w:val="28"/>
        </w:rPr>
        <w:t xml:space="preserve"> </w:t>
      </w:r>
      <w:r>
        <w:rPr>
          <w:sz w:val="28"/>
          <w:szCs w:val="28"/>
          <w:lang w:val="uk-UA"/>
        </w:rPr>
        <w:t>= 0,9,</w:t>
      </w:r>
      <w:r>
        <w:rPr>
          <w:sz w:val="28"/>
          <w:szCs w:val="28"/>
        </w:rPr>
        <w:t xml:space="preserve"> </w:t>
      </w:r>
    </w:p>
    <w:p w:rsidR="00E8487E" w:rsidRDefault="00E8487E" w:rsidP="00E8487E">
      <w:pPr>
        <w:spacing w:line="360" w:lineRule="auto"/>
        <w:ind w:firstLine="567"/>
        <w:jc w:val="both"/>
        <w:rPr>
          <w:sz w:val="28"/>
          <w:szCs w:val="28"/>
          <w:lang w:val="uk-UA"/>
        </w:rPr>
      </w:pPr>
      <w:r>
        <w:rPr>
          <w:sz w:val="28"/>
          <w:szCs w:val="28"/>
        </w:rPr>
        <w:t>У</w:t>
      </w:r>
      <w:r>
        <w:rPr>
          <w:sz w:val="28"/>
          <w:szCs w:val="28"/>
          <w:vertAlign w:val="subscript"/>
          <w:lang w:val="en-US"/>
        </w:rPr>
        <w:t>max</w:t>
      </w:r>
      <w:r w:rsidRPr="007009ED">
        <w:rPr>
          <w:sz w:val="28"/>
          <w:szCs w:val="28"/>
        </w:rPr>
        <w:t>=</w:t>
      </w:r>
      <w:r w:rsidR="00D800E4">
        <w:rPr>
          <w:sz w:val="28"/>
          <w:szCs w:val="28"/>
          <w:lang w:val="uk-UA"/>
        </w:rPr>
        <w:t>1,09</w:t>
      </w:r>
      <w:r>
        <w:rPr>
          <w:sz w:val="28"/>
          <w:szCs w:val="28"/>
          <w:lang w:val="uk-UA"/>
        </w:rPr>
        <w:t>-0,3659</w:t>
      </w:r>
      <w:r>
        <w:rPr>
          <w:sz w:val="28"/>
          <w:szCs w:val="28"/>
        </w:rPr>
        <w:t xml:space="preserve"> ×</w:t>
      </w:r>
      <w:r w:rsidR="00D800E4">
        <w:rPr>
          <w:sz w:val="28"/>
          <w:szCs w:val="28"/>
          <w:lang w:val="uk-UA"/>
        </w:rPr>
        <w:t>0,74</w:t>
      </w:r>
      <w:r w:rsidRPr="00E45D58">
        <w:rPr>
          <w:sz w:val="28"/>
          <w:szCs w:val="28"/>
        </w:rPr>
        <w:t xml:space="preserve"> </w:t>
      </w:r>
      <w:r>
        <w:rPr>
          <w:sz w:val="28"/>
          <w:szCs w:val="28"/>
          <w:lang w:val="uk-UA"/>
        </w:rPr>
        <w:t>=</w:t>
      </w:r>
      <w:r w:rsidR="00D800E4">
        <w:rPr>
          <w:sz w:val="28"/>
          <w:szCs w:val="28"/>
          <w:lang w:val="uk-UA"/>
        </w:rPr>
        <w:t>0,82</w:t>
      </w:r>
      <w:r w:rsidRPr="007009ED">
        <w:rPr>
          <w:sz w:val="28"/>
          <w:szCs w:val="28"/>
        </w:rPr>
        <w:t xml:space="preserve">. </w:t>
      </w:r>
    </w:p>
    <w:p w:rsidR="00E8487E" w:rsidRPr="00E8487E" w:rsidRDefault="00E8487E" w:rsidP="00E8487E">
      <w:pPr>
        <w:spacing w:line="360" w:lineRule="auto"/>
        <w:ind w:firstLine="540"/>
        <w:jc w:val="both"/>
        <w:rPr>
          <w:sz w:val="28"/>
          <w:szCs w:val="28"/>
          <w:lang w:val="uk-UA"/>
        </w:rPr>
      </w:pPr>
      <w:r w:rsidRPr="007009ED">
        <w:rPr>
          <w:sz w:val="28"/>
          <w:szCs w:val="28"/>
        </w:rPr>
        <w:t xml:space="preserve">Таким чином емпірична та теоретична прямі </w:t>
      </w:r>
      <w:r w:rsidRPr="007009ED">
        <w:rPr>
          <w:sz w:val="28"/>
          <w:szCs w:val="28"/>
          <w:lang w:val="uk-UA"/>
        </w:rPr>
        <w:t>співпадають</w:t>
      </w:r>
      <w:r w:rsidRPr="007009ED">
        <w:rPr>
          <w:sz w:val="28"/>
          <w:szCs w:val="28"/>
        </w:rPr>
        <w:t>.</w:t>
      </w:r>
    </w:p>
    <w:p w:rsidR="002F6904" w:rsidRPr="006431BB" w:rsidRDefault="002F6904" w:rsidP="00222CCE">
      <w:pPr>
        <w:spacing w:line="360" w:lineRule="auto"/>
        <w:jc w:val="both"/>
        <w:rPr>
          <w:sz w:val="28"/>
          <w:szCs w:val="28"/>
        </w:rPr>
      </w:pPr>
      <w:r w:rsidRPr="006431BB">
        <w:rPr>
          <w:sz w:val="28"/>
          <w:szCs w:val="28"/>
        </w:rPr>
        <w:t>Виходячи з даних розрахунків можна зробити наступні висновки:</w:t>
      </w:r>
    </w:p>
    <w:p w:rsidR="009F0404" w:rsidRPr="00FA2C67" w:rsidRDefault="002F6904" w:rsidP="00222CCE">
      <w:pPr>
        <w:spacing w:line="360" w:lineRule="auto"/>
        <w:jc w:val="both"/>
        <w:rPr>
          <w:sz w:val="28"/>
          <w:szCs w:val="28"/>
          <w:lang w:val="uk-UA"/>
        </w:rPr>
      </w:pPr>
      <w:r w:rsidRPr="002F6904">
        <w:rPr>
          <w:sz w:val="28"/>
          <w:szCs w:val="28"/>
        </w:rPr>
        <w:lastRenderedPageBreak/>
        <w:t xml:space="preserve">Коефіцієнт детермінації дорівнює </w:t>
      </w:r>
      <w:r w:rsidRPr="002F6904">
        <w:rPr>
          <w:sz w:val="28"/>
          <w:szCs w:val="28"/>
          <w:lang w:val="en-US"/>
        </w:rPr>
        <w:t>R</w:t>
      </w:r>
      <w:r w:rsidRPr="002F6904">
        <w:rPr>
          <w:sz w:val="28"/>
          <w:szCs w:val="28"/>
        </w:rPr>
        <w:t>=</w:t>
      </w:r>
      <w:r w:rsidRPr="002F6904">
        <w:rPr>
          <w:sz w:val="28"/>
          <w:szCs w:val="28"/>
          <w:lang w:val="uk-UA"/>
        </w:rPr>
        <w:t>0,27</w:t>
      </w:r>
      <w:r>
        <w:rPr>
          <w:sz w:val="28"/>
          <w:szCs w:val="28"/>
          <w:lang w:val="uk-UA"/>
        </w:rPr>
        <w:t>, тобто з</w:t>
      </w:r>
      <w:r w:rsidRPr="00F132C0">
        <w:rPr>
          <w:sz w:val="28"/>
          <w:szCs w:val="28"/>
        </w:rPr>
        <w:t xml:space="preserve">міна </w:t>
      </w:r>
      <w:r>
        <w:rPr>
          <w:sz w:val="28"/>
          <w:szCs w:val="28"/>
        </w:rPr>
        <w:t>витрат на одну гр</w:t>
      </w:r>
      <w:r>
        <w:rPr>
          <w:sz w:val="28"/>
          <w:szCs w:val="28"/>
          <w:lang w:val="uk-UA"/>
        </w:rPr>
        <w:t>и</w:t>
      </w:r>
      <w:r>
        <w:rPr>
          <w:sz w:val="28"/>
          <w:szCs w:val="28"/>
        </w:rPr>
        <w:t xml:space="preserve">вню </w:t>
      </w:r>
      <w:r w:rsidRPr="00F132C0">
        <w:rPr>
          <w:sz w:val="28"/>
          <w:szCs w:val="28"/>
        </w:rPr>
        <w:t xml:space="preserve">на </w:t>
      </w:r>
      <w:r>
        <w:rPr>
          <w:sz w:val="28"/>
          <w:szCs w:val="28"/>
          <w:lang w:val="uk-UA"/>
        </w:rPr>
        <w:t>27</w:t>
      </w:r>
      <w:r w:rsidRPr="00F132C0">
        <w:rPr>
          <w:sz w:val="28"/>
          <w:szCs w:val="28"/>
        </w:rPr>
        <w:t>%</w:t>
      </w:r>
      <w:r w:rsidR="00FA2C67">
        <w:rPr>
          <w:sz w:val="28"/>
          <w:szCs w:val="28"/>
        </w:rPr>
        <w:t xml:space="preserve"> пояснюється зміною </w:t>
      </w:r>
      <w:r w:rsidR="00FA2C67">
        <w:rPr>
          <w:sz w:val="28"/>
          <w:szCs w:val="28"/>
          <w:lang w:val="uk-UA"/>
        </w:rPr>
        <w:t>придатності</w:t>
      </w:r>
      <w:r w:rsidRPr="00F132C0">
        <w:rPr>
          <w:sz w:val="28"/>
          <w:szCs w:val="28"/>
        </w:rPr>
        <w:t xml:space="preserve">, а на </w:t>
      </w:r>
      <w:r>
        <w:rPr>
          <w:sz w:val="28"/>
          <w:szCs w:val="28"/>
          <w:lang w:val="uk-UA"/>
        </w:rPr>
        <w:t>73</w:t>
      </w:r>
      <w:r w:rsidRPr="00F132C0">
        <w:rPr>
          <w:sz w:val="28"/>
          <w:szCs w:val="28"/>
        </w:rPr>
        <w:t xml:space="preserve">% - іншими факторами. </w:t>
      </w:r>
      <w:r w:rsidRPr="002F6904">
        <w:rPr>
          <w:sz w:val="28"/>
          <w:szCs w:val="28"/>
        </w:rPr>
        <w:t xml:space="preserve">Похибка </w:t>
      </w:r>
      <w:r>
        <w:rPr>
          <w:sz w:val="28"/>
          <w:szCs w:val="28"/>
          <w:lang w:val="en-US"/>
        </w:rPr>
        <w:t>S</w:t>
      </w:r>
      <w:r>
        <w:rPr>
          <w:sz w:val="28"/>
          <w:szCs w:val="28"/>
          <w:vertAlign w:val="subscript"/>
          <w:lang w:val="en-US"/>
        </w:rPr>
        <w:t>r</w:t>
      </w:r>
      <w:r w:rsidRPr="002F6904">
        <w:rPr>
          <w:sz w:val="28"/>
          <w:szCs w:val="28"/>
        </w:rPr>
        <w:t>=0,</w:t>
      </w:r>
      <w:r>
        <w:rPr>
          <w:sz w:val="28"/>
          <w:szCs w:val="28"/>
          <w:lang w:val="uk-UA"/>
        </w:rPr>
        <w:t>17</w:t>
      </w:r>
      <w:r w:rsidRPr="002F6904">
        <w:rPr>
          <w:sz w:val="28"/>
          <w:szCs w:val="28"/>
        </w:rPr>
        <w:t xml:space="preserve">, отже </w:t>
      </w:r>
      <w:r w:rsidRPr="002F6904">
        <w:rPr>
          <w:sz w:val="28"/>
          <w:szCs w:val="28"/>
          <w:lang w:val="en-US"/>
        </w:rPr>
        <w:t>r</w:t>
      </w:r>
      <w:r w:rsidRPr="002F6904">
        <w:rPr>
          <w:sz w:val="28"/>
          <w:szCs w:val="28"/>
        </w:rPr>
        <w:t xml:space="preserve"> = </w:t>
      </w:r>
      <w:r w:rsidR="00FD5E13">
        <w:rPr>
          <w:sz w:val="28"/>
          <w:szCs w:val="28"/>
          <w:lang w:val="uk-UA"/>
        </w:rPr>
        <w:t>-</w:t>
      </w:r>
      <w:r w:rsidRPr="002F6904">
        <w:rPr>
          <w:sz w:val="28"/>
          <w:szCs w:val="28"/>
        </w:rPr>
        <w:t>0,</w:t>
      </w:r>
      <w:r w:rsidRPr="006431BB">
        <w:rPr>
          <w:sz w:val="28"/>
          <w:szCs w:val="28"/>
        </w:rPr>
        <w:t>52</w:t>
      </w:r>
      <w:r w:rsidRPr="007009ED">
        <w:rPr>
          <w:position w:val="-4"/>
          <w:sz w:val="28"/>
          <w:szCs w:val="28"/>
          <w:lang w:val="uk-UA"/>
        </w:rPr>
        <w:object w:dxaOrig="220" w:dyaOrig="240">
          <v:shape id="_x0000_i1068" type="#_x0000_t75" style="width:11.25pt;height:12.75pt" o:ole="">
            <v:imagedata r:id="rId68" o:title=""/>
          </v:shape>
          <o:OLEObject Type="Embed" ProgID="Equation.3" ShapeID="_x0000_i1068" DrawAspect="Content" ObjectID="_1408266378" r:id="rId90"/>
        </w:object>
      </w:r>
      <w:r>
        <w:rPr>
          <w:sz w:val="28"/>
          <w:szCs w:val="28"/>
          <w:lang w:val="uk-UA"/>
        </w:rPr>
        <w:t>0,</w:t>
      </w:r>
      <w:r w:rsidRPr="006431BB">
        <w:rPr>
          <w:sz w:val="28"/>
          <w:szCs w:val="28"/>
        </w:rPr>
        <w:t>17</w:t>
      </w:r>
      <w:r w:rsidRPr="002F6904">
        <w:rPr>
          <w:sz w:val="28"/>
          <w:szCs w:val="28"/>
        </w:rPr>
        <w:t>.</w:t>
      </w:r>
      <w:r w:rsidR="006431BB">
        <w:rPr>
          <w:sz w:val="28"/>
          <w:szCs w:val="28"/>
          <w:lang w:val="uk-UA"/>
        </w:rPr>
        <w:t xml:space="preserve"> </w:t>
      </w:r>
      <w:r w:rsidRPr="002F6904">
        <w:rPr>
          <w:sz w:val="28"/>
          <w:szCs w:val="28"/>
        </w:rPr>
        <w:t xml:space="preserve">Діаграма розсіювання говорить про те, що </w:t>
      </w:r>
      <w:r>
        <w:rPr>
          <w:sz w:val="28"/>
          <w:szCs w:val="28"/>
          <w:lang w:val="uk-UA"/>
        </w:rPr>
        <w:t>із збільшенням коефіцієнта придатності ОВФ</w:t>
      </w:r>
      <w:r w:rsidRPr="00E45D58">
        <w:rPr>
          <w:sz w:val="28"/>
          <w:szCs w:val="28"/>
          <w:lang w:val="uk-UA"/>
        </w:rPr>
        <w:t xml:space="preserve"> </w:t>
      </w:r>
      <w:r>
        <w:rPr>
          <w:sz w:val="28"/>
          <w:szCs w:val="28"/>
          <w:lang w:val="uk-UA"/>
        </w:rPr>
        <w:t>в</w:t>
      </w:r>
      <w:r w:rsidR="00FD5E13">
        <w:rPr>
          <w:sz w:val="28"/>
          <w:szCs w:val="28"/>
          <w:lang w:val="uk-UA"/>
        </w:rPr>
        <w:t>итрати на 1 грн. зменшуються</w:t>
      </w:r>
      <w:r w:rsidR="006431BB">
        <w:rPr>
          <w:sz w:val="28"/>
          <w:szCs w:val="28"/>
          <w:lang w:val="uk-UA"/>
        </w:rPr>
        <w:t>.</w:t>
      </w:r>
      <w:r w:rsidRPr="002F6904">
        <w:rPr>
          <w:sz w:val="28"/>
          <w:szCs w:val="28"/>
        </w:rPr>
        <w:t xml:space="preserve"> </w:t>
      </w:r>
      <w:r w:rsidR="006431BB">
        <w:rPr>
          <w:sz w:val="28"/>
          <w:szCs w:val="28"/>
          <w:lang w:val="uk-UA"/>
        </w:rPr>
        <w:t xml:space="preserve"> </w:t>
      </w:r>
      <w:r w:rsidR="00E8487E">
        <w:rPr>
          <w:sz w:val="28"/>
          <w:szCs w:val="28"/>
          <w:lang w:val="uk-UA"/>
        </w:rPr>
        <w:t xml:space="preserve"> </w:t>
      </w:r>
      <w:r w:rsidRPr="002F6904">
        <w:rPr>
          <w:sz w:val="28"/>
          <w:szCs w:val="28"/>
        </w:rPr>
        <w:t xml:space="preserve">Модель має вигляд : </w:t>
      </w:r>
      <w:r w:rsidRPr="00E45D58">
        <w:rPr>
          <w:sz w:val="28"/>
          <w:szCs w:val="28"/>
        </w:rPr>
        <w:t>у</w:t>
      </w:r>
      <w:r w:rsidRPr="00E45D58">
        <w:rPr>
          <w:sz w:val="28"/>
          <w:szCs w:val="28"/>
          <w:vertAlign w:val="subscript"/>
        </w:rPr>
        <w:t>х</w:t>
      </w:r>
      <w:r w:rsidRPr="00E45D58">
        <w:rPr>
          <w:sz w:val="28"/>
          <w:szCs w:val="28"/>
        </w:rPr>
        <w:t xml:space="preserve"> = </w:t>
      </w:r>
      <w:r w:rsidR="00D800E4">
        <w:rPr>
          <w:sz w:val="28"/>
          <w:szCs w:val="28"/>
          <w:lang w:val="uk-UA"/>
        </w:rPr>
        <w:t>1,09</w:t>
      </w:r>
      <w:r w:rsidR="00FD5E13">
        <w:rPr>
          <w:sz w:val="28"/>
          <w:szCs w:val="28"/>
          <w:lang w:val="uk-UA"/>
        </w:rPr>
        <w:t>-</w:t>
      </w:r>
      <w:r>
        <w:rPr>
          <w:sz w:val="28"/>
          <w:szCs w:val="28"/>
          <w:lang w:val="uk-UA"/>
        </w:rPr>
        <w:t>0,3659</w:t>
      </w:r>
      <w:r w:rsidRPr="00E45D58">
        <w:rPr>
          <w:sz w:val="28"/>
          <w:szCs w:val="28"/>
        </w:rPr>
        <w:t xml:space="preserve"> ×х</w:t>
      </w:r>
      <w:r w:rsidR="006431BB">
        <w:rPr>
          <w:sz w:val="28"/>
          <w:szCs w:val="28"/>
          <w:lang w:val="uk-UA"/>
        </w:rPr>
        <w:t xml:space="preserve">. </w:t>
      </w:r>
      <w:r w:rsidR="00FA2C67">
        <w:rPr>
          <w:sz w:val="28"/>
          <w:szCs w:val="28"/>
          <w:lang w:val="uk-UA"/>
        </w:rPr>
        <w:t xml:space="preserve"> При мініма</w:t>
      </w:r>
      <w:r w:rsidR="00FA2C67" w:rsidRPr="006431BB">
        <w:rPr>
          <w:sz w:val="28"/>
          <w:szCs w:val="28"/>
          <w:lang w:val="uk-UA"/>
        </w:rPr>
        <w:t>льному з</w:t>
      </w:r>
      <w:r w:rsidR="00FA2C67">
        <w:rPr>
          <w:sz w:val="28"/>
          <w:szCs w:val="28"/>
          <w:lang w:val="uk-UA"/>
        </w:rPr>
        <w:t>наченні придатності</w:t>
      </w:r>
      <w:r w:rsidR="00FA2C67" w:rsidRPr="006431BB">
        <w:rPr>
          <w:sz w:val="28"/>
          <w:szCs w:val="28"/>
          <w:lang w:val="uk-UA"/>
        </w:rPr>
        <w:t xml:space="preserve"> </w:t>
      </w:r>
      <w:r w:rsidR="00FA2C67">
        <w:rPr>
          <w:color w:val="000000"/>
          <w:sz w:val="28"/>
          <w:szCs w:val="28"/>
          <w:lang w:val="uk-UA"/>
        </w:rPr>
        <w:t xml:space="preserve">0,48 </w:t>
      </w:r>
      <w:r w:rsidR="00FA2C67" w:rsidRPr="006431BB">
        <w:rPr>
          <w:color w:val="000000"/>
          <w:sz w:val="28"/>
          <w:szCs w:val="28"/>
          <w:lang w:val="uk-UA"/>
        </w:rPr>
        <w:t xml:space="preserve"> витрати на 1 грн</w:t>
      </w:r>
      <w:r w:rsidR="00FA2C67">
        <w:rPr>
          <w:color w:val="000000"/>
          <w:sz w:val="28"/>
          <w:szCs w:val="28"/>
          <w:lang w:val="uk-UA"/>
        </w:rPr>
        <w:t>.</w:t>
      </w:r>
      <w:r w:rsidR="00FA2C67" w:rsidRPr="006431BB">
        <w:rPr>
          <w:color w:val="000000"/>
          <w:sz w:val="28"/>
          <w:szCs w:val="28"/>
          <w:lang w:val="uk-UA"/>
        </w:rPr>
        <w:t xml:space="preserve"> становлять 0,</w:t>
      </w:r>
      <w:r w:rsidR="00FA2C67">
        <w:rPr>
          <w:color w:val="000000"/>
          <w:sz w:val="28"/>
          <w:szCs w:val="28"/>
          <w:lang w:val="uk-UA"/>
        </w:rPr>
        <w:t>9</w:t>
      </w:r>
      <w:r w:rsidR="00FA2C67" w:rsidRPr="006431BB">
        <w:rPr>
          <w:color w:val="000000"/>
          <w:sz w:val="28"/>
          <w:szCs w:val="28"/>
          <w:lang w:val="uk-UA"/>
        </w:rPr>
        <w:t>, а при мак</w:t>
      </w:r>
      <w:r w:rsidR="00FA2C67">
        <w:rPr>
          <w:color w:val="000000"/>
          <w:sz w:val="28"/>
          <w:szCs w:val="28"/>
          <w:lang w:val="uk-UA"/>
        </w:rPr>
        <w:t>симальному значенні придатності</w:t>
      </w:r>
      <w:r w:rsidR="00FA2C67" w:rsidRPr="006431BB">
        <w:rPr>
          <w:color w:val="000000"/>
          <w:sz w:val="28"/>
          <w:szCs w:val="28"/>
          <w:lang w:val="uk-UA"/>
        </w:rPr>
        <w:t xml:space="preserve"> </w:t>
      </w:r>
      <w:r w:rsidR="00FA2C67">
        <w:rPr>
          <w:color w:val="000000"/>
          <w:sz w:val="28"/>
          <w:szCs w:val="28"/>
          <w:lang w:val="uk-UA"/>
        </w:rPr>
        <w:t>0,74 витрати на 1 грн.</w:t>
      </w:r>
      <w:r w:rsidR="00FA2C67" w:rsidRPr="006431BB">
        <w:rPr>
          <w:color w:val="000000"/>
          <w:sz w:val="28"/>
          <w:szCs w:val="28"/>
          <w:lang w:val="uk-UA"/>
        </w:rPr>
        <w:t xml:space="preserve"> дорівнюють </w:t>
      </w:r>
      <w:r w:rsidR="00FA2C67" w:rsidRPr="007009ED">
        <w:rPr>
          <w:color w:val="000000"/>
          <w:sz w:val="28"/>
          <w:szCs w:val="28"/>
          <w:lang w:val="uk-UA"/>
        </w:rPr>
        <w:t>0,</w:t>
      </w:r>
      <w:r w:rsidR="00FA2C67">
        <w:rPr>
          <w:color w:val="000000"/>
          <w:sz w:val="28"/>
          <w:szCs w:val="28"/>
          <w:lang w:val="uk-UA"/>
        </w:rPr>
        <w:t>82.</w:t>
      </w:r>
      <w:r w:rsidR="00FA2C67">
        <w:rPr>
          <w:sz w:val="28"/>
          <w:szCs w:val="28"/>
          <w:lang w:val="uk-UA"/>
        </w:rPr>
        <w:t xml:space="preserve"> </w:t>
      </w:r>
      <w:r w:rsidRPr="00FA2C67">
        <w:rPr>
          <w:sz w:val="28"/>
          <w:szCs w:val="28"/>
          <w:lang w:val="uk-UA"/>
        </w:rPr>
        <w:t>|</w:t>
      </w:r>
      <w:r>
        <w:rPr>
          <w:sz w:val="28"/>
          <w:szCs w:val="28"/>
          <w:lang w:val="en-US"/>
        </w:rPr>
        <w:t>t</w:t>
      </w:r>
      <w:r>
        <w:rPr>
          <w:sz w:val="28"/>
          <w:szCs w:val="28"/>
          <w:vertAlign w:val="subscript"/>
          <w:lang w:val="en-US"/>
        </w:rPr>
        <w:t>R</w:t>
      </w:r>
      <w:r>
        <w:rPr>
          <w:sz w:val="28"/>
          <w:szCs w:val="28"/>
          <w:vertAlign w:val="subscript"/>
          <w:lang w:val="uk-UA"/>
        </w:rPr>
        <w:t>ф</w:t>
      </w:r>
      <w:r w:rsidRPr="00FA2C67">
        <w:rPr>
          <w:sz w:val="28"/>
          <w:szCs w:val="28"/>
          <w:lang w:val="uk-UA"/>
        </w:rPr>
        <w:t>|&gt;</w:t>
      </w:r>
      <w:r>
        <w:rPr>
          <w:sz w:val="28"/>
          <w:szCs w:val="28"/>
          <w:lang w:val="en-US"/>
        </w:rPr>
        <w:t>t</w:t>
      </w:r>
      <w:r w:rsidR="00FD5E13">
        <w:rPr>
          <w:sz w:val="28"/>
          <w:szCs w:val="28"/>
          <w:vertAlign w:val="subscript"/>
          <w:lang w:val="en-US"/>
        </w:rPr>
        <w:t>R</w:t>
      </w:r>
      <w:r w:rsidR="00FD5E13">
        <w:rPr>
          <w:sz w:val="28"/>
          <w:szCs w:val="28"/>
          <w:vertAlign w:val="subscript"/>
          <w:lang w:val="uk-UA"/>
        </w:rPr>
        <w:t>т</w:t>
      </w:r>
      <w:r>
        <w:rPr>
          <w:sz w:val="28"/>
          <w:szCs w:val="28"/>
          <w:lang w:val="uk-UA"/>
        </w:rPr>
        <w:t xml:space="preserve">, а </w:t>
      </w:r>
      <w:r w:rsidRPr="00FA2C67">
        <w:rPr>
          <w:sz w:val="28"/>
          <w:szCs w:val="28"/>
          <w:lang w:val="uk-UA"/>
        </w:rPr>
        <w:t>це свідчить про значимий зв’язок між змінними.</w:t>
      </w:r>
    </w:p>
    <w:p w:rsidR="009F0404" w:rsidRPr="00FA2C67" w:rsidRDefault="009F0404" w:rsidP="00222CCE">
      <w:pPr>
        <w:spacing w:after="200" w:line="360" w:lineRule="auto"/>
        <w:jc w:val="both"/>
        <w:rPr>
          <w:sz w:val="28"/>
          <w:szCs w:val="28"/>
          <w:lang w:val="uk-UA"/>
        </w:rPr>
      </w:pPr>
      <w:r w:rsidRPr="00FA2C67">
        <w:rPr>
          <w:sz w:val="28"/>
          <w:szCs w:val="28"/>
          <w:lang w:val="uk-UA"/>
        </w:rPr>
        <w:br w:type="page"/>
      </w:r>
    </w:p>
    <w:p w:rsidR="009F0404" w:rsidRPr="00222CCE" w:rsidRDefault="009F0404" w:rsidP="00222CCE">
      <w:pPr>
        <w:pStyle w:val="1"/>
        <w:spacing w:before="0" w:line="360" w:lineRule="auto"/>
        <w:ind w:firstLine="709"/>
        <w:jc w:val="center"/>
        <w:rPr>
          <w:rFonts w:ascii="Times New Roman" w:hAnsi="Times New Roman" w:cs="Times New Roman"/>
          <w:sz w:val="28"/>
          <w:szCs w:val="28"/>
        </w:rPr>
      </w:pPr>
      <w:r w:rsidRPr="00222CCE">
        <w:rPr>
          <w:rFonts w:ascii="Times New Roman" w:hAnsi="Times New Roman" w:cs="Times New Roman"/>
          <w:sz w:val="28"/>
          <w:szCs w:val="28"/>
        </w:rPr>
        <w:lastRenderedPageBreak/>
        <w:t>Висновок</w:t>
      </w:r>
    </w:p>
    <w:p w:rsidR="009F0404" w:rsidRDefault="009F0404" w:rsidP="00222CCE">
      <w:pPr>
        <w:pStyle w:val="a6"/>
        <w:spacing w:before="0" w:beforeAutospacing="0" w:after="0" w:afterAutospacing="0" w:line="360" w:lineRule="auto"/>
        <w:ind w:firstLine="709"/>
        <w:jc w:val="both"/>
        <w:rPr>
          <w:sz w:val="28"/>
          <w:szCs w:val="28"/>
          <w:lang w:val="uk-UA"/>
        </w:rPr>
      </w:pPr>
      <w:r w:rsidRPr="00212CD9">
        <w:rPr>
          <w:sz w:val="28"/>
          <w:szCs w:val="28"/>
          <w:lang w:val="uk-UA"/>
        </w:rPr>
        <w:t xml:space="preserve">В умовах ринкової економіки ефективність виробництва на підприємстві пов'язане з проблемою економії всіх видів ресурсів, серед яких важливе місце належить основним виробничим фондам. </w:t>
      </w:r>
    </w:p>
    <w:p w:rsidR="00FA2C67" w:rsidRDefault="00FA2C67" w:rsidP="00222CCE">
      <w:pPr>
        <w:pStyle w:val="a6"/>
        <w:spacing w:before="0" w:beforeAutospacing="0" w:after="0" w:afterAutospacing="0" w:line="360" w:lineRule="auto"/>
        <w:ind w:firstLine="709"/>
        <w:jc w:val="both"/>
        <w:rPr>
          <w:sz w:val="28"/>
          <w:szCs w:val="28"/>
          <w:lang w:val="uk-UA"/>
        </w:rPr>
      </w:pPr>
      <w:r>
        <w:rPr>
          <w:sz w:val="28"/>
          <w:szCs w:val="28"/>
          <w:lang w:val="uk-UA"/>
        </w:rPr>
        <w:t>Отже, виконавши практичну частину науково-дослідної роботи, можна зробити висновок, що при дослідженні рівня використання ОВФ на ефективність виробництва к</w:t>
      </w:r>
      <w:r w:rsidRPr="00FA2C67">
        <w:rPr>
          <w:sz w:val="28"/>
          <w:szCs w:val="28"/>
          <w:lang w:val="uk-UA"/>
        </w:rPr>
        <w:t xml:space="preserve">оефіцієнт детермінації дорівнює </w:t>
      </w:r>
      <w:r w:rsidRPr="006431BB">
        <w:rPr>
          <w:sz w:val="28"/>
          <w:szCs w:val="28"/>
          <w:lang w:val="en-US"/>
        </w:rPr>
        <w:t>R</w:t>
      </w:r>
      <w:r w:rsidRPr="00FA2C67">
        <w:rPr>
          <w:sz w:val="28"/>
          <w:szCs w:val="28"/>
          <w:lang w:val="uk-UA"/>
        </w:rPr>
        <w:t>=</w:t>
      </w:r>
      <w:r w:rsidRPr="006431BB">
        <w:rPr>
          <w:sz w:val="28"/>
          <w:szCs w:val="28"/>
          <w:lang w:val="uk-UA"/>
        </w:rPr>
        <w:t>0,0484</w:t>
      </w:r>
      <w:r>
        <w:rPr>
          <w:sz w:val="28"/>
          <w:szCs w:val="28"/>
          <w:lang w:val="uk-UA"/>
        </w:rPr>
        <w:t>, тобто з</w:t>
      </w:r>
      <w:r w:rsidRPr="00FA2C67">
        <w:rPr>
          <w:sz w:val="28"/>
          <w:szCs w:val="28"/>
          <w:lang w:val="uk-UA"/>
        </w:rPr>
        <w:t xml:space="preserve">міна </w:t>
      </w:r>
      <w:r>
        <w:rPr>
          <w:sz w:val="28"/>
          <w:szCs w:val="28"/>
          <w:lang w:val="uk-UA"/>
        </w:rPr>
        <w:t>витрат на одну гр</w:t>
      </w:r>
      <w:r w:rsidRPr="00FA2C67">
        <w:rPr>
          <w:sz w:val="28"/>
          <w:szCs w:val="28"/>
          <w:lang w:val="uk-UA"/>
        </w:rPr>
        <w:t xml:space="preserve">ивню на </w:t>
      </w:r>
      <w:r>
        <w:rPr>
          <w:sz w:val="28"/>
          <w:szCs w:val="28"/>
          <w:lang w:val="uk-UA"/>
        </w:rPr>
        <w:t>4,84</w:t>
      </w:r>
      <w:r w:rsidRPr="00FA2C67">
        <w:rPr>
          <w:sz w:val="28"/>
          <w:szCs w:val="28"/>
          <w:lang w:val="uk-UA"/>
        </w:rPr>
        <w:t>% пояснюється зміною фондовіддачі</w:t>
      </w:r>
      <w:r>
        <w:rPr>
          <w:sz w:val="28"/>
          <w:szCs w:val="28"/>
          <w:lang w:val="uk-UA"/>
        </w:rPr>
        <w:t xml:space="preserve">, а </w:t>
      </w:r>
      <w:r w:rsidRPr="00FA2C67">
        <w:rPr>
          <w:sz w:val="28"/>
          <w:szCs w:val="28"/>
          <w:lang w:val="uk-UA"/>
        </w:rPr>
        <w:t>на 9</w:t>
      </w:r>
      <w:r>
        <w:rPr>
          <w:sz w:val="28"/>
          <w:szCs w:val="28"/>
          <w:lang w:val="uk-UA"/>
        </w:rPr>
        <w:t>5,16</w:t>
      </w:r>
      <w:r w:rsidRPr="00FA2C67">
        <w:rPr>
          <w:sz w:val="28"/>
          <w:szCs w:val="28"/>
          <w:lang w:val="uk-UA"/>
        </w:rPr>
        <w:t>% - іншими факторами</w:t>
      </w:r>
      <w:r>
        <w:rPr>
          <w:sz w:val="28"/>
          <w:szCs w:val="28"/>
          <w:lang w:val="uk-UA"/>
        </w:rPr>
        <w:t xml:space="preserve">. </w:t>
      </w:r>
      <w:r w:rsidRPr="00FA2C67">
        <w:rPr>
          <w:sz w:val="28"/>
          <w:szCs w:val="28"/>
          <w:lang w:val="uk-UA"/>
        </w:rPr>
        <w:t xml:space="preserve"> Похибка </w:t>
      </w:r>
      <w:r>
        <w:rPr>
          <w:sz w:val="28"/>
          <w:szCs w:val="28"/>
          <w:lang w:val="en-US"/>
        </w:rPr>
        <w:t>S</w:t>
      </w:r>
      <w:r>
        <w:rPr>
          <w:sz w:val="28"/>
          <w:szCs w:val="28"/>
          <w:vertAlign w:val="subscript"/>
          <w:lang w:val="en-US"/>
        </w:rPr>
        <w:t>r</w:t>
      </w:r>
      <w:r w:rsidRPr="00FA2C67">
        <w:rPr>
          <w:sz w:val="28"/>
          <w:szCs w:val="28"/>
          <w:lang w:val="uk-UA"/>
        </w:rPr>
        <w:t>=0,</w:t>
      </w:r>
      <w:r>
        <w:rPr>
          <w:sz w:val="28"/>
          <w:szCs w:val="28"/>
          <w:lang w:val="uk-UA"/>
        </w:rPr>
        <w:t>19</w:t>
      </w:r>
      <w:r w:rsidRPr="00FA2C67">
        <w:rPr>
          <w:sz w:val="28"/>
          <w:szCs w:val="28"/>
          <w:lang w:val="uk-UA"/>
        </w:rPr>
        <w:t xml:space="preserve">, отже </w:t>
      </w:r>
      <w:r w:rsidRPr="006431BB">
        <w:rPr>
          <w:sz w:val="28"/>
          <w:szCs w:val="28"/>
          <w:lang w:val="en-US"/>
        </w:rPr>
        <w:t>r</w:t>
      </w:r>
      <w:r w:rsidRPr="00FA2C67">
        <w:rPr>
          <w:sz w:val="28"/>
          <w:szCs w:val="28"/>
          <w:lang w:val="uk-UA"/>
        </w:rPr>
        <w:t xml:space="preserve"> = </w:t>
      </w:r>
      <w:r>
        <w:rPr>
          <w:sz w:val="28"/>
          <w:szCs w:val="28"/>
          <w:lang w:val="uk-UA"/>
        </w:rPr>
        <w:t>-</w:t>
      </w:r>
      <w:r w:rsidRPr="00FA2C67">
        <w:rPr>
          <w:sz w:val="28"/>
          <w:szCs w:val="28"/>
          <w:lang w:val="uk-UA"/>
        </w:rPr>
        <w:t>0,</w:t>
      </w:r>
      <w:r>
        <w:rPr>
          <w:sz w:val="28"/>
          <w:szCs w:val="28"/>
          <w:lang w:val="uk-UA"/>
        </w:rPr>
        <w:t>22</w:t>
      </w:r>
      <w:r w:rsidRPr="007009ED">
        <w:rPr>
          <w:position w:val="-4"/>
          <w:sz w:val="28"/>
          <w:szCs w:val="28"/>
          <w:lang w:val="uk-UA"/>
        </w:rPr>
        <w:object w:dxaOrig="220" w:dyaOrig="240">
          <v:shape id="_x0000_i1069" type="#_x0000_t75" style="width:11.25pt;height:12.75pt" o:ole="">
            <v:imagedata r:id="rId68" o:title=""/>
          </v:shape>
          <o:OLEObject Type="Embed" ProgID="Equation.3" ShapeID="_x0000_i1069" DrawAspect="Content" ObjectID="_1408266379" r:id="rId91"/>
        </w:object>
      </w:r>
      <w:r>
        <w:rPr>
          <w:sz w:val="28"/>
          <w:szCs w:val="28"/>
          <w:lang w:val="uk-UA"/>
        </w:rPr>
        <w:t>0,</w:t>
      </w:r>
      <w:r w:rsidRPr="006431BB">
        <w:rPr>
          <w:sz w:val="28"/>
          <w:szCs w:val="28"/>
          <w:lang w:val="uk-UA"/>
        </w:rPr>
        <w:t>19</w:t>
      </w:r>
      <w:r w:rsidRPr="00FA2C67">
        <w:rPr>
          <w:sz w:val="28"/>
          <w:szCs w:val="28"/>
          <w:lang w:val="uk-UA"/>
        </w:rPr>
        <w:t>.</w:t>
      </w:r>
      <w:r>
        <w:rPr>
          <w:sz w:val="28"/>
          <w:szCs w:val="28"/>
          <w:lang w:val="uk-UA"/>
        </w:rPr>
        <w:t xml:space="preserve"> </w:t>
      </w:r>
      <w:r w:rsidRPr="006431BB">
        <w:rPr>
          <w:sz w:val="28"/>
          <w:szCs w:val="28"/>
          <w:lang w:val="uk-UA"/>
        </w:rPr>
        <w:t xml:space="preserve">Діаграма розсіювання говорить про те, що </w:t>
      </w:r>
      <w:r>
        <w:rPr>
          <w:sz w:val="28"/>
          <w:szCs w:val="28"/>
          <w:lang w:val="uk-UA"/>
        </w:rPr>
        <w:t>із збільшенням фондовіддачі</w:t>
      </w:r>
      <w:r w:rsidRPr="00E45D58">
        <w:rPr>
          <w:sz w:val="28"/>
          <w:szCs w:val="28"/>
          <w:lang w:val="uk-UA"/>
        </w:rPr>
        <w:t xml:space="preserve"> </w:t>
      </w:r>
      <w:r>
        <w:rPr>
          <w:sz w:val="28"/>
          <w:szCs w:val="28"/>
          <w:lang w:val="uk-UA"/>
        </w:rPr>
        <w:t>витрати на 1 грн. зменшуються.</w:t>
      </w:r>
      <w:r w:rsidRPr="00E45D58">
        <w:rPr>
          <w:sz w:val="28"/>
          <w:szCs w:val="28"/>
          <w:lang w:val="uk-UA"/>
        </w:rPr>
        <w:t xml:space="preserve"> </w:t>
      </w:r>
      <w:r w:rsidRPr="006431BB">
        <w:rPr>
          <w:sz w:val="28"/>
          <w:szCs w:val="28"/>
          <w:lang w:val="uk-UA"/>
        </w:rPr>
        <w:t>Модель має вигляд : у</w:t>
      </w:r>
      <w:r w:rsidRPr="006431BB">
        <w:rPr>
          <w:sz w:val="28"/>
          <w:szCs w:val="28"/>
          <w:vertAlign w:val="subscript"/>
          <w:lang w:val="uk-UA"/>
        </w:rPr>
        <w:t>х</w:t>
      </w:r>
      <w:r w:rsidRPr="006431BB">
        <w:rPr>
          <w:sz w:val="28"/>
          <w:szCs w:val="28"/>
          <w:lang w:val="uk-UA"/>
        </w:rPr>
        <w:t xml:space="preserve"> = </w:t>
      </w:r>
      <w:r>
        <w:rPr>
          <w:sz w:val="28"/>
          <w:szCs w:val="28"/>
          <w:lang w:val="uk-UA"/>
        </w:rPr>
        <w:t>1,0435 - 0,1409</w:t>
      </w:r>
      <w:r w:rsidRPr="006431BB">
        <w:rPr>
          <w:sz w:val="28"/>
          <w:szCs w:val="28"/>
          <w:lang w:val="uk-UA"/>
        </w:rPr>
        <w:t>×х</w:t>
      </w:r>
      <w:r>
        <w:rPr>
          <w:sz w:val="28"/>
          <w:szCs w:val="28"/>
          <w:lang w:val="uk-UA"/>
        </w:rPr>
        <w:t>. При мініма</w:t>
      </w:r>
      <w:r w:rsidRPr="006431BB">
        <w:rPr>
          <w:sz w:val="28"/>
          <w:szCs w:val="28"/>
          <w:lang w:val="uk-UA"/>
        </w:rPr>
        <w:t xml:space="preserve">льному значенні фондовіддачі </w:t>
      </w:r>
      <w:r>
        <w:rPr>
          <w:color w:val="000000"/>
          <w:sz w:val="28"/>
          <w:szCs w:val="28"/>
          <w:lang w:val="uk-UA"/>
        </w:rPr>
        <w:t xml:space="preserve">0,99 </w:t>
      </w:r>
      <w:r w:rsidRPr="006431BB">
        <w:rPr>
          <w:color w:val="000000"/>
          <w:sz w:val="28"/>
          <w:szCs w:val="28"/>
          <w:lang w:val="uk-UA"/>
        </w:rPr>
        <w:t xml:space="preserve"> витрати на 1 грн</w:t>
      </w:r>
      <w:r>
        <w:rPr>
          <w:color w:val="000000"/>
          <w:sz w:val="28"/>
          <w:szCs w:val="28"/>
          <w:lang w:val="uk-UA"/>
        </w:rPr>
        <w:t>.</w:t>
      </w:r>
      <w:r w:rsidRPr="006431BB">
        <w:rPr>
          <w:color w:val="000000"/>
          <w:sz w:val="28"/>
          <w:szCs w:val="28"/>
          <w:lang w:val="uk-UA"/>
        </w:rPr>
        <w:t xml:space="preserve"> становлять 0,</w:t>
      </w:r>
      <w:r>
        <w:rPr>
          <w:color w:val="000000"/>
          <w:sz w:val="28"/>
          <w:szCs w:val="28"/>
          <w:lang w:val="uk-UA"/>
        </w:rPr>
        <w:t>89</w:t>
      </w:r>
      <w:r w:rsidRPr="006431BB">
        <w:rPr>
          <w:color w:val="000000"/>
          <w:sz w:val="28"/>
          <w:szCs w:val="28"/>
          <w:lang w:val="uk-UA"/>
        </w:rPr>
        <w:t xml:space="preserve">, а при максимальному значенні фондовіддачі </w:t>
      </w:r>
      <w:r w:rsidRPr="007009ED">
        <w:rPr>
          <w:color w:val="000000"/>
          <w:sz w:val="28"/>
          <w:szCs w:val="28"/>
          <w:lang w:val="uk-UA"/>
        </w:rPr>
        <w:t>1,</w:t>
      </w:r>
      <w:r>
        <w:rPr>
          <w:color w:val="000000"/>
          <w:sz w:val="28"/>
          <w:szCs w:val="28"/>
          <w:lang w:val="uk-UA"/>
        </w:rPr>
        <w:t xml:space="preserve">35 </w:t>
      </w:r>
      <w:r w:rsidRPr="006431BB">
        <w:rPr>
          <w:color w:val="000000"/>
          <w:sz w:val="28"/>
          <w:szCs w:val="28"/>
          <w:lang w:val="uk-UA"/>
        </w:rPr>
        <w:t>витрати на 1 грн</w:t>
      </w:r>
      <w:r>
        <w:rPr>
          <w:color w:val="000000"/>
          <w:sz w:val="28"/>
          <w:szCs w:val="28"/>
          <w:lang w:val="uk-UA"/>
        </w:rPr>
        <w:t>.</w:t>
      </w:r>
      <w:r w:rsidRPr="006431BB">
        <w:rPr>
          <w:color w:val="000000"/>
          <w:sz w:val="28"/>
          <w:szCs w:val="28"/>
          <w:lang w:val="uk-UA"/>
        </w:rPr>
        <w:t xml:space="preserve">  дорівнюють </w:t>
      </w:r>
      <w:r w:rsidRPr="007009ED">
        <w:rPr>
          <w:color w:val="000000"/>
          <w:sz w:val="28"/>
          <w:szCs w:val="28"/>
          <w:lang w:val="uk-UA"/>
        </w:rPr>
        <w:t>0,</w:t>
      </w:r>
      <w:r>
        <w:rPr>
          <w:color w:val="000000"/>
          <w:sz w:val="28"/>
          <w:szCs w:val="28"/>
          <w:lang w:val="uk-UA"/>
        </w:rPr>
        <w:t>9.</w:t>
      </w:r>
      <w:r>
        <w:rPr>
          <w:sz w:val="28"/>
          <w:szCs w:val="28"/>
          <w:lang w:val="uk-UA"/>
        </w:rPr>
        <w:t xml:space="preserve"> </w:t>
      </w:r>
      <w:r w:rsidRPr="006431BB">
        <w:rPr>
          <w:sz w:val="28"/>
          <w:szCs w:val="28"/>
          <w:lang w:val="uk-UA"/>
        </w:rPr>
        <w:t>|</w:t>
      </w:r>
      <w:r>
        <w:rPr>
          <w:sz w:val="28"/>
          <w:szCs w:val="28"/>
          <w:lang w:val="en-US"/>
        </w:rPr>
        <w:t>t</w:t>
      </w:r>
      <w:r>
        <w:rPr>
          <w:sz w:val="28"/>
          <w:szCs w:val="28"/>
          <w:vertAlign w:val="subscript"/>
          <w:lang w:val="en-US"/>
        </w:rPr>
        <w:t>R</w:t>
      </w:r>
      <w:r>
        <w:rPr>
          <w:sz w:val="28"/>
          <w:szCs w:val="28"/>
          <w:vertAlign w:val="subscript"/>
          <w:lang w:val="uk-UA"/>
        </w:rPr>
        <w:t>ф</w:t>
      </w:r>
      <w:r w:rsidRPr="006431BB">
        <w:rPr>
          <w:sz w:val="28"/>
          <w:szCs w:val="28"/>
          <w:lang w:val="uk-UA"/>
        </w:rPr>
        <w:t>|&lt;</w:t>
      </w:r>
      <w:r>
        <w:rPr>
          <w:sz w:val="28"/>
          <w:szCs w:val="28"/>
          <w:lang w:val="en-US"/>
        </w:rPr>
        <w:t>t</w:t>
      </w:r>
      <w:r w:rsidRPr="006431BB">
        <w:rPr>
          <w:sz w:val="28"/>
          <w:szCs w:val="28"/>
          <w:vertAlign w:val="subscript"/>
          <w:lang w:val="uk-UA"/>
        </w:rPr>
        <w:t>кр</w:t>
      </w:r>
      <w:r>
        <w:rPr>
          <w:sz w:val="28"/>
          <w:szCs w:val="28"/>
          <w:lang w:val="uk-UA"/>
        </w:rPr>
        <w:t xml:space="preserve">, а </w:t>
      </w:r>
      <w:r w:rsidRPr="006431BB">
        <w:rPr>
          <w:sz w:val="28"/>
          <w:szCs w:val="28"/>
          <w:lang w:val="uk-UA"/>
        </w:rPr>
        <w:t xml:space="preserve">це свідчить про </w:t>
      </w:r>
      <w:r>
        <w:rPr>
          <w:sz w:val="28"/>
          <w:szCs w:val="28"/>
          <w:lang w:val="uk-UA"/>
        </w:rPr>
        <w:t xml:space="preserve">несуттєвий </w:t>
      </w:r>
      <w:r w:rsidRPr="006431BB">
        <w:rPr>
          <w:sz w:val="28"/>
          <w:szCs w:val="28"/>
          <w:lang w:val="uk-UA"/>
        </w:rPr>
        <w:t>зв’язок між змінними.</w:t>
      </w:r>
    </w:p>
    <w:p w:rsidR="00605418" w:rsidRDefault="00FA2C67" w:rsidP="00605418">
      <w:pPr>
        <w:tabs>
          <w:tab w:val="left" w:pos="2655"/>
        </w:tabs>
        <w:spacing w:line="360" w:lineRule="auto"/>
        <w:jc w:val="both"/>
        <w:rPr>
          <w:sz w:val="28"/>
          <w:szCs w:val="28"/>
          <w:lang w:val="uk-UA"/>
        </w:rPr>
      </w:pPr>
      <w:r>
        <w:rPr>
          <w:sz w:val="28"/>
          <w:szCs w:val="28"/>
          <w:lang w:val="uk-UA"/>
        </w:rPr>
        <w:t>А при дослідженні впливу рівня придатності на ефективність виробництва</w:t>
      </w:r>
      <w:r w:rsidR="00605418">
        <w:rPr>
          <w:sz w:val="28"/>
          <w:szCs w:val="28"/>
          <w:lang w:val="uk-UA"/>
        </w:rPr>
        <w:t xml:space="preserve"> к</w:t>
      </w:r>
      <w:r w:rsidR="00605418" w:rsidRPr="00605418">
        <w:rPr>
          <w:sz w:val="28"/>
          <w:szCs w:val="28"/>
          <w:lang w:val="uk-UA"/>
        </w:rPr>
        <w:t xml:space="preserve">оефіцієнт детермінації дорівнює </w:t>
      </w:r>
      <w:r w:rsidR="00605418" w:rsidRPr="002F6904">
        <w:rPr>
          <w:sz w:val="28"/>
          <w:szCs w:val="28"/>
          <w:lang w:val="en-US"/>
        </w:rPr>
        <w:t>R</w:t>
      </w:r>
      <w:r w:rsidR="00605418" w:rsidRPr="00605418">
        <w:rPr>
          <w:sz w:val="28"/>
          <w:szCs w:val="28"/>
          <w:lang w:val="uk-UA"/>
        </w:rPr>
        <w:t>=</w:t>
      </w:r>
      <w:r w:rsidR="00605418" w:rsidRPr="002F6904">
        <w:rPr>
          <w:sz w:val="28"/>
          <w:szCs w:val="28"/>
          <w:lang w:val="uk-UA"/>
        </w:rPr>
        <w:t>0,27</w:t>
      </w:r>
      <w:r w:rsidR="00605418">
        <w:rPr>
          <w:sz w:val="28"/>
          <w:szCs w:val="28"/>
          <w:lang w:val="uk-UA"/>
        </w:rPr>
        <w:t>, тобто з</w:t>
      </w:r>
      <w:r w:rsidR="00605418" w:rsidRPr="00605418">
        <w:rPr>
          <w:sz w:val="28"/>
          <w:szCs w:val="28"/>
          <w:lang w:val="uk-UA"/>
        </w:rPr>
        <w:t>міна витрат на одну гр</w:t>
      </w:r>
      <w:r w:rsidR="00605418">
        <w:rPr>
          <w:sz w:val="28"/>
          <w:szCs w:val="28"/>
          <w:lang w:val="uk-UA"/>
        </w:rPr>
        <w:t>и</w:t>
      </w:r>
      <w:r w:rsidR="00605418" w:rsidRPr="00605418">
        <w:rPr>
          <w:sz w:val="28"/>
          <w:szCs w:val="28"/>
          <w:lang w:val="uk-UA"/>
        </w:rPr>
        <w:t xml:space="preserve">вню на </w:t>
      </w:r>
      <w:r w:rsidR="00605418">
        <w:rPr>
          <w:sz w:val="28"/>
          <w:szCs w:val="28"/>
          <w:lang w:val="uk-UA"/>
        </w:rPr>
        <w:t>27</w:t>
      </w:r>
      <w:r w:rsidR="00605418" w:rsidRPr="00605418">
        <w:rPr>
          <w:sz w:val="28"/>
          <w:szCs w:val="28"/>
          <w:lang w:val="uk-UA"/>
        </w:rPr>
        <w:t xml:space="preserve">% пояснюється зміною </w:t>
      </w:r>
      <w:r w:rsidR="00605418">
        <w:rPr>
          <w:sz w:val="28"/>
          <w:szCs w:val="28"/>
          <w:lang w:val="uk-UA"/>
        </w:rPr>
        <w:t>придатності</w:t>
      </w:r>
      <w:r w:rsidR="00605418" w:rsidRPr="00605418">
        <w:rPr>
          <w:sz w:val="28"/>
          <w:szCs w:val="28"/>
          <w:lang w:val="uk-UA"/>
        </w:rPr>
        <w:t xml:space="preserve">, а на </w:t>
      </w:r>
      <w:r w:rsidR="00605418">
        <w:rPr>
          <w:sz w:val="28"/>
          <w:szCs w:val="28"/>
          <w:lang w:val="uk-UA"/>
        </w:rPr>
        <w:t>73</w:t>
      </w:r>
      <w:r w:rsidR="00605418" w:rsidRPr="00605418">
        <w:rPr>
          <w:sz w:val="28"/>
          <w:szCs w:val="28"/>
          <w:lang w:val="uk-UA"/>
        </w:rPr>
        <w:t xml:space="preserve">% - іншими факторами. </w:t>
      </w:r>
      <w:r w:rsidR="00605418" w:rsidRPr="00F46E41">
        <w:rPr>
          <w:sz w:val="28"/>
          <w:szCs w:val="28"/>
          <w:lang w:val="uk-UA"/>
        </w:rPr>
        <w:t xml:space="preserve">Похибка </w:t>
      </w:r>
      <w:r w:rsidR="00605418">
        <w:rPr>
          <w:sz w:val="28"/>
          <w:szCs w:val="28"/>
          <w:lang w:val="en-US"/>
        </w:rPr>
        <w:t>S</w:t>
      </w:r>
      <w:r w:rsidR="00605418">
        <w:rPr>
          <w:sz w:val="28"/>
          <w:szCs w:val="28"/>
          <w:vertAlign w:val="subscript"/>
          <w:lang w:val="en-US"/>
        </w:rPr>
        <w:t>r</w:t>
      </w:r>
      <w:r w:rsidR="00605418" w:rsidRPr="00F46E41">
        <w:rPr>
          <w:sz w:val="28"/>
          <w:szCs w:val="28"/>
          <w:lang w:val="uk-UA"/>
        </w:rPr>
        <w:t>=0,</w:t>
      </w:r>
      <w:r w:rsidR="00605418">
        <w:rPr>
          <w:sz w:val="28"/>
          <w:szCs w:val="28"/>
          <w:lang w:val="uk-UA"/>
        </w:rPr>
        <w:t>17</w:t>
      </w:r>
      <w:r w:rsidR="00605418" w:rsidRPr="00F46E41">
        <w:rPr>
          <w:sz w:val="28"/>
          <w:szCs w:val="28"/>
          <w:lang w:val="uk-UA"/>
        </w:rPr>
        <w:t xml:space="preserve">, отже </w:t>
      </w:r>
      <w:r w:rsidR="00605418" w:rsidRPr="002F6904">
        <w:rPr>
          <w:sz w:val="28"/>
          <w:szCs w:val="28"/>
          <w:lang w:val="en-US"/>
        </w:rPr>
        <w:t>r</w:t>
      </w:r>
      <w:r w:rsidR="00605418" w:rsidRPr="00F46E41">
        <w:rPr>
          <w:sz w:val="28"/>
          <w:szCs w:val="28"/>
          <w:lang w:val="uk-UA"/>
        </w:rPr>
        <w:t xml:space="preserve"> = </w:t>
      </w:r>
      <w:r w:rsidR="00605418">
        <w:rPr>
          <w:sz w:val="28"/>
          <w:szCs w:val="28"/>
          <w:lang w:val="uk-UA"/>
        </w:rPr>
        <w:t>-</w:t>
      </w:r>
      <w:r w:rsidR="00605418" w:rsidRPr="00F46E41">
        <w:rPr>
          <w:sz w:val="28"/>
          <w:szCs w:val="28"/>
          <w:lang w:val="uk-UA"/>
        </w:rPr>
        <w:t>0,52</w:t>
      </w:r>
      <w:r w:rsidR="00605418" w:rsidRPr="007009ED">
        <w:rPr>
          <w:position w:val="-4"/>
          <w:sz w:val="28"/>
          <w:szCs w:val="28"/>
          <w:lang w:val="uk-UA"/>
        </w:rPr>
        <w:object w:dxaOrig="220" w:dyaOrig="240">
          <v:shape id="_x0000_i1070" type="#_x0000_t75" style="width:11.25pt;height:12.75pt" o:ole="">
            <v:imagedata r:id="rId68" o:title=""/>
          </v:shape>
          <o:OLEObject Type="Embed" ProgID="Equation.3" ShapeID="_x0000_i1070" DrawAspect="Content" ObjectID="_1408266380" r:id="rId92"/>
        </w:object>
      </w:r>
      <w:r w:rsidR="00605418">
        <w:rPr>
          <w:sz w:val="28"/>
          <w:szCs w:val="28"/>
          <w:lang w:val="uk-UA"/>
        </w:rPr>
        <w:t>0,</w:t>
      </w:r>
      <w:r w:rsidR="00605418" w:rsidRPr="00F46E41">
        <w:rPr>
          <w:sz w:val="28"/>
          <w:szCs w:val="28"/>
          <w:lang w:val="uk-UA"/>
        </w:rPr>
        <w:t>17.</w:t>
      </w:r>
      <w:r w:rsidR="00605418">
        <w:rPr>
          <w:sz w:val="28"/>
          <w:szCs w:val="28"/>
          <w:lang w:val="uk-UA"/>
        </w:rPr>
        <w:t xml:space="preserve"> </w:t>
      </w:r>
      <w:r w:rsidR="00605418" w:rsidRPr="00F46E41">
        <w:rPr>
          <w:sz w:val="28"/>
          <w:szCs w:val="28"/>
          <w:lang w:val="uk-UA"/>
        </w:rPr>
        <w:t xml:space="preserve">Діаграма розсіювання говорить про те, що </w:t>
      </w:r>
      <w:r w:rsidR="00605418">
        <w:rPr>
          <w:sz w:val="28"/>
          <w:szCs w:val="28"/>
          <w:lang w:val="uk-UA"/>
        </w:rPr>
        <w:t>із збільшенням коефіцієнта придатності ОВФ</w:t>
      </w:r>
      <w:r w:rsidR="00605418" w:rsidRPr="00E45D58">
        <w:rPr>
          <w:sz w:val="28"/>
          <w:szCs w:val="28"/>
          <w:lang w:val="uk-UA"/>
        </w:rPr>
        <w:t xml:space="preserve"> </w:t>
      </w:r>
      <w:r w:rsidR="00605418">
        <w:rPr>
          <w:sz w:val="28"/>
          <w:szCs w:val="28"/>
          <w:lang w:val="uk-UA"/>
        </w:rPr>
        <w:t>витрати на 1 грн. зменшуються.</w:t>
      </w:r>
      <w:r w:rsidR="00605418" w:rsidRPr="00F46E41">
        <w:rPr>
          <w:sz w:val="28"/>
          <w:szCs w:val="28"/>
          <w:lang w:val="uk-UA"/>
        </w:rPr>
        <w:t xml:space="preserve"> </w:t>
      </w:r>
      <w:r w:rsidR="00605418">
        <w:rPr>
          <w:sz w:val="28"/>
          <w:szCs w:val="28"/>
          <w:lang w:val="uk-UA"/>
        </w:rPr>
        <w:t xml:space="preserve">  </w:t>
      </w:r>
      <w:r w:rsidR="00605418" w:rsidRPr="002F6904">
        <w:rPr>
          <w:sz w:val="28"/>
          <w:szCs w:val="28"/>
        </w:rPr>
        <w:t xml:space="preserve">Модель має вигляд : </w:t>
      </w:r>
      <w:r w:rsidR="00605418" w:rsidRPr="00E45D58">
        <w:rPr>
          <w:sz w:val="28"/>
          <w:szCs w:val="28"/>
        </w:rPr>
        <w:t>у</w:t>
      </w:r>
      <w:r w:rsidR="00605418" w:rsidRPr="00E45D58">
        <w:rPr>
          <w:sz w:val="28"/>
          <w:szCs w:val="28"/>
          <w:vertAlign w:val="subscript"/>
        </w:rPr>
        <w:t>х</w:t>
      </w:r>
      <w:r w:rsidR="00605418" w:rsidRPr="00E45D58">
        <w:rPr>
          <w:sz w:val="28"/>
          <w:szCs w:val="28"/>
        </w:rPr>
        <w:t xml:space="preserve"> = </w:t>
      </w:r>
      <w:r w:rsidR="00605418">
        <w:rPr>
          <w:sz w:val="28"/>
          <w:szCs w:val="28"/>
          <w:lang w:val="uk-UA"/>
        </w:rPr>
        <w:t>1,09-0,3659</w:t>
      </w:r>
      <w:r w:rsidR="00605418" w:rsidRPr="00E45D58">
        <w:rPr>
          <w:sz w:val="28"/>
          <w:szCs w:val="28"/>
        </w:rPr>
        <w:t xml:space="preserve"> ×х</w:t>
      </w:r>
      <w:r w:rsidR="00605418">
        <w:rPr>
          <w:sz w:val="28"/>
          <w:szCs w:val="28"/>
          <w:lang w:val="uk-UA"/>
        </w:rPr>
        <w:t>.  При мініма</w:t>
      </w:r>
      <w:r w:rsidR="00605418" w:rsidRPr="006431BB">
        <w:rPr>
          <w:sz w:val="28"/>
          <w:szCs w:val="28"/>
          <w:lang w:val="uk-UA"/>
        </w:rPr>
        <w:t>льному з</w:t>
      </w:r>
      <w:r w:rsidR="00605418">
        <w:rPr>
          <w:sz w:val="28"/>
          <w:szCs w:val="28"/>
          <w:lang w:val="uk-UA"/>
        </w:rPr>
        <w:t>наченні придатності</w:t>
      </w:r>
      <w:r w:rsidR="00605418" w:rsidRPr="006431BB">
        <w:rPr>
          <w:sz w:val="28"/>
          <w:szCs w:val="28"/>
          <w:lang w:val="uk-UA"/>
        </w:rPr>
        <w:t xml:space="preserve"> </w:t>
      </w:r>
      <w:r w:rsidR="00605418">
        <w:rPr>
          <w:color w:val="000000"/>
          <w:sz w:val="28"/>
          <w:szCs w:val="28"/>
          <w:lang w:val="uk-UA"/>
        </w:rPr>
        <w:t xml:space="preserve">0,48 </w:t>
      </w:r>
      <w:r w:rsidR="00605418" w:rsidRPr="006431BB">
        <w:rPr>
          <w:color w:val="000000"/>
          <w:sz w:val="28"/>
          <w:szCs w:val="28"/>
          <w:lang w:val="uk-UA"/>
        </w:rPr>
        <w:t xml:space="preserve"> витрати на 1 грн</w:t>
      </w:r>
      <w:r w:rsidR="00605418">
        <w:rPr>
          <w:color w:val="000000"/>
          <w:sz w:val="28"/>
          <w:szCs w:val="28"/>
          <w:lang w:val="uk-UA"/>
        </w:rPr>
        <w:t>.</w:t>
      </w:r>
      <w:r w:rsidR="00605418" w:rsidRPr="006431BB">
        <w:rPr>
          <w:color w:val="000000"/>
          <w:sz w:val="28"/>
          <w:szCs w:val="28"/>
          <w:lang w:val="uk-UA"/>
        </w:rPr>
        <w:t xml:space="preserve"> становлять 0,</w:t>
      </w:r>
      <w:r w:rsidR="00605418">
        <w:rPr>
          <w:color w:val="000000"/>
          <w:sz w:val="28"/>
          <w:szCs w:val="28"/>
          <w:lang w:val="uk-UA"/>
        </w:rPr>
        <w:t>9</w:t>
      </w:r>
      <w:r w:rsidR="00605418" w:rsidRPr="006431BB">
        <w:rPr>
          <w:color w:val="000000"/>
          <w:sz w:val="28"/>
          <w:szCs w:val="28"/>
          <w:lang w:val="uk-UA"/>
        </w:rPr>
        <w:t>, а при мак</w:t>
      </w:r>
      <w:r w:rsidR="00605418">
        <w:rPr>
          <w:color w:val="000000"/>
          <w:sz w:val="28"/>
          <w:szCs w:val="28"/>
          <w:lang w:val="uk-UA"/>
        </w:rPr>
        <w:t>симальному значенні придатності</w:t>
      </w:r>
      <w:r w:rsidR="00605418" w:rsidRPr="006431BB">
        <w:rPr>
          <w:color w:val="000000"/>
          <w:sz w:val="28"/>
          <w:szCs w:val="28"/>
          <w:lang w:val="uk-UA"/>
        </w:rPr>
        <w:t xml:space="preserve"> </w:t>
      </w:r>
      <w:r w:rsidR="00605418">
        <w:rPr>
          <w:color w:val="000000"/>
          <w:sz w:val="28"/>
          <w:szCs w:val="28"/>
          <w:lang w:val="uk-UA"/>
        </w:rPr>
        <w:t>0,74 витрати на 1 грн.</w:t>
      </w:r>
      <w:r w:rsidR="00605418" w:rsidRPr="006431BB">
        <w:rPr>
          <w:color w:val="000000"/>
          <w:sz w:val="28"/>
          <w:szCs w:val="28"/>
          <w:lang w:val="uk-UA"/>
        </w:rPr>
        <w:t xml:space="preserve"> дорівнюють </w:t>
      </w:r>
      <w:r w:rsidR="00605418" w:rsidRPr="007009ED">
        <w:rPr>
          <w:color w:val="000000"/>
          <w:sz w:val="28"/>
          <w:szCs w:val="28"/>
          <w:lang w:val="uk-UA"/>
        </w:rPr>
        <w:t>0,</w:t>
      </w:r>
      <w:r w:rsidR="00605418">
        <w:rPr>
          <w:color w:val="000000"/>
          <w:sz w:val="28"/>
          <w:szCs w:val="28"/>
          <w:lang w:val="uk-UA"/>
        </w:rPr>
        <w:t>82.</w:t>
      </w:r>
      <w:r w:rsidR="00605418">
        <w:rPr>
          <w:sz w:val="28"/>
          <w:szCs w:val="28"/>
          <w:lang w:val="uk-UA"/>
        </w:rPr>
        <w:t xml:space="preserve"> </w:t>
      </w:r>
      <w:r w:rsidR="00605418" w:rsidRPr="00FA2C67">
        <w:rPr>
          <w:sz w:val="28"/>
          <w:szCs w:val="28"/>
          <w:lang w:val="uk-UA"/>
        </w:rPr>
        <w:t>|</w:t>
      </w:r>
      <w:r w:rsidR="00605418">
        <w:rPr>
          <w:sz w:val="28"/>
          <w:szCs w:val="28"/>
          <w:lang w:val="en-US"/>
        </w:rPr>
        <w:t>t</w:t>
      </w:r>
      <w:r w:rsidR="00605418">
        <w:rPr>
          <w:sz w:val="28"/>
          <w:szCs w:val="28"/>
          <w:vertAlign w:val="subscript"/>
          <w:lang w:val="en-US"/>
        </w:rPr>
        <w:t>R</w:t>
      </w:r>
      <w:r w:rsidR="00605418">
        <w:rPr>
          <w:sz w:val="28"/>
          <w:szCs w:val="28"/>
          <w:vertAlign w:val="subscript"/>
          <w:lang w:val="uk-UA"/>
        </w:rPr>
        <w:t>ф</w:t>
      </w:r>
      <w:r w:rsidR="00605418" w:rsidRPr="00FA2C67">
        <w:rPr>
          <w:sz w:val="28"/>
          <w:szCs w:val="28"/>
          <w:lang w:val="uk-UA"/>
        </w:rPr>
        <w:t>|&gt;</w:t>
      </w:r>
      <w:r w:rsidR="00605418">
        <w:rPr>
          <w:sz w:val="28"/>
          <w:szCs w:val="28"/>
          <w:lang w:val="en-US"/>
        </w:rPr>
        <w:t>t</w:t>
      </w:r>
      <w:r w:rsidR="00605418">
        <w:rPr>
          <w:sz w:val="28"/>
          <w:szCs w:val="28"/>
          <w:vertAlign w:val="subscript"/>
          <w:lang w:val="en-US"/>
        </w:rPr>
        <w:t>R</w:t>
      </w:r>
      <w:r w:rsidR="00605418">
        <w:rPr>
          <w:sz w:val="28"/>
          <w:szCs w:val="28"/>
          <w:vertAlign w:val="subscript"/>
          <w:lang w:val="uk-UA"/>
        </w:rPr>
        <w:t>т</w:t>
      </w:r>
      <w:r w:rsidR="00605418">
        <w:rPr>
          <w:sz w:val="28"/>
          <w:szCs w:val="28"/>
          <w:lang w:val="uk-UA"/>
        </w:rPr>
        <w:t xml:space="preserve">, а </w:t>
      </w:r>
      <w:r w:rsidR="00605418" w:rsidRPr="00FA2C67">
        <w:rPr>
          <w:sz w:val="28"/>
          <w:szCs w:val="28"/>
          <w:lang w:val="uk-UA"/>
        </w:rPr>
        <w:t>це свідчить про значимий зв’язок між змінними.</w:t>
      </w:r>
    </w:p>
    <w:p w:rsidR="007D0198" w:rsidRPr="00B93680" w:rsidRDefault="007D0198" w:rsidP="007D0198">
      <w:pPr>
        <w:spacing w:line="360" w:lineRule="auto"/>
        <w:ind w:firstLine="720"/>
        <w:jc w:val="both"/>
        <w:rPr>
          <w:sz w:val="28"/>
          <w:szCs w:val="28"/>
          <w:lang w:val="uk-UA"/>
        </w:rPr>
      </w:pPr>
      <w:r w:rsidRPr="00B93680">
        <w:rPr>
          <w:sz w:val="28"/>
          <w:szCs w:val="28"/>
          <w:lang w:val="uk-UA"/>
        </w:rPr>
        <w:t xml:space="preserve">З покращанням використання основних виробничих фондів забезпечується: </w:t>
      </w:r>
    </w:p>
    <w:p w:rsidR="007D0198" w:rsidRPr="00B93680" w:rsidRDefault="007D0198" w:rsidP="007D0198">
      <w:pPr>
        <w:spacing w:line="360" w:lineRule="auto"/>
        <w:ind w:firstLine="720"/>
        <w:jc w:val="both"/>
        <w:rPr>
          <w:sz w:val="28"/>
          <w:szCs w:val="28"/>
          <w:lang w:val="uk-UA"/>
        </w:rPr>
      </w:pPr>
      <w:r w:rsidRPr="00B93680">
        <w:rPr>
          <w:sz w:val="28"/>
          <w:szCs w:val="28"/>
          <w:lang w:val="uk-UA"/>
        </w:rPr>
        <w:t xml:space="preserve">- збільшення обсягу виробництва без додаткових капітальних вкладень; </w:t>
      </w:r>
    </w:p>
    <w:p w:rsidR="007D0198" w:rsidRPr="00B93680" w:rsidRDefault="007D0198" w:rsidP="007D0198">
      <w:pPr>
        <w:spacing w:line="360" w:lineRule="auto"/>
        <w:ind w:firstLine="720"/>
        <w:jc w:val="both"/>
        <w:rPr>
          <w:sz w:val="28"/>
          <w:szCs w:val="28"/>
          <w:lang w:val="uk-UA"/>
        </w:rPr>
      </w:pPr>
      <w:r w:rsidRPr="00B93680">
        <w:rPr>
          <w:sz w:val="28"/>
          <w:szCs w:val="28"/>
          <w:lang w:val="uk-UA"/>
        </w:rPr>
        <w:t xml:space="preserve">- прискорене відновлення засобів праці, що скорочує можливість морального зносу устаткування і сприяє технічному прогресу в галузі; </w:t>
      </w:r>
    </w:p>
    <w:p w:rsidR="007D0198" w:rsidRPr="00B93680" w:rsidRDefault="007D0198" w:rsidP="007D0198">
      <w:pPr>
        <w:spacing w:line="360" w:lineRule="auto"/>
        <w:ind w:firstLine="720"/>
        <w:jc w:val="both"/>
        <w:rPr>
          <w:sz w:val="28"/>
          <w:szCs w:val="28"/>
          <w:lang w:val="uk-UA"/>
        </w:rPr>
      </w:pPr>
      <w:r w:rsidRPr="00B93680">
        <w:rPr>
          <w:sz w:val="28"/>
          <w:szCs w:val="28"/>
          <w:lang w:val="uk-UA"/>
        </w:rPr>
        <w:t xml:space="preserve">- зниження собівартості продукції за рахунок амортизаційних відрахувань у розрахунку на одиницю продукції. </w:t>
      </w:r>
    </w:p>
    <w:p w:rsidR="009F0404" w:rsidRPr="00047352" w:rsidRDefault="009F0404" w:rsidP="00222CCE">
      <w:pPr>
        <w:pStyle w:val="2"/>
        <w:spacing w:line="360" w:lineRule="auto"/>
        <w:ind w:firstLine="709"/>
        <w:jc w:val="both"/>
        <w:rPr>
          <w:snapToGrid w:val="0"/>
          <w:sz w:val="28"/>
          <w:szCs w:val="28"/>
        </w:rPr>
      </w:pPr>
      <w:r w:rsidRPr="00047352">
        <w:rPr>
          <w:snapToGrid w:val="0"/>
          <w:sz w:val="28"/>
          <w:szCs w:val="28"/>
        </w:rPr>
        <w:lastRenderedPageBreak/>
        <w:t>Ефективність виробництва – це комплексне відбиття кінцевих результатів використання засобів виробництва й робочої сили (працівників) за певний проміжок часу.</w:t>
      </w:r>
    </w:p>
    <w:p w:rsidR="009F0404" w:rsidRPr="00047352" w:rsidRDefault="009F0404" w:rsidP="00222CCE">
      <w:pPr>
        <w:pStyle w:val="2"/>
        <w:spacing w:line="360" w:lineRule="auto"/>
        <w:ind w:firstLine="709"/>
        <w:jc w:val="both"/>
        <w:rPr>
          <w:snapToGrid w:val="0"/>
          <w:sz w:val="28"/>
          <w:szCs w:val="28"/>
        </w:rPr>
      </w:pPr>
      <w:r w:rsidRPr="00047352">
        <w:rPr>
          <w:snapToGrid w:val="0"/>
          <w:sz w:val="28"/>
          <w:szCs w:val="28"/>
        </w:rPr>
        <w:t>Формуючи систему показників ефективності діяльності суб’єктів господарювання, доцільно дотримуватися певних принципів, а саме: забезпечення органічного взаємозв’язку критерію та системи конкретних показників ефективності діяльності; відображення ефективності використання всіх видів застосовуваних ресурсів; можливості застосування показників ефективності до управління різними ланками виробництва на підприємстві (діяльності в організації); виконання провідними показниками стимулюючої функції в процесі використання наявних резервів зростання ефективності виробництва (діяльності).</w:t>
      </w:r>
    </w:p>
    <w:p w:rsidR="009F0404" w:rsidRPr="00047352" w:rsidRDefault="009F0404" w:rsidP="00222CCE">
      <w:pPr>
        <w:pStyle w:val="2"/>
        <w:spacing w:line="360" w:lineRule="auto"/>
        <w:ind w:firstLine="709"/>
        <w:jc w:val="both"/>
        <w:rPr>
          <w:snapToGrid w:val="0"/>
          <w:sz w:val="28"/>
          <w:szCs w:val="28"/>
        </w:rPr>
      </w:pPr>
      <w:r w:rsidRPr="00047352">
        <w:rPr>
          <w:snapToGrid w:val="0"/>
          <w:sz w:val="28"/>
          <w:szCs w:val="28"/>
        </w:rPr>
        <w:t>Класифікація факторів зростання ефективності (продуктивності) виробничо-економічних та інших систем діяльності здійснюється за трьома ознаками: 1) видами витрат і ресурсів (джерелами підвищення);</w:t>
      </w:r>
      <w:r w:rsidR="00222CCE">
        <w:rPr>
          <w:snapToGrid w:val="0"/>
          <w:sz w:val="28"/>
          <w:szCs w:val="28"/>
        </w:rPr>
        <w:t xml:space="preserve"> </w:t>
      </w:r>
      <w:r w:rsidRPr="00047352">
        <w:rPr>
          <w:snapToGrid w:val="0"/>
          <w:sz w:val="28"/>
          <w:szCs w:val="28"/>
        </w:rPr>
        <w:t>2) напрямами розвитку та вдосконалення виробництва (діяльності); 3) місцем реалізації в системі управління виробництвом (діяльністю).</w:t>
      </w:r>
    </w:p>
    <w:p w:rsidR="009F0404" w:rsidRPr="00047352" w:rsidRDefault="009F0404" w:rsidP="00222CCE">
      <w:pPr>
        <w:pStyle w:val="2"/>
        <w:spacing w:line="360" w:lineRule="auto"/>
        <w:ind w:firstLine="709"/>
        <w:jc w:val="both"/>
        <w:rPr>
          <w:snapToGrid w:val="0"/>
          <w:sz w:val="28"/>
          <w:szCs w:val="28"/>
        </w:rPr>
      </w:pPr>
      <w:r w:rsidRPr="00047352">
        <w:rPr>
          <w:snapToGrid w:val="0"/>
          <w:sz w:val="28"/>
          <w:szCs w:val="28"/>
        </w:rPr>
        <w:t>Система показників, яка може вичерпно характеризувати ефективність основних фондів, охоплює два блоки: перший – показники ефективності відтворення окремих видів і всієї сукупності засобів праці; другий – показники рівня використання основних фондів у цілому та окремих їхніх видів.</w:t>
      </w:r>
    </w:p>
    <w:p w:rsidR="009F0404" w:rsidRPr="00047352" w:rsidRDefault="009F0404" w:rsidP="00222CCE">
      <w:pPr>
        <w:pStyle w:val="2"/>
        <w:spacing w:line="360" w:lineRule="auto"/>
        <w:ind w:firstLine="709"/>
        <w:jc w:val="both"/>
        <w:rPr>
          <w:snapToGrid w:val="0"/>
          <w:sz w:val="28"/>
          <w:szCs w:val="28"/>
        </w:rPr>
      </w:pPr>
      <w:r w:rsidRPr="00047352">
        <w:rPr>
          <w:snapToGrid w:val="0"/>
          <w:sz w:val="28"/>
          <w:szCs w:val="28"/>
        </w:rPr>
        <w:t>Для оцінки ефективності використання оборотних коштів виробничих підприємств застосовують певні показники: коефіцієнт оборотності, коефіцієнт завантаження, тривалість одного обороту та рентабельність оборотних коштів.</w:t>
      </w:r>
    </w:p>
    <w:p w:rsidR="009F0404" w:rsidRPr="007D0198" w:rsidRDefault="007D0198" w:rsidP="007D0198">
      <w:pPr>
        <w:spacing w:line="360" w:lineRule="auto"/>
        <w:ind w:firstLine="540"/>
        <w:jc w:val="both"/>
        <w:rPr>
          <w:sz w:val="28"/>
          <w:szCs w:val="28"/>
          <w:lang w:val="uk-UA"/>
        </w:rPr>
      </w:pPr>
      <w:bookmarkStart w:id="2" w:name="_Toc7413241"/>
      <w:r>
        <w:rPr>
          <w:sz w:val="28"/>
          <w:szCs w:val="28"/>
          <w:lang w:val="uk-UA"/>
        </w:rPr>
        <w:t>Отже, можна зробити висновок, що рівень використання основних виробничих фондів, їх стан помітно впливає на ефективність виробництва.</w:t>
      </w:r>
      <w:r w:rsidR="009F0404" w:rsidRPr="005467C5">
        <w:br w:type="page"/>
      </w:r>
    </w:p>
    <w:bookmarkEnd w:id="2"/>
    <w:p w:rsidR="00171B7E" w:rsidRPr="00222CCE" w:rsidRDefault="00171B7E" w:rsidP="00017395">
      <w:pPr>
        <w:pStyle w:val="1"/>
        <w:spacing w:before="0" w:after="0" w:line="360" w:lineRule="auto"/>
        <w:ind w:firstLine="709"/>
        <w:jc w:val="center"/>
        <w:rPr>
          <w:rFonts w:ascii="Times New Roman" w:hAnsi="Times New Roman" w:cs="Times New Roman"/>
          <w:sz w:val="28"/>
          <w:szCs w:val="28"/>
        </w:rPr>
      </w:pPr>
      <w:r w:rsidRPr="00222CCE">
        <w:rPr>
          <w:rFonts w:ascii="Times New Roman" w:hAnsi="Times New Roman" w:cs="Times New Roman"/>
          <w:sz w:val="28"/>
          <w:szCs w:val="28"/>
        </w:rPr>
        <w:lastRenderedPageBreak/>
        <w:t>Список використаної літератури</w:t>
      </w:r>
    </w:p>
    <w:p w:rsidR="00171B7E" w:rsidRPr="00731F1D" w:rsidRDefault="00171B7E" w:rsidP="00017395">
      <w:pPr>
        <w:spacing w:line="360" w:lineRule="auto"/>
        <w:ind w:firstLine="709"/>
        <w:jc w:val="both"/>
        <w:rPr>
          <w:rFonts w:eastAsiaTheme="minorEastAsia"/>
          <w:sz w:val="28"/>
          <w:szCs w:val="28"/>
          <w:lang w:val="uk-UA" w:bidi="en-US"/>
        </w:rPr>
      </w:pPr>
      <w:r>
        <w:rPr>
          <w:sz w:val="28"/>
          <w:szCs w:val="28"/>
        </w:rPr>
        <w:t>1.</w:t>
      </w:r>
      <w:r w:rsidRPr="00731F1D">
        <w:rPr>
          <w:sz w:val="28"/>
          <w:szCs w:val="28"/>
        </w:rPr>
        <w:t xml:space="preserve"> </w:t>
      </w:r>
      <w:r w:rsidRPr="00047352">
        <w:rPr>
          <w:sz w:val="28"/>
          <w:szCs w:val="28"/>
        </w:rPr>
        <w:t>Економіка виробничого підприємства: Навчальний посібник / За ред. І. М. Петровича. – К.: Знання, 2001. – 405 с.</w:t>
      </w:r>
    </w:p>
    <w:p w:rsidR="00171B7E" w:rsidRPr="00047352" w:rsidRDefault="00171B7E" w:rsidP="00017395">
      <w:pPr>
        <w:pStyle w:val="2"/>
        <w:spacing w:line="360" w:lineRule="auto"/>
        <w:ind w:firstLine="709"/>
        <w:jc w:val="both"/>
        <w:rPr>
          <w:sz w:val="28"/>
          <w:szCs w:val="28"/>
        </w:rPr>
      </w:pPr>
      <w:r>
        <w:rPr>
          <w:sz w:val="28"/>
          <w:szCs w:val="28"/>
        </w:rPr>
        <w:t xml:space="preserve">2. </w:t>
      </w:r>
      <w:r w:rsidRPr="00047352">
        <w:rPr>
          <w:sz w:val="28"/>
          <w:szCs w:val="28"/>
        </w:rPr>
        <w:t>Кулішов В. В. Економіка підприємства: теорія і практика: Навчальний посібник. – К.: Ніка-Центр, 2002. – 216 с.</w:t>
      </w:r>
    </w:p>
    <w:p w:rsidR="00171B7E" w:rsidRDefault="00171B7E" w:rsidP="00017395">
      <w:pPr>
        <w:pStyle w:val="2"/>
        <w:spacing w:line="360" w:lineRule="auto"/>
        <w:ind w:firstLine="709"/>
        <w:jc w:val="both"/>
        <w:rPr>
          <w:sz w:val="28"/>
          <w:szCs w:val="28"/>
          <w:lang w:val="ru-RU"/>
        </w:rPr>
      </w:pPr>
      <w:r>
        <w:rPr>
          <w:sz w:val="28"/>
          <w:szCs w:val="28"/>
        </w:rPr>
        <w:t>3. Економіка підприємства: Підручник / Ред. Є. Л. Кантор. – Пі</w:t>
      </w:r>
      <w:r w:rsidRPr="00047352">
        <w:rPr>
          <w:sz w:val="28"/>
          <w:szCs w:val="28"/>
        </w:rPr>
        <w:t>тер, 2002. – 352 с.</w:t>
      </w:r>
    </w:p>
    <w:p w:rsidR="00171B7E" w:rsidRPr="00047352" w:rsidRDefault="00171B7E" w:rsidP="00017395">
      <w:pPr>
        <w:pStyle w:val="2"/>
        <w:spacing w:line="360" w:lineRule="auto"/>
        <w:ind w:firstLine="709"/>
        <w:jc w:val="both"/>
        <w:rPr>
          <w:sz w:val="28"/>
          <w:szCs w:val="28"/>
        </w:rPr>
      </w:pPr>
      <w:r>
        <w:rPr>
          <w:sz w:val="28"/>
          <w:szCs w:val="28"/>
          <w:lang w:val="ru-RU"/>
        </w:rPr>
        <w:t xml:space="preserve">4. </w:t>
      </w:r>
      <w:r w:rsidRPr="00047352">
        <w:rPr>
          <w:sz w:val="28"/>
          <w:szCs w:val="28"/>
        </w:rPr>
        <w:t>Економіка підприємств: Навчальний посібник / Ред. П. С. Харів. – Тернопіль: Економічна думка, 2000. – 500 с.</w:t>
      </w:r>
    </w:p>
    <w:p w:rsidR="00171B7E" w:rsidRPr="00047352" w:rsidRDefault="00171B7E" w:rsidP="00017395">
      <w:pPr>
        <w:pStyle w:val="2"/>
        <w:spacing w:line="360" w:lineRule="auto"/>
        <w:ind w:firstLine="709"/>
        <w:jc w:val="both"/>
        <w:rPr>
          <w:sz w:val="28"/>
          <w:szCs w:val="28"/>
        </w:rPr>
      </w:pPr>
      <w:r>
        <w:rPr>
          <w:sz w:val="28"/>
          <w:szCs w:val="28"/>
          <w:lang w:val="ru-RU"/>
        </w:rPr>
        <w:t>5</w:t>
      </w:r>
      <w:r w:rsidRPr="00B23720">
        <w:rPr>
          <w:sz w:val="28"/>
          <w:szCs w:val="28"/>
          <w:lang w:val="ru-RU"/>
        </w:rPr>
        <w:t xml:space="preserve">.  </w:t>
      </w:r>
      <w:r w:rsidRPr="00047352">
        <w:rPr>
          <w:sz w:val="28"/>
          <w:szCs w:val="28"/>
        </w:rPr>
        <w:t>Економіка підприємства: Навчальний посібник / Ред. Л. М. Гаєвська. – Ірпінь, 2001. – 145 с.</w:t>
      </w:r>
    </w:p>
    <w:p w:rsidR="00171B7E" w:rsidRPr="00047352" w:rsidRDefault="00171B7E" w:rsidP="00017395">
      <w:pPr>
        <w:pStyle w:val="2"/>
        <w:spacing w:line="360" w:lineRule="auto"/>
        <w:ind w:firstLine="709"/>
        <w:jc w:val="both"/>
        <w:rPr>
          <w:sz w:val="28"/>
          <w:szCs w:val="28"/>
        </w:rPr>
      </w:pPr>
      <w:r w:rsidRPr="00B23720">
        <w:rPr>
          <w:sz w:val="28"/>
          <w:szCs w:val="28"/>
          <w:lang w:val="ru-RU"/>
        </w:rPr>
        <w:t xml:space="preserve">6. </w:t>
      </w:r>
      <w:r w:rsidRPr="00047352">
        <w:rPr>
          <w:sz w:val="28"/>
          <w:szCs w:val="28"/>
        </w:rPr>
        <w:t>Примак Т. О. Економіка підприємства: Навчальний посібник. – К.: Вікар, 2001. – 178 с.</w:t>
      </w:r>
    </w:p>
    <w:p w:rsidR="00171B7E" w:rsidRPr="00731F1D" w:rsidRDefault="00171B7E" w:rsidP="00017395">
      <w:pPr>
        <w:pStyle w:val="2"/>
        <w:spacing w:line="360" w:lineRule="auto"/>
        <w:ind w:firstLine="709"/>
        <w:jc w:val="both"/>
        <w:rPr>
          <w:sz w:val="28"/>
          <w:szCs w:val="28"/>
        </w:rPr>
      </w:pPr>
      <w:r w:rsidRPr="00B23720">
        <w:rPr>
          <w:sz w:val="28"/>
          <w:szCs w:val="28"/>
        </w:rPr>
        <w:t xml:space="preserve">7. </w:t>
      </w:r>
      <w:r w:rsidRPr="00047352">
        <w:rPr>
          <w:sz w:val="28"/>
          <w:szCs w:val="28"/>
        </w:rPr>
        <w:t>Коніщева Н., Балашова Р., Гураль В. Аналітичні підходи до оцінки ефективності діяльності підприємств // Економіст. – 2000. – №12. – с. 44-47.</w:t>
      </w:r>
    </w:p>
    <w:p w:rsidR="00171B7E" w:rsidRPr="00047352" w:rsidRDefault="00171B7E" w:rsidP="00017395">
      <w:pPr>
        <w:pStyle w:val="2"/>
        <w:spacing w:line="360" w:lineRule="auto"/>
        <w:ind w:firstLine="709"/>
        <w:jc w:val="both"/>
        <w:rPr>
          <w:sz w:val="28"/>
          <w:szCs w:val="28"/>
        </w:rPr>
      </w:pPr>
      <w:r w:rsidRPr="00B23720">
        <w:rPr>
          <w:sz w:val="28"/>
          <w:szCs w:val="28"/>
          <w:lang w:val="ru-RU"/>
        </w:rPr>
        <w:t xml:space="preserve">8. </w:t>
      </w:r>
      <w:r w:rsidRPr="00047352">
        <w:rPr>
          <w:sz w:val="28"/>
          <w:szCs w:val="28"/>
        </w:rPr>
        <w:t>Фінанси підприємств: Підручник / Під ред. А. М. Поддєрьогіна. – К.: КНЕУ, 1999. – 384 с.</w:t>
      </w:r>
    </w:p>
    <w:p w:rsidR="00171B7E" w:rsidRPr="00017395" w:rsidRDefault="00171B7E" w:rsidP="00017395">
      <w:pPr>
        <w:spacing w:line="360" w:lineRule="auto"/>
        <w:ind w:firstLine="709"/>
        <w:jc w:val="both"/>
        <w:rPr>
          <w:sz w:val="28"/>
          <w:szCs w:val="28"/>
          <w:lang w:val="uk-UA"/>
        </w:rPr>
      </w:pPr>
      <w:r w:rsidRPr="00017395">
        <w:rPr>
          <w:sz w:val="28"/>
          <w:szCs w:val="28"/>
          <w:lang w:val="uk-UA"/>
        </w:rPr>
        <w:t>9.Ареф’єва О.В., Санаєв В.Г. Економіка підприємства: Навч. посібник.- К.: видавництво Європ. університету, 2003.- 237с.</w:t>
      </w:r>
    </w:p>
    <w:p w:rsidR="00171B7E" w:rsidRPr="00017395" w:rsidRDefault="00017395" w:rsidP="00017395">
      <w:pPr>
        <w:pStyle w:val="a5"/>
        <w:spacing w:after="0" w:line="360" w:lineRule="auto"/>
        <w:ind w:left="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00171B7E" w:rsidRPr="00017395">
        <w:rPr>
          <w:rFonts w:ascii="Times New Roman" w:eastAsia="Times New Roman" w:hAnsi="Times New Roman" w:cs="Times New Roman"/>
          <w:sz w:val="28"/>
          <w:szCs w:val="28"/>
          <w:lang w:val="uk-UA"/>
        </w:rPr>
        <w:t>Бойчик І.М. і ін. Економіка підприємств.-Львів., 1998</w:t>
      </w:r>
      <w:r w:rsidR="00171B7E" w:rsidRPr="00017395">
        <w:rPr>
          <w:rFonts w:ascii="Times New Roman" w:hAnsi="Times New Roman" w:cs="Times New Roman"/>
          <w:sz w:val="28"/>
          <w:szCs w:val="28"/>
          <w:lang w:val="uk-UA"/>
        </w:rPr>
        <w:t>.</w:t>
      </w:r>
    </w:p>
    <w:p w:rsidR="00171B7E" w:rsidRPr="00017395" w:rsidRDefault="00171B7E" w:rsidP="00017395">
      <w:pPr>
        <w:pStyle w:val="a5"/>
        <w:spacing w:after="0" w:line="360" w:lineRule="auto"/>
        <w:ind w:left="0" w:firstLine="709"/>
        <w:jc w:val="both"/>
        <w:rPr>
          <w:rFonts w:ascii="Times New Roman" w:hAnsi="Times New Roman" w:cs="Times New Roman"/>
          <w:sz w:val="28"/>
          <w:szCs w:val="28"/>
          <w:lang w:val="uk-UA"/>
        </w:rPr>
      </w:pPr>
      <w:r w:rsidRPr="00017395">
        <w:rPr>
          <w:rFonts w:ascii="Times New Roman" w:eastAsia="Times New Roman" w:hAnsi="Times New Roman" w:cs="Times New Roman"/>
          <w:sz w:val="28"/>
          <w:szCs w:val="28"/>
          <w:lang w:val="uk-UA"/>
        </w:rPr>
        <w:t>11.Бондар Н.М. Економіка підприємства: Навч. посібник. -К.: Видавництво А.С.К., 2004.- 400с.</w:t>
      </w:r>
    </w:p>
    <w:p w:rsidR="00171B7E" w:rsidRPr="00171B7E" w:rsidRDefault="00171B7E" w:rsidP="00017395">
      <w:pPr>
        <w:spacing w:line="360" w:lineRule="auto"/>
        <w:ind w:firstLine="709"/>
        <w:jc w:val="both"/>
        <w:rPr>
          <w:sz w:val="28"/>
          <w:szCs w:val="28"/>
          <w:lang w:val="uk-UA"/>
        </w:rPr>
      </w:pPr>
      <w:r w:rsidRPr="00017395">
        <w:rPr>
          <w:sz w:val="28"/>
          <w:szCs w:val="28"/>
          <w:lang w:val="uk-UA"/>
        </w:rPr>
        <w:t>12.Гордійчук А.С., Стахів О</w:t>
      </w:r>
      <w:r w:rsidRPr="00171B7E">
        <w:rPr>
          <w:sz w:val="28"/>
          <w:szCs w:val="28"/>
          <w:lang w:val="uk-UA"/>
        </w:rPr>
        <w:t>.А. Економіка підприємства. – Навчальний посібник. – Рівне. – 2000. – 246с.</w:t>
      </w:r>
    </w:p>
    <w:p w:rsidR="00171B7E" w:rsidRPr="001E5B0D" w:rsidRDefault="00171B7E" w:rsidP="00017395">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13.</w:t>
      </w:r>
      <w:r w:rsidRPr="001E5B0D">
        <w:rPr>
          <w:rFonts w:ascii="Times New Roman" w:eastAsia="Times New Roman" w:hAnsi="Times New Roman" w:cs="Times New Roman"/>
          <w:sz w:val="28"/>
          <w:szCs w:val="28"/>
          <w:lang w:val="uk-UA"/>
        </w:rPr>
        <w:t>Економіка підприємства. Навч. посібник за ред. А.В. Шегда. Київ. - «Знання» - 2005. – 432с.</w:t>
      </w:r>
    </w:p>
    <w:p w:rsidR="00171B7E" w:rsidRPr="001E5B0D" w:rsidRDefault="00171B7E" w:rsidP="00017395">
      <w:pPr>
        <w:pStyle w:val="a5"/>
        <w:spacing w:after="0"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r w:rsidRPr="001E5B0D">
        <w:rPr>
          <w:rFonts w:ascii="Times New Roman" w:eastAsia="Times New Roman" w:hAnsi="Times New Roman" w:cs="Times New Roman"/>
          <w:sz w:val="28"/>
          <w:szCs w:val="28"/>
          <w:lang w:val="uk-UA"/>
        </w:rPr>
        <w:t>Економіка підприємства. Підручник за ред. Й.М. Петровича. Львів. – «Новий Світ» - 2004. - 678с.</w:t>
      </w:r>
    </w:p>
    <w:p w:rsidR="00171B7E" w:rsidRPr="001E5B0D" w:rsidRDefault="00171B7E" w:rsidP="00017395">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15.</w:t>
      </w:r>
      <w:r w:rsidRPr="001E5B0D">
        <w:rPr>
          <w:rFonts w:ascii="Times New Roman" w:eastAsia="Times New Roman" w:hAnsi="Times New Roman" w:cs="Times New Roman"/>
          <w:sz w:val="28"/>
          <w:szCs w:val="28"/>
          <w:lang w:val="uk-UA"/>
        </w:rPr>
        <w:t>Економіка підприємства. Підручник за ред. Л.Г. Мельник. Суми. – «Університетська книга» - 2004.</w:t>
      </w:r>
    </w:p>
    <w:p w:rsidR="00171B7E" w:rsidRPr="001E5B0D" w:rsidRDefault="00171B7E" w:rsidP="00017395">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16.</w:t>
      </w:r>
      <w:r w:rsidRPr="001E5B0D">
        <w:rPr>
          <w:rFonts w:ascii="Times New Roman" w:eastAsia="Times New Roman" w:hAnsi="Times New Roman" w:cs="Times New Roman"/>
          <w:sz w:val="28"/>
          <w:szCs w:val="28"/>
          <w:lang w:val="uk-UA"/>
        </w:rPr>
        <w:t>Економіка підприємств</w:t>
      </w:r>
      <w:r>
        <w:rPr>
          <w:rFonts w:ascii="Times New Roman" w:eastAsia="Times New Roman" w:hAnsi="Times New Roman" w:cs="Times New Roman"/>
          <w:sz w:val="28"/>
          <w:szCs w:val="28"/>
          <w:lang w:val="uk-UA"/>
        </w:rPr>
        <w:t xml:space="preserve"> </w:t>
      </w:r>
      <w:r w:rsidRPr="001E5B0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1E5B0D">
        <w:rPr>
          <w:rFonts w:ascii="Times New Roman" w:eastAsia="Times New Roman" w:hAnsi="Times New Roman" w:cs="Times New Roman"/>
          <w:sz w:val="28"/>
          <w:szCs w:val="28"/>
          <w:lang w:val="uk-UA"/>
        </w:rPr>
        <w:t>Під ред. В.П.Вихруща, П.С.Харіва.-Тернопіль.1999</w:t>
      </w:r>
      <w:r w:rsidRPr="001E5B0D">
        <w:rPr>
          <w:rFonts w:ascii="Times New Roman" w:hAnsi="Times New Roman" w:cs="Times New Roman"/>
          <w:sz w:val="28"/>
          <w:szCs w:val="28"/>
          <w:lang w:val="uk-UA"/>
        </w:rPr>
        <w:t>.</w:t>
      </w:r>
    </w:p>
    <w:p w:rsidR="00171B7E" w:rsidRPr="001E5B0D" w:rsidRDefault="00171B7E" w:rsidP="00017395">
      <w:pPr>
        <w:pStyle w:val="a6"/>
        <w:numPr>
          <w:ilvl w:val="0"/>
          <w:numId w:val="8"/>
        </w:numPr>
        <w:spacing w:before="0" w:beforeAutospacing="0" w:after="0" w:afterAutospacing="0" w:line="360" w:lineRule="auto"/>
        <w:ind w:left="0" w:firstLine="709"/>
        <w:jc w:val="both"/>
        <w:rPr>
          <w:sz w:val="28"/>
          <w:szCs w:val="28"/>
        </w:rPr>
      </w:pPr>
      <w:r w:rsidRPr="00171B7E">
        <w:rPr>
          <w:sz w:val="28"/>
          <w:szCs w:val="28"/>
          <w:lang w:val="uk-UA"/>
        </w:rPr>
        <w:t>Економічний аналіз: Навч. посібник / М.А.Болюх, В.З.Бурчевсь</w:t>
      </w:r>
      <w:r w:rsidRPr="00171B7E">
        <w:rPr>
          <w:sz w:val="28"/>
          <w:szCs w:val="28"/>
          <w:lang w:val="uk-UA"/>
        </w:rPr>
        <w:softHyphen/>
        <w:t xml:space="preserve">кий, М.І.Горбатюк та ін.; За ред. акад. </w:t>
      </w:r>
      <w:r w:rsidRPr="001E5B0D">
        <w:rPr>
          <w:sz w:val="28"/>
          <w:szCs w:val="28"/>
        </w:rPr>
        <w:t>НАНУ, проф. М.Г.Чумачен</w:t>
      </w:r>
      <w:r w:rsidRPr="001E5B0D">
        <w:rPr>
          <w:sz w:val="28"/>
          <w:szCs w:val="28"/>
        </w:rPr>
        <w:softHyphen/>
        <w:t>ка. – Вид. 2-ге, перероб. і доп. – К.: КНЕУ, 2003</w:t>
      </w:r>
      <w:r>
        <w:rPr>
          <w:sz w:val="28"/>
          <w:szCs w:val="28"/>
        </w:rPr>
        <w:t>.</w:t>
      </w:r>
    </w:p>
    <w:p w:rsidR="009F0404" w:rsidRDefault="009F0404" w:rsidP="00017395">
      <w:pPr>
        <w:spacing w:line="360" w:lineRule="auto"/>
        <w:ind w:firstLine="709"/>
        <w:jc w:val="both"/>
        <w:rPr>
          <w:sz w:val="28"/>
          <w:szCs w:val="28"/>
          <w:lang w:val="uk-UA"/>
        </w:rPr>
      </w:pPr>
      <w:r w:rsidRPr="00810A28">
        <w:rPr>
          <w:sz w:val="28"/>
          <w:szCs w:val="28"/>
        </w:rPr>
        <w:br w:type="page"/>
      </w:r>
    </w:p>
    <w:p w:rsidR="009F0404" w:rsidRPr="00810A28" w:rsidRDefault="009F0404" w:rsidP="009F0404">
      <w:pPr>
        <w:spacing w:line="360" w:lineRule="auto"/>
        <w:ind w:firstLine="510"/>
        <w:jc w:val="both"/>
        <w:rPr>
          <w:sz w:val="28"/>
          <w:szCs w:val="28"/>
          <w:lang w:val="uk-UA"/>
        </w:rPr>
      </w:pPr>
      <w:r w:rsidRPr="00810A28">
        <w:rPr>
          <w:sz w:val="28"/>
          <w:szCs w:val="28"/>
          <w:lang w:val="uk-UA"/>
        </w:rPr>
        <w:lastRenderedPageBreak/>
        <w:t xml:space="preserve">УДК </w:t>
      </w:r>
      <w:r w:rsidR="000456D3">
        <w:rPr>
          <w:sz w:val="28"/>
          <w:szCs w:val="28"/>
          <w:lang w:val="uk-UA"/>
        </w:rPr>
        <w:t>336.226.142.4</w:t>
      </w:r>
    </w:p>
    <w:p w:rsidR="009F0404" w:rsidRPr="00810A28" w:rsidRDefault="009F0404" w:rsidP="009F0404">
      <w:pPr>
        <w:spacing w:line="360" w:lineRule="auto"/>
        <w:ind w:firstLine="510"/>
        <w:jc w:val="both"/>
        <w:rPr>
          <w:sz w:val="28"/>
          <w:szCs w:val="28"/>
          <w:lang w:val="uk-UA"/>
        </w:rPr>
      </w:pPr>
      <w:r w:rsidRPr="00810A28">
        <w:rPr>
          <w:sz w:val="28"/>
          <w:szCs w:val="28"/>
          <w:lang w:val="uk-UA"/>
        </w:rPr>
        <w:t xml:space="preserve">Миронець Т. О., студентка 2 курсу,ФЕіП  </w:t>
      </w:r>
    </w:p>
    <w:p w:rsidR="009F0404" w:rsidRPr="00810A28" w:rsidRDefault="000456D3" w:rsidP="009F0404">
      <w:pPr>
        <w:spacing w:line="360" w:lineRule="auto"/>
        <w:ind w:firstLine="510"/>
        <w:jc w:val="both"/>
        <w:rPr>
          <w:sz w:val="28"/>
          <w:szCs w:val="28"/>
          <w:lang w:val="uk-UA"/>
        </w:rPr>
      </w:pPr>
      <w:r>
        <w:rPr>
          <w:sz w:val="28"/>
          <w:szCs w:val="28"/>
          <w:lang w:val="uk-UA"/>
        </w:rPr>
        <w:t>(</w:t>
      </w:r>
      <w:r w:rsidR="009F0404" w:rsidRPr="00810A28">
        <w:rPr>
          <w:sz w:val="28"/>
          <w:szCs w:val="28"/>
          <w:lang w:val="uk-UA"/>
        </w:rPr>
        <w:t>Національний університет водного господарства та природокористування</w:t>
      </w:r>
      <w:r w:rsidR="009F0404">
        <w:rPr>
          <w:sz w:val="28"/>
          <w:szCs w:val="28"/>
          <w:lang w:val="uk-UA"/>
        </w:rPr>
        <w:t xml:space="preserve"> </w:t>
      </w:r>
      <w:r w:rsidR="009F0404" w:rsidRPr="00810A28">
        <w:rPr>
          <w:sz w:val="28"/>
          <w:szCs w:val="28"/>
          <w:lang w:val="uk-UA"/>
        </w:rPr>
        <w:t>м. Рівне</w:t>
      </w:r>
      <w:r>
        <w:rPr>
          <w:sz w:val="28"/>
          <w:szCs w:val="28"/>
          <w:lang w:val="uk-UA"/>
        </w:rPr>
        <w:t>)</w:t>
      </w:r>
    </w:p>
    <w:p w:rsidR="009F0404" w:rsidRPr="00810A28" w:rsidRDefault="009F0404" w:rsidP="009F0404">
      <w:pPr>
        <w:spacing w:line="360" w:lineRule="auto"/>
        <w:ind w:firstLine="510"/>
        <w:jc w:val="both"/>
        <w:rPr>
          <w:sz w:val="28"/>
          <w:szCs w:val="28"/>
          <w:lang w:val="uk-UA"/>
        </w:rPr>
      </w:pPr>
      <w:r w:rsidRPr="00810A28">
        <w:rPr>
          <w:sz w:val="28"/>
          <w:szCs w:val="28"/>
          <w:lang w:val="uk-UA"/>
        </w:rPr>
        <w:t>«Рівень придатності ОВФ підприємства та ефективність виробництва»</w:t>
      </w:r>
    </w:p>
    <w:p w:rsidR="009F0404" w:rsidRDefault="009F0404" w:rsidP="009F0404">
      <w:pPr>
        <w:spacing w:line="360" w:lineRule="auto"/>
        <w:ind w:firstLine="510"/>
        <w:jc w:val="both"/>
        <w:rPr>
          <w:sz w:val="28"/>
          <w:szCs w:val="28"/>
          <w:lang w:val="uk-UA"/>
        </w:rPr>
      </w:pPr>
    </w:p>
    <w:p w:rsidR="009F0404" w:rsidRDefault="009F0404" w:rsidP="009F0404">
      <w:pPr>
        <w:spacing w:line="360" w:lineRule="auto"/>
        <w:jc w:val="both"/>
        <w:rPr>
          <w:sz w:val="28"/>
          <w:szCs w:val="28"/>
          <w:lang w:val="uk-UA"/>
        </w:rPr>
      </w:pPr>
    </w:p>
    <w:p w:rsidR="00B44798" w:rsidRDefault="009F0404" w:rsidP="00B44798">
      <w:pPr>
        <w:tabs>
          <w:tab w:val="num" w:pos="1260"/>
        </w:tabs>
        <w:spacing w:line="360" w:lineRule="auto"/>
        <w:ind w:firstLine="709"/>
        <w:jc w:val="both"/>
        <w:rPr>
          <w:sz w:val="28"/>
          <w:szCs w:val="28"/>
          <w:lang w:val="uk-UA"/>
        </w:rPr>
      </w:pPr>
      <w:r w:rsidRPr="00810A28">
        <w:rPr>
          <w:sz w:val="28"/>
          <w:szCs w:val="28"/>
          <w:lang w:val="uk-UA"/>
        </w:rPr>
        <w:t xml:space="preserve">В </w:t>
      </w:r>
      <w:r w:rsidR="00B44798">
        <w:rPr>
          <w:sz w:val="28"/>
          <w:szCs w:val="28"/>
          <w:lang w:val="uk-UA"/>
        </w:rPr>
        <w:t xml:space="preserve">даній </w:t>
      </w:r>
      <w:r w:rsidRPr="00810A28">
        <w:rPr>
          <w:sz w:val="28"/>
          <w:szCs w:val="28"/>
          <w:lang w:val="uk-UA"/>
        </w:rPr>
        <w:t xml:space="preserve">статті </w:t>
      </w:r>
      <w:r w:rsidR="00B44798" w:rsidRPr="00E562DA">
        <w:rPr>
          <w:sz w:val="28"/>
          <w:szCs w:val="28"/>
          <w:lang w:val="uk-UA"/>
        </w:rPr>
        <w:t>зосереджено увагу саме</w:t>
      </w:r>
      <w:r w:rsidR="00B44798">
        <w:rPr>
          <w:sz w:val="28"/>
          <w:szCs w:val="28"/>
          <w:lang w:val="uk-UA"/>
        </w:rPr>
        <w:t xml:space="preserve"> на значенні </w:t>
      </w:r>
      <w:r>
        <w:rPr>
          <w:sz w:val="28"/>
          <w:szCs w:val="28"/>
          <w:lang w:val="uk-UA"/>
        </w:rPr>
        <w:t>рівня придатності</w:t>
      </w:r>
      <w:r w:rsidR="00B44798">
        <w:rPr>
          <w:sz w:val="28"/>
          <w:szCs w:val="28"/>
          <w:lang w:val="uk-UA"/>
        </w:rPr>
        <w:t xml:space="preserve"> та його впливу на ефективність виробництва та на господарську діяльність підприємства</w:t>
      </w:r>
      <w:r>
        <w:rPr>
          <w:sz w:val="28"/>
          <w:szCs w:val="28"/>
          <w:lang w:val="uk-UA"/>
        </w:rPr>
        <w:t xml:space="preserve">. </w:t>
      </w:r>
      <w:r w:rsidR="00B44798">
        <w:rPr>
          <w:sz w:val="28"/>
          <w:szCs w:val="28"/>
          <w:lang w:val="uk-UA"/>
        </w:rPr>
        <w:t xml:space="preserve">Було розглянуто економічно-соціальне значення ефективності виробництва, поняття коефіцієнта придатності як економічної категорії, механізм впливу рівня придатності </w:t>
      </w:r>
      <w:r w:rsidR="00B44798" w:rsidRPr="00D14500">
        <w:rPr>
          <w:sz w:val="28"/>
          <w:szCs w:val="28"/>
          <w:lang w:val="uk-UA"/>
        </w:rPr>
        <w:t>основних виробничих фондів</w:t>
      </w:r>
      <w:r w:rsidR="00B44798">
        <w:rPr>
          <w:sz w:val="28"/>
          <w:szCs w:val="28"/>
          <w:lang w:val="uk-UA"/>
        </w:rPr>
        <w:t xml:space="preserve"> на ефективність виробництва. Також говориться про</w:t>
      </w:r>
      <w:r w:rsidRPr="00810A28">
        <w:rPr>
          <w:sz w:val="28"/>
          <w:szCs w:val="28"/>
          <w:lang w:val="uk-UA"/>
        </w:rPr>
        <w:t xml:space="preserve"> </w:t>
      </w:r>
      <w:r w:rsidR="00B44798">
        <w:rPr>
          <w:sz w:val="28"/>
          <w:szCs w:val="28"/>
          <w:lang w:val="uk-UA"/>
        </w:rPr>
        <w:t xml:space="preserve">те, </w:t>
      </w:r>
      <w:r w:rsidRPr="00810A28">
        <w:rPr>
          <w:sz w:val="28"/>
          <w:szCs w:val="28"/>
          <w:lang w:val="uk-UA"/>
        </w:rPr>
        <w:t xml:space="preserve">що </w:t>
      </w:r>
      <w:r>
        <w:rPr>
          <w:sz w:val="28"/>
          <w:szCs w:val="28"/>
          <w:lang w:val="uk-UA"/>
        </w:rPr>
        <w:t>коефіцієнт придатності показує, яку долю складає залишкова вартість ОВФ від первісної і</w:t>
      </w:r>
      <w:r w:rsidRPr="00810A28">
        <w:rPr>
          <w:sz w:val="28"/>
          <w:szCs w:val="28"/>
          <w:lang w:val="uk-UA"/>
        </w:rPr>
        <w:t xml:space="preserve"> є </w:t>
      </w:r>
      <w:r>
        <w:rPr>
          <w:sz w:val="28"/>
          <w:szCs w:val="28"/>
          <w:lang w:val="uk-UA"/>
        </w:rPr>
        <w:t>одним із основних показників,</w:t>
      </w:r>
      <w:r w:rsidRPr="00810A28">
        <w:rPr>
          <w:sz w:val="28"/>
          <w:szCs w:val="28"/>
          <w:lang w:val="uk-UA"/>
        </w:rPr>
        <w:t xml:space="preserve"> який характеризує використання основних ви</w:t>
      </w:r>
      <w:r>
        <w:rPr>
          <w:sz w:val="28"/>
          <w:szCs w:val="28"/>
          <w:lang w:val="uk-UA"/>
        </w:rPr>
        <w:t xml:space="preserve">робничих фондів. </w:t>
      </w:r>
    </w:p>
    <w:p w:rsidR="0017226D" w:rsidRDefault="0017226D" w:rsidP="00B44798">
      <w:pPr>
        <w:tabs>
          <w:tab w:val="num" w:pos="1260"/>
        </w:tabs>
        <w:spacing w:line="360" w:lineRule="auto"/>
        <w:ind w:firstLine="709"/>
        <w:jc w:val="both"/>
        <w:rPr>
          <w:sz w:val="28"/>
          <w:szCs w:val="28"/>
          <w:lang w:val="uk-UA"/>
        </w:rPr>
      </w:pPr>
    </w:p>
    <w:p w:rsidR="0017226D" w:rsidRDefault="0017226D" w:rsidP="00B44798">
      <w:pPr>
        <w:tabs>
          <w:tab w:val="num" w:pos="1260"/>
        </w:tabs>
        <w:spacing w:line="360" w:lineRule="auto"/>
        <w:ind w:firstLine="709"/>
        <w:jc w:val="both"/>
        <w:rPr>
          <w:sz w:val="28"/>
          <w:szCs w:val="28"/>
          <w:lang w:val="uk-UA"/>
        </w:rPr>
      </w:pPr>
    </w:p>
    <w:p w:rsidR="0017226D" w:rsidRDefault="0017226D" w:rsidP="00B44798">
      <w:pPr>
        <w:tabs>
          <w:tab w:val="num" w:pos="1260"/>
        </w:tabs>
        <w:spacing w:line="360" w:lineRule="auto"/>
        <w:ind w:firstLine="709"/>
        <w:jc w:val="both"/>
        <w:rPr>
          <w:sz w:val="28"/>
          <w:szCs w:val="28"/>
          <w:lang w:val="uk-UA"/>
        </w:rPr>
      </w:pPr>
    </w:p>
    <w:p w:rsidR="0017226D" w:rsidRPr="0017226D" w:rsidRDefault="0017226D" w:rsidP="0017226D">
      <w:pPr>
        <w:spacing w:line="360" w:lineRule="auto"/>
        <w:ind w:firstLine="709"/>
        <w:rPr>
          <w:sz w:val="28"/>
          <w:szCs w:val="28"/>
          <w:lang w:val="en-US"/>
        </w:rPr>
      </w:pPr>
      <w:r w:rsidRPr="00EF32A1">
        <w:rPr>
          <w:rStyle w:val="longtext"/>
          <w:sz w:val="28"/>
          <w:szCs w:val="28"/>
          <w:shd w:val="clear" w:color="auto" w:fill="FFFFFF" w:themeFill="background1"/>
          <w:lang w:val="en-US"/>
        </w:rPr>
        <w:t>This article focuses attention on the meaning of fitness level and its impact on production efficiency and the economic activity of enterprises. It</w:t>
      </w:r>
      <w:r w:rsidRPr="0017226D">
        <w:rPr>
          <w:rStyle w:val="longtext"/>
          <w:sz w:val="28"/>
          <w:szCs w:val="28"/>
          <w:shd w:val="clear" w:color="auto" w:fill="FFFFFF"/>
          <w:lang w:val="en-US"/>
        </w:rPr>
        <w:t xml:space="preserve"> was considered cost-effectiveness of social importance, the concept of fitness as a factor of economic categories, the mechanism of influence of fitness level of basic production assets for efficiency. Also states that the ratio of life shows what portion of the residual value of the original OVF and is one of the main indicators characterizing the use of basic production assets.</w:t>
      </w:r>
    </w:p>
    <w:p w:rsidR="0017226D" w:rsidRPr="0017226D" w:rsidRDefault="0017226D" w:rsidP="00B44798">
      <w:pPr>
        <w:tabs>
          <w:tab w:val="num" w:pos="1260"/>
        </w:tabs>
        <w:spacing w:line="360" w:lineRule="auto"/>
        <w:ind w:firstLine="709"/>
        <w:jc w:val="both"/>
        <w:rPr>
          <w:sz w:val="28"/>
          <w:szCs w:val="28"/>
          <w:lang w:val="en-US"/>
        </w:rPr>
      </w:pPr>
    </w:p>
    <w:p w:rsidR="00B44798" w:rsidRPr="00810A28" w:rsidRDefault="00B44798" w:rsidP="009F0404">
      <w:pPr>
        <w:spacing w:line="360" w:lineRule="auto"/>
        <w:ind w:firstLine="510"/>
        <w:jc w:val="both"/>
        <w:rPr>
          <w:sz w:val="28"/>
          <w:szCs w:val="28"/>
          <w:lang w:val="uk-UA"/>
        </w:rPr>
      </w:pPr>
    </w:p>
    <w:p w:rsidR="009F0404" w:rsidRDefault="009F0404" w:rsidP="009F0404">
      <w:pPr>
        <w:spacing w:line="360" w:lineRule="auto"/>
        <w:ind w:firstLine="510"/>
        <w:jc w:val="both"/>
        <w:rPr>
          <w:sz w:val="28"/>
          <w:szCs w:val="28"/>
          <w:lang w:val="uk-UA"/>
        </w:rPr>
      </w:pPr>
    </w:p>
    <w:p w:rsidR="009F0404" w:rsidRDefault="009F0404" w:rsidP="00017395">
      <w:pPr>
        <w:spacing w:line="360" w:lineRule="auto"/>
        <w:jc w:val="both"/>
        <w:rPr>
          <w:sz w:val="28"/>
          <w:szCs w:val="28"/>
          <w:lang w:val="uk-UA"/>
        </w:rPr>
      </w:pPr>
    </w:p>
    <w:p w:rsidR="009F0404" w:rsidRDefault="009F0404" w:rsidP="00017395">
      <w:pPr>
        <w:tabs>
          <w:tab w:val="left" w:pos="4284"/>
        </w:tabs>
        <w:spacing w:line="360" w:lineRule="auto"/>
        <w:ind w:firstLine="567"/>
        <w:jc w:val="both"/>
        <w:rPr>
          <w:sz w:val="28"/>
          <w:szCs w:val="28"/>
          <w:lang w:val="uk-UA"/>
        </w:rPr>
      </w:pPr>
      <w:r w:rsidRPr="009B25E1">
        <w:rPr>
          <w:sz w:val="28"/>
          <w:szCs w:val="28"/>
          <w:lang w:val="uk-UA"/>
        </w:rPr>
        <w:lastRenderedPageBreak/>
        <w:t>Поліпшення використання основних виробничих фондів є важливим резервом підвищення ефективності виробництва, тому виробничо–господарська діяльність та фінансовий стан підприємства багато в чому залежать від придатності ОВФ. Для характеристики інтенсивності відтворення основних фондів важливим є аналіз їх руху та аналіз їх фізичного стану, для оцінки якого важливе значення має коефіцієнт придатності</w:t>
      </w:r>
      <w:r w:rsidR="007918E5">
        <w:rPr>
          <w:sz w:val="28"/>
          <w:szCs w:val="28"/>
          <w:lang w:val="uk-UA"/>
        </w:rPr>
        <w:t xml:space="preserve"> [1]</w:t>
      </w:r>
      <w:r w:rsidRPr="009B25E1">
        <w:rPr>
          <w:sz w:val="28"/>
          <w:szCs w:val="28"/>
          <w:lang w:val="uk-UA"/>
        </w:rPr>
        <w:t>.</w:t>
      </w:r>
    </w:p>
    <w:p w:rsidR="009F0404" w:rsidRDefault="009F0404" w:rsidP="00017395">
      <w:pPr>
        <w:spacing w:line="360" w:lineRule="auto"/>
        <w:jc w:val="both"/>
        <w:rPr>
          <w:bCs/>
          <w:iCs/>
          <w:sz w:val="28"/>
          <w:szCs w:val="28"/>
          <w:lang w:val="uk-UA" w:eastAsia="uk-UA"/>
        </w:rPr>
      </w:pPr>
      <w:r>
        <w:rPr>
          <w:sz w:val="28"/>
          <w:szCs w:val="28"/>
          <w:lang w:val="uk-UA"/>
        </w:rPr>
        <w:t>Метою даної статті є</w:t>
      </w:r>
      <w:r w:rsidRPr="00C719A0">
        <w:rPr>
          <w:sz w:val="28"/>
          <w:szCs w:val="28"/>
          <w:lang w:val="uk-UA"/>
        </w:rPr>
        <w:t xml:space="preserve"> </w:t>
      </w:r>
      <w:r>
        <w:rPr>
          <w:sz w:val="28"/>
          <w:szCs w:val="28"/>
          <w:lang w:val="uk-UA"/>
        </w:rPr>
        <w:t>дослідження</w:t>
      </w:r>
      <w:r w:rsidRPr="00C719A0">
        <w:rPr>
          <w:sz w:val="28"/>
          <w:szCs w:val="28"/>
          <w:lang w:val="uk-UA"/>
        </w:rPr>
        <w:t xml:space="preserve"> вплив</w:t>
      </w:r>
      <w:r>
        <w:rPr>
          <w:sz w:val="28"/>
          <w:szCs w:val="28"/>
          <w:lang w:val="uk-UA"/>
        </w:rPr>
        <w:t>у</w:t>
      </w:r>
      <w:r w:rsidRPr="00C719A0">
        <w:rPr>
          <w:sz w:val="28"/>
          <w:szCs w:val="28"/>
          <w:lang w:val="uk-UA"/>
        </w:rPr>
        <w:t xml:space="preserve"> </w:t>
      </w:r>
      <w:r w:rsidRPr="00C719A0">
        <w:rPr>
          <w:color w:val="000000"/>
          <w:spacing w:val="-4"/>
          <w:sz w:val="28"/>
          <w:szCs w:val="28"/>
          <w:lang w:val="uk-UA"/>
        </w:rPr>
        <w:t xml:space="preserve">коефіцієнта придатності </w:t>
      </w:r>
      <w:r w:rsidRPr="00C719A0">
        <w:rPr>
          <w:bCs/>
          <w:iCs/>
          <w:sz w:val="28"/>
          <w:szCs w:val="28"/>
          <w:lang w:val="uk-UA" w:eastAsia="uk-UA"/>
        </w:rPr>
        <w:t>на ефективність виробництва, базуючись на даних та результатах обчислення, отриманих в ході виконання наукової роботи.</w:t>
      </w:r>
    </w:p>
    <w:p w:rsidR="009F0404" w:rsidRPr="00CB2D12" w:rsidRDefault="009F0404" w:rsidP="00017395">
      <w:pPr>
        <w:spacing w:line="360" w:lineRule="auto"/>
        <w:ind w:firstLine="709"/>
        <w:jc w:val="both"/>
        <w:rPr>
          <w:sz w:val="28"/>
          <w:szCs w:val="28"/>
        </w:rPr>
      </w:pPr>
      <w:r w:rsidRPr="00CB2D12">
        <w:rPr>
          <w:bCs/>
          <w:iCs/>
          <w:sz w:val="28"/>
          <w:szCs w:val="28"/>
        </w:rPr>
        <w:t xml:space="preserve">Об’єктом дослідження є  </w:t>
      </w:r>
      <w:r>
        <w:rPr>
          <w:bCs/>
          <w:iCs/>
          <w:sz w:val="28"/>
          <w:szCs w:val="28"/>
        </w:rPr>
        <w:t xml:space="preserve">сукупність </w:t>
      </w:r>
      <w:r w:rsidRPr="00CB2D12">
        <w:rPr>
          <w:sz w:val="28"/>
          <w:szCs w:val="28"/>
        </w:rPr>
        <w:t>підпр</w:t>
      </w:r>
      <w:r>
        <w:rPr>
          <w:sz w:val="28"/>
          <w:szCs w:val="28"/>
        </w:rPr>
        <w:t>иємств, як господарських одиниць</w:t>
      </w:r>
      <w:r w:rsidRPr="00CB2D12">
        <w:rPr>
          <w:sz w:val="28"/>
          <w:szCs w:val="28"/>
        </w:rPr>
        <w:t>.</w:t>
      </w:r>
    </w:p>
    <w:p w:rsidR="009F0404" w:rsidRPr="003369AB" w:rsidRDefault="009F0404" w:rsidP="00017395">
      <w:pPr>
        <w:pStyle w:val="2"/>
        <w:spacing w:line="360" w:lineRule="auto"/>
        <w:ind w:firstLine="709"/>
        <w:jc w:val="both"/>
        <w:rPr>
          <w:sz w:val="28"/>
          <w:szCs w:val="28"/>
          <w:lang w:val="ru-RU"/>
        </w:rPr>
      </w:pPr>
      <w:r w:rsidRPr="00047352">
        <w:rPr>
          <w:bCs/>
          <w:iCs/>
          <w:sz w:val="28"/>
          <w:szCs w:val="28"/>
        </w:rPr>
        <w:t>Предметом дослідження</w:t>
      </w:r>
      <w:r w:rsidRPr="00047352">
        <w:rPr>
          <w:b/>
          <w:bCs/>
          <w:i/>
          <w:iCs/>
          <w:sz w:val="28"/>
          <w:szCs w:val="28"/>
          <w:u w:val="words"/>
        </w:rPr>
        <w:t xml:space="preserve"> </w:t>
      </w:r>
      <w:r w:rsidRPr="00047352">
        <w:rPr>
          <w:sz w:val="28"/>
          <w:szCs w:val="28"/>
        </w:rPr>
        <w:t xml:space="preserve">є сукупність теоретичних і методичних проблем, пов’язаних з рівнем </w:t>
      </w:r>
      <w:r>
        <w:rPr>
          <w:sz w:val="28"/>
          <w:szCs w:val="28"/>
        </w:rPr>
        <w:t xml:space="preserve">придатності </w:t>
      </w:r>
      <w:r w:rsidRPr="00047352">
        <w:rPr>
          <w:sz w:val="28"/>
          <w:szCs w:val="28"/>
        </w:rPr>
        <w:t>основних виробничих фондів та ефективністю виробництва.</w:t>
      </w:r>
    </w:p>
    <w:p w:rsidR="003369AB" w:rsidRPr="003369AB" w:rsidRDefault="003369AB" w:rsidP="00017395">
      <w:pPr>
        <w:spacing w:line="360" w:lineRule="auto"/>
        <w:ind w:firstLine="708"/>
        <w:jc w:val="both"/>
        <w:rPr>
          <w:sz w:val="28"/>
          <w:szCs w:val="28"/>
          <w:lang w:val="uk-UA"/>
        </w:rPr>
      </w:pPr>
      <w:r w:rsidRPr="002D4ADA">
        <w:rPr>
          <w:sz w:val="28"/>
          <w:szCs w:val="28"/>
        </w:rPr>
        <w:t>У наукових публікація</w:t>
      </w:r>
      <w:r>
        <w:rPr>
          <w:sz w:val="28"/>
          <w:szCs w:val="28"/>
        </w:rPr>
        <w:t xml:space="preserve">х останніх </w:t>
      </w:r>
      <w:r w:rsidRPr="003369AB">
        <w:rPr>
          <w:sz w:val="28"/>
          <w:szCs w:val="28"/>
        </w:rPr>
        <w:t xml:space="preserve">5 -10 </w:t>
      </w:r>
      <w:r>
        <w:rPr>
          <w:sz w:val="28"/>
          <w:szCs w:val="28"/>
        </w:rPr>
        <w:t xml:space="preserve">років </w:t>
      </w:r>
      <w:r w:rsidRPr="002D4ADA">
        <w:rPr>
          <w:sz w:val="28"/>
          <w:szCs w:val="28"/>
        </w:rPr>
        <w:t xml:space="preserve">мало уваги приділяється вивченню впливу </w:t>
      </w:r>
      <w:r>
        <w:rPr>
          <w:sz w:val="28"/>
          <w:szCs w:val="28"/>
          <w:lang w:val="uk-UA"/>
        </w:rPr>
        <w:t>рівня придатності</w:t>
      </w:r>
      <w:r w:rsidRPr="002D4ADA">
        <w:rPr>
          <w:sz w:val="28"/>
          <w:szCs w:val="28"/>
        </w:rPr>
        <w:t xml:space="preserve"> на господарську діяльність підприємства</w:t>
      </w:r>
      <w:r>
        <w:rPr>
          <w:sz w:val="28"/>
          <w:szCs w:val="28"/>
          <w:lang w:val="uk-UA"/>
        </w:rPr>
        <w:t xml:space="preserve"> та на ефективність виробництва</w:t>
      </w:r>
      <w:r w:rsidRPr="002D4ADA">
        <w:rPr>
          <w:sz w:val="28"/>
          <w:szCs w:val="28"/>
        </w:rPr>
        <w:t>. Враховуючи практичне значе</w:t>
      </w:r>
      <w:r>
        <w:rPr>
          <w:sz w:val="28"/>
          <w:szCs w:val="28"/>
        </w:rPr>
        <w:t xml:space="preserve">ння рівня </w:t>
      </w:r>
      <w:r>
        <w:rPr>
          <w:sz w:val="28"/>
          <w:szCs w:val="28"/>
          <w:lang w:val="uk-UA"/>
        </w:rPr>
        <w:t>придатності</w:t>
      </w:r>
      <w:r w:rsidRPr="002D4ADA">
        <w:rPr>
          <w:sz w:val="28"/>
          <w:szCs w:val="28"/>
        </w:rPr>
        <w:t xml:space="preserve"> та невивченість цього питання, акту</w:t>
      </w:r>
      <w:r>
        <w:rPr>
          <w:sz w:val="28"/>
          <w:szCs w:val="28"/>
        </w:rPr>
        <w:t>альним є вивчення (дослідження</w:t>
      </w:r>
      <w:r w:rsidRPr="002D4ADA">
        <w:rPr>
          <w:sz w:val="28"/>
          <w:szCs w:val="28"/>
        </w:rPr>
        <w:t xml:space="preserve">) залежності ефективності виробництва </w:t>
      </w:r>
      <w:r>
        <w:rPr>
          <w:sz w:val="28"/>
          <w:szCs w:val="28"/>
        </w:rPr>
        <w:t xml:space="preserve">від рівня </w:t>
      </w:r>
      <w:r>
        <w:rPr>
          <w:sz w:val="28"/>
          <w:szCs w:val="28"/>
          <w:lang w:val="uk-UA"/>
        </w:rPr>
        <w:t>придатності</w:t>
      </w:r>
      <w:r w:rsidRPr="002D4ADA">
        <w:rPr>
          <w:sz w:val="28"/>
          <w:szCs w:val="28"/>
        </w:rPr>
        <w:t>. Це стало підставою для проведення досліджень з цього питання.</w:t>
      </w:r>
    </w:p>
    <w:p w:rsidR="009F0404" w:rsidRDefault="009F0404" w:rsidP="00017395">
      <w:pPr>
        <w:tabs>
          <w:tab w:val="left" w:pos="2044"/>
          <w:tab w:val="left" w:pos="3975"/>
          <w:tab w:val="center" w:pos="5199"/>
        </w:tabs>
        <w:spacing w:line="360" w:lineRule="auto"/>
        <w:ind w:firstLine="540"/>
        <w:jc w:val="both"/>
        <w:rPr>
          <w:sz w:val="28"/>
          <w:szCs w:val="28"/>
          <w:lang w:val="uk-UA"/>
        </w:rPr>
      </w:pPr>
      <w:r>
        <w:rPr>
          <w:sz w:val="28"/>
          <w:szCs w:val="28"/>
          <w:lang w:val="uk-UA"/>
        </w:rPr>
        <w:t xml:space="preserve">Основними методами  обробки інформації є  вибіркове спостереження, метод середніх величин, </w:t>
      </w:r>
      <w:r w:rsidRPr="00B063B3">
        <w:rPr>
          <w:sz w:val="28"/>
          <w:szCs w:val="28"/>
          <w:lang w:val="uk-UA"/>
        </w:rPr>
        <w:t>кореляційний аналіз взаємозв'язків</w:t>
      </w:r>
      <w:r>
        <w:rPr>
          <w:sz w:val="28"/>
          <w:szCs w:val="28"/>
          <w:lang w:val="uk-UA"/>
        </w:rPr>
        <w:t xml:space="preserve">  та регресійний аналіз.</w:t>
      </w:r>
    </w:p>
    <w:p w:rsidR="009F0404" w:rsidRDefault="009F0404" w:rsidP="00017395">
      <w:pPr>
        <w:tabs>
          <w:tab w:val="left" w:pos="2044"/>
          <w:tab w:val="left" w:pos="3975"/>
          <w:tab w:val="center" w:pos="5199"/>
        </w:tabs>
        <w:spacing w:line="360" w:lineRule="auto"/>
        <w:ind w:firstLine="540"/>
        <w:jc w:val="both"/>
        <w:rPr>
          <w:sz w:val="28"/>
          <w:szCs w:val="28"/>
          <w:lang w:val="uk-UA"/>
        </w:rPr>
      </w:pPr>
      <w:r>
        <w:rPr>
          <w:sz w:val="28"/>
          <w:szCs w:val="28"/>
          <w:lang w:val="uk-UA"/>
        </w:rPr>
        <w:t>Вибіркове спостереження – вид несуцільного спостереження, при якому досліджується не вся сукупність, а лише її частина. В</w:t>
      </w:r>
      <w:r w:rsidR="006E41CC">
        <w:rPr>
          <w:sz w:val="28"/>
          <w:szCs w:val="28"/>
          <w:lang w:val="uk-UA"/>
        </w:rPr>
        <w:t xml:space="preserve"> дослідженні використовуємо без</w:t>
      </w:r>
      <w:r>
        <w:rPr>
          <w:sz w:val="28"/>
          <w:szCs w:val="28"/>
          <w:lang w:val="uk-UA"/>
        </w:rPr>
        <w:t>повторну вибірку.</w:t>
      </w:r>
    </w:p>
    <w:p w:rsidR="009F0404" w:rsidRDefault="009F0404" w:rsidP="00017395">
      <w:pPr>
        <w:tabs>
          <w:tab w:val="left" w:pos="2044"/>
          <w:tab w:val="left" w:pos="3975"/>
          <w:tab w:val="center" w:pos="5199"/>
        </w:tabs>
        <w:spacing w:line="360" w:lineRule="auto"/>
        <w:ind w:firstLine="540"/>
        <w:jc w:val="both"/>
        <w:rPr>
          <w:sz w:val="28"/>
          <w:szCs w:val="28"/>
        </w:rPr>
      </w:pPr>
      <w:r w:rsidRPr="00FA0B13">
        <w:rPr>
          <w:sz w:val="28"/>
          <w:szCs w:val="28"/>
        </w:rPr>
        <w:t>Середня величина</w:t>
      </w:r>
      <w:r w:rsidRPr="00FA0B13">
        <w:rPr>
          <w:b/>
          <w:i/>
          <w:sz w:val="28"/>
          <w:szCs w:val="28"/>
        </w:rPr>
        <w:t xml:space="preserve"> </w:t>
      </w:r>
      <w:r w:rsidRPr="00FA0B13">
        <w:rPr>
          <w:sz w:val="28"/>
          <w:szCs w:val="28"/>
        </w:rPr>
        <w:t>є узагальнюючою мірою ознаки, що варіює, у статистичній сукупності. Показник у формі середньої характеризує рівень ознаки в розрахунку на одиницю сукупності.</w:t>
      </w:r>
    </w:p>
    <w:p w:rsidR="009F0404" w:rsidRDefault="009F0404" w:rsidP="00017395">
      <w:pPr>
        <w:tabs>
          <w:tab w:val="left" w:pos="2044"/>
          <w:tab w:val="left" w:pos="3975"/>
          <w:tab w:val="center" w:pos="5199"/>
        </w:tabs>
        <w:spacing w:line="360" w:lineRule="auto"/>
        <w:ind w:firstLine="540"/>
        <w:jc w:val="both"/>
        <w:rPr>
          <w:sz w:val="28"/>
          <w:szCs w:val="28"/>
          <w:lang w:val="uk-UA"/>
        </w:rPr>
      </w:pPr>
      <w:r>
        <w:rPr>
          <w:sz w:val="28"/>
          <w:szCs w:val="28"/>
        </w:rPr>
        <w:lastRenderedPageBreak/>
        <w:t>К</w:t>
      </w:r>
      <w:r w:rsidRPr="00B063B3">
        <w:rPr>
          <w:sz w:val="28"/>
          <w:szCs w:val="28"/>
          <w:lang w:val="uk-UA"/>
        </w:rPr>
        <w:t xml:space="preserve">ореляційний аналіз взаємозв'язків – метод за допомогою якого можна отримати кількісні вираження взаємозв’язків між </w:t>
      </w:r>
      <w:r>
        <w:rPr>
          <w:sz w:val="28"/>
          <w:szCs w:val="28"/>
          <w:lang w:val="uk-UA"/>
        </w:rPr>
        <w:t xml:space="preserve">соціально-економічними явищами. </w:t>
      </w:r>
    </w:p>
    <w:p w:rsidR="009F0404" w:rsidRPr="00FB01C7" w:rsidRDefault="009F0404" w:rsidP="00017395">
      <w:pPr>
        <w:tabs>
          <w:tab w:val="left" w:pos="2044"/>
          <w:tab w:val="left" w:pos="3975"/>
          <w:tab w:val="center" w:pos="5199"/>
        </w:tabs>
        <w:spacing w:line="360" w:lineRule="auto"/>
        <w:ind w:firstLine="540"/>
        <w:jc w:val="both"/>
        <w:rPr>
          <w:sz w:val="28"/>
          <w:szCs w:val="28"/>
          <w:lang w:val="uk-UA"/>
        </w:rPr>
      </w:pPr>
      <w:r>
        <w:rPr>
          <w:sz w:val="28"/>
          <w:szCs w:val="28"/>
          <w:lang w:val="uk-UA"/>
        </w:rPr>
        <w:t xml:space="preserve"> Регресійний аналіз  тісно пов</w:t>
      </w:r>
      <w:r w:rsidRPr="00B063B3">
        <w:rPr>
          <w:sz w:val="28"/>
          <w:szCs w:val="28"/>
          <w:lang w:val="uk-UA"/>
        </w:rPr>
        <w:t>’</w:t>
      </w:r>
      <w:r>
        <w:rPr>
          <w:sz w:val="28"/>
          <w:szCs w:val="28"/>
          <w:lang w:val="uk-UA"/>
        </w:rPr>
        <w:t>язаний з кореляційним і служить для вивчення зв</w:t>
      </w:r>
      <w:r w:rsidRPr="00FA0B13">
        <w:rPr>
          <w:sz w:val="28"/>
          <w:szCs w:val="28"/>
          <w:lang w:val="uk-UA"/>
        </w:rPr>
        <w:t>’</w:t>
      </w:r>
      <w:r>
        <w:rPr>
          <w:sz w:val="28"/>
          <w:szCs w:val="28"/>
          <w:lang w:val="uk-UA"/>
        </w:rPr>
        <w:t>язку між випадковою і невипадковою величинами</w:t>
      </w:r>
      <w:r w:rsidR="007918E5" w:rsidRPr="007918E5">
        <w:rPr>
          <w:sz w:val="28"/>
          <w:szCs w:val="28"/>
          <w:lang w:val="uk-UA"/>
        </w:rPr>
        <w:t xml:space="preserve"> [2]</w:t>
      </w:r>
      <w:r>
        <w:rPr>
          <w:sz w:val="28"/>
          <w:szCs w:val="28"/>
          <w:lang w:val="uk-UA"/>
        </w:rPr>
        <w:t>.</w:t>
      </w:r>
    </w:p>
    <w:p w:rsidR="009F0404" w:rsidRPr="009B25E1" w:rsidRDefault="009F0404" w:rsidP="009F0404">
      <w:pPr>
        <w:tabs>
          <w:tab w:val="left" w:pos="4284"/>
        </w:tabs>
        <w:adjustRightInd w:val="0"/>
        <w:spacing w:line="360" w:lineRule="auto"/>
        <w:jc w:val="both"/>
        <w:rPr>
          <w:snapToGrid w:val="0"/>
          <w:sz w:val="28"/>
          <w:szCs w:val="28"/>
        </w:rPr>
      </w:pPr>
      <w:r w:rsidRPr="009B25E1">
        <w:rPr>
          <w:sz w:val="28"/>
          <w:szCs w:val="28"/>
        </w:rPr>
        <w:t>Коефіцієнт придатності показує на скільки збережені початкові техніко-економічні характеристики основних фондів. Придатність основних фондів має чималий вплив на господарську діяльність підприємства. Зокрема, як показують дослідження, чим більша придатність основних фондів на підприємстві, тим більша їх фондовіддача та обсяги виробництва, тобто ефективнішою є його господарська діяльність</w:t>
      </w:r>
      <w:r w:rsidR="007918E5" w:rsidRPr="007918E5">
        <w:rPr>
          <w:sz w:val="28"/>
          <w:szCs w:val="28"/>
        </w:rPr>
        <w:t xml:space="preserve"> [3]</w:t>
      </w:r>
      <w:r w:rsidRPr="009B25E1">
        <w:rPr>
          <w:sz w:val="28"/>
          <w:szCs w:val="28"/>
        </w:rPr>
        <w:t xml:space="preserve">. Придатність основних фондів підприємства впливає також на їх експлуатацію в процесі господарської діяльності. </w:t>
      </w:r>
      <w:r w:rsidRPr="009B25E1">
        <w:rPr>
          <w:snapToGrid w:val="0"/>
          <w:sz w:val="28"/>
          <w:szCs w:val="28"/>
        </w:rPr>
        <w:t>Скорочення строків експлуатації устаткування, з одного боку, уможливлює прискорення їхнього оновлення, а з іншого – призводить до збільшення собівартості продукції за рахунок амортизаційних сум, потребує більших інвестиційних ресурсів для нарощування виробничих потужностей машинобудування</w:t>
      </w:r>
      <w:r w:rsidR="007918E5" w:rsidRPr="007918E5">
        <w:rPr>
          <w:snapToGrid w:val="0"/>
          <w:sz w:val="28"/>
          <w:szCs w:val="28"/>
        </w:rPr>
        <w:t xml:space="preserve"> [4]</w:t>
      </w:r>
      <w:r w:rsidRPr="009B25E1">
        <w:rPr>
          <w:snapToGrid w:val="0"/>
          <w:sz w:val="28"/>
          <w:szCs w:val="28"/>
        </w:rPr>
        <w:t>.</w:t>
      </w:r>
    </w:p>
    <w:p w:rsidR="009F0404" w:rsidRPr="007918E5" w:rsidRDefault="009F0404" w:rsidP="009F0404">
      <w:pPr>
        <w:pStyle w:val="a6"/>
        <w:tabs>
          <w:tab w:val="left" w:pos="4284"/>
        </w:tabs>
        <w:spacing w:before="0" w:beforeAutospacing="0" w:after="0" w:afterAutospacing="0" w:line="360" w:lineRule="auto"/>
        <w:ind w:firstLine="709"/>
        <w:jc w:val="both"/>
        <w:rPr>
          <w:sz w:val="28"/>
          <w:szCs w:val="28"/>
        </w:rPr>
      </w:pPr>
      <w:r w:rsidRPr="009B25E1">
        <w:rPr>
          <w:sz w:val="28"/>
          <w:szCs w:val="28"/>
          <w:lang w:val="uk-UA"/>
        </w:rPr>
        <w:t>Поліпшення використання основних виробничих фондів забезпечує зменшення витрат на експлуатацію обладнання в собівартості продукції (робіт). Зменшення цих витрат проходить за рахунок зменшення постійної величини амортизаційних відрахувань у витратах на експлуата</w:t>
      </w:r>
      <w:r w:rsidR="003369AB">
        <w:rPr>
          <w:sz w:val="28"/>
          <w:szCs w:val="28"/>
          <w:lang w:val="uk-UA"/>
        </w:rPr>
        <w:t xml:space="preserve">цію обладнання.  Крім того, </w:t>
      </w:r>
      <w:r w:rsidRPr="009B25E1">
        <w:rPr>
          <w:sz w:val="28"/>
          <w:szCs w:val="28"/>
          <w:lang w:val="uk-UA"/>
        </w:rPr>
        <w:t>стан використання основних виробничих фондів залежить від обсягу виробленої продукції, рівня продуктивності праці, тривалості виконання робіт</w:t>
      </w:r>
      <w:r w:rsidR="007918E5" w:rsidRPr="007918E5">
        <w:rPr>
          <w:sz w:val="28"/>
          <w:szCs w:val="28"/>
        </w:rPr>
        <w:t xml:space="preserve"> [5].</w:t>
      </w:r>
    </w:p>
    <w:p w:rsidR="009F0404" w:rsidRPr="009B25E1" w:rsidRDefault="009F0404" w:rsidP="009F0404">
      <w:pPr>
        <w:pStyle w:val="a6"/>
        <w:spacing w:before="0" w:beforeAutospacing="0" w:after="0" w:afterAutospacing="0" w:line="360" w:lineRule="auto"/>
        <w:ind w:firstLine="709"/>
        <w:jc w:val="both"/>
        <w:rPr>
          <w:sz w:val="28"/>
          <w:szCs w:val="28"/>
          <w:lang w:val="uk-UA"/>
        </w:rPr>
      </w:pPr>
      <w:r w:rsidRPr="009B25E1">
        <w:rPr>
          <w:sz w:val="28"/>
          <w:szCs w:val="28"/>
          <w:lang w:val="uk-UA"/>
        </w:rPr>
        <w:t>Підприємство - основна господарська ланка народного господарства країни, від результатів господарювання яких залежить економічний розвиток держави в умовах ринкових відносин; підприємство функціонує самостійно на засад</w:t>
      </w:r>
      <w:r w:rsidR="006E41CC">
        <w:rPr>
          <w:sz w:val="28"/>
          <w:szCs w:val="28"/>
          <w:lang w:val="uk-UA"/>
        </w:rPr>
        <w:t>ах самоокупності і самофінансування</w:t>
      </w:r>
      <w:r w:rsidRPr="009B25E1">
        <w:rPr>
          <w:sz w:val="28"/>
          <w:szCs w:val="28"/>
          <w:lang w:val="uk-UA"/>
        </w:rPr>
        <w:t>, і тому воно саме в першу чергу зацікавлене в підвищенні ефективності виробництва та збільшенні прибутковості</w:t>
      </w:r>
      <w:r w:rsidR="007918E5" w:rsidRPr="007918E5">
        <w:rPr>
          <w:sz w:val="28"/>
          <w:szCs w:val="28"/>
        </w:rPr>
        <w:t xml:space="preserve"> [6]</w:t>
      </w:r>
      <w:r w:rsidRPr="009B25E1">
        <w:rPr>
          <w:sz w:val="28"/>
          <w:szCs w:val="28"/>
          <w:lang w:val="uk-UA"/>
        </w:rPr>
        <w:t>.</w:t>
      </w:r>
    </w:p>
    <w:p w:rsidR="009F0404" w:rsidRPr="009B25E1" w:rsidRDefault="003369AB" w:rsidP="009F0404">
      <w:pPr>
        <w:pStyle w:val="a6"/>
        <w:spacing w:before="0" w:beforeAutospacing="0" w:after="0" w:afterAutospacing="0" w:line="360" w:lineRule="auto"/>
        <w:ind w:firstLine="709"/>
        <w:jc w:val="both"/>
        <w:rPr>
          <w:sz w:val="28"/>
          <w:szCs w:val="28"/>
          <w:lang w:val="uk-UA"/>
        </w:rPr>
      </w:pPr>
      <w:r>
        <w:rPr>
          <w:sz w:val="28"/>
          <w:szCs w:val="28"/>
          <w:lang w:val="uk-UA"/>
        </w:rPr>
        <w:lastRenderedPageBreak/>
        <w:t>В</w:t>
      </w:r>
      <w:r w:rsidR="009F0404" w:rsidRPr="009B25E1">
        <w:rPr>
          <w:sz w:val="28"/>
          <w:szCs w:val="28"/>
          <w:lang w:val="uk-UA"/>
        </w:rPr>
        <w:t>елика роль відводилась</w:t>
      </w:r>
      <w:r>
        <w:rPr>
          <w:sz w:val="28"/>
          <w:szCs w:val="28"/>
          <w:lang w:val="uk-UA"/>
        </w:rPr>
        <w:t xml:space="preserve"> і відводиться і нині</w:t>
      </w:r>
      <w:r w:rsidR="009F0404" w:rsidRPr="009B25E1">
        <w:rPr>
          <w:sz w:val="28"/>
          <w:szCs w:val="28"/>
          <w:lang w:val="uk-UA"/>
        </w:rPr>
        <w:t xml:space="preserve"> проблемі підвищення ефективності використання основних виробничих фондів підприємства, які підвищують рівень його матеріально-технічної бази, яка в значній мірі визначає обся</w:t>
      </w:r>
      <w:r w:rsidR="00C82C56">
        <w:rPr>
          <w:sz w:val="28"/>
          <w:szCs w:val="28"/>
          <w:lang w:val="uk-UA"/>
        </w:rPr>
        <w:t xml:space="preserve">ги виробництва продукції. </w:t>
      </w:r>
    </w:p>
    <w:p w:rsidR="00EF1F83" w:rsidRPr="00E45D58" w:rsidRDefault="00EF1F83" w:rsidP="00EF1F83">
      <w:pPr>
        <w:spacing w:line="360" w:lineRule="auto"/>
        <w:ind w:firstLine="709"/>
        <w:jc w:val="both"/>
        <w:rPr>
          <w:sz w:val="28"/>
          <w:szCs w:val="28"/>
          <w:lang w:val="uk-UA"/>
        </w:rPr>
      </w:pPr>
      <w:r>
        <w:rPr>
          <w:sz w:val="28"/>
          <w:szCs w:val="28"/>
        </w:rPr>
        <w:t>Досліджуємо вплив коефіцієнта придатності на витрати на одну гривню</w:t>
      </w:r>
      <w:r>
        <w:rPr>
          <w:sz w:val="28"/>
          <w:szCs w:val="28"/>
          <w:lang w:val="uk-UA"/>
        </w:rPr>
        <w:t xml:space="preserve">. </w:t>
      </w:r>
      <w:r w:rsidRPr="00E45D58">
        <w:rPr>
          <w:sz w:val="28"/>
          <w:szCs w:val="28"/>
          <w:lang w:val="uk-UA"/>
        </w:rPr>
        <w:t>Визначаємо коефіцієнт придатності ОВФ , який показує, яку долю складає їх залишкова вартість від первісної вартості:</w:t>
      </w:r>
    </w:p>
    <w:p w:rsidR="00EF1F83" w:rsidRDefault="00EF1F83" w:rsidP="00EF1F83">
      <w:pPr>
        <w:ind w:firstLine="2835"/>
        <w:rPr>
          <w:sz w:val="28"/>
          <w:szCs w:val="28"/>
          <w:lang w:val="uk-UA"/>
        </w:rPr>
      </w:pPr>
      <w:r w:rsidRPr="00E45D58">
        <w:rPr>
          <w:position w:val="-30"/>
          <w:sz w:val="28"/>
          <w:szCs w:val="28"/>
        </w:rPr>
        <w:object w:dxaOrig="1080" w:dyaOrig="700">
          <v:shape id="_x0000_i1071" type="#_x0000_t75" style="width:73.5pt;height:35.25pt" o:ole="">
            <v:imagedata r:id="rId70" o:title=""/>
          </v:shape>
          <o:OLEObject Type="Embed" ProgID="Equation.3" ShapeID="_x0000_i1071" DrawAspect="Content" ObjectID="_1408266381" r:id="rId93"/>
        </w:object>
      </w:r>
      <w:r>
        <w:rPr>
          <w:sz w:val="28"/>
          <w:szCs w:val="28"/>
          <w:lang w:val="uk-UA"/>
        </w:rPr>
        <w:t xml:space="preserve">                                             </w:t>
      </w:r>
      <w:r w:rsidR="006E41CC">
        <w:rPr>
          <w:sz w:val="28"/>
          <w:szCs w:val="28"/>
          <w:lang w:val="uk-UA"/>
        </w:rPr>
        <w:t xml:space="preserve">                     (1.1</w:t>
      </w:r>
      <w:r>
        <w:rPr>
          <w:sz w:val="28"/>
          <w:szCs w:val="28"/>
          <w:lang w:val="uk-UA"/>
        </w:rPr>
        <w:t>)</w:t>
      </w:r>
    </w:p>
    <w:p w:rsidR="00EF1F83" w:rsidRPr="00B36CF7" w:rsidRDefault="00EF1F83" w:rsidP="00EF1F83">
      <w:pPr>
        <w:tabs>
          <w:tab w:val="center" w:pos="4947"/>
          <w:tab w:val="left" w:pos="8610"/>
          <w:tab w:val="right" w:pos="9355"/>
        </w:tabs>
        <w:spacing w:line="360" w:lineRule="auto"/>
        <w:jc w:val="both"/>
        <w:rPr>
          <w:sz w:val="28"/>
          <w:szCs w:val="28"/>
          <w:lang w:val="uk-UA"/>
        </w:rPr>
      </w:pPr>
      <w:r w:rsidRPr="00E45D58">
        <w:rPr>
          <w:sz w:val="28"/>
          <w:szCs w:val="28"/>
          <w:lang w:val="uk-UA"/>
        </w:rPr>
        <w:t>де К</w:t>
      </w:r>
      <w:r w:rsidRPr="00E45D58">
        <w:rPr>
          <w:sz w:val="28"/>
          <w:szCs w:val="28"/>
          <w:vertAlign w:val="subscript"/>
          <w:lang w:val="uk-UA"/>
        </w:rPr>
        <w:t xml:space="preserve">пр </w:t>
      </w:r>
      <w:r w:rsidRPr="00E45D58">
        <w:rPr>
          <w:sz w:val="28"/>
          <w:szCs w:val="28"/>
          <w:lang w:val="uk-UA"/>
        </w:rPr>
        <w:t>– коефіцієнт придатності основних фондів, Б</w:t>
      </w:r>
      <w:r w:rsidRPr="00E45D58">
        <w:rPr>
          <w:sz w:val="28"/>
          <w:szCs w:val="28"/>
          <w:vertAlign w:val="subscript"/>
          <w:lang w:val="uk-UA"/>
        </w:rPr>
        <w:t>вз</w:t>
      </w:r>
      <w:r w:rsidRPr="00E45D58">
        <w:rPr>
          <w:sz w:val="28"/>
          <w:szCs w:val="28"/>
          <w:lang w:val="uk-UA"/>
        </w:rPr>
        <w:t xml:space="preserve"> – залишкова (балансова) вартість основних фондів, Б</w:t>
      </w:r>
      <w:r w:rsidRPr="00E45D58">
        <w:rPr>
          <w:sz w:val="28"/>
          <w:szCs w:val="28"/>
          <w:vertAlign w:val="subscript"/>
          <w:lang w:val="uk-UA"/>
        </w:rPr>
        <w:t>вп</w:t>
      </w:r>
      <w:r w:rsidRPr="00E45D58">
        <w:rPr>
          <w:sz w:val="28"/>
          <w:szCs w:val="28"/>
          <w:lang w:val="uk-UA"/>
        </w:rPr>
        <w:t xml:space="preserve"> – балансова (первісна) вартість основних фондів</w:t>
      </w:r>
      <w:r w:rsidR="007918E5" w:rsidRPr="007918E5">
        <w:rPr>
          <w:sz w:val="28"/>
          <w:szCs w:val="28"/>
        </w:rPr>
        <w:t xml:space="preserve"> [7]</w:t>
      </w:r>
      <w:r w:rsidRPr="00E45D58">
        <w:rPr>
          <w:sz w:val="28"/>
          <w:szCs w:val="28"/>
          <w:lang w:val="uk-UA"/>
        </w:rPr>
        <w:t xml:space="preserve">. </w:t>
      </w:r>
    </w:p>
    <w:p w:rsidR="00EF1F83" w:rsidRDefault="006E41CC" w:rsidP="00EF1F83">
      <w:pPr>
        <w:spacing w:line="360" w:lineRule="auto"/>
        <w:ind w:firstLine="489"/>
        <w:jc w:val="center"/>
        <w:rPr>
          <w:sz w:val="28"/>
          <w:szCs w:val="28"/>
          <w:lang w:val="uk-UA"/>
        </w:rPr>
      </w:pPr>
      <w:r>
        <w:rPr>
          <w:sz w:val="28"/>
          <w:szCs w:val="28"/>
          <w:lang w:val="uk-UA"/>
        </w:rPr>
        <w:t>Таблиця 1.1</w:t>
      </w:r>
      <w:r w:rsidR="00EF1F83" w:rsidRPr="007009ED">
        <w:rPr>
          <w:sz w:val="28"/>
          <w:szCs w:val="28"/>
          <w:lang w:val="uk-UA"/>
        </w:rPr>
        <w:t xml:space="preserve"> </w:t>
      </w:r>
      <w:r w:rsidR="00EF1F83">
        <w:rPr>
          <w:sz w:val="28"/>
          <w:szCs w:val="28"/>
          <w:lang w:val="uk-UA"/>
        </w:rPr>
        <w:t>О</w:t>
      </w:r>
      <w:r w:rsidR="00EF1F83" w:rsidRPr="007009ED">
        <w:rPr>
          <w:sz w:val="28"/>
          <w:szCs w:val="28"/>
          <w:lang w:val="uk-UA"/>
        </w:rPr>
        <w:t>працювання вихідної інформації</w:t>
      </w:r>
    </w:p>
    <w:tbl>
      <w:tblPr>
        <w:tblW w:w="9585" w:type="dxa"/>
        <w:tblInd w:w="103" w:type="dxa"/>
        <w:tblLook w:val="04A0" w:firstRow="1" w:lastRow="0" w:firstColumn="1" w:lastColumn="0" w:noHBand="0" w:noVBand="1"/>
      </w:tblPr>
      <w:tblGrid>
        <w:gridCol w:w="1535"/>
        <w:gridCol w:w="1644"/>
        <w:gridCol w:w="1155"/>
        <w:gridCol w:w="1240"/>
        <w:gridCol w:w="1074"/>
        <w:gridCol w:w="1644"/>
        <w:gridCol w:w="1293"/>
      </w:tblGrid>
      <w:tr w:rsidR="00EF1F83" w:rsidRPr="006E41CC" w:rsidTr="003B0308">
        <w:trPr>
          <w:trHeight w:val="360"/>
        </w:trPr>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Підприємство</w:t>
            </w:r>
          </w:p>
        </w:tc>
        <w:tc>
          <w:tcPr>
            <w:tcW w:w="1644" w:type="dxa"/>
            <w:tcBorders>
              <w:top w:val="single" w:sz="4" w:space="0" w:color="auto"/>
              <w:left w:val="nil"/>
              <w:bottom w:val="nil"/>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Обсяг</w:t>
            </w:r>
          </w:p>
        </w:tc>
        <w:tc>
          <w:tcPr>
            <w:tcW w:w="2395" w:type="dxa"/>
            <w:gridSpan w:val="2"/>
            <w:tcBorders>
              <w:top w:val="single" w:sz="4" w:space="0" w:color="auto"/>
              <w:left w:val="single" w:sz="4" w:space="0" w:color="auto"/>
              <w:bottom w:val="nil"/>
              <w:right w:val="single" w:sz="4" w:space="0" w:color="000000"/>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Балансова вартість</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EF1F83" w:rsidRPr="00592DFB" w:rsidRDefault="00EF1F83" w:rsidP="003B0308">
            <w:pPr>
              <w:jc w:val="center"/>
              <w:rPr>
                <w:sz w:val="18"/>
                <w:szCs w:val="18"/>
                <w:lang w:val="uk-UA" w:eastAsia="uk-UA"/>
              </w:rPr>
            </w:pPr>
            <w:r w:rsidRPr="00592DFB">
              <w:rPr>
                <w:sz w:val="18"/>
                <w:szCs w:val="18"/>
                <w:lang w:val="uk-UA" w:eastAsia="uk-UA"/>
              </w:rPr>
              <w:t>Коефіцієнт придатності ОВФ</w:t>
            </w:r>
          </w:p>
        </w:tc>
        <w:tc>
          <w:tcPr>
            <w:tcW w:w="1644" w:type="dxa"/>
            <w:tcBorders>
              <w:top w:val="single" w:sz="4" w:space="0" w:color="auto"/>
              <w:left w:val="nil"/>
              <w:bottom w:val="nil"/>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Витрати</w:t>
            </w:r>
          </w:p>
        </w:tc>
        <w:tc>
          <w:tcPr>
            <w:tcW w:w="1293" w:type="dxa"/>
            <w:tcBorders>
              <w:top w:val="single" w:sz="4" w:space="0" w:color="auto"/>
              <w:left w:val="nil"/>
              <w:bottom w:val="nil"/>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Витрати на</w:t>
            </w:r>
          </w:p>
        </w:tc>
      </w:tr>
      <w:tr w:rsidR="00EF1F83" w:rsidRPr="00592DFB" w:rsidTr="003B0308">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EF1F83" w:rsidRPr="00592DFB" w:rsidRDefault="00C4542E" w:rsidP="003B0308">
            <w:pPr>
              <w:jc w:val="center"/>
              <w:rPr>
                <w:color w:val="000000"/>
                <w:sz w:val="18"/>
                <w:szCs w:val="18"/>
                <w:lang w:val="uk-UA" w:eastAsia="uk-UA"/>
              </w:rPr>
            </w:pPr>
            <w:r w:rsidRPr="00592DFB">
              <w:rPr>
                <w:color w:val="000000"/>
                <w:sz w:val="18"/>
                <w:szCs w:val="18"/>
                <w:lang w:val="uk-UA" w:eastAsia="uk-UA"/>
              </w:rPr>
              <w:t>В</w:t>
            </w:r>
            <w:r w:rsidR="00EF1F83" w:rsidRPr="00592DFB">
              <w:rPr>
                <w:color w:val="000000"/>
                <w:sz w:val="18"/>
                <w:szCs w:val="18"/>
                <w:lang w:val="uk-UA" w:eastAsia="uk-UA"/>
              </w:rPr>
              <w:t>иробництва</w:t>
            </w:r>
          </w:p>
        </w:tc>
        <w:tc>
          <w:tcPr>
            <w:tcW w:w="2395" w:type="dxa"/>
            <w:gridSpan w:val="2"/>
            <w:tcBorders>
              <w:top w:val="nil"/>
              <w:left w:val="single" w:sz="4" w:space="0" w:color="auto"/>
              <w:bottom w:val="single" w:sz="4" w:space="0" w:color="auto"/>
              <w:right w:val="single" w:sz="4" w:space="0" w:color="000000"/>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ОВФ, тис.грн.</w:t>
            </w:r>
          </w:p>
        </w:tc>
        <w:tc>
          <w:tcPr>
            <w:tcW w:w="1074"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EF1F83" w:rsidRPr="00592DFB" w:rsidRDefault="006171FF" w:rsidP="003B0308">
            <w:pPr>
              <w:jc w:val="center"/>
              <w:rPr>
                <w:color w:val="000000"/>
                <w:sz w:val="18"/>
                <w:szCs w:val="18"/>
                <w:lang w:val="uk-UA" w:eastAsia="uk-UA"/>
              </w:rPr>
            </w:pPr>
            <w:r>
              <w:rPr>
                <w:color w:val="000000"/>
                <w:sz w:val="18"/>
                <w:szCs w:val="18"/>
                <w:lang w:val="uk-UA" w:eastAsia="uk-UA"/>
              </w:rPr>
              <w:t>в</w:t>
            </w:r>
            <w:r w:rsidR="00EF1F83" w:rsidRPr="00592DFB">
              <w:rPr>
                <w:color w:val="000000"/>
                <w:sz w:val="18"/>
                <w:szCs w:val="18"/>
                <w:lang w:val="uk-UA" w:eastAsia="uk-UA"/>
              </w:rPr>
              <w:t>иробництва</w:t>
            </w:r>
          </w:p>
        </w:tc>
        <w:tc>
          <w:tcPr>
            <w:tcW w:w="1293" w:type="dxa"/>
            <w:tcBorders>
              <w:top w:val="nil"/>
              <w:left w:val="nil"/>
              <w:bottom w:val="nil"/>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1 грн.</w:t>
            </w:r>
          </w:p>
        </w:tc>
      </w:tr>
      <w:tr w:rsidR="00EF1F83" w:rsidRPr="00592DFB" w:rsidTr="003B0308">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EF1F83" w:rsidRPr="00592DFB" w:rsidRDefault="00C4542E" w:rsidP="003B0308">
            <w:pPr>
              <w:jc w:val="center"/>
              <w:rPr>
                <w:color w:val="000000"/>
                <w:sz w:val="18"/>
                <w:szCs w:val="18"/>
                <w:lang w:val="uk-UA" w:eastAsia="uk-UA"/>
              </w:rPr>
            </w:pPr>
            <w:r>
              <w:rPr>
                <w:color w:val="000000"/>
                <w:sz w:val="18"/>
                <w:szCs w:val="18"/>
                <w:lang w:val="uk-UA" w:eastAsia="uk-UA"/>
              </w:rPr>
              <w:t>П</w:t>
            </w:r>
            <w:r w:rsidR="00EF1F83" w:rsidRPr="00592DFB">
              <w:rPr>
                <w:color w:val="000000"/>
                <w:sz w:val="18"/>
                <w:szCs w:val="18"/>
                <w:lang w:val="uk-UA" w:eastAsia="uk-UA"/>
              </w:rPr>
              <w:t>родукції</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Первісна</w:t>
            </w:r>
          </w:p>
        </w:tc>
        <w:tc>
          <w:tcPr>
            <w:tcW w:w="12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EF1F83" w:rsidRPr="00592DFB" w:rsidRDefault="00EF1F83" w:rsidP="003B0308">
            <w:pPr>
              <w:jc w:val="center"/>
              <w:rPr>
                <w:sz w:val="18"/>
                <w:szCs w:val="18"/>
              </w:rPr>
            </w:pPr>
            <w:r w:rsidRPr="00592DFB">
              <w:rPr>
                <w:sz w:val="18"/>
                <w:szCs w:val="18"/>
              </w:rPr>
              <w:t>Залишкова</w:t>
            </w:r>
          </w:p>
          <w:p w:rsidR="00EF1F83" w:rsidRPr="00592DFB" w:rsidRDefault="00EF1F83" w:rsidP="003B0308">
            <w:pPr>
              <w:jc w:val="center"/>
              <w:rPr>
                <w:sz w:val="18"/>
                <w:szCs w:val="18"/>
              </w:rPr>
            </w:pPr>
          </w:p>
        </w:tc>
        <w:tc>
          <w:tcPr>
            <w:tcW w:w="1074"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nil"/>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тис.грн.</w:t>
            </w:r>
          </w:p>
        </w:tc>
        <w:tc>
          <w:tcPr>
            <w:tcW w:w="1293" w:type="dxa"/>
            <w:tcBorders>
              <w:top w:val="nil"/>
              <w:left w:val="nil"/>
              <w:bottom w:val="nil"/>
              <w:right w:val="single" w:sz="4" w:space="0" w:color="auto"/>
            </w:tcBorders>
            <w:shd w:val="clear" w:color="auto" w:fill="auto"/>
            <w:noWrap/>
            <w:vAlign w:val="center"/>
          </w:tcPr>
          <w:p w:rsidR="00EF1F83" w:rsidRPr="00592DFB" w:rsidRDefault="006171FF" w:rsidP="003B0308">
            <w:pPr>
              <w:jc w:val="center"/>
              <w:rPr>
                <w:color w:val="000000"/>
                <w:sz w:val="18"/>
                <w:szCs w:val="18"/>
                <w:lang w:val="uk-UA" w:eastAsia="uk-UA"/>
              </w:rPr>
            </w:pPr>
            <w:r>
              <w:rPr>
                <w:color w:val="000000"/>
                <w:sz w:val="18"/>
                <w:szCs w:val="18"/>
                <w:lang w:val="uk-UA" w:eastAsia="uk-UA"/>
              </w:rPr>
              <w:t>п</w:t>
            </w:r>
            <w:r w:rsidR="00EF1F83" w:rsidRPr="00592DFB">
              <w:rPr>
                <w:color w:val="000000"/>
                <w:sz w:val="18"/>
                <w:szCs w:val="18"/>
                <w:lang w:val="uk-UA" w:eastAsia="uk-UA"/>
              </w:rPr>
              <w:t>роданої</w:t>
            </w:r>
          </w:p>
        </w:tc>
      </w:tr>
      <w:tr w:rsidR="00EF1F83" w:rsidRPr="00592DFB" w:rsidTr="003B0308">
        <w:trPr>
          <w:trHeight w:val="300"/>
        </w:trPr>
        <w:tc>
          <w:tcPr>
            <w:tcW w:w="1535"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r w:rsidRPr="00592DFB">
              <w:rPr>
                <w:color w:val="000000"/>
                <w:sz w:val="18"/>
                <w:szCs w:val="18"/>
                <w:lang w:val="uk-UA" w:eastAsia="uk-UA"/>
              </w:rPr>
              <w:t>тис.грн.</w:t>
            </w:r>
          </w:p>
        </w:tc>
        <w:tc>
          <w:tcPr>
            <w:tcW w:w="1155" w:type="dxa"/>
            <w:vMerge/>
            <w:tcBorders>
              <w:top w:val="nil"/>
              <w:left w:val="nil"/>
              <w:bottom w:val="single" w:sz="4" w:space="0" w:color="auto"/>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240" w:type="dxa"/>
            <w:vMerge/>
            <w:tcBorders>
              <w:top w:val="nil"/>
              <w:left w:val="nil"/>
              <w:bottom w:val="single" w:sz="4" w:space="0" w:color="auto"/>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074" w:type="dxa"/>
            <w:vMerge/>
            <w:tcBorders>
              <w:top w:val="single" w:sz="4" w:space="0" w:color="auto"/>
              <w:left w:val="single" w:sz="4" w:space="0" w:color="auto"/>
              <w:bottom w:val="single" w:sz="4" w:space="0" w:color="000000"/>
              <w:right w:val="single" w:sz="4" w:space="0" w:color="auto"/>
            </w:tcBorders>
            <w:vAlign w:val="center"/>
          </w:tcPr>
          <w:p w:rsidR="00EF1F83" w:rsidRPr="00592DFB" w:rsidRDefault="00EF1F83" w:rsidP="003B0308">
            <w:pPr>
              <w:jc w:val="center"/>
              <w:rPr>
                <w:color w:val="000000"/>
                <w:sz w:val="18"/>
                <w:szCs w:val="18"/>
                <w:lang w:val="uk-UA" w:eastAsia="uk-UA"/>
              </w:rPr>
            </w:pP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eastAsia="uk-UA"/>
              </w:rPr>
            </w:pP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6D4C8B" w:rsidP="006171FF">
            <w:pPr>
              <w:jc w:val="center"/>
              <w:rPr>
                <w:color w:val="000000"/>
                <w:sz w:val="18"/>
                <w:szCs w:val="18"/>
                <w:lang w:val="uk-UA" w:eastAsia="uk-UA"/>
              </w:rPr>
            </w:pPr>
            <w:r>
              <w:rPr>
                <w:color w:val="000000"/>
                <w:sz w:val="18"/>
                <w:szCs w:val="18"/>
                <w:lang w:val="uk-UA" w:eastAsia="uk-UA"/>
              </w:rPr>
              <w:t>П</w:t>
            </w:r>
            <w:r w:rsidR="00EF1F83" w:rsidRPr="00592DFB">
              <w:rPr>
                <w:color w:val="000000"/>
                <w:sz w:val="18"/>
                <w:szCs w:val="18"/>
                <w:lang w:val="uk-UA" w:eastAsia="uk-UA"/>
              </w:rPr>
              <w:t>родукції</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rPr>
            </w:pPr>
            <w:r w:rsidRPr="00592DFB">
              <w:rPr>
                <w:sz w:val="18"/>
                <w:szCs w:val="18"/>
              </w:rPr>
              <w:t>07</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lang w:val="uk-UA"/>
              </w:rPr>
            </w:pPr>
            <w:r w:rsidRPr="00592DFB">
              <w:rPr>
                <w:sz w:val="18"/>
                <w:szCs w:val="18"/>
                <w:lang w:val="uk-UA"/>
              </w:rPr>
              <w:t>4020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lang w:val="uk-UA"/>
              </w:rPr>
            </w:pPr>
            <w:r w:rsidRPr="00592DFB">
              <w:rPr>
                <w:sz w:val="18"/>
                <w:szCs w:val="18"/>
                <w:lang w:val="uk-UA"/>
              </w:rPr>
              <w:t>3350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ind w:right="-108"/>
              <w:jc w:val="center"/>
              <w:rPr>
                <w:sz w:val="18"/>
                <w:szCs w:val="18"/>
                <w:lang w:val="uk-UA"/>
              </w:rPr>
            </w:pPr>
            <w:r w:rsidRPr="00592DFB">
              <w:rPr>
                <w:sz w:val="18"/>
                <w:szCs w:val="18"/>
                <w:lang w:val="uk-UA"/>
              </w:rPr>
              <w:t>2100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69</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ind w:right="-113"/>
              <w:jc w:val="center"/>
              <w:rPr>
                <w:sz w:val="18"/>
                <w:szCs w:val="18"/>
                <w:lang w:val="uk-UA"/>
              </w:rPr>
            </w:pPr>
            <w:r w:rsidRPr="00592DFB">
              <w:rPr>
                <w:sz w:val="18"/>
                <w:szCs w:val="18"/>
                <w:lang w:val="uk-UA"/>
              </w:rPr>
              <w:t>4480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ind w:right="-113"/>
              <w:jc w:val="center"/>
              <w:rPr>
                <w:sz w:val="18"/>
                <w:szCs w:val="18"/>
                <w:lang w:val="uk-UA"/>
              </w:rPr>
            </w:pPr>
            <w:r w:rsidRPr="00592DFB">
              <w:rPr>
                <w:sz w:val="18"/>
                <w:szCs w:val="18"/>
                <w:lang w:val="uk-UA"/>
              </w:rPr>
              <w:t>3790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ind w:right="-108"/>
              <w:jc w:val="center"/>
              <w:rPr>
                <w:sz w:val="18"/>
                <w:szCs w:val="18"/>
                <w:lang w:val="uk-UA"/>
              </w:rPr>
            </w:pPr>
            <w:r w:rsidRPr="00592DFB">
              <w:rPr>
                <w:sz w:val="18"/>
                <w:szCs w:val="18"/>
                <w:lang w:val="uk-UA"/>
              </w:rPr>
              <w:t>2100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0,55</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3840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6</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rPr>
            </w:pPr>
            <w:r w:rsidRPr="00592DFB">
              <w:rPr>
                <w:sz w:val="18"/>
                <w:szCs w:val="18"/>
              </w:rPr>
              <w:t>05</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lang w:val="uk-UA"/>
              </w:rPr>
            </w:pPr>
            <w:r w:rsidRPr="00592DFB">
              <w:rPr>
                <w:sz w:val="18"/>
                <w:szCs w:val="18"/>
                <w:lang w:val="uk-UA"/>
              </w:rPr>
              <w:t>3100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ind w:left="-70" w:right="-106"/>
              <w:jc w:val="center"/>
              <w:rPr>
                <w:sz w:val="18"/>
                <w:szCs w:val="18"/>
                <w:lang w:val="uk-UA"/>
              </w:rPr>
            </w:pPr>
            <w:r w:rsidRPr="00592DFB">
              <w:rPr>
                <w:sz w:val="18"/>
                <w:szCs w:val="18"/>
                <w:lang w:val="uk-UA"/>
              </w:rPr>
              <w:t>2610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ind w:left="-70" w:right="-106"/>
              <w:jc w:val="center"/>
              <w:rPr>
                <w:sz w:val="18"/>
                <w:szCs w:val="18"/>
                <w:lang w:val="uk-UA"/>
              </w:rPr>
            </w:pPr>
            <w:r w:rsidRPr="00592DFB">
              <w:rPr>
                <w:sz w:val="18"/>
                <w:szCs w:val="18"/>
                <w:lang w:val="uk-UA"/>
              </w:rPr>
              <w:t>1460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2940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5</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94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ind w:right="-108"/>
              <w:jc w:val="center"/>
              <w:rPr>
                <w:sz w:val="18"/>
                <w:szCs w:val="18"/>
                <w:lang w:val="uk-UA"/>
              </w:rPr>
            </w:pPr>
            <w:r w:rsidRPr="00592DFB">
              <w:rPr>
                <w:sz w:val="18"/>
                <w:szCs w:val="18"/>
                <w:lang w:val="uk-UA"/>
              </w:rPr>
              <w:t>3900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ind w:right="-108"/>
              <w:jc w:val="center"/>
              <w:rPr>
                <w:sz w:val="18"/>
                <w:szCs w:val="18"/>
                <w:lang w:val="uk-UA"/>
              </w:rPr>
            </w:pPr>
            <w:r w:rsidRPr="00592DFB">
              <w:rPr>
                <w:sz w:val="18"/>
                <w:szCs w:val="18"/>
                <w:lang w:val="uk-UA"/>
              </w:rPr>
              <w:t>3440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ind w:right="-108"/>
              <w:jc w:val="center"/>
              <w:rPr>
                <w:sz w:val="18"/>
                <w:szCs w:val="18"/>
                <w:lang w:val="uk-UA"/>
              </w:rPr>
            </w:pPr>
            <w:r w:rsidRPr="00592DFB">
              <w:rPr>
                <w:sz w:val="18"/>
                <w:szCs w:val="18"/>
                <w:lang w:val="uk-UA"/>
              </w:rPr>
              <w:t>2060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80</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ind w:right="-108"/>
              <w:jc w:val="center"/>
              <w:rPr>
                <w:sz w:val="18"/>
                <w:szCs w:val="18"/>
                <w:lang w:val="uk-UA"/>
              </w:rPr>
            </w:pPr>
            <w:r w:rsidRPr="00592DFB">
              <w:rPr>
                <w:sz w:val="18"/>
                <w:szCs w:val="18"/>
                <w:lang w:val="uk-UA"/>
              </w:rPr>
              <w:t>3180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ind w:right="-108"/>
              <w:jc w:val="center"/>
              <w:rPr>
                <w:sz w:val="18"/>
                <w:szCs w:val="18"/>
                <w:lang w:val="uk-UA"/>
              </w:rPr>
            </w:pPr>
            <w:r w:rsidRPr="00592DFB">
              <w:rPr>
                <w:sz w:val="18"/>
                <w:szCs w:val="18"/>
                <w:lang w:val="uk-UA"/>
              </w:rPr>
              <w:t>2720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ind w:right="-108"/>
              <w:jc w:val="center"/>
              <w:rPr>
                <w:sz w:val="18"/>
                <w:szCs w:val="18"/>
                <w:lang w:val="uk-UA"/>
              </w:rPr>
            </w:pPr>
            <w:r w:rsidRPr="00592DFB">
              <w:rPr>
                <w:sz w:val="18"/>
                <w:szCs w:val="18"/>
                <w:lang w:val="uk-UA"/>
              </w:rPr>
              <w:t>1310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0,48</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2520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0,79</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17</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3540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3010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1440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0,4</w:t>
            </w:r>
            <w:r w:rsidRPr="00592DFB">
              <w:rPr>
                <w:color w:val="000000"/>
                <w:sz w:val="18"/>
                <w:szCs w:val="18"/>
                <w:lang w:val="uk-UA"/>
              </w:rPr>
              <w:t>8</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58</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4600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4200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2870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0,68</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4210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96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3980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3460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2240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w:t>
            </w:r>
            <w:r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3720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EF1F83" w:rsidRPr="00592DFB" w:rsidTr="001D146D">
        <w:trPr>
          <w:trHeight w:val="138"/>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2870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2120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1540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0,7</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2670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12</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2010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1480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0,7</w:t>
            </w:r>
            <w:r w:rsidRPr="00592DFB">
              <w:rPr>
                <w:color w:val="000000"/>
                <w:sz w:val="18"/>
                <w:szCs w:val="18"/>
                <w:lang w:val="uk-UA"/>
              </w:rPr>
              <w:t>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2140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41</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2040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990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0,4</w:t>
            </w:r>
            <w:r w:rsidRPr="00592DFB">
              <w:rPr>
                <w:color w:val="000000"/>
                <w:sz w:val="18"/>
                <w:szCs w:val="18"/>
                <w:lang w:val="uk-UA"/>
              </w:rPr>
              <w:t>9</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1860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0,75</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18</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4020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1940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3680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30</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3610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2060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0,57</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3810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7</w:t>
            </w:r>
          </w:p>
        </w:tc>
      </w:tr>
      <w:tr w:rsidR="00EF1F83" w:rsidRPr="00592DFB" w:rsidTr="001D146D">
        <w:trPr>
          <w:trHeight w:val="89"/>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19</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4280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3240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9</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3510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0,82</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26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4540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3820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2010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3780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0,83</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72</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3630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3190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3360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23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3270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2200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0,67</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3940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1D146D">
        <w:trPr>
          <w:trHeight w:val="219"/>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32</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4400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3520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3740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0,85</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61</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4690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4300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2800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0,65</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4220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16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3480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2980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3100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64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4810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4390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2910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4310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06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4100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3400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1890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3620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42</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2590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2120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1050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1980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0,76</w:t>
            </w:r>
          </w:p>
        </w:tc>
      </w:tr>
      <w:tr w:rsidR="00EF1F83" w:rsidRPr="00592DFB" w:rsidTr="001D146D">
        <w:trPr>
          <w:trHeight w:val="144"/>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86</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3640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3090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1980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0,64</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3200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8</w:t>
            </w:r>
          </w:p>
        </w:tc>
      </w:tr>
      <w:tr w:rsidR="00EF1F83"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rPr>
            </w:pPr>
            <w:r w:rsidRPr="00592DFB">
              <w:rPr>
                <w:sz w:val="18"/>
                <w:szCs w:val="18"/>
              </w:rPr>
              <w:t>70</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3740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3240</w:t>
            </w:r>
          </w:p>
        </w:tc>
        <w:tc>
          <w:tcPr>
            <w:tcW w:w="1240" w:type="dxa"/>
            <w:tcBorders>
              <w:top w:val="single" w:sz="4" w:space="0" w:color="auto"/>
              <w:left w:val="single" w:sz="4" w:space="0" w:color="auto"/>
              <w:bottom w:val="single" w:sz="4" w:space="0" w:color="auto"/>
              <w:right w:val="nil"/>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1720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EF1F83" w:rsidRPr="00592DFB" w:rsidRDefault="00EF1F83" w:rsidP="003B0308">
            <w:pPr>
              <w:jc w:val="center"/>
              <w:rPr>
                <w:color w:val="000000"/>
                <w:sz w:val="18"/>
                <w:szCs w:val="18"/>
                <w:lang w:val="uk-UA"/>
              </w:rPr>
            </w:pPr>
            <w:r w:rsidRPr="00592DFB">
              <w:rPr>
                <w:color w:val="000000"/>
                <w:sz w:val="18"/>
                <w:szCs w:val="18"/>
              </w:rPr>
              <w:t>0,53</w:t>
            </w:r>
          </w:p>
        </w:tc>
        <w:tc>
          <w:tcPr>
            <w:tcW w:w="1644"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jc w:val="center"/>
              <w:rPr>
                <w:sz w:val="18"/>
                <w:szCs w:val="18"/>
                <w:lang w:val="uk-UA"/>
              </w:rPr>
            </w:pPr>
            <w:r w:rsidRPr="00592DFB">
              <w:rPr>
                <w:sz w:val="18"/>
                <w:szCs w:val="18"/>
                <w:lang w:val="uk-UA"/>
              </w:rPr>
              <w:t>3300</w:t>
            </w:r>
          </w:p>
        </w:tc>
        <w:tc>
          <w:tcPr>
            <w:tcW w:w="1293" w:type="dxa"/>
            <w:tcBorders>
              <w:top w:val="nil"/>
              <w:left w:val="nil"/>
              <w:bottom w:val="single" w:sz="4" w:space="0" w:color="auto"/>
              <w:right w:val="single" w:sz="4" w:space="0" w:color="auto"/>
            </w:tcBorders>
            <w:shd w:val="clear" w:color="auto" w:fill="auto"/>
            <w:noWrap/>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bl>
    <w:p w:rsidR="00106D81" w:rsidRDefault="00106D81" w:rsidP="00106D81">
      <w:pPr>
        <w:spacing w:line="360" w:lineRule="auto"/>
        <w:jc w:val="right"/>
        <w:rPr>
          <w:sz w:val="28"/>
          <w:szCs w:val="28"/>
          <w:lang w:val="uk-UA"/>
        </w:rPr>
      </w:pPr>
      <w:r>
        <w:rPr>
          <w:sz w:val="28"/>
          <w:szCs w:val="28"/>
          <w:lang w:val="uk-UA"/>
        </w:rPr>
        <w:lastRenderedPageBreak/>
        <w:t>Продовження таблиці 1.1</w:t>
      </w:r>
    </w:p>
    <w:tbl>
      <w:tblPr>
        <w:tblW w:w="9585" w:type="dxa"/>
        <w:tblInd w:w="103" w:type="dxa"/>
        <w:tblLook w:val="04A0" w:firstRow="1" w:lastRow="0" w:firstColumn="1" w:lastColumn="0" w:noHBand="0" w:noVBand="1"/>
      </w:tblPr>
      <w:tblGrid>
        <w:gridCol w:w="1535"/>
        <w:gridCol w:w="1644"/>
        <w:gridCol w:w="1155"/>
        <w:gridCol w:w="1240"/>
        <w:gridCol w:w="1074"/>
        <w:gridCol w:w="1644"/>
        <w:gridCol w:w="1293"/>
      </w:tblGrid>
      <w:tr w:rsidR="00106D81" w:rsidRPr="00592DFB" w:rsidTr="00106D81">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rPr>
            </w:pPr>
            <w:r w:rsidRPr="00592DFB">
              <w:rPr>
                <w:sz w:val="18"/>
                <w:szCs w:val="18"/>
              </w:rPr>
              <w:t>31</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4000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3420</w:t>
            </w:r>
          </w:p>
        </w:tc>
        <w:tc>
          <w:tcPr>
            <w:tcW w:w="1240" w:type="dxa"/>
            <w:tcBorders>
              <w:top w:val="single" w:sz="4" w:space="0" w:color="auto"/>
              <w:left w:val="single" w:sz="4" w:space="0" w:color="auto"/>
              <w:bottom w:val="single" w:sz="4" w:space="0" w:color="auto"/>
              <w:right w:val="nil"/>
            </w:tcBorders>
            <w:shd w:val="clear" w:color="auto" w:fill="auto"/>
            <w:vAlign w:val="center"/>
          </w:tcPr>
          <w:p w:rsidR="00106D81" w:rsidRPr="00592DFB" w:rsidRDefault="00106D81" w:rsidP="003B0308">
            <w:pPr>
              <w:jc w:val="center"/>
              <w:rPr>
                <w:sz w:val="18"/>
                <w:szCs w:val="18"/>
                <w:lang w:val="uk-UA"/>
              </w:rPr>
            </w:pPr>
            <w:r w:rsidRPr="00592DFB">
              <w:rPr>
                <w:sz w:val="18"/>
                <w:szCs w:val="18"/>
                <w:lang w:val="uk-UA"/>
              </w:rPr>
              <w:t>1900</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3480</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0,87</w:t>
            </w:r>
          </w:p>
        </w:tc>
      </w:tr>
      <w:tr w:rsidR="00106D81"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rPr>
            </w:pPr>
            <w:r w:rsidRPr="00592DFB">
              <w:rPr>
                <w:sz w:val="18"/>
                <w:szCs w:val="18"/>
              </w:rPr>
              <w:t>34</w:t>
            </w: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1620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1630</w:t>
            </w:r>
          </w:p>
        </w:tc>
        <w:tc>
          <w:tcPr>
            <w:tcW w:w="1240" w:type="dxa"/>
            <w:tcBorders>
              <w:top w:val="single" w:sz="4" w:space="0" w:color="auto"/>
              <w:left w:val="single" w:sz="4" w:space="0" w:color="auto"/>
              <w:bottom w:val="single" w:sz="4" w:space="0" w:color="auto"/>
              <w:right w:val="nil"/>
            </w:tcBorders>
            <w:shd w:val="clear" w:color="auto" w:fill="auto"/>
            <w:vAlign w:val="center"/>
          </w:tcPr>
          <w:p w:rsidR="00106D81" w:rsidRPr="00592DFB" w:rsidRDefault="00106D81" w:rsidP="003B0308">
            <w:pPr>
              <w:jc w:val="center"/>
              <w:rPr>
                <w:sz w:val="18"/>
                <w:szCs w:val="18"/>
                <w:lang w:val="uk-UA"/>
              </w:rPr>
            </w:pPr>
            <w:r w:rsidRPr="00592DFB">
              <w:rPr>
                <w:sz w:val="18"/>
                <w:szCs w:val="18"/>
                <w:lang w:val="uk-UA"/>
              </w:rPr>
              <w:t>890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lang w:val="uk-UA"/>
              </w:rPr>
            </w:pPr>
            <w:r w:rsidRPr="00592DFB">
              <w:rPr>
                <w:color w:val="000000"/>
                <w:sz w:val="18"/>
                <w:szCs w:val="18"/>
              </w:rPr>
              <w:t>0,5</w:t>
            </w:r>
            <w:r w:rsidRPr="00592DFB">
              <w:rPr>
                <w:color w:val="000000"/>
                <w:sz w:val="18"/>
                <w:szCs w:val="18"/>
                <w:lang w:val="uk-UA"/>
              </w:rPr>
              <w:t>5</w:t>
            </w: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1440</w:t>
            </w:r>
          </w:p>
        </w:tc>
        <w:tc>
          <w:tcPr>
            <w:tcW w:w="1293"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9</w:t>
            </w:r>
          </w:p>
        </w:tc>
      </w:tr>
      <w:tr w:rsidR="00106D81"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rPr>
            </w:pPr>
            <w:r w:rsidRPr="00592DFB">
              <w:rPr>
                <w:sz w:val="18"/>
                <w:szCs w:val="18"/>
              </w:rPr>
              <w:t>71</w:t>
            </w: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3610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3250</w:t>
            </w:r>
          </w:p>
        </w:tc>
        <w:tc>
          <w:tcPr>
            <w:tcW w:w="1240" w:type="dxa"/>
            <w:tcBorders>
              <w:top w:val="single" w:sz="4" w:space="0" w:color="auto"/>
              <w:left w:val="single" w:sz="4" w:space="0" w:color="auto"/>
              <w:bottom w:val="single" w:sz="4" w:space="0" w:color="auto"/>
              <w:right w:val="nil"/>
            </w:tcBorders>
            <w:shd w:val="clear" w:color="auto" w:fill="auto"/>
            <w:vAlign w:val="center"/>
          </w:tcPr>
          <w:p w:rsidR="00106D81" w:rsidRPr="00592DFB" w:rsidRDefault="00106D81" w:rsidP="003B0308">
            <w:pPr>
              <w:jc w:val="center"/>
              <w:rPr>
                <w:sz w:val="18"/>
                <w:szCs w:val="18"/>
                <w:lang w:val="uk-UA"/>
              </w:rPr>
            </w:pPr>
            <w:r w:rsidRPr="00592DFB">
              <w:rPr>
                <w:sz w:val="18"/>
                <w:szCs w:val="18"/>
                <w:lang w:val="uk-UA"/>
              </w:rPr>
              <w:t>1810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3280</w:t>
            </w:r>
          </w:p>
        </w:tc>
        <w:tc>
          <w:tcPr>
            <w:tcW w:w="1293"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106D81" w:rsidRPr="00592DFB" w:rsidTr="003B0308">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sz w:val="18"/>
                <w:szCs w:val="18"/>
                <w:lang w:val="uk-UA"/>
              </w:rPr>
            </w:pPr>
            <w:r w:rsidRPr="00592DFB">
              <w:rPr>
                <w:sz w:val="18"/>
                <w:szCs w:val="18"/>
                <w:lang w:val="uk-UA"/>
              </w:rPr>
              <w:t>Сума</w:t>
            </w: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rPr>
            </w:pPr>
            <w:r w:rsidRPr="00592DFB">
              <w:rPr>
                <w:color w:val="000000"/>
                <w:sz w:val="18"/>
                <w:szCs w:val="18"/>
                <w:lang w:val="uk-UA"/>
              </w:rPr>
              <w:t>104580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rPr>
            </w:pPr>
            <w:r w:rsidRPr="00592DFB">
              <w:rPr>
                <w:color w:val="000000"/>
                <w:sz w:val="18"/>
                <w:szCs w:val="18"/>
                <w:lang w:val="uk-UA"/>
              </w:rPr>
              <w:t>88830</w:t>
            </w:r>
          </w:p>
        </w:tc>
        <w:tc>
          <w:tcPr>
            <w:tcW w:w="1240" w:type="dxa"/>
            <w:tcBorders>
              <w:top w:val="single" w:sz="4" w:space="0" w:color="auto"/>
              <w:left w:val="single" w:sz="4" w:space="0" w:color="auto"/>
              <w:bottom w:val="single" w:sz="4" w:space="0" w:color="auto"/>
              <w:right w:val="nil"/>
            </w:tcBorders>
            <w:shd w:val="clear" w:color="auto" w:fill="auto"/>
            <w:vAlign w:val="center"/>
          </w:tcPr>
          <w:p w:rsidR="00106D81" w:rsidRPr="00592DFB" w:rsidRDefault="00106D81" w:rsidP="003B0308">
            <w:pPr>
              <w:jc w:val="center"/>
              <w:rPr>
                <w:color w:val="000000"/>
                <w:sz w:val="18"/>
                <w:szCs w:val="18"/>
              </w:rPr>
            </w:pPr>
            <w:r w:rsidRPr="00592DFB">
              <w:rPr>
                <w:color w:val="000000"/>
                <w:sz w:val="18"/>
                <w:szCs w:val="18"/>
                <w:lang w:val="uk-UA"/>
              </w:rPr>
              <w:t>52380</w:t>
            </w:r>
          </w:p>
        </w:tc>
        <w:tc>
          <w:tcPr>
            <w:tcW w:w="1074" w:type="dxa"/>
            <w:tcBorders>
              <w:top w:val="nil"/>
              <w:left w:val="single" w:sz="4" w:space="0" w:color="auto"/>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rPr>
            </w:pPr>
            <w:r w:rsidRPr="00592DFB">
              <w:rPr>
                <w:color w:val="000000"/>
                <w:sz w:val="18"/>
                <w:szCs w:val="18"/>
                <w:lang w:val="uk-UA"/>
              </w:rPr>
              <w:t>91930</w:t>
            </w:r>
          </w:p>
        </w:tc>
        <w:tc>
          <w:tcPr>
            <w:tcW w:w="1293" w:type="dxa"/>
            <w:tcBorders>
              <w:top w:val="nil"/>
              <w:left w:val="nil"/>
              <w:bottom w:val="single" w:sz="4" w:space="0" w:color="auto"/>
              <w:right w:val="single" w:sz="4" w:space="0" w:color="auto"/>
            </w:tcBorders>
            <w:shd w:val="clear" w:color="auto" w:fill="auto"/>
            <w:noWrap/>
            <w:vAlign w:val="center"/>
          </w:tcPr>
          <w:p w:rsidR="00106D81" w:rsidRPr="00592DFB" w:rsidRDefault="00106D81" w:rsidP="003B0308">
            <w:pPr>
              <w:jc w:val="center"/>
              <w:rPr>
                <w:color w:val="000000"/>
                <w:sz w:val="18"/>
                <w:szCs w:val="18"/>
              </w:rPr>
            </w:pPr>
          </w:p>
        </w:tc>
      </w:tr>
    </w:tbl>
    <w:p w:rsidR="00EF1F83" w:rsidRDefault="00EF1F83" w:rsidP="00EF1F83">
      <w:pPr>
        <w:spacing w:line="360" w:lineRule="auto"/>
        <w:rPr>
          <w:sz w:val="28"/>
          <w:szCs w:val="28"/>
          <w:lang w:val="uk-UA"/>
        </w:rPr>
      </w:pPr>
      <w:r>
        <w:rPr>
          <w:sz w:val="28"/>
          <w:szCs w:val="28"/>
          <w:lang w:val="uk-UA"/>
        </w:rPr>
        <w:t>Будуємо ранжируваний ряд в залежності ефективності виробництва від рівня придатності ОВФ.</w:t>
      </w:r>
    </w:p>
    <w:p w:rsidR="00EF1F83" w:rsidRDefault="00EF1F83" w:rsidP="00EF1F83">
      <w:pPr>
        <w:ind w:firstLine="540"/>
        <w:jc w:val="center"/>
        <w:rPr>
          <w:sz w:val="28"/>
          <w:szCs w:val="28"/>
          <w:lang w:val="uk-UA"/>
        </w:rPr>
      </w:pPr>
      <w:r>
        <w:rPr>
          <w:sz w:val="28"/>
          <w:szCs w:val="28"/>
        </w:rPr>
        <w:t>Таблиця</w:t>
      </w:r>
      <w:r w:rsidR="006E41CC">
        <w:rPr>
          <w:sz w:val="28"/>
          <w:szCs w:val="28"/>
          <w:lang w:val="uk-UA"/>
        </w:rPr>
        <w:t xml:space="preserve"> 1.2</w:t>
      </w:r>
      <w:r>
        <w:rPr>
          <w:sz w:val="28"/>
          <w:szCs w:val="28"/>
          <w:lang w:val="uk-UA"/>
        </w:rPr>
        <w:t xml:space="preserve"> </w:t>
      </w:r>
      <w:r w:rsidRPr="004F3D12">
        <w:rPr>
          <w:sz w:val="28"/>
          <w:szCs w:val="28"/>
        </w:rPr>
        <w:t>Ранж</w:t>
      </w:r>
      <w:r>
        <w:rPr>
          <w:sz w:val="28"/>
          <w:szCs w:val="28"/>
        </w:rPr>
        <w:t>ирований ряд вп</w:t>
      </w:r>
      <w:r>
        <w:rPr>
          <w:sz w:val="28"/>
          <w:szCs w:val="28"/>
          <w:lang w:val="uk-UA"/>
        </w:rPr>
        <w:t>ливу придатності</w:t>
      </w:r>
      <w:r w:rsidRPr="004F3D12">
        <w:rPr>
          <w:sz w:val="28"/>
          <w:szCs w:val="28"/>
        </w:rPr>
        <w:t xml:space="preserve"> на </w:t>
      </w:r>
      <w:r w:rsidRPr="004F3D12">
        <w:rPr>
          <w:sz w:val="28"/>
          <w:szCs w:val="28"/>
          <w:lang w:val="uk-UA"/>
        </w:rPr>
        <w:t>ефективність виробництва</w:t>
      </w:r>
    </w:p>
    <w:tbl>
      <w:tblPr>
        <w:tblW w:w="6359" w:type="dxa"/>
        <w:jc w:val="center"/>
        <w:tblInd w:w="-1745" w:type="dxa"/>
        <w:tblLook w:val="0000" w:firstRow="0" w:lastRow="0" w:firstColumn="0" w:lastColumn="0" w:noHBand="0" w:noVBand="0"/>
      </w:tblPr>
      <w:tblGrid>
        <w:gridCol w:w="624"/>
        <w:gridCol w:w="2425"/>
        <w:gridCol w:w="3310"/>
      </w:tblGrid>
      <w:tr w:rsidR="00EF1F83" w:rsidRPr="00592DFB" w:rsidTr="003B0308">
        <w:trPr>
          <w:trHeight w:val="651"/>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w:t>
            </w:r>
          </w:p>
        </w:tc>
        <w:tc>
          <w:tcPr>
            <w:tcW w:w="2425" w:type="dxa"/>
            <w:tcBorders>
              <w:top w:val="single" w:sz="4" w:space="0" w:color="auto"/>
              <w:left w:val="nil"/>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lang w:val="uk-UA"/>
              </w:rPr>
            </w:pPr>
            <w:r w:rsidRPr="00592DFB">
              <w:rPr>
                <w:sz w:val="18"/>
                <w:szCs w:val="18"/>
                <w:lang w:val="uk-UA"/>
              </w:rPr>
              <w:t>Коефіцієнт придатності ОВФ</w:t>
            </w:r>
          </w:p>
        </w:tc>
        <w:tc>
          <w:tcPr>
            <w:tcW w:w="3310" w:type="dxa"/>
            <w:tcBorders>
              <w:top w:val="single" w:sz="4" w:space="0" w:color="auto"/>
              <w:left w:val="nil"/>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Витрати на 1 грн.</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lang w:val="uk-UA"/>
              </w:rPr>
            </w:pPr>
            <w:r w:rsidRPr="00592DFB">
              <w:rPr>
                <w:sz w:val="18"/>
                <w:szCs w:val="18"/>
              </w:rPr>
              <w:t>80</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uk-UA" w:eastAsia="en-US"/>
              </w:rPr>
            </w:pPr>
            <w:r w:rsidRPr="00592DFB">
              <w:rPr>
                <w:color w:val="000000"/>
                <w:sz w:val="18"/>
                <w:szCs w:val="18"/>
              </w:rPr>
              <w:t>0,48</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17</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uk-UA" w:eastAsia="en-US"/>
              </w:rPr>
            </w:pPr>
            <w:r w:rsidRPr="00592DFB">
              <w:rPr>
                <w:color w:val="000000"/>
                <w:sz w:val="18"/>
                <w:szCs w:val="18"/>
              </w:rPr>
              <w:t>0,4</w:t>
            </w:r>
            <w:r w:rsidRPr="00592DFB">
              <w:rPr>
                <w:color w:val="000000"/>
                <w:sz w:val="18"/>
                <w:szCs w:val="18"/>
                <w:lang w:val="uk-UA"/>
              </w:rPr>
              <w:t>8</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41</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0,4</w:t>
            </w:r>
            <w:r w:rsidRPr="00592DFB">
              <w:rPr>
                <w:color w:val="000000"/>
                <w:sz w:val="18"/>
                <w:szCs w:val="18"/>
                <w:lang w:val="uk-UA"/>
              </w:rPr>
              <w:t>9</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0,75</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42</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0,76</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26</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0,83</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70</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0,53</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0,88</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18</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4</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32</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0,54</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0,85</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69</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0,55</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6</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34</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ind w:left="-70" w:right="-106"/>
              <w:jc w:val="center"/>
              <w:rPr>
                <w:sz w:val="18"/>
                <w:szCs w:val="18"/>
              </w:rPr>
            </w:pPr>
            <w:r w:rsidRPr="00592DFB">
              <w:rPr>
                <w:sz w:val="18"/>
                <w:szCs w:val="18"/>
              </w:rPr>
              <w:t>05</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5</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06</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0,88</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31</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eastAsia="en-US"/>
              </w:rPr>
            </w:pPr>
            <w:r w:rsidRPr="00592DFB">
              <w:rPr>
                <w:rFonts w:eastAsiaTheme="minorHAnsi"/>
                <w:color w:val="000000"/>
                <w:sz w:val="18"/>
                <w:szCs w:val="18"/>
                <w:lang w:eastAsia="en-US"/>
              </w:rPr>
              <w:t>0,87</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71</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30</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0,57</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7</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19</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0,5</w:t>
            </w:r>
            <w:r w:rsidRPr="00592DFB">
              <w:rPr>
                <w:color w:val="000000"/>
                <w:sz w:val="18"/>
                <w:szCs w:val="18"/>
                <w:lang w:val="uk-UA"/>
              </w:rPr>
              <w:t>9</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0,82</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94</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72</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w:t>
            </w:r>
            <w:r w:rsidRPr="00592DFB">
              <w:rPr>
                <w:color w:val="000000"/>
                <w:sz w:val="18"/>
                <w:szCs w:val="18"/>
                <w:lang w:val="uk-UA"/>
              </w:rPr>
              <w:t>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ind w:left="-70" w:right="-106"/>
              <w:jc w:val="center"/>
              <w:rPr>
                <w:sz w:val="18"/>
                <w:szCs w:val="18"/>
              </w:rPr>
            </w:pPr>
            <w:r w:rsidRPr="00592DFB">
              <w:rPr>
                <w:sz w:val="18"/>
                <w:szCs w:val="18"/>
              </w:rPr>
              <w:t>07</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3</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16</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0,64</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86</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0,64</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w:t>
            </w:r>
            <w:r w:rsidRPr="00592DFB">
              <w:rPr>
                <w:rFonts w:eastAsiaTheme="minorHAnsi"/>
                <w:color w:val="000000"/>
                <w:sz w:val="18"/>
                <w:szCs w:val="18"/>
                <w:lang w:val="en-US" w:eastAsia="en-US"/>
              </w:rPr>
              <w:t>8</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96</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w:t>
            </w:r>
            <w:r w:rsidRPr="00592DFB">
              <w:rPr>
                <w:color w:val="000000"/>
                <w:sz w:val="18"/>
                <w:szCs w:val="18"/>
                <w:lang w:val="uk-UA"/>
              </w:rPr>
              <w:t>5</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61</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0,65</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64</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0,66</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23</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0,67</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w:t>
            </w:r>
            <w:r w:rsidRPr="00592DFB">
              <w:rPr>
                <w:rFonts w:eastAsiaTheme="minorHAnsi"/>
                <w:color w:val="000000"/>
                <w:sz w:val="18"/>
                <w:szCs w:val="18"/>
                <w:lang w:val="en-US" w:eastAsia="en-US"/>
              </w:rPr>
              <w:t>9</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58</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0,68</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w:t>
            </w:r>
            <w:r w:rsidRPr="00592DFB">
              <w:rPr>
                <w:rFonts w:eastAsiaTheme="minorHAnsi"/>
                <w:color w:val="000000"/>
                <w:sz w:val="18"/>
                <w:szCs w:val="18"/>
                <w:lang w:val="en-US" w:eastAsia="en-US"/>
              </w:rPr>
              <w:t>2</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13</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0,7</w:t>
            </w:r>
            <w:r w:rsidRPr="00592DFB">
              <w:rPr>
                <w:color w:val="000000"/>
                <w:sz w:val="18"/>
                <w:szCs w:val="18"/>
                <w:lang w:val="uk-UA"/>
              </w:rPr>
              <w:t>3</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0,93</w:t>
            </w:r>
          </w:p>
        </w:tc>
      </w:tr>
      <w:tr w:rsidR="00EF1F83" w:rsidRPr="00592DFB" w:rsidTr="003B0308">
        <w:trPr>
          <w:trHeight w:val="255"/>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EF1F83" w:rsidRPr="00592DFB" w:rsidRDefault="00EF1F83" w:rsidP="003B0308">
            <w:pPr>
              <w:jc w:val="center"/>
              <w:rPr>
                <w:sz w:val="18"/>
                <w:szCs w:val="18"/>
              </w:rPr>
            </w:pPr>
            <w:r w:rsidRPr="00592DFB">
              <w:rPr>
                <w:sz w:val="18"/>
                <w:szCs w:val="18"/>
              </w:rPr>
              <w:t>12</w:t>
            </w:r>
          </w:p>
        </w:tc>
        <w:tc>
          <w:tcPr>
            <w:tcW w:w="2425"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jc w:val="center"/>
              <w:rPr>
                <w:color w:val="000000"/>
                <w:sz w:val="18"/>
                <w:szCs w:val="18"/>
                <w:lang w:val="uk-UA"/>
              </w:rPr>
            </w:pPr>
            <w:r w:rsidRPr="00592DFB">
              <w:rPr>
                <w:color w:val="000000"/>
                <w:sz w:val="18"/>
                <w:szCs w:val="18"/>
              </w:rPr>
              <w:t>0,7</w:t>
            </w:r>
            <w:r w:rsidRPr="00592DFB">
              <w:rPr>
                <w:color w:val="000000"/>
                <w:sz w:val="18"/>
                <w:szCs w:val="18"/>
                <w:lang w:val="uk-UA"/>
              </w:rPr>
              <w:t>4</w:t>
            </w:r>
          </w:p>
        </w:tc>
        <w:tc>
          <w:tcPr>
            <w:tcW w:w="3310" w:type="dxa"/>
            <w:tcBorders>
              <w:top w:val="nil"/>
              <w:left w:val="nil"/>
              <w:bottom w:val="single" w:sz="4" w:space="0" w:color="auto"/>
              <w:right w:val="single" w:sz="4" w:space="0" w:color="auto"/>
            </w:tcBorders>
            <w:shd w:val="clear" w:color="auto" w:fill="auto"/>
            <w:vAlign w:val="center"/>
          </w:tcPr>
          <w:p w:rsidR="00EF1F83" w:rsidRPr="00592DFB" w:rsidRDefault="00EF1F83" w:rsidP="003B0308">
            <w:pPr>
              <w:autoSpaceDE w:val="0"/>
              <w:autoSpaceDN w:val="0"/>
              <w:adjustRightInd w:val="0"/>
              <w:jc w:val="center"/>
              <w:rPr>
                <w:rFonts w:eastAsiaTheme="minorHAnsi"/>
                <w:color w:val="000000"/>
                <w:sz w:val="18"/>
                <w:szCs w:val="18"/>
                <w:lang w:val="en-US" w:eastAsia="en-US"/>
              </w:rPr>
            </w:pPr>
            <w:r w:rsidRPr="00592DFB">
              <w:rPr>
                <w:rFonts w:eastAsiaTheme="minorHAnsi"/>
                <w:color w:val="000000"/>
                <w:sz w:val="18"/>
                <w:szCs w:val="18"/>
                <w:lang w:eastAsia="en-US"/>
              </w:rPr>
              <w:t>0,86</w:t>
            </w:r>
          </w:p>
        </w:tc>
      </w:tr>
    </w:tbl>
    <w:p w:rsidR="00EF1F83" w:rsidRPr="00A60A0B" w:rsidRDefault="00EF1F83" w:rsidP="00EF1F83">
      <w:pPr>
        <w:spacing w:line="360" w:lineRule="auto"/>
        <w:ind w:firstLine="540"/>
        <w:jc w:val="both"/>
        <w:rPr>
          <w:sz w:val="28"/>
          <w:szCs w:val="28"/>
          <w:lang w:val="uk-UA"/>
        </w:rPr>
      </w:pPr>
      <w:r>
        <w:rPr>
          <w:sz w:val="28"/>
          <w:szCs w:val="28"/>
          <w:lang w:val="uk-UA"/>
        </w:rPr>
        <w:t>Для визначення залежності ефективності виробництва від рівня придатності  ОВФ використовуємо графічний метод.</w:t>
      </w:r>
    </w:p>
    <w:p w:rsidR="00EF1F83" w:rsidRDefault="006E41CC" w:rsidP="00EF1F83">
      <w:pPr>
        <w:spacing w:line="360" w:lineRule="auto"/>
        <w:jc w:val="center"/>
        <w:rPr>
          <w:sz w:val="28"/>
          <w:szCs w:val="28"/>
          <w:lang w:val="uk-UA"/>
        </w:rPr>
      </w:pPr>
      <w:r w:rsidRPr="006E41CC">
        <w:rPr>
          <w:noProof/>
          <w:sz w:val="28"/>
          <w:szCs w:val="28"/>
          <w:lang w:val="uk-UA" w:eastAsia="uk-UA"/>
        </w:rPr>
        <w:lastRenderedPageBreak/>
        <w:drawing>
          <wp:inline distT="0" distB="0" distL="0" distR="0">
            <wp:extent cx="4572000" cy="2171700"/>
            <wp:effectExtent l="19050" t="0" r="1905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EF1F83" w:rsidRPr="0021163A" w:rsidRDefault="00DE3BDB" w:rsidP="00EF1F83">
      <w:pPr>
        <w:tabs>
          <w:tab w:val="left" w:pos="540"/>
        </w:tabs>
        <w:spacing w:line="360" w:lineRule="auto"/>
        <w:ind w:firstLine="540"/>
        <w:rPr>
          <w:sz w:val="28"/>
          <w:szCs w:val="28"/>
          <w:lang w:val="uk-UA"/>
        </w:rPr>
      </w:pPr>
      <w:r>
        <w:rPr>
          <w:sz w:val="28"/>
          <w:szCs w:val="28"/>
          <w:lang w:val="uk-UA"/>
        </w:rPr>
        <w:t>Рис. 1.1</w:t>
      </w:r>
      <w:r w:rsidR="00EF1F83">
        <w:rPr>
          <w:sz w:val="28"/>
          <w:szCs w:val="28"/>
          <w:lang w:val="uk-UA"/>
        </w:rPr>
        <w:t xml:space="preserve"> </w:t>
      </w:r>
      <w:r w:rsidR="00EF1F83" w:rsidRPr="00D02448">
        <w:rPr>
          <w:sz w:val="28"/>
          <w:szCs w:val="28"/>
          <w:lang w:val="uk-UA"/>
        </w:rPr>
        <w:t>Точкова діаграма залежності</w:t>
      </w:r>
      <w:r w:rsidR="00EF1F83">
        <w:rPr>
          <w:sz w:val="28"/>
          <w:szCs w:val="28"/>
          <w:lang w:val="uk-UA"/>
        </w:rPr>
        <w:t xml:space="preserve">  ефективності виробництва від рівня придатності ОВФ.</w:t>
      </w:r>
    </w:p>
    <w:p w:rsidR="00EF1F83" w:rsidRPr="00E45D58" w:rsidRDefault="00EF1F83" w:rsidP="009F51CB">
      <w:pPr>
        <w:tabs>
          <w:tab w:val="left" w:pos="2630"/>
        </w:tabs>
        <w:spacing w:line="360" w:lineRule="auto"/>
        <w:ind w:firstLine="709"/>
        <w:jc w:val="both"/>
        <w:rPr>
          <w:sz w:val="28"/>
          <w:szCs w:val="28"/>
          <w:lang w:val="uk-UA"/>
        </w:rPr>
      </w:pPr>
      <w:r w:rsidRPr="00E45D58">
        <w:rPr>
          <w:sz w:val="28"/>
          <w:szCs w:val="28"/>
          <w:lang w:val="uk-UA"/>
        </w:rPr>
        <w:t>Із графіка стає зрозуміло,</w:t>
      </w:r>
      <w:r>
        <w:rPr>
          <w:sz w:val="28"/>
          <w:szCs w:val="28"/>
          <w:lang w:val="uk-UA"/>
        </w:rPr>
        <w:t xml:space="preserve"> що із збільшенням коефіцієнта придатності ОВФ</w:t>
      </w:r>
      <w:r w:rsidRPr="00E45D58">
        <w:rPr>
          <w:sz w:val="28"/>
          <w:szCs w:val="28"/>
          <w:lang w:val="uk-UA"/>
        </w:rPr>
        <w:t xml:space="preserve"> </w:t>
      </w:r>
      <w:r>
        <w:rPr>
          <w:sz w:val="28"/>
          <w:szCs w:val="28"/>
          <w:lang w:val="uk-UA"/>
        </w:rPr>
        <w:t>витрати на 1 грн. зменшуються.</w:t>
      </w:r>
      <w:r w:rsidRPr="00E45D58">
        <w:rPr>
          <w:sz w:val="28"/>
          <w:szCs w:val="28"/>
          <w:lang w:val="uk-UA"/>
        </w:rPr>
        <w:t xml:space="preserve"> </w:t>
      </w:r>
    </w:p>
    <w:p w:rsidR="00EF1F83" w:rsidRPr="00592DFB" w:rsidRDefault="00DE3BDB" w:rsidP="009F51CB">
      <w:pPr>
        <w:spacing w:line="360" w:lineRule="auto"/>
        <w:ind w:firstLine="540"/>
        <w:jc w:val="both"/>
        <w:rPr>
          <w:sz w:val="28"/>
          <w:szCs w:val="28"/>
          <w:lang w:val="uk-UA"/>
        </w:rPr>
      </w:pPr>
      <w:r>
        <w:rPr>
          <w:sz w:val="28"/>
          <w:szCs w:val="28"/>
          <w:lang w:val="uk-UA"/>
        </w:rPr>
        <w:t>Таблиця 1.3</w:t>
      </w:r>
      <w:r w:rsidR="00EF1F83">
        <w:rPr>
          <w:sz w:val="28"/>
          <w:szCs w:val="28"/>
          <w:lang w:val="uk-UA"/>
        </w:rPr>
        <w:t xml:space="preserve">  Допоміжна таблиця для визначення кореляційного зв</w:t>
      </w:r>
      <w:r w:rsidR="00EF1F83" w:rsidRPr="00663898">
        <w:rPr>
          <w:sz w:val="28"/>
          <w:szCs w:val="28"/>
        </w:rPr>
        <w:t>’</w:t>
      </w:r>
      <w:r w:rsidR="00EF1F83">
        <w:rPr>
          <w:sz w:val="28"/>
          <w:szCs w:val="28"/>
          <w:lang w:val="uk-UA"/>
        </w:rPr>
        <w:t>язку між придатністю</w:t>
      </w:r>
      <w:r w:rsidR="00EF1F83">
        <w:rPr>
          <w:sz w:val="28"/>
          <w:szCs w:val="28"/>
        </w:rPr>
        <w:t xml:space="preserve"> </w:t>
      </w:r>
      <w:r w:rsidR="00EF1F83">
        <w:rPr>
          <w:sz w:val="28"/>
          <w:szCs w:val="28"/>
          <w:lang w:val="uk-UA"/>
        </w:rPr>
        <w:t>т</w:t>
      </w:r>
      <w:r w:rsidR="00EF1F83">
        <w:rPr>
          <w:sz w:val="28"/>
          <w:szCs w:val="28"/>
        </w:rPr>
        <w:t>а витрат</w:t>
      </w:r>
      <w:r w:rsidR="00EF1F83">
        <w:rPr>
          <w:sz w:val="28"/>
          <w:szCs w:val="28"/>
          <w:lang w:val="uk-UA"/>
        </w:rPr>
        <w:t>ами</w:t>
      </w:r>
      <w:r w:rsidR="00EF1F83" w:rsidRPr="002F6904">
        <w:rPr>
          <w:sz w:val="28"/>
          <w:szCs w:val="28"/>
        </w:rPr>
        <w:t xml:space="preserve"> на одну гривню</w:t>
      </w:r>
    </w:p>
    <w:tbl>
      <w:tblPr>
        <w:tblW w:w="9752" w:type="dxa"/>
        <w:tblInd w:w="103" w:type="dxa"/>
        <w:tblLayout w:type="fixed"/>
        <w:tblLook w:val="0000" w:firstRow="0" w:lastRow="0" w:firstColumn="0" w:lastColumn="0" w:noHBand="0" w:noVBand="0"/>
      </w:tblPr>
      <w:tblGrid>
        <w:gridCol w:w="572"/>
        <w:gridCol w:w="851"/>
        <w:gridCol w:w="850"/>
        <w:gridCol w:w="851"/>
        <w:gridCol w:w="850"/>
        <w:gridCol w:w="993"/>
        <w:gridCol w:w="992"/>
        <w:gridCol w:w="1134"/>
        <w:gridCol w:w="992"/>
        <w:gridCol w:w="1667"/>
      </w:tblGrid>
      <w:tr w:rsidR="00EF1F83" w:rsidRPr="00222CCE" w:rsidTr="003B0308">
        <w:trPr>
          <w:trHeight w:val="828"/>
        </w:trPr>
        <w:tc>
          <w:tcPr>
            <w:tcW w:w="572" w:type="dxa"/>
            <w:tcBorders>
              <w:top w:val="single" w:sz="4" w:space="0" w:color="auto"/>
              <w:left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Підприємство</w:t>
            </w:r>
          </w:p>
        </w:tc>
        <w:tc>
          <w:tcPr>
            <w:tcW w:w="851" w:type="dxa"/>
            <w:tcBorders>
              <w:top w:val="single" w:sz="4" w:space="0" w:color="auto"/>
              <w:left w:val="nil"/>
              <w:right w:val="single" w:sz="4" w:space="0" w:color="auto"/>
            </w:tcBorders>
            <w:shd w:val="clear" w:color="auto" w:fill="auto"/>
            <w:noWrap/>
            <w:vAlign w:val="center"/>
          </w:tcPr>
          <w:p w:rsidR="00EF1F83" w:rsidRPr="00222CCE" w:rsidRDefault="00EF1F83" w:rsidP="003B0308">
            <w:pPr>
              <w:jc w:val="center"/>
              <w:rPr>
                <w:sz w:val="18"/>
                <w:szCs w:val="18"/>
                <w:lang w:val="uk-UA"/>
              </w:rPr>
            </w:pPr>
            <w:r w:rsidRPr="00222CCE">
              <w:rPr>
                <w:sz w:val="18"/>
                <w:szCs w:val="18"/>
                <w:lang w:val="uk-UA"/>
              </w:rPr>
              <w:t>Коефіцієнт придатності ОВФ</w:t>
            </w:r>
          </w:p>
          <w:p w:rsidR="00EF1F83" w:rsidRPr="00222CCE" w:rsidRDefault="00EF1F83" w:rsidP="003B0308">
            <w:pPr>
              <w:jc w:val="center"/>
              <w:rPr>
                <w:sz w:val="18"/>
                <w:szCs w:val="18"/>
                <w:lang w:val="uk-UA"/>
              </w:rPr>
            </w:pPr>
            <w:r w:rsidRPr="00222CCE">
              <w:rPr>
                <w:sz w:val="18"/>
                <w:szCs w:val="18"/>
                <w:lang w:val="uk-UA"/>
              </w:rPr>
              <w:t>(</w:t>
            </w:r>
            <w:r w:rsidRPr="00222CCE">
              <w:rPr>
                <w:sz w:val="18"/>
                <w:szCs w:val="18"/>
              </w:rPr>
              <w:t>Х</w:t>
            </w:r>
            <w:r w:rsidRPr="00222CCE">
              <w:rPr>
                <w:sz w:val="18"/>
                <w:szCs w:val="18"/>
                <w:lang w:val="uk-UA"/>
              </w:rPr>
              <w:t>)</w:t>
            </w:r>
          </w:p>
        </w:tc>
        <w:tc>
          <w:tcPr>
            <w:tcW w:w="850" w:type="dxa"/>
            <w:tcBorders>
              <w:top w:val="single" w:sz="4" w:space="0" w:color="auto"/>
              <w:left w:val="nil"/>
              <w:right w:val="single" w:sz="4" w:space="0" w:color="auto"/>
            </w:tcBorders>
            <w:shd w:val="clear" w:color="auto" w:fill="auto"/>
            <w:noWrap/>
            <w:vAlign w:val="center"/>
          </w:tcPr>
          <w:p w:rsidR="00EF1F83" w:rsidRPr="00222CCE" w:rsidRDefault="00EF1F83" w:rsidP="003B0308">
            <w:pPr>
              <w:jc w:val="center"/>
              <w:rPr>
                <w:sz w:val="18"/>
                <w:szCs w:val="18"/>
                <w:lang w:val="uk-UA"/>
              </w:rPr>
            </w:pPr>
            <w:r w:rsidRPr="00222CCE">
              <w:rPr>
                <w:sz w:val="18"/>
                <w:szCs w:val="18"/>
                <w:lang w:val="uk-UA"/>
              </w:rPr>
              <w:t>Витрати на 1 грн.</w:t>
            </w:r>
          </w:p>
          <w:p w:rsidR="00EF1F83" w:rsidRPr="00222CCE" w:rsidRDefault="00EF1F83" w:rsidP="003B0308">
            <w:pPr>
              <w:jc w:val="center"/>
              <w:rPr>
                <w:sz w:val="18"/>
                <w:szCs w:val="18"/>
                <w:lang w:val="uk-UA"/>
              </w:rPr>
            </w:pPr>
            <w:r w:rsidRPr="00222CCE">
              <w:rPr>
                <w:sz w:val="18"/>
                <w:szCs w:val="18"/>
                <w:lang w:val="uk-UA"/>
              </w:rPr>
              <w:t>(</w:t>
            </w:r>
            <w:r w:rsidRPr="00222CCE">
              <w:rPr>
                <w:sz w:val="18"/>
                <w:szCs w:val="18"/>
              </w:rPr>
              <w:t>У</w:t>
            </w:r>
            <w:r w:rsidRPr="00222CCE">
              <w:rPr>
                <w:sz w:val="18"/>
                <w:szCs w:val="18"/>
                <w:lang w:val="uk-UA"/>
              </w:rPr>
              <w:t>)</w:t>
            </w:r>
          </w:p>
        </w:tc>
        <w:tc>
          <w:tcPr>
            <w:tcW w:w="851" w:type="dxa"/>
            <w:tcBorders>
              <w:top w:val="single" w:sz="4" w:space="0" w:color="auto"/>
              <w:left w:val="nil"/>
              <w:right w:val="single" w:sz="4" w:space="0" w:color="auto"/>
            </w:tcBorders>
            <w:shd w:val="clear" w:color="auto" w:fill="auto"/>
            <w:noWrap/>
            <w:vAlign w:val="center"/>
          </w:tcPr>
          <w:p w:rsidR="00EF1F83" w:rsidRPr="00222CCE" w:rsidRDefault="00EF1F83" w:rsidP="003B0308">
            <w:pPr>
              <w:jc w:val="center"/>
              <w:rPr>
                <w:sz w:val="18"/>
                <w:szCs w:val="18"/>
                <w:lang w:val="uk-UA"/>
              </w:rPr>
            </w:pPr>
            <w:r w:rsidRPr="00222CCE">
              <w:rPr>
                <w:position w:val="-4"/>
                <w:sz w:val="18"/>
                <w:szCs w:val="18"/>
                <w:lang w:val="uk-UA"/>
              </w:rPr>
              <w:object w:dxaOrig="380" w:dyaOrig="300">
                <v:shape id="_x0000_i1072" type="#_x0000_t75" style="width:25.5pt;height:11.25pt" o:ole="">
                  <v:imagedata r:id="rId30" o:title=""/>
                </v:shape>
                <o:OLEObject Type="Embed" ProgID="Equation.3" ShapeID="_x0000_i1072" DrawAspect="Content" ObjectID="_1408266382" r:id="rId95"/>
              </w:object>
            </w:r>
          </w:p>
        </w:tc>
        <w:tc>
          <w:tcPr>
            <w:tcW w:w="850" w:type="dxa"/>
            <w:tcBorders>
              <w:top w:val="single" w:sz="4" w:space="0" w:color="auto"/>
              <w:left w:val="nil"/>
              <w:right w:val="single" w:sz="4" w:space="0" w:color="auto"/>
            </w:tcBorders>
            <w:shd w:val="clear" w:color="auto" w:fill="auto"/>
            <w:noWrap/>
            <w:vAlign w:val="center"/>
          </w:tcPr>
          <w:p w:rsidR="00EF1F83" w:rsidRPr="00222CCE" w:rsidRDefault="00EF1F83" w:rsidP="003B0308">
            <w:pPr>
              <w:jc w:val="center"/>
              <w:rPr>
                <w:position w:val="-4"/>
                <w:sz w:val="18"/>
                <w:szCs w:val="18"/>
                <w:lang w:val="uk-UA"/>
              </w:rPr>
            </w:pPr>
          </w:p>
          <w:p w:rsidR="00EF1F83" w:rsidRPr="00222CCE" w:rsidRDefault="00EF1F83" w:rsidP="003B0308">
            <w:pPr>
              <w:jc w:val="center"/>
              <w:rPr>
                <w:sz w:val="18"/>
                <w:szCs w:val="18"/>
                <w:lang w:val="uk-UA"/>
              </w:rPr>
            </w:pPr>
            <w:r w:rsidRPr="00222CCE">
              <w:rPr>
                <w:position w:val="-4"/>
                <w:sz w:val="18"/>
                <w:szCs w:val="18"/>
                <w:lang w:val="uk-UA"/>
              </w:rPr>
              <w:object w:dxaOrig="639" w:dyaOrig="260">
                <v:shape id="_x0000_i1073" type="#_x0000_t75" style="width:32.25pt;height:12.75pt" o:ole="">
                  <v:imagedata r:id="rId32" o:title=""/>
                </v:shape>
                <o:OLEObject Type="Embed" ProgID="Equation.3" ShapeID="_x0000_i1073" DrawAspect="Content" ObjectID="_1408266383" r:id="rId96"/>
              </w:object>
            </w:r>
          </w:p>
        </w:tc>
        <w:tc>
          <w:tcPr>
            <w:tcW w:w="993" w:type="dxa"/>
            <w:tcBorders>
              <w:top w:val="single" w:sz="4" w:space="0" w:color="auto"/>
              <w:left w:val="nil"/>
              <w:right w:val="single" w:sz="4" w:space="0" w:color="auto"/>
            </w:tcBorders>
            <w:shd w:val="clear" w:color="auto" w:fill="auto"/>
            <w:noWrap/>
            <w:vAlign w:val="center"/>
          </w:tcPr>
          <w:p w:rsidR="00EF1F83" w:rsidRPr="00222CCE" w:rsidRDefault="00EF1F83" w:rsidP="003B0308">
            <w:pPr>
              <w:rPr>
                <w:sz w:val="18"/>
                <w:szCs w:val="18"/>
                <w:lang w:val="uk-UA"/>
              </w:rPr>
            </w:pPr>
            <w:r w:rsidRPr="00222CCE">
              <w:rPr>
                <w:position w:val="-4"/>
                <w:sz w:val="18"/>
                <w:szCs w:val="18"/>
                <w:lang w:val="uk-UA"/>
              </w:rPr>
              <w:object w:dxaOrig="720" w:dyaOrig="300">
                <v:shape id="_x0000_i1074" type="#_x0000_t75" style="width:36.75pt;height:14.25pt" o:ole="">
                  <v:imagedata r:id="rId34" o:title=""/>
                </v:shape>
                <o:OLEObject Type="Embed" ProgID="Equation.3" ShapeID="_x0000_i1074" DrawAspect="Content" ObjectID="_1408266384" r:id="rId97"/>
              </w:object>
            </w:r>
          </w:p>
        </w:tc>
        <w:tc>
          <w:tcPr>
            <w:tcW w:w="992" w:type="dxa"/>
            <w:tcBorders>
              <w:top w:val="single" w:sz="4" w:space="0" w:color="auto"/>
              <w:left w:val="nil"/>
              <w:right w:val="single" w:sz="4" w:space="0" w:color="auto"/>
            </w:tcBorders>
            <w:shd w:val="clear" w:color="auto" w:fill="auto"/>
            <w:noWrap/>
            <w:vAlign w:val="center"/>
          </w:tcPr>
          <w:p w:rsidR="00EF1F83" w:rsidRPr="00222CCE" w:rsidRDefault="00EF1F83" w:rsidP="003B0308">
            <w:pPr>
              <w:rPr>
                <w:sz w:val="18"/>
                <w:szCs w:val="18"/>
                <w:lang w:val="uk-UA"/>
              </w:rPr>
            </w:pPr>
            <w:r w:rsidRPr="00222CCE">
              <w:rPr>
                <w:position w:val="-4"/>
                <w:sz w:val="18"/>
                <w:szCs w:val="18"/>
                <w:lang w:val="uk-UA"/>
              </w:rPr>
              <w:object w:dxaOrig="620" w:dyaOrig="360">
                <v:shape id="_x0000_i1075" type="#_x0000_t75" style="width:30.75pt;height:17.25pt" o:ole="">
                  <v:imagedata r:id="rId36" o:title=""/>
                </v:shape>
                <o:OLEObject Type="Embed" ProgID="Equation.3" ShapeID="_x0000_i1075" DrawAspect="Content" ObjectID="_1408266385" r:id="rId98"/>
              </w:object>
            </w:r>
          </w:p>
        </w:tc>
        <w:tc>
          <w:tcPr>
            <w:tcW w:w="1134" w:type="dxa"/>
            <w:tcBorders>
              <w:top w:val="single" w:sz="4" w:space="0" w:color="auto"/>
              <w:left w:val="nil"/>
              <w:right w:val="single" w:sz="4" w:space="0" w:color="auto"/>
            </w:tcBorders>
            <w:vAlign w:val="center"/>
          </w:tcPr>
          <w:p w:rsidR="00EF1F83" w:rsidRPr="00222CCE" w:rsidRDefault="00EF1F83" w:rsidP="003B0308">
            <w:pPr>
              <w:rPr>
                <w:sz w:val="18"/>
                <w:szCs w:val="18"/>
                <w:lang w:val="uk-UA"/>
              </w:rPr>
            </w:pPr>
            <w:r w:rsidRPr="00222CCE">
              <w:rPr>
                <w:position w:val="-10"/>
                <w:sz w:val="18"/>
                <w:szCs w:val="18"/>
                <w:lang w:val="uk-UA"/>
              </w:rPr>
              <w:object w:dxaOrig="960" w:dyaOrig="360">
                <v:shape id="_x0000_i1076" type="#_x0000_t75" style="width:46.5pt;height:17.25pt" o:ole="">
                  <v:imagedata r:id="rId38" o:title=""/>
                </v:shape>
                <o:OLEObject Type="Embed" ProgID="Equation.3" ShapeID="_x0000_i1076" DrawAspect="Content" ObjectID="_1408266386" r:id="rId99"/>
              </w:object>
            </w:r>
          </w:p>
        </w:tc>
        <w:tc>
          <w:tcPr>
            <w:tcW w:w="992" w:type="dxa"/>
            <w:tcBorders>
              <w:top w:val="single" w:sz="4" w:space="0" w:color="auto"/>
              <w:left w:val="nil"/>
              <w:right w:val="single" w:sz="4" w:space="0" w:color="auto"/>
            </w:tcBorders>
            <w:vAlign w:val="center"/>
          </w:tcPr>
          <w:p w:rsidR="00EF1F83" w:rsidRPr="00222CCE" w:rsidRDefault="00EF1F83" w:rsidP="003B0308">
            <w:pPr>
              <w:jc w:val="center"/>
              <w:rPr>
                <w:sz w:val="18"/>
                <w:szCs w:val="18"/>
                <w:lang w:val="uk-UA"/>
              </w:rPr>
            </w:pPr>
            <w:r w:rsidRPr="00222CCE">
              <w:rPr>
                <w:position w:val="-10"/>
                <w:sz w:val="18"/>
                <w:szCs w:val="18"/>
                <w:lang w:val="uk-UA"/>
              </w:rPr>
              <w:object w:dxaOrig="880" w:dyaOrig="420">
                <v:shape id="_x0000_i1077" type="#_x0000_t75" style="width:45pt;height:21pt" o:ole="">
                  <v:imagedata r:id="rId40" o:title=""/>
                </v:shape>
                <o:OLEObject Type="Embed" ProgID="Equation.3" ShapeID="_x0000_i1077" DrawAspect="Content" ObjectID="_1408266387" r:id="rId100"/>
              </w:object>
            </w:r>
          </w:p>
        </w:tc>
        <w:tc>
          <w:tcPr>
            <w:tcW w:w="1667" w:type="dxa"/>
            <w:tcBorders>
              <w:top w:val="single" w:sz="4" w:space="0" w:color="auto"/>
              <w:left w:val="nil"/>
              <w:right w:val="single" w:sz="4" w:space="0" w:color="auto"/>
            </w:tcBorders>
            <w:vAlign w:val="center"/>
          </w:tcPr>
          <w:p w:rsidR="00EF1F83" w:rsidRPr="00222CCE" w:rsidRDefault="00EF1F83" w:rsidP="003B0308">
            <w:pPr>
              <w:jc w:val="center"/>
              <w:rPr>
                <w:position w:val="-10"/>
                <w:sz w:val="18"/>
                <w:szCs w:val="18"/>
                <w:lang w:val="uk-UA"/>
              </w:rPr>
            </w:pPr>
          </w:p>
          <w:p w:rsidR="00EF1F83" w:rsidRPr="00222CCE" w:rsidRDefault="00EF1F83" w:rsidP="003B0308">
            <w:pPr>
              <w:jc w:val="center"/>
              <w:rPr>
                <w:sz w:val="18"/>
                <w:szCs w:val="18"/>
                <w:lang w:val="uk-UA"/>
              </w:rPr>
            </w:pPr>
            <w:r w:rsidRPr="00222CCE">
              <w:rPr>
                <w:position w:val="-10"/>
                <w:sz w:val="18"/>
                <w:szCs w:val="18"/>
                <w:lang w:val="uk-UA"/>
              </w:rPr>
              <w:object w:dxaOrig="1579" w:dyaOrig="360">
                <v:shape id="_x0000_i1078" type="#_x0000_t75" style="width:78.75pt;height:17.25pt" o:ole="">
                  <v:imagedata r:id="rId42" o:title=""/>
                </v:shape>
                <o:OLEObject Type="Embed" ProgID="Equation.3" ShapeID="_x0000_i1078" DrawAspect="Content" ObjectID="_1408266388" r:id="rId101"/>
              </w:object>
            </w:r>
          </w:p>
        </w:tc>
      </w:tr>
      <w:tr w:rsidR="00EF1F83" w:rsidRPr="00222CCE" w:rsidTr="003B0308">
        <w:trPr>
          <w:trHeight w:val="128"/>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lang w:val="uk-UA"/>
              </w:rPr>
            </w:pP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sz w:val="18"/>
                <w:szCs w:val="18"/>
                <w:lang w:val="uk-UA"/>
              </w:rPr>
            </w:pP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sz w:val="18"/>
                <w:szCs w:val="18"/>
                <w:lang w:val="uk-UA"/>
              </w:rPr>
            </w:pP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sz w:val="18"/>
                <w:szCs w:val="18"/>
                <w:lang w:val="uk-UA"/>
              </w:rPr>
            </w:pP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lang w:val="uk-UA"/>
              </w:rPr>
            </w:pPr>
            <w:r w:rsidRPr="00222CCE">
              <w:rPr>
                <w:sz w:val="18"/>
                <w:szCs w:val="18"/>
              </w:rPr>
              <w:t>80</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uk-UA" w:eastAsia="en-US"/>
              </w:rPr>
            </w:pPr>
            <w:r w:rsidRPr="00222CCE">
              <w:rPr>
                <w:color w:val="000000"/>
                <w:sz w:val="18"/>
                <w:szCs w:val="18"/>
              </w:rPr>
              <w:t>0,48</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0,79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0,2304</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0,3792</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-0,108571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-0,08714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0,0117878</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0,0075939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0,00946122</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17</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uk-UA" w:eastAsia="en-US"/>
              </w:rPr>
            </w:pPr>
            <w:r w:rsidRPr="00222CCE">
              <w:rPr>
                <w:color w:val="000000"/>
                <w:sz w:val="18"/>
                <w:szCs w:val="18"/>
              </w:rPr>
              <w:t>0,4</w:t>
            </w:r>
            <w:r w:rsidRPr="00222CCE">
              <w:rPr>
                <w:color w:val="000000"/>
                <w:sz w:val="18"/>
                <w:szCs w:val="18"/>
                <w:lang w:val="uk-UA"/>
              </w:rPr>
              <w:t>8</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0,2304</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0,432</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-0,108571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0,0117878</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-0,00248163</w:t>
            </w:r>
          </w:p>
        </w:tc>
      </w:tr>
      <w:tr w:rsidR="00EF1F83" w:rsidRPr="00222CCE" w:rsidTr="004F20FE">
        <w:trPr>
          <w:trHeight w:val="177"/>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41</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0,4</w:t>
            </w:r>
            <w:r w:rsidRPr="00222CCE">
              <w:rPr>
                <w:color w:val="000000"/>
                <w:sz w:val="18"/>
                <w:szCs w:val="18"/>
                <w:lang w:val="uk-UA"/>
              </w:rPr>
              <w:t>9</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0,75</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0,2401</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0,3675</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-0,098571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-0,12714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0,0097163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0,0161653</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0,01253265</w:t>
            </w:r>
          </w:p>
        </w:tc>
      </w:tr>
      <w:tr w:rsidR="00EF1F83" w:rsidRPr="00222CCE" w:rsidTr="004F20FE">
        <w:trPr>
          <w:trHeight w:val="70"/>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42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0,76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0,38</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-0,088571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-0,11714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0,0078449</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0,0137224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0,01037551</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26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0,2809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0,4399</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-0,058571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-0,04714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0,0034306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0,0022224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0,00276122</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70</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0,53</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0,2809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0,4664</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-0,058571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0,0034306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-0,00016735</w:t>
            </w:r>
          </w:p>
        </w:tc>
      </w:tr>
      <w:tr w:rsidR="00EF1F83" w:rsidRPr="00222CCE" w:rsidTr="004F20FE">
        <w:trPr>
          <w:trHeight w:val="204"/>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18</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4</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0,2916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0,4968</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-0,048571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0,0428571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0,0023592</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0,0018367</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-0,00208163</w:t>
            </w:r>
          </w:p>
        </w:tc>
      </w:tr>
      <w:tr w:rsidR="00EF1F83" w:rsidRPr="00222CCE" w:rsidTr="004F20FE">
        <w:trPr>
          <w:trHeight w:val="138"/>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32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0,54</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0,85</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0,2916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0,459</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-0,048571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0,02714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0,0023592</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0,0007367</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Pr>
                <w:color w:val="000000"/>
                <w:sz w:val="18"/>
                <w:szCs w:val="18"/>
              </w:rPr>
              <w:t>-</w:t>
            </w:r>
            <w:r w:rsidRPr="00222CCE">
              <w:rPr>
                <w:color w:val="000000"/>
                <w:sz w:val="18"/>
                <w:szCs w:val="18"/>
              </w:rPr>
              <w:t>0,00131837</w:t>
            </w:r>
          </w:p>
        </w:tc>
      </w:tr>
      <w:tr w:rsidR="00EF1F83" w:rsidRPr="00222CCE" w:rsidTr="004F20FE">
        <w:trPr>
          <w:trHeight w:val="196"/>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69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0,55</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0,3025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0,473</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-0,038571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0,0014878</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0,0002939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0,00066122</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34</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0,3025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0,4895</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-0,038571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0,0128571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0,0014878</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0,0001653</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-0,00049592</w:t>
            </w:r>
          </w:p>
        </w:tc>
      </w:tr>
      <w:tr w:rsidR="00EF1F83" w:rsidRPr="00222CCE" w:rsidTr="004F20FE">
        <w:trPr>
          <w:trHeight w:val="192"/>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05</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5</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0,532</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0,0728571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0,0053082</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-0,00208163</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06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0,88</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0,4928</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-8,1633E-05</w:t>
            </w:r>
          </w:p>
        </w:tc>
      </w:tr>
      <w:tr w:rsidR="00EF1F83" w:rsidRPr="00222CCE" w:rsidTr="004F20FE">
        <w:trPr>
          <w:trHeight w:val="70"/>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31</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eastAsia="en-US"/>
              </w:rPr>
            </w:pPr>
            <w:r w:rsidRPr="00222CCE">
              <w:rPr>
                <w:rFonts w:eastAsiaTheme="minorHAnsi"/>
                <w:color w:val="000000"/>
                <w:sz w:val="18"/>
                <w:szCs w:val="18"/>
                <w:lang w:eastAsia="en-US"/>
              </w:rPr>
              <w:t>0,87</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0,4872</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-0,00714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5,102E-05</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Pr>
                <w:color w:val="000000"/>
                <w:sz w:val="18"/>
                <w:szCs w:val="18"/>
              </w:rPr>
              <w:t>-</w:t>
            </w:r>
            <w:r w:rsidRPr="00222CCE">
              <w:rPr>
                <w:color w:val="000000"/>
                <w:sz w:val="18"/>
                <w:szCs w:val="18"/>
              </w:rPr>
              <w:t>0,00020408</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71</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0,3136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0,504</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-0,028571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0,0008163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-0,00065306</w:t>
            </w:r>
          </w:p>
        </w:tc>
      </w:tr>
      <w:tr w:rsidR="00EF1F83" w:rsidRPr="00222CCE" w:rsidTr="004F20FE">
        <w:trPr>
          <w:trHeight w:val="78"/>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30</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0,57</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7</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0,3249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0,4959</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-0,018571</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-0,00714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0,0003449</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5,102E-05</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0,00013265</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19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0,5</w:t>
            </w:r>
            <w:r w:rsidRPr="00222CCE">
              <w:rPr>
                <w:color w:val="000000"/>
                <w:sz w:val="18"/>
                <w:szCs w:val="18"/>
                <w:lang w:val="uk-UA"/>
              </w:rPr>
              <w:t>9</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0,3481</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0,4838</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0,0014286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-0,05714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2,041E-06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0,0032653</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-8,1633E-05</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94</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0,516</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0,0114286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0,0001306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0,0002939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-0,00019592</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72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w:t>
            </w:r>
            <w:r w:rsidRPr="00222CCE">
              <w:rPr>
                <w:color w:val="000000"/>
                <w:sz w:val="18"/>
                <w:szCs w:val="18"/>
                <w:lang w:val="uk-UA"/>
              </w:rPr>
              <w:t>6</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0,558</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0,0114286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0,0001306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0,00060408</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EF1F83" w:rsidRPr="00222CCE" w:rsidRDefault="00EF1F83" w:rsidP="003B0308">
            <w:pPr>
              <w:jc w:val="center"/>
              <w:rPr>
                <w:sz w:val="18"/>
                <w:szCs w:val="18"/>
              </w:rPr>
            </w:pPr>
            <w:r w:rsidRPr="00222CCE">
              <w:rPr>
                <w:sz w:val="18"/>
                <w:szCs w:val="18"/>
              </w:rPr>
              <w:t>07</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0,3969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0,5859</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0,0414286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0,0017163</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0,0021898</w:t>
            </w:r>
          </w:p>
        </w:tc>
      </w:tr>
      <w:tr w:rsidR="00EF1F83" w:rsidRPr="00222CCE" w:rsidTr="001D146D">
        <w:trPr>
          <w:trHeight w:val="113"/>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16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0,64</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0,4096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0,576</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0,0026449</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0,00117551</w:t>
            </w:r>
          </w:p>
        </w:tc>
      </w:tr>
      <w:tr w:rsidR="00EF1F83" w:rsidRPr="00222CCE" w:rsidTr="001D146D">
        <w:trPr>
          <w:trHeight w:val="186"/>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86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0,64</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w:t>
            </w:r>
            <w:r w:rsidRPr="00222CCE">
              <w:rPr>
                <w:rFonts w:eastAsiaTheme="minorHAnsi"/>
                <w:color w:val="000000"/>
                <w:sz w:val="18"/>
                <w:szCs w:val="18"/>
                <w:lang w:val="en-US" w:eastAsia="en-US"/>
              </w:rPr>
              <w:t>8</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0,4096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0,5632</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0,0028571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0,0026449</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8,163E-06</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0,00014694</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96</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w:t>
            </w:r>
            <w:r w:rsidRPr="00222CCE">
              <w:rPr>
                <w:color w:val="000000"/>
                <w:sz w:val="18"/>
                <w:szCs w:val="18"/>
                <w:lang w:val="uk-UA"/>
              </w:rPr>
              <w:t>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0,4225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0,6045</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0,0614286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0,0037735</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0,00324694</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61</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0,4225</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0,585</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0,0614286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0,0037735</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0,00140408</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64</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0,4356</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0,594</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0,0714286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0,005102</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0,00163265</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23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0,67</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w:t>
            </w:r>
            <w:r w:rsidRPr="00222CCE">
              <w:rPr>
                <w:rFonts w:eastAsiaTheme="minorHAnsi"/>
                <w:color w:val="000000"/>
                <w:sz w:val="18"/>
                <w:szCs w:val="18"/>
                <w:lang w:val="en-US" w:eastAsia="en-US"/>
              </w:rPr>
              <w:t>9</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0,4489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0,603</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0,0814286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0,0228571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0,0066306</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0,0005224</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0,00186122</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58</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0,68</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w:t>
            </w:r>
            <w:r w:rsidRPr="00222CCE">
              <w:rPr>
                <w:rFonts w:eastAsiaTheme="minorHAnsi"/>
                <w:color w:val="000000"/>
                <w:sz w:val="18"/>
                <w:szCs w:val="18"/>
                <w:lang w:val="en-US" w:eastAsia="en-US"/>
              </w:rPr>
              <w:t>2</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0,4624</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0,6256</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0,0914286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0,0428571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0,0083592</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0,0018367</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0,00391837</w:t>
            </w:r>
          </w:p>
        </w:tc>
      </w:tr>
      <w:tr w:rsidR="00EF1F83"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EF1F83" w:rsidRPr="00222CCE" w:rsidRDefault="00EF1F83" w:rsidP="003B0308">
            <w:pPr>
              <w:jc w:val="center"/>
              <w:rPr>
                <w:sz w:val="18"/>
                <w:szCs w:val="18"/>
              </w:rPr>
            </w:pPr>
            <w:r w:rsidRPr="00222CCE">
              <w:rPr>
                <w:sz w:val="18"/>
                <w:szCs w:val="18"/>
              </w:rPr>
              <w:t>13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lang w:val="uk-UA"/>
              </w:rPr>
            </w:pPr>
            <w:r w:rsidRPr="00222CCE">
              <w:rPr>
                <w:color w:val="000000"/>
                <w:sz w:val="18"/>
                <w:szCs w:val="18"/>
              </w:rPr>
              <w:t>0,7</w:t>
            </w:r>
            <w:r w:rsidRPr="00222CCE">
              <w:rPr>
                <w:color w:val="000000"/>
                <w:sz w:val="18"/>
                <w:szCs w:val="18"/>
                <w:lang w:val="uk-UA"/>
              </w:rPr>
              <w:t>3</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0,93</w:t>
            </w:r>
          </w:p>
        </w:tc>
        <w:tc>
          <w:tcPr>
            <w:tcW w:w="851"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0,5329</w:t>
            </w:r>
          </w:p>
        </w:tc>
        <w:tc>
          <w:tcPr>
            <w:tcW w:w="850"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0,6789</w:t>
            </w:r>
          </w:p>
        </w:tc>
        <w:tc>
          <w:tcPr>
            <w:tcW w:w="993"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0,1414286</w:t>
            </w:r>
          </w:p>
        </w:tc>
        <w:tc>
          <w:tcPr>
            <w:tcW w:w="992" w:type="dxa"/>
            <w:tcBorders>
              <w:top w:val="nil"/>
              <w:left w:val="nil"/>
              <w:bottom w:val="single" w:sz="4" w:space="0" w:color="auto"/>
              <w:right w:val="single" w:sz="4" w:space="0" w:color="auto"/>
            </w:tcBorders>
            <w:shd w:val="clear" w:color="auto" w:fill="auto"/>
            <w:noWrap/>
            <w:vAlign w:val="center"/>
          </w:tcPr>
          <w:p w:rsidR="00EF1F83" w:rsidRPr="00222CCE" w:rsidRDefault="00EF1F83" w:rsidP="003B0308">
            <w:pPr>
              <w:jc w:val="center"/>
              <w:rPr>
                <w:color w:val="000000"/>
                <w:sz w:val="18"/>
                <w:szCs w:val="18"/>
              </w:rPr>
            </w:pPr>
            <w:r w:rsidRPr="00222CCE">
              <w:rPr>
                <w:color w:val="000000"/>
                <w:sz w:val="18"/>
                <w:szCs w:val="18"/>
              </w:rPr>
              <w:t>0,0528571</w:t>
            </w:r>
          </w:p>
        </w:tc>
        <w:tc>
          <w:tcPr>
            <w:tcW w:w="1134"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0,020002</w:t>
            </w:r>
          </w:p>
        </w:tc>
        <w:tc>
          <w:tcPr>
            <w:tcW w:w="992"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0,0027939</w:t>
            </w:r>
          </w:p>
        </w:tc>
        <w:tc>
          <w:tcPr>
            <w:tcW w:w="1667" w:type="dxa"/>
            <w:tcBorders>
              <w:top w:val="nil"/>
              <w:left w:val="nil"/>
              <w:bottom w:val="single" w:sz="4" w:space="0" w:color="auto"/>
              <w:right w:val="single" w:sz="4" w:space="0" w:color="auto"/>
            </w:tcBorders>
            <w:vAlign w:val="center"/>
          </w:tcPr>
          <w:p w:rsidR="00EF1F83" w:rsidRPr="00222CCE" w:rsidRDefault="00EF1F83" w:rsidP="003B0308">
            <w:pPr>
              <w:jc w:val="center"/>
              <w:rPr>
                <w:color w:val="000000"/>
                <w:sz w:val="18"/>
                <w:szCs w:val="18"/>
              </w:rPr>
            </w:pPr>
            <w:r w:rsidRPr="00222CCE">
              <w:rPr>
                <w:color w:val="000000"/>
                <w:sz w:val="18"/>
                <w:szCs w:val="18"/>
              </w:rPr>
              <w:t>0,00747551</w:t>
            </w:r>
          </w:p>
        </w:tc>
      </w:tr>
    </w:tbl>
    <w:p w:rsidR="00EF1F83" w:rsidRPr="00106D81" w:rsidRDefault="00106D81" w:rsidP="00106D81">
      <w:pPr>
        <w:jc w:val="right"/>
        <w:rPr>
          <w:sz w:val="28"/>
          <w:szCs w:val="28"/>
          <w:lang w:val="uk-UA"/>
        </w:rPr>
      </w:pPr>
      <w:r w:rsidRPr="00106D81">
        <w:rPr>
          <w:sz w:val="28"/>
          <w:szCs w:val="28"/>
          <w:lang w:val="uk-UA"/>
        </w:rPr>
        <w:lastRenderedPageBreak/>
        <w:t>Продовження таблиці 1.3</w:t>
      </w:r>
    </w:p>
    <w:tbl>
      <w:tblPr>
        <w:tblW w:w="9752" w:type="dxa"/>
        <w:tblInd w:w="103" w:type="dxa"/>
        <w:tblLayout w:type="fixed"/>
        <w:tblLook w:val="0000" w:firstRow="0" w:lastRow="0" w:firstColumn="0" w:lastColumn="0" w:noHBand="0" w:noVBand="0"/>
      </w:tblPr>
      <w:tblGrid>
        <w:gridCol w:w="572"/>
        <w:gridCol w:w="851"/>
        <w:gridCol w:w="850"/>
        <w:gridCol w:w="851"/>
        <w:gridCol w:w="850"/>
        <w:gridCol w:w="993"/>
        <w:gridCol w:w="992"/>
        <w:gridCol w:w="1134"/>
        <w:gridCol w:w="992"/>
        <w:gridCol w:w="1667"/>
      </w:tblGrid>
      <w:tr w:rsidR="00106D81" w:rsidRPr="00222CCE" w:rsidTr="00106D81">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D81" w:rsidRPr="00222CCE" w:rsidRDefault="00106D81" w:rsidP="003B0308">
            <w:pPr>
              <w:jc w:val="center"/>
              <w:rPr>
                <w:sz w:val="18"/>
                <w:szCs w:val="18"/>
              </w:rPr>
            </w:pPr>
            <w:r w:rsidRPr="00222CCE">
              <w:rPr>
                <w:sz w:val="18"/>
                <w:szCs w:val="18"/>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lang w:val="uk-UA"/>
              </w:rPr>
            </w:pPr>
            <w:r w:rsidRPr="00222CCE">
              <w:rPr>
                <w:color w:val="000000"/>
                <w:sz w:val="18"/>
                <w:szCs w:val="18"/>
              </w:rPr>
              <w:t>0,7</w:t>
            </w:r>
            <w:r w:rsidRPr="00222CCE">
              <w:rPr>
                <w:color w:val="000000"/>
                <w:sz w:val="18"/>
                <w:szCs w:val="18"/>
                <w:lang w:val="uk-U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autoSpaceDE w:val="0"/>
              <w:autoSpaceDN w:val="0"/>
              <w:adjustRightInd w:val="0"/>
              <w:jc w:val="center"/>
              <w:rPr>
                <w:rFonts w:eastAsiaTheme="minorHAnsi"/>
                <w:color w:val="000000"/>
                <w:sz w:val="18"/>
                <w:szCs w:val="18"/>
                <w:lang w:val="en-US" w:eastAsia="en-US"/>
              </w:rPr>
            </w:pPr>
            <w:r w:rsidRPr="00222CCE">
              <w:rPr>
                <w:rFonts w:eastAsiaTheme="minorHAnsi"/>
                <w:color w:val="000000"/>
                <w:sz w:val="18"/>
                <w:szCs w:val="18"/>
                <w:lang w:eastAsia="en-US"/>
              </w:rPr>
              <w:t>0,86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0,5476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0,6364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0,1514286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lang w:val="uk-UA"/>
              </w:rPr>
            </w:pPr>
            <w:r w:rsidRPr="00222CCE">
              <w:rPr>
                <w:color w:val="000000"/>
                <w:sz w:val="18"/>
                <w:szCs w:val="18"/>
              </w:rPr>
              <w:t>-0,01714</w:t>
            </w:r>
            <w:r w:rsidRPr="00222CCE">
              <w:rPr>
                <w:color w:val="000000"/>
                <w:sz w:val="18"/>
                <w:szCs w:val="18"/>
                <w:lang w:val="uk-UA"/>
              </w:rPr>
              <w:t>3</w:t>
            </w:r>
          </w:p>
        </w:tc>
        <w:tc>
          <w:tcPr>
            <w:tcW w:w="1134" w:type="dxa"/>
            <w:tcBorders>
              <w:top w:val="single" w:sz="4" w:space="0" w:color="auto"/>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sidRPr="00222CCE">
              <w:rPr>
                <w:color w:val="000000"/>
                <w:sz w:val="18"/>
                <w:szCs w:val="18"/>
              </w:rPr>
              <w:t>0,0229306</w:t>
            </w:r>
          </w:p>
        </w:tc>
        <w:tc>
          <w:tcPr>
            <w:tcW w:w="992" w:type="dxa"/>
            <w:tcBorders>
              <w:top w:val="single" w:sz="4" w:space="0" w:color="auto"/>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sidRPr="00222CCE">
              <w:rPr>
                <w:color w:val="000000"/>
                <w:sz w:val="18"/>
                <w:szCs w:val="18"/>
              </w:rPr>
              <w:t>0,0002939</w:t>
            </w:r>
          </w:p>
        </w:tc>
        <w:tc>
          <w:tcPr>
            <w:tcW w:w="1667" w:type="dxa"/>
            <w:tcBorders>
              <w:top w:val="single" w:sz="4" w:space="0" w:color="auto"/>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sidRPr="00222CCE">
              <w:rPr>
                <w:color w:val="000000"/>
                <w:sz w:val="18"/>
                <w:szCs w:val="18"/>
              </w:rPr>
              <w:t>-0,00259592</w:t>
            </w:r>
          </w:p>
        </w:tc>
      </w:tr>
      <w:tr w:rsidR="00106D81" w:rsidRPr="00222CCE" w:rsidTr="003B0308">
        <w:trPr>
          <w:trHeight w:val="382"/>
        </w:trPr>
        <w:tc>
          <w:tcPr>
            <w:tcW w:w="572" w:type="dxa"/>
            <w:tcBorders>
              <w:top w:val="nil"/>
              <w:left w:val="single" w:sz="4" w:space="0" w:color="auto"/>
              <w:bottom w:val="single" w:sz="4" w:space="0" w:color="auto"/>
              <w:right w:val="single" w:sz="4" w:space="0" w:color="auto"/>
            </w:tcBorders>
            <w:shd w:val="clear" w:color="auto" w:fill="auto"/>
            <w:noWrap/>
            <w:vAlign w:val="center"/>
          </w:tcPr>
          <w:p w:rsidR="00106D81" w:rsidRPr="00222CCE" w:rsidRDefault="00106D81" w:rsidP="003B0308">
            <w:pPr>
              <w:jc w:val="center"/>
              <w:rPr>
                <w:sz w:val="18"/>
                <w:szCs w:val="18"/>
                <w:lang w:val="uk-UA"/>
              </w:rPr>
            </w:pPr>
            <w:r w:rsidRPr="00222CCE">
              <w:rPr>
                <w:sz w:val="18"/>
                <w:szCs w:val="18"/>
                <w:lang w:val="uk-UA"/>
              </w:rPr>
              <w:t>Сума</w:t>
            </w:r>
          </w:p>
        </w:tc>
        <w:tc>
          <w:tcPr>
            <w:tcW w:w="851" w:type="dxa"/>
            <w:tcBorders>
              <w:top w:val="nil"/>
              <w:left w:val="nil"/>
              <w:bottom w:val="single" w:sz="4" w:space="0" w:color="auto"/>
              <w:right w:val="single" w:sz="4" w:space="0" w:color="auto"/>
            </w:tcBorders>
            <w:shd w:val="clear" w:color="auto" w:fill="auto"/>
            <w:noWrap/>
            <w:vAlign w:val="bottom"/>
          </w:tcPr>
          <w:p w:rsidR="00106D81" w:rsidRPr="00222CCE" w:rsidRDefault="00106D81" w:rsidP="003B0308">
            <w:pPr>
              <w:jc w:val="center"/>
              <w:rPr>
                <w:color w:val="000000"/>
                <w:sz w:val="18"/>
                <w:szCs w:val="18"/>
              </w:rPr>
            </w:pPr>
            <w:r w:rsidRPr="00222CCE">
              <w:rPr>
                <w:color w:val="000000"/>
                <w:sz w:val="18"/>
                <w:szCs w:val="18"/>
              </w:rPr>
              <w:t>16,48</w:t>
            </w:r>
          </w:p>
        </w:tc>
        <w:tc>
          <w:tcPr>
            <w:tcW w:w="850" w:type="dxa"/>
            <w:tcBorders>
              <w:top w:val="nil"/>
              <w:left w:val="nil"/>
              <w:bottom w:val="single" w:sz="4" w:space="0" w:color="auto"/>
              <w:right w:val="single" w:sz="4" w:space="0" w:color="auto"/>
            </w:tcBorders>
            <w:shd w:val="clear" w:color="auto" w:fill="auto"/>
            <w:noWrap/>
            <w:vAlign w:val="bottom"/>
          </w:tcPr>
          <w:p w:rsidR="00106D81" w:rsidRPr="00222CCE" w:rsidRDefault="00106D81" w:rsidP="003B0308">
            <w:pPr>
              <w:jc w:val="center"/>
              <w:rPr>
                <w:color w:val="000000"/>
                <w:sz w:val="18"/>
                <w:szCs w:val="18"/>
              </w:rPr>
            </w:pPr>
            <w:r w:rsidRPr="00222CCE">
              <w:rPr>
                <w:color w:val="000000"/>
                <w:sz w:val="18"/>
                <w:szCs w:val="18"/>
              </w:rPr>
              <w:t>24,56</w:t>
            </w:r>
          </w:p>
        </w:tc>
        <w:tc>
          <w:tcPr>
            <w:tcW w:w="851"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9,8368</w:t>
            </w:r>
          </w:p>
        </w:tc>
        <w:tc>
          <w:tcPr>
            <w:tcW w:w="850"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14,5055</w:t>
            </w:r>
          </w:p>
        </w:tc>
        <w:tc>
          <w:tcPr>
            <w:tcW w:w="993"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sidRPr="00222CCE">
              <w:rPr>
                <w:color w:val="000000"/>
                <w:sz w:val="18"/>
                <w:szCs w:val="18"/>
              </w:rPr>
              <w:t>0,1371429</w:t>
            </w:r>
          </w:p>
        </w:tc>
        <w:tc>
          <w:tcPr>
            <w:tcW w:w="992"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sidRPr="00222CCE">
              <w:rPr>
                <w:color w:val="000000"/>
                <w:sz w:val="18"/>
                <w:szCs w:val="18"/>
              </w:rPr>
              <w:t>0,0681714</w:t>
            </w:r>
          </w:p>
        </w:tc>
        <w:tc>
          <w:tcPr>
            <w:tcW w:w="1667"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r>
              <w:rPr>
                <w:color w:val="000000"/>
                <w:sz w:val="18"/>
                <w:szCs w:val="18"/>
                <w:lang w:val="en-US"/>
              </w:rPr>
              <w:t>-</w:t>
            </w:r>
            <w:r w:rsidRPr="00222CCE">
              <w:rPr>
                <w:color w:val="000000"/>
                <w:sz w:val="18"/>
                <w:szCs w:val="18"/>
              </w:rPr>
              <w:t>0,05018571</w:t>
            </w:r>
          </w:p>
        </w:tc>
      </w:tr>
      <w:tr w:rsidR="00106D81" w:rsidRPr="00222CCE" w:rsidTr="003B030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tcPr>
          <w:p w:rsidR="00106D81" w:rsidRPr="00222CCE" w:rsidRDefault="00106D81" w:rsidP="003B0308">
            <w:pPr>
              <w:jc w:val="center"/>
              <w:rPr>
                <w:sz w:val="18"/>
                <w:szCs w:val="18"/>
                <w:lang w:val="uk-UA"/>
              </w:rPr>
            </w:pPr>
            <w:r w:rsidRPr="00222CCE">
              <w:rPr>
                <w:sz w:val="18"/>
                <w:szCs w:val="18"/>
                <w:lang w:val="uk-UA"/>
              </w:rPr>
              <w:t>Середнє</w:t>
            </w:r>
          </w:p>
        </w:tc>
        <w:tc>
          <w:tcPr>
            <w:tcW w:w="851" w:type="dxa"/>
            <w:tcBorders>
              <w:top w:val="nil"/>
              <w:left w:val="nil"/>
              <w:bottom w:val="single" w:sz="4" w:space="0" w:color="auto"/>
              <w:right w:val="single" w:sz="4" w:space="0" w:color="auto"/>
            </w:tcBorders>
            <w:shd w:val="clear" w:color="auto" w:fill="auto"/>
            <w:noWrap/>
            <w:vAlign w:val="bottom"/>
          </w:tcPr>
          <w:p w:rsidR="00106D81" w:rsidRPr="00222CCE" w:rsidRDefault="00106D81" w:rsidP="003B0308">
            <w:pPr>
              <w:jc w:val="center"/>
              <w:rPr>
                <w:color w:val="000000"/>
                <w:sz w:val="18"/>
                <w:szCs w:val="18"/>
              </w:rPr>
            </w:pPr>
            <w:r w:rsidRPr="00222CCE">
              <w:rPr>
                <w:color w:val="000000"/>
                <w:sz w:val="18"/>
                <w:szCs w:val="18"/>
              </w:rPr>
              <w:t>0,5885714</w:t>
            </w:r>
          </w:p>
        </w:tc>
        <w:tc>
          <w:tcPr>
            <w:tcW w:w="850" w:type="dxa"/>
            <w:tcBorders>
              <w:top w:val="nil"/>
              <w:left w:val="nil"/>
              <w:bottom w:val="single" w:sz="4" w:space="0" w:color="auto"/>
              <w:right w:val="single" w:sz="4" w:space="0" w:color="auto"/>
            </w:tcBorders>
            <w:shd w:val="clear" w:color="auto" w:fill="auto"/>
            <w:noWrap/>
            <w:vAlign w:val="bottom"/>
          </w:tcPr>
          <w:p w:rsidR="00106D81" w:rsidRPr="00222CCE" w:rsidRDefault="00106D81" w:rsidP="003B0308">
            <w:pPr>
              <w:jc w:val="center"/>
              <w:rPr>
                <w:color w:val="000000"/>
                <w:sz w:val="18"/>
                <w:szCs w:val="18"/>
              </w:rPr>
            </w:pPr>
            <w:r w:rsidRPr="00222CCE">
              <w:rPr>
                <w:color w:val="000000"/>
                <w:sz w:val="18"/>
                <w:szCs w:val="18"/>
              </w:rPr>
              <w:t>0,8771429</w:t>
            </w:r>
          </w:p>
        </w:tc>
        <w:tc>
          <w:tcPr>
            <w:tcW w:w="851"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0,351314</w:t>
            </w:r>
          </w:p>
        </w:tc>
        <w:tc>
          <w:tcPr>
            <w:tcW w:w="850"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r w:rsidRPr="00222CCE">
              <w:rPr>
                <w:color w:val="000000"/>
                <w:sz w:val="18"/>
                <w:szCs w:val="18"/>
              </w:rPr>
              <w:t>0,518054</w:t>
            </w:r>
          </w:p>
        </w:tc>
        <w:tc>
          <w:tcPr>
            <w:tcW w:w="993"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106D81" w:rsidRPr="00222CCE" w:rsidRDefault="00106D81" w:rsidP="003B0308">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p>
        </w:tc>
        <w:tc>
          <w:tcPr>
            <w:tcW w:w="992"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p>
        </w:tc>
        <w:tc>
          <w:tcPr>
            <w:tcW w:w="1667" w:type="dxa"/>
            <w:tcBorders>
              <w:top w:val="nil"/>
              <w:left w:val="nil"/>
              <w:bottom w:val="single" w:sz="4" w:space="0" w:color="auto"/>
              <w:right w:val="single" w:sz="4" w:space="0" w:color="auto"/>
            </w:tcBorders>
            <w:vAlign w:val="center"/>
          </w:tcPr>
          <w:p w:rsidR="00106D81" w:rsidRPr="00222CCE" w:rsidRDefault="00106D81" w:rsidP="003B0308">
            <w:pPr>
              <w:jc w:val="center"/>
              <w:rPr>
                <w:color w:val="000000"/>
                <w:sz w:val="18"/>
                <w:szCs w:val="18"/>
              </w:rPr>
            </w:pPr>
          </w:p>
        </w:tc>
      </w:tr>
    </w:tbl>
    <w:p w:rsidR="00106D81" w:rsidRPr="00106D81" w:rsidRDefault="00106D81" w:rsidP="00EF1F83">
      <w:pPr>
        <w:rPr>
          <w:sz w:val="18"/>
          <w:szCs w:val="18"/>
          <w:lang w:val="uk-UA"/>
        </w:rPr>
      </w:pPr>
    </w:p>
    <w:p w:rsidR="00DE3BDB" w:rsidRDefault="00DE3BDB" w:rsidP="00DE3BDB">
      <w:pPr>
        <w:tabs>
          <w:tab w:val="left" w:pos="0"/>
        </w:tabs>
        <w:rPr>
          <w:sz w:val="28"/>
          <w:szCs w:val="28"/>
          <w:lang w:val="uk-UA"/>
        </w:rPr>
      </w:pPr>
      <w:r>
        <w:rPr>
          <w:sz w:val="28"/>
          <w:szCs w:val="28"/>
        </w:rPr>
        <w:t>Обчисл</w:t>
      </w:r>
      <w:r>
        <w:rPr>
          <w:sz w:val="28"/>
          <w:szCs w:val="28"/>
          <w:lang w:val="uk-UA"/>
        </w:rPr>
        <w:t>ює</w:t>
      </w:r>
      <w:r w:rsidRPr="00B9337C">
        <w:rPr>
          <w:sz w:val="28"/>
          <w:szCs w:val="28"/>
        </w:rPr>
        <w:t>мо лінійний коефіцієнт кореляції</w:t>
      </w:r>
      <w:r>
        <w:rPr>
          <w:sz w:val="28"/>
          <w:szCs w:val="28"/>
          <w:lang w:val="uk-UA"/>
        </w:rPr>
        <w:t xml:space="preserve"> за формулою</w:t>
      </w:r>
      <w:r w:rsidRPr="00B9337C">
        <w:rPr>
          <w:sz w:val="28"/>
          <w:szCs w:val="28"/>
        </w:rPr>
        <w:t>:</w:t>
      </w:r>
    </w:p>
    <w:p w:rsidR="00DE3BDB" w:rsidRPr="009073DF" w:rsidRDefault="00DE3BDB" w:rsidP="00DE3BDB">
      <w:pPr>
        <w:tabs>
          <w:tab w:val="left" w:pos="0"/>
        </w:tabs>
        <w:ind w:firstLine="2835"/>
        <w:rPr>
          <w:sz w:val="28"/>
          <w:szCs w:val="28"/>
          <w:lang w:val="uk-UA"/>
        </w:rPr>
      </w:pPr>
      <w:r w:rsidRPr="00E45D58">
        <w:rPr>
          <w:position w:val="-42"/>
          <w:sz w:val="28"/>
          <w:szCs w:val="28"/>
        </w:rPr>
        <w:object w:dxaOrig="3159" w:dyaOrig="900">
          <v:shape id="_x0000_i1079" type="#_x0000_t75" style="width:158.25pt;height:38.25pt" o:ole="">
            <v:imagedata r:id="rId44" o:title=""/>
          </v:shape>
          <o:OLEObject Type="Embed" ProgID="Equation.3" ShapeID="_x0000_i1079" DrawAspect="Content" ObjectID="_1408266389" r:id="rId102"/>
        </w:object>
      </w:r>
      <w:r>
        <w:rPr>
          <w:position w:val="-42"/>
          <w:sz w:val="28"/>
          <w:szCs w:val="28"/>
          <w:lang w:val="uk-UA"/>
        </w:rPr>
        <w:t xml:space="preserve">              </w:t>
      </w:r>
      <w:r w:rsidR="006171FF">
        <w:rPr>
          <w:position w:val="-42"/>
          <w:sz w:val="28"/>
          <w:szCs w:val="28"/>
          <w:lang w:val="uk-UA"/>
        </w:rPr>
        <w:t xml:space="preserve">                            (1.2</w:t>
      </w:r>
      <w:r>
        <w:rPr>
          <w:position w:val="-42"/>
          <w:sz w:val="28"/>
          <w:szCs w:val="28"/>
          <w:lang w:val="uk-UA"/>
        </w:rPr>
        <w:t>)</w:t>
      </w:r>
    </w:p>
    <w:p w:rsidR="00EF1F83" w:rsidRDefault="00EF1F83" w:rsidP="00EF1F83">
      <w:pPr>
        <w:spacing w:line="360" w:lineRule="auto"/>
        <w:ind w:firstLine="2835"/>
        <w:jc w:val="both"/>
        <w:rPr>
          <w:position w:val="-32"/>
          <w:sz w:val="28"/>
          <w:szCs w:val="28"/>
          <w:lang w:val="uk-UA"/>
        </w:rPr>
      </w:pPr>
      <w:r w:rsidRPr="00E5249E">
        <w:rPr>
          <w:position w:val="-32"/>
          <w:sz w:val="28"/>
          <w:szCs w:val="28"/>
        </w:rPr>
        <w:object w:dxaOrig="3620" w:dyaOrig="700">
          <v:shape id="_x0000_i1080" type="#_x0000_t75" style="width:252.75pt;height:32.25pt" o:ole="">
            <v:imagedata r:id="rId80" o:title=""/>
          </v:shape>
          <o:OLEObject Type="Embed" ProgID="Equation.3" ShapeID="_x0000_i1080" DrawAspect="Content" ObjectID="_1408266390" r:id="rId103"/>
        </w:object>
      </w:r>
    </w:p>
    <w:p w:rsidR="00EF1F83" w:rsidRDefault="00EF1F83" w:rsidP="00EF1F83">
      <w:pPr>
        <w:spacing w:line="360" w:lineRule="auto"/>
        <w:ind w:firstLine="540"/>
        <w:jc w:val="both"/>
        <w:rPr>
          <w:color w:val="FF6600"/>
          <w:sz w:val="28"/>
          <w:szCs w:val="28"/>
          <w:lang w:val="uk-UA"/>
        </w:rPr>
      </w:pPr>
      <w:r w:rsidRPr="00867963">
        <w:rPr>
          <w:sz w:val="28"/>
          <w:szCs w:val="28"/>
          <w:lang w:val="uk-UA"/>
        </w:rPr>
        <w:t>Розрахун</w:t>
      </w:r>
      <w:r>
        <w:rPr>
          <w:sz w:val="28"/>
          <w:szCs w:val="28"/>
          <w:lang w:val="uk-UA"/>
        </w:rPr>
        <w:t>ковий коефіцієнт кореляції є від</w:t>
      </w:r>
      <w:r w:rsidRPr="00FD5E13">
        <w:rPr>
          <w:sz w:val="28"/>
          <w:szCs w:val="28"/>
          <w:lang w:val="uk-UA"/>
        </w:rPr>
        <w:t>’</w:t>
      </w:r>
      <w:r>
        <w:rPr>
          <w:sz w:val="28"/>
          <w:szCs w:val="28"/>
          <w:lang w:val="uk-UA"/>
        </w:rPr>
        <w:t>ємним</w:t>
      </w:r>
      <w:r w:rsidRPr="00867963">
        <w:rPr>
          <w:sz w:val="28"/>
          <w:szCs w:val="28"/>
          <w:lang w:val="uk-UA"/>
        </w:rPr>
        <w:t>, а це означає, що м</w:t>
      </w:r>
      <w:r>
        <w:rPr>
          <w:sz w:val="28"/>
          <w:szCs w:val="28"/>
          <w:lang w:val="uk-UA"/>
        </w:rPr>
        <w:t xml:space="preserve">іж показниками існує обернений </w:t>
      </w:r>
      <w:r w:rsidRPr="00867963">
        <w:rPr>
          <w:sz w:val="28"/>
          <w:szCs w:val="28"/>
          <w:lang w:val="uk-UA"/>
        </w:rPr>
        <w:t xml:space="preserve"> зв'язок.  </w:t>
      </w:r>
      <w:r w:rsidRPr="000E5366">
        <w:rPr>
          <w:sz w:val="28"/>
          <w:szCs w:val="28"/>
          <w:lang w:val="uk-UA"/>
        </w:rPr>
        <w:t xml:space="preserve">Значення коефіцієнта кореляції свідчить про те, що зв'язок між </w:t>
      </w:r>
      <w:r>
        <w:rPr>
          <w:sz w:val="28"/>
          <w:szCs w:val="28"/>
          <w:lang w:val="uk-UA"/>
        </w:rPr>
        <w:t>коефіцієнтом придатності і витратами на 1 грн.</w:t>
      </w:r>
      <w:r w:rsidRPr="000E5366">
        <w:rPr>
          <w:sz w:val="28"/>
          <w:szCs w:val="28"/>
          <w:lang w:val="uk-UA"/>
        </w:rPr>
        <w:t xml:space="preserve"> – </w:t>
      </w:r>
      <w:r>
        <w:rPr>
          <w:sz w:val="28"/>
          <w:szCs w:val="28"/>
          <w:lang w:val="uk-UA"/>
        </w:rPr>
        <w:t>середній.</w:t>
      </w:r>
    </w:p>
    <w:p w:rsidR="00DE3BDB" w:rsidRPr="00E45D58" w:rsidRDefault="00DE3BDB" w:rsidP="00DE3BDB">
      <w:pPr>
        <w:tabs>
          <w:tab w:val="left" w:pos="3955"/>
        </w:tabs>
        <w:spacing w:line="360" w:lineRule="auto"/>
        <w:ind w:firstLine="709"/>
        <w:jc w:val="both"/>
        <w:rPr>
          <w:sz w:val="28"/>
          <w:szCs w:val="28"/>
        </w:rPr>
      </w:pPr>
      <w:r w:rsidRPr="00E45D58">
        <w:rPr>
          <w:sz w:val="28"/>
          <w:szCs w:val="28"/>
        </w:rPr>
        <w:t xml:space="preserve">Коефіцієнт детермінації визначається за формулою: </w:t>
      </w:r>
    </w:p>
    <w:p w:rsidR="00DE3BDB" w:rsidRPr="009073DF" w:rsidRDefault="00DE3BDB" w:rsidP="00DE3BDB">
      <w:pPr>
        <w:spacing w:line="360" w:lineRule="auto"/>
        <w:ind w:firstLine="2835"/>
        <w:jc w:val="both"/>
        <w:rPr>
          <w:color w:val="FF6600"/>
          <w:sz w:val="28"/>
          <w:szCs w:val="28"/>
          <w:lang w:val="uk-UA"/>
        </w:rPr>
      </w:pPr>
      <w:r w:rsidRPr="00E45D58">
        <w:rPr>
          <w:sz w:val="28"/>
          <w:szCs w:val="28"/>
          <w:lang w:val="en-US"/>
        </w:rPr>
        <w:t>R</w:t>
      </w:r>
      <w:r w:rsidRPr="00E45D58">
        <w:rPr>
          <w:sz w:val="28"/>
          <w:szCs w:val="28"/>
        </w:rPr>
        <w:t xml:space="preserve"> = ( </w:t>
      </w:r>
      <w:r w:rsidRPr="00E45D58">
        <w:rPr>
          <w:sz w:val="28"/>
          <w:szCs w:val="28"/>
          <w:lang w:val="en-US"/>
        </w:rPr>
        <w:t>r</w:t>
      </w:r>
      <w:r w:rsidRPr="00E45D58">
        <w:rPr>
          <w:sz w:val="28"/>
          <w:szCs w:val="28"/>
        </w:rPr>
        <w:t xml:space="preserve"> )²</w:t>
      </w:r>
      <w:r w:rsidRPr="00E45D58">
        <w:rPr>
          <w:sz w:val="28"/>
          <w:szCs w:val="28"/>
        </w:rPr>
        <w:tab/>
      </w:r>
      <w:r>
        <w:rPr>
          <w:sz w:val="28"/>
          <w:szCs w:val="28"/>
          <w:lang w:val="uk-UA"/>
        </w:rPr>
        <w:t xml:space="preserve">                                     </w:t>
      </w:r>
      <w:r w:rsidR="006171FF">
        <w:rPr>
          <w:sz w:val="28"/>
          <w:szCs w:val="28"/>
          <w:lang w:val="uk-UA"/>
        </w:rPr>
        <w:t xml:space="preserve">                            (1.3</w:t>
      </w:r>
      <w:r>
        <w:rPr>
          <w:sz w:val="28"/>
          <w:szCs w:val="28"/>
          <w:lang w:val="uk-UA"/>
        </w:rPr>
        <w:t>)</w:t>
      </w:r>
    </w:p>
    <w:p w:rsidR="00EF1F83" w:rsidRPr="003E3C10" w:rsidRDefault="00EF1F83" w:rsidP="00EF1F83">
      <w:pPr>
        <w:spacing w:line="360" w:lineRule="auto"/>
        <w:ind w:firstLine="2835"/>
        <w:jc w:val="both"/>
        <w:rPr>
          <w:sz w:val="28"/>
          <w:szCs w:val="28"/>
          <w:lang w:val="uk-UA"/>
        </w:rPr>
      </w:pPr>
      <w:r>
        <w:rPr>
          <w:sz w:val="28"/>
          <w:szCs w:val="28"/>
          <w:lang w:val="en-US"/>
        </w:rPr>
        <w:t>R</w:t>
      </w:r>
      <w:r>
        <w:rPr>
          <w:sz w:val="28"/>
          <w:szCs w:val="28"/>
        </w:rPr>
        <w:t xml:space="preserve"> =</w:t>
      </w:r>
      <w:r>
        <w:rPr>
          <w:sz w:val="28"/>
          <w:szCs w:val="28"/>
          <w:lang w:val="uk-UA"/>
        </w:rPr>
        <w:t>(</w:t>
      </w:r>
      <w:r w:rsidRPr="00EF1F83">
        <w:rPr>
          <w:sz w:val="28"/>
          <w:szCs w:val="28"/>
        </w:rPr>
        <w:t>-</w:t>
      </w:r>
      <w:r>
        <w:rPr>
          <w:sz w:val="28"/>
          <w:szCs w:val="28"/>
          <w:lang w:val="uk-UA"/>
        </w:rPr>
        <w:t>0,52)</w:t>
      </w:r>
      <w:r>
        <w:rPr>
          <w:sz w:val="28"/>
          <w:szCs w:val="28"/>
          <w:vertAlign w:val="superscript"/>
          <w:lang w:val="uk-UA"/>
        </w:rPr>
        <w:t>2</w:t>
      </w:r>
      <w:r>
        <w:rPr>
          <w:sz w:val="28"/>
          <w:szCs w:val="28"/>
          <w:lang w:val="uk-UA"/>
        </w:rPr>
        <w:t>=0,27</w:t>
      </w:r>
    </w:p>
    <w:p w:rsidR="00EF1F83" w:rsidRPr="001A0A25" w:rsidRDefault="00EF1F83" w:rsidP="00EF1F83">
      <w:pPr>
        <w:spacing w:line="360" w:lineRule="auto"/>
        <w:ind w:firstLine="540"/>
        <w:jc w:val="both"/>
        <w:rPr>
          <w:sz w:val="28"/>
          <w:szCs w:val="28"/>
        </w:rPr>
      </w:pPr>
      <w:r w:rsidRPr="00F132C0">
        <w:rPr>
          <w:sz w:val="28"/>
          <w:szCs w:val="28"/>
        </w:rPr>
        <w:t xml:space="preserve">Зміна </w:t>
      </w:r>
      <w:r>
        <w:rPr>
          <w:sz w:val="28"/>
          <w:szCs w:val="28"/>
        </w:rPr>
        <w:t>витрат на одну гр</w:t>
      </w:r>
      <w:r>
        <w:rPr>
          <w:sz w:val="28"/>
          <w:szCs w:val="28"/>
          <w:lang w:val="uk-UA"/>
        </w:rPr>
        <w:t>и</w:t>
      </w:r>
      <w:r>
        <w:rPr>
          <w:sz w:val="28"/>
          <w:szCs w:val="28"/>
        </w:rPr>
        <w:t xml:space="preserve">вню </w:t>
      </w:r>
      <w:r w:rsidRPr="00F132C0">
        <w:rPr>
          <w:sz w:val="28"/>
          <w:szCs w:val="28"/>
        </w:rPr>
        <w:t xml:space="preserve">на </w:t>
      </w:r>
      <w:r>
        <w:rPr>
          <w:sz w:val="28"/>
          <w:szCs w:val="28"/>
          <w:lang w:val="uk-UA"/>
        </w:rPr>
        <w:t>27</w:t>
      </w:r>
      <w:r w:rsidRPr="00F132C0">
        <w:rPr>
          <w:sz w:val="28"/>
          <w:szCs w:val="28"/>
        </w:rPr>
        <w:t xml:space="preserve">% пояснюється зміною фондовіддачі, а на </w:t>
      </w:r>
      <w:r>
        <w:rPr>
          <w:sz w:val="28"/>
          <w:szCs w:val="28"/>
          <w:lang w:val="uk-UA"/>
        </w:rPr>
        <w:t>73</w:t>
      </w:r>
      <w:r w:rsidRPr="00F132C0">
        <w:rPr>
          <w:sz w:val="28"/>
          <w:szCs w:val="28"/>
        </w:rPr>
        <w:t xml:space="preserve">% - іншими факторами. </w:t>
      </w:r>
      <w:r w:rsidRPr="001A0A25">
        <w:rPr>
          <w:sz w:val="28"/>
          <w:szCs w:val="28"/>
        </w:rPr>
        <w:t xml:space="preserve"> </w:t>
      </w:r>
    </w:p>
    <w:p w:rsidR="00DE3BDB" w:rsidRDefault="00DE3BDB" w:rsidP="00DE3BDB">
      <w:pPr>
        <w:spacing w:line="360" w:lineRule="auto"/>
        <w:ind w:firstLine="540"/>
        <w:jc w:val="both"/>
        <w:rPr>
          <w:sz w:val="28"/>
          <w:szCs w:val="28"/>
          <w:lang w:val="uk-UA"/>
        </w:rPr>
      </w:pPr>
      <w:r w:rsidRPr="00F132C0">
        <w:rPr>
          <w:sz w:val="28"/>
          <w:szCs w:val="28"/>
        </w:rPr>
        <w:t>Визначимо похибку коефіцієнта кореляції за наступною формулою:</w:t>
      </w:r>
    </w:p>
    <w:p w:rsidR="00DE3BDB" w:rsidRPr="009073DF" w:rsidRDefault="00DE3BDB" w:rsidP="00DE3BDB">
      <w:pPr>
        <w:spacing w:line="360" w:lineRule="auto"/>
        <w:ind w:firstLine="2835"/>
        <w:jc w:val="both"/>
        <w:rPr>
          <w:position w:val="-26"/>
          <w:sz w:val="28"/>
          <w:szCs w:val="28"/>
          <w:lang w:val="uk-UA"/>
        </w:rPr>
      </w:pPr>
      <w:r w:rsidRPr="00E45D58">
        <w:rPr>
          <w:position w:val="-26"/>
          <w:sz w:val="28"/>
          <w:szCs w:val="28"/>
        </w:rPr>
        <w:object w:dxaOrig="1280" w:dyaOrig="720">
          <v:shape id="_x0000_i1081" type="#_x0000_t75" style="width:60.75pt;height:35.25pt" o:ole="">
            <v:imagedata r:id="rId48" o:title=""/>
          </v:shape>
          <o:OLEObject Type="Embed" ProgID="Equation.3" ShapeID="_x0000_i1081" DrawAspect="Content" ObjectID="_1408266391" r:id="rId104"/>
        </w:object>
      </w:r>
      <w:r>
        <w:rPr>
          <w:position w:val="-26"/>
          <w:sz w:val="28"/>
          <w:szCs w:val="28"/>
          <w:lang w:val="uk-UA"/>
        </w:rPr>
        <w:t xml:space="preserve">                                           </w:t>
      </w:r>
      <w:r w:rsidR="006171FF">
        <w:rPr>
          <w:position w:val="-26"/>
          <w:sz w:val="28"/>
          <w:szCs w:val="28"/>
          <w:lang w:val="uk-UA"/>
        </w:rPr>
        <w:t xml:space="preserve">                            (1.4</w:t>
      </w:r>
      <w:r>
        <w:rPr>
          <w:position w:val="-26"/>
          <w:sz w:val="28"/>
          <w:szCs w:val="28"/>
          <w:lang w:val="uk-UA"/>
        </w:rPr>
        <w:t>)</w:t>
      </w:r>
    </w:p>
    <w:p w:rsidR="00DE3BDB" w:rsidRPr="00E45D58" w:rsidRDefault="00DE3BDB" w:rsidP="00DE3BDB">
      <w:pPr>
        <w:spacing w:line="360" w:lineRule="auto"/>
        <w:ind w:firstLine="709"/>
        <w:jc w:val="both"/>
        <w:rPr>
          <w:sz w:val="28"/>
          <w:szCs w:val="28"/>
          <w:lang w:val="uk-UA"/>
        </w:rPr>
      </w:pPr>
      <w:r w:rsidRPr="00E45D58">
        <w:rPr>
          <w:sz w:val="28"/>
          <w:szCs w:val="28"/>
          <w:lang w:val="uk-UA"/>
        </w:rPr>
        <w:t xml:space="preserve">де </w:t>
      </w:r>
      <w:r w:rsidRPr="00E45D58">
        <w:rPr>
          <w:position w:val="-10"/>
          <w:sz w:val="28"/>
          <w:szCs w:val="28"/>
        </w:rPr>
        <w:object w:dxaOrig="279" w:dyaOrig="340">
          <v:shape id="_x0000_i1082" type="#_x0000_t75" style="width:12.75pt;height:15.75pt" o:ole="">
            <v:imagedata r:id="rId50" o:title=""/>
          </v:shape>
          <o:OLEObject Type="Embed" ProgID="Equation.3" ShapeID="_x0000_i1082" DrawAspect="Content" ObjectID="_1408266392" r:id="rId105"/>
        </w:object>
      </w:r>
      <w:r w:rsidRPr="00E45D58">
        <w:rPr>
          <w:sz w:val="28"/>
          <w:szCs w:val="28"/>
          <w:lang w:val="uk-UA"/>
        </w:rPr>
        <w:t xml:space="preserve"> – похибка коефіцієнта лінійної кореляції;</w:t>
      </w:r>
    </w:p>
    <w:p w:rsidR="00DE3BDB" w:rsidRPr="00E45D58" w:rsidRDefault="00DE3BDB" w:rsidP="00DE3BDB">
      <w:pPr>
        <w:spacing w:line="360" w:lineRule="auto"/>
        <w:ind w:firstLine="709"/>
        <w:jc w:val="both"/>
        <w:rPr>
          <w:sz w:val="28"/>
          <w:szCs w:val="28"/>
          <w:lang w:val="uk-UA"/>
        </w:rPr>
      </w:pPr>
      <w:r w:rsidRPr="00E45D58">
        <w:rPr>
          <w:i/>
          <w:sz w:val="28"/>
          <w:szCs w:val="28"/>
          <w:lang w:val="en-US"/>
        </w:rPr>
        <w:t>r</w:t>
      </w:r>
      <w:r w:rsidRPr="00E45D58">
        <w:rPr>
          <w:i/>
          <w:sz w:val="28"/>
          <w:szCs w:val="28"/>
          <w:lang w:val="uk-UA"/>
        </w:rPr>
        <w:t xml:space="preserve"> </w:t>
      </w:r>
      <w:r w:rsidRPr="00E45D58">
        <w:rPr>
          <w:sz w:val="28"/>
          <w:szCs w:val="28"/>
          <w:lang w:val="uk-UA"/>
        </w:rPr>
        <w:t>– кількість пар ознак;</w:t>
      </w:r>
    </w:p>
    <w:p w:rsidR="00DE3BDB" w:rsidRPr="00867963" w:rsidRDefault="00DE3BDB" w:rsidP="00DE3BDB">
      <w:pPr>
        <w:spacing w:line="360" w:lineRule="auto"/>
        <w:ind w:firstLine="709"/>
        <w:jc w:val="both"/>
        <w:rPr>
          <w:sz w:val="28"/>
          <w:szCs w:val="28"/>
          <w:lang w:val="uk-UA"/>
        </w:rPr>
      </w:pPr>
      <w:r w:rsidRPr="00E45D58">
        <w:rPr>
          <w:i/>
          <w:sz w:val="28"/>
          <w:szCs w:val="28"/>
          <w:lang w:val="en-US"/>
        </w:rPr>
        <w:t>n</w:t>
      </w:r>
      <w:r w:rsidRPr="00E45D58">
        <w:rPr>
          <w:i/>
          <w:sz w:val="28"/>
          <w:szCs w:val="28"/>
          <w:lang w:val="uk-UA"/>
        </w:rPr>
        <w:t xml:space="preserve"> – 2 – </w:t>
      </w:r>
      <w:r w:rsidRPr="00E45D58">
        <w:rPr>
          <w:sz w:val="28"/>
          <w:szCs w:val="28"/>
          <w:lang w:val="uk-UA"/>
        </w:rPr>
        <w:t>ступінь свободи.</w:t>
      </w:r>
    </w:p>
    <w:p w:rsidR="00EF1F83" w:rsidRDefault="00EF1F83" w:rsidP="00EF1F83">
      <w:pPr>
        <w:spacing w:line="360" w:lineRule="auto"/>
        <w:ind w:firstLine="2835"/>
        <w:jc w:val="both"/>
        <w:rPr>
          <w:sz w:val="28"/>
          <w:szCs w:val="28"/>
        </w:rPr>
      </w:pPr>
      <w:r w:rsidRPr="00E45D58">
        <w:rPr>
          <w:position w:val="-26"/>
          <w:sz w:val="28"/>
          <w:szCs w:val="28"/>
          <w:lang w:val="uk-UA"/>
        </w:rPr>
        <w:object w:dxaOrig="2160" w:dyaOrig="700">
          <v:shape id="_x0000_i1083" type="#_x0000_t75" style="width:108.75pt;height:35.25pt" o:ole="">
            <v:imagedata r:id="rId82" o:title=""/>
          </v:shape>
          <o:OLEObject Type="Embed" ProgID="Equation.3" ShapeID="_x0000_i1083" DrawAspect="Content" ObjectID="_1408266393" r:id="rId106"/>
        </w:object>
      </w:r>
    </w:p>
    <w:p w:rsidR="00EF1F83" w:rsidRDefault="00EF1F83" w:rsidP="00EF1F83">
      <w:pPr>
        <w:tabs>
          <w:tab w:val="left" w:pos="540"/>
        </w:tabs>
        <w:spacing w:line="360" w:lineRule="auto"/>
        <w:jc w:val="both"/>
        <w:rPr>
          <w:sz w:val="28"/>
          <w:szCs w:val="28"/>
        </w:rPr>
      </w:pPr>
      <w:r>
        <w:rPr>
          <w:sz w:val="28"/>
          <w:szCs w:val="28"/>
        </w:rPr>
        <w:tab/>
      </w:r>
      <w:r w:rsidRPr="00F132C0">
        <w:rPr>
          <w:sz w:val="28"/>
          <w:szCs w:val="28"/>
        </w:rPr>
        <w:t>Отже, значення коефіцієнта корел</w:t>
      </w:r>
      <w:r>
        <w:rPr>
          <w:sz w:val="28"/>
          <w:szCs w:val="28"/>
        </w:rPr>
        <w:t xml:space="preserve">яції знаходиться в межах від </w:t>
      </w:r>
      <w:r w:rsidRPr="00636DF5">
        <w:rPr>
          <w:sz w:val="28"/>
          <w:szCs w:val="28"/>
        </w:rPr>
        <w:t>-</w:t>
      </w:r>
      <w:r>
        <w:rPr>
          <w:sz w:val="28"/>
          <w:szCs w:val="28"/>
          <w:lang w:val="uk-UA"/>
        </w:rPr>
        <w:t>0,69</w:t>
      </w:r>
      <w:r w:rsidRPr="00636DF5">
        <w:rPr>
          <w:sz w:val="28"/>
          <w:szCs w:val="28"/>
        </w:rPr>
        <w:t xml:space="preserve"> </w:t>
      </w:r>
      <w:r>
        <w:rPr>
          <w:sz w:val="28"/>
          <w:szCs w:val="28"/>
        </w:rPr>
        <w:t>до        -0,</w:t>
      </w:r>
      <w:r>
        <w:rPr>
          <w:sz w:val="28"/>
          <w:szCs w:val="28"/>
          <w:lang w:val="uk-UA"/>
        </w:rPr>
        <w:t>35</w:t>
      </w:r>
      <w:r>
        <w:rPr>
          <w:sz w:val="28"/>
          <w:szCs w:val="28"/>
        </w:rPr>
        <w:t xml:space="preserve"> до</w:t>
      </w:r>
      <w:r w:rsidRPr="00F132C0">
        <w:rPr>
          <w:sz w:val="28"/>
          <w:szCs w:val="28"/>
        </w:rPr>
        <w:t>.</w:t>
      </w:r>
    </w:p>
    <w:p w:rsidR="00DE3BDB" w:rsidRPr="00867963" w:rsidRDefault="00EF1F83" w:rsidP="00DE3BDB">
      <w:pPr>
        <w:tabs>
          <w:tab w:val="left" w:pos="540"/>
        </w:tabs>
        <w:spacing w:line="360" w:lineRule="auto"/>
        <w:ind w:firstLine="539"/>
        <w:jc w:val="both"/>
        <w:rPr>
          <w:sz w:val="28"/>
          <w:szCs w:val="28"/>
        </w:rPr>
      </w:pPr>
      <w:r>
        <w:rPr>
          <w:sz w:val="28"/>
          <w:szCs w:val="28"/>
        </w:rPr>
        <w:tab/>
      </w:r>
      <w:r w:rsidR="00DE3BDB" w:rsidRPr="00867963">
        <w:rPr>
          <w:sz w:val="28"/>
          <w:szCs w:val="28"/>
        </w:rPr>
        <w:t>Виконуємо перевірку статистичної значимості коефіцієнта кореляції, для цього використовуємо критерій Ст</w:t>
      </w:r>
      <w:r w:rsidR="00DE3BDB" w:rsidRPr="00867963">
        <w:rPr>
          <w:sz w:val="28"/>
          <w:szCs w:val="28"/>
          <w:lang w:val="uk-UA"/>
        </w:rPr>
        <w:t>ь</w:t>
      </w:r>
      <w:r w:rsidR="00DE3BDB" w:rsidRPr="00867963">
        <w:rPr>
          <w:sz w:val="28"/>
          <w:szCs w:val="28"/>
        </w:rPr>
        <w:t xml:space="preserve">юдента, розрахункове значення якого обчислюється за формулою: </w:t>
      </w:r>
    </w:p>
    <w:p w:rsidR="00DE3BDB" w:rsidRDefault="00DE3BDB" w:rsidP="00DE3BDB">
      <w:pPr>
        <w:tabs>
          <w:tab w:val="left" w:pos="540"/>
        </w:tabs>
        <w:ind w:firstLine="2835"/>
        <w:rPr>
          <w:sz w:val="28"/>
          <w:szCs w:val="28"/>
        </w:rPr>
      </w:pPr>
      <w:r w:rsidRPr="00666A6F">
        <w:rPr>
          <w:position w:val="-30"/>
          <w:sz w:val="28"/>
          <w:szCs w:val="28"/>
        </w:rPr>
        <w:object w:dxaOrig="780" w:dyaOrig="680">
          <v:shape id="_x0000_i1084" type="#_x0000_t75" style="width:54.75pt;height:39.75pt" o:ole="">
            <v:imagedata r:id="rId54" o:title=""/>
          </v:shape>
          <o:OLEObject Type="Embed" ProgID="Equation.3" ShapeID="_x0000_i1084" DrawAspect="Content" ObjectID="_1408266394" r:id="rId107"/>
        </w:object>
      </w:r>
      <w:r>
        <w:rPr>
          <w:sz w:val="28"/>
          <w:szCs w:val="28"/>
        </w:rPr>
        <w:t xml:space="preserve">                                                      </w:t>
      </w:r>
      <w:r>
        <w:rPr>
          <w:sz w:val="28"/>
          <w:szCs w:val="28"/>
          <w:lang w:val="uk-UA"/>
        </w:rPr>
        <w:t xml:space="preserve">                   </w:t>
      </w:r>
      <w:r>
        <w:rPr>
          <w:sz w:val="28"/>
          <w:szCs w:val="28"/>
        </w:rPr>
        <w:t>(</w:t>
      </w:r>
      <w:r w:rsidR="006171FF">
        <w:rPr>
          <w:sz w:val="28"/>
          <w:szCs w:val="28"/>
          <w:lang w:val="uk-UA"/>
        </w:rPr>
        <w:t>1.5</w:t>
      </w:r>
      <w:r w:rsidRPr="00666A6F">
        <w:rPr>
          <w:sz w:val="28"/>
          <w:szCs w:val="28"/>
        </w:rPr>
        <w:t>)</w:t>
      </w:r>
    </w:p>
    <w:p w:rsidR="00EF1F83" w:rsidRPr="00222CCE" w:rsidRDefault="00EF1F83" w:rsidP="009F51CB">
      <w:pPr>
        <w:tabs>
          <w:tab w:val="left" w:pos="540"/>
        </w:tabs>
        <w:spacing w:line="360" w:lineRule="auto"/>
        <w:ind w:firstLine="2835"/>
        <w:jc w:val="both"/>
        <w:rPr>
          <w:sz w:val="28"/>
          <w:szCs w:val="28"/>
          <w:lang w:val="uk-UA"/>
        </w:rPr>
      </w:pPr>
      <w:r w:rsidRPr="00867963">
        <w:rPr>
          <w:position w:val="-28"/>
          <w:sz w:val="28"/>
          <w:szCs w:val="28"/>
        </w:rPr>
        <w:object w:dxaOrig="1920" w:dyaOrig="660">
          <v:shape id="_x0000_i1085" type="#_x0000_t75" style="width:134.25pt;height:30.75pt" o:ole="">
            <v:imagedata r:id="rId84" o:title=""/>
          </v:shape>
          <o:OLEObject Type="Embed" ProgID="Equation.3" ShapeID="_x0000_i1085" DrawAspect="Content" ObjectID="_1408266395" r:id="rId108"/>
        </w:object>
      </w:r>
    </w:p>
    <w:p w:rsidR="00EF1F83" w:rsidRDefault="00EF1F83" w:rsidP="00EF1F83">
      <w:pPr>
        <w:tabs>
          <w:tab w:val="left" w:pos="540"/>
        </w:tabs>
        <w:spacing w:line="360" w:lineRule="auto"/>
        <w:jc w:val="both"/>
        <w:rPr>
          <w:sz w:val="28"/>
          <w:szCs w:val="28"/>
        </w:rPr>
      </w:pPr>
      <w:r>
        <w:rPr>
          <w:sz w:val="28"/>
          <w:szCs w:val="28"/>
        </w:rPr>
        <w:tab/>
      </w:r>
      <w:r w:rsidRPr="00E45D58">
        <w:rPr>
          <w:sz w:val="28"/>
          <w:szCs w:val="28"/>
        </w:rPr>
        <w:t>Оскільки</w:t>
      </w:r>
      <w:r>
        <w:rPr>
          <w:sz w:val="28"/>
          <w:szCs w:val="28"/>
          <w:lang w:val="uk-UA"/>
        </w:rPr>
        <w:t xml:space="preserve"> -3,06</w:t>
      </w:r>
      <w:r w:rsidRPr="003E3C10">
        <w:rPr>
          <w:sz w:val="28"/>
          <w:szCs w:val="28"/>
        </w:rPr>
        <w:t>&gt;</w:t>
      </w:r>
      <w:r w:rsidRPr="00E45D58">
        <w:rPr>
          <w:sz w:val="28"/>
          <w:szCs w:val="28"/>
        </w:rPr>
        <w:t>2</w:t>
      </w:r>
      <w:r>
        <w:rPr>
          <w:sz w:val="28"/>
          <w:szCs w:val="28"/>
          <w:lang w:val="uk-UA"/>
        </w:rPr>
        <w:t xml:space="preserve">,1, тобто </w:t>
      </w:r>
      <w:r w:rsidRPr="00DD2ADA">
        <w:rPr>
          <w:sz w:val="28"/>
          <w:szCs w:val="28"/>
        </w:rPr>
        <w:t>|</w:t>
      </w:r>
      <w:r>
        <w:rPr>
          <w:sz w:val="28"/>
          <w:szCs w:val="28"/>
        </w:rPr>
        <w:t>-</w:t>
      </w:r>
      <w:r>
        <w:rPr>
          <w:sz w:val="28"/>
          <w:szCs w:val="28"/>
          <w:lang w:val="en-US"/>
        </w:rPr>
        <w:t>t</w:t>
      </w:r>
      <w:r>
        <w:rPr>
          <w:sz w:val="28"/>
          <w:szCs w:val="28"/>
          <w:vertAlign w:val="subscript"/>
          <w:lang w:val="en-US"/>
        </w:rPr>
        <w:t>R</w:t>
      </w:r>
      <w:r>
        <w:rPr>
          <w:sz w:val="28"/>
          <w:szCs w:val="28"/>
          <w:vertAlign w:val="subscript"/>
          <w:lang w:val="uk-UA"/>
        </w:rPr>
        <w:t>ф</w:t>
      </w:r>
      <w:r>
        <w:rPr>
          <w:sz w:val="28"/>
          <w:szCs w:val="28"/>
        </w:rPr>
        <w:t>|</w:t>
      </w:r>
      <w:r w:rsidRPr="003E3C10">
        <w:rPr>
          <w:sz w:val="28"/>
          <w:szCs w:val="28"/>
        </w:rPr>
        <w:t>&gt;</w:t>
      </w:r>
      <w:r>
        <w:rPr>
          <w:sz w:val="28"/>
          <w:szCs w:val="28"/>
          <w:lang w:val="en-US"/>
        </w:rPr>
        <w:t>t</w:t>
      </w:r>
      <w:r>
        <w:rPr>
          <w:sz w:val="28"/>
          <w:szCs w:val="28"/>
          <w:vertAlign w:val="subscript"/>
          <w:lang w:val="en-US"/>
        </w:rPr>
        <w:t>R</w:t>
      </w:r>
      <w:r>
        <w:rPr>
          <w:sz w:val="28"/>
          <w:szCs w:val="28"/>
          <w:vertAlign w:val="subscript"/>
          <w:lang w:val="uk-UA"/>
        </w:rPr>
        <w:t>т</w:t>
      </w:r>
      <w:r>
        <w:rPr>
          <w:sz w:val="28"/>
          <w:szCs w:val="28"/>
        </w:rPr>
        <w:t xml:space="preserve"> тому можна зробити висновок, що </w:t>
      </w:r>
      <w:r w:rsidRPr="00DD2ADA">
        <w:rPr>
          <w:sz w:val="28"/>
          <w:szCs w:val="28"/>
        </w:rPr>
        <w:t>коефі</w:t>
      </w:r>
      <w:r>
        <w:rPr>
          <w:sz w:val="28"/>
          <w:szCs w:val="28"/>
        </w:rPr>
        <w:t>цієнт кореляції є статистично</w:t>
      </w:r>
      <w:r w:rsidRPr="00DD2ADA">
        <w:rPr>
          <w:sz w:val="28"/>
          <w:szCs w:val="28"/>
        </w:rPr>
        <w:t xml:space="preserve"> значимим і зв'язо</w:t>
      </w:r>
      <w:r>
        <w:rPr>
          <w:sz w:val="28"/>
          <w:szCs w:val="28"/>
        </w:rPr>
        <w:t xml:space="preserve">к  між змінними моделі </w:t>
      </w:r>
      <w:r>
        <w:rPr>
          <w:sz w:val="28"/>
          <w:szCs w:val="28"/>
          <w:lang w:val="uk-UA"/>
        </w:rPr>
        <w:t>суттєвий</w:t>
      </w:r>
      <w:r>
        <w:rPr>
          <w:sz w:val="28"/>
          <w:szCs w:val="28"/>
        </w:rPr>
        <w:t>.</w:t>
      </w:r>
    </w:p>
    <w:p w:rsidR="00DE3BDB" w:rsidRDefault="00DE3BDB" w:rsidP="00DE3BDB">
      <w:pPr>
        <w:spacing w:line="360" w:lineRule="auto"/>
        <w:ind w:firstLine="709"/>
        <w:jc w:val="both"/>
        <w:rPr>
          <w:sz w:val="28"/>
          <w:szCs w:val="28"/>
          <w:lang w:val="uk-UA"/>
        </w:rPr>
      </w:pPr>
      <w:r w:rsidRPr="00E45D58">
        <w:rPr>
          <w:sz w:val="28"/>
          <w:szCs w:val="28"/>
        </w:rPr>
        <w:t>Рівняння регресії будемо обраховувати за прямолінійним зв’язком</w:t>
      </w:r>
      <w:r>
        <w:rPr>
          <w:sz w:val="28"/>
          <w:szCs w:val="28"/>
          <w:lang w:val="uk-UA"/>
        </w:rPr>
        <w:t>,</w:t>
      </w:r>
      <w:r w:rsidRPr="00E45D58">
        <w:rPr>
          <w:sz w:val="28"/>
          <w:szCs w:val="28"/>
        </w:rPr>
        <w:t xml:space="preserve">  який описується рівнянням прямої за  наступною формулою:</w:t>
      </w:r>
    </w:p>
    <w:p w:rsidR="00DE3BDB" w:rsidRPr="006C40FF" w:rsidRDefault="00DE3BDB" w:rsidP="00DE3BDB">
      <w:pPr>
        <w:spacing w:line="360" w:lineRule="auto"/>
        <w:ind w:firstLine="2835"/>
        <w:jc w:val="both"/>
        <w:rPr>
          <w:sz w:val="28"/>
          <w:szCs w:val="28"/>
          <w:lang w:val="uk-UA"/>
        </w:rPr>
      </w:pPr>
      <w:r>
        <w:rPr>
          <w:sz w:val="28"/>
          <w:szCs w:val="28"/>
          <w:vertAlign w:val="subscript"/>
          <w:lang w:val="uk-UA"/>
        </w:rPr>
        <w:t xml:space="preserve"> </w:t>
      </w:r>
      <w:r w:rsidRPr="00E45D58">
        <w:rPr>
          <w:position w:val="-12"/>
          <w:sz w:val="28"/>
          <w:szCs w:val="28"/>
          <w:vertAlign w:val="subscript"/>
        </w:rPr>
        <w:object w:dxaOrig="1180" w:dyaOrig="360">
          <v:shape id="_x0000_i1086" type="#_x0000_t75" style="width:96pt;height:19.5pt" o:ole="">
            <v:imagedata r:id="rId58" o:title=""/>
          </v:shape>
          <o:OLEObject Type="Embed" ProgID="Equation.3" ShapeID="_x0000_i1086" DrawAspect="Content" ObjectID="_1408266396" r:id="rId109"/>
        </w:object>
      </w:r>
      <w:r w:rsidRPr="00E45D58">
        <w:rPr>
          <w:sz w:val="28"/>
          <w:szCs w:val="28"/>
          <w:vertAlign w:val="subscript"/>
        </w:rPr>
        <w:t>,</w:t>
      </w:r>
      <w:r w:rsidRPr="00E45D58">
        <w:rPr>
          <w:sz w:val="28"/>
          <w:szCs w:val="28"/>
          <w:vertAlign w:val="subscript"/>
        </w:rPr>
        <w:tab/>
      </w:r>
      <w:r w:rsidRPr="00E45D58">
        <w:rPr>
          <w:sz w:val="28"/>
          <w:szCs w:val="28"/>
          <w:vertAlign w:val="subscript"/>
        </w:rPr>
        <w:tab/>
      </w:r>
      <w:r>
        <w:rPr>
          <w:sz w:val="28"/>
          <w:szCs w:val="28"/>
          <w:vertAlign w:val="subscript"/>
          <w:lang w:val="uk-UA"/>
        </w:rPr>
        <w:t xml:space="preserve">                                                                            </w:t>
      </w:r>
      <w:r w:rsidR="006171FF">
        <w:rPr>
          <w:sz w:val="28"/>
          <w:szCs w:val="28"/>
        </w:rPr>
        <w:t>(1.6</w:t>
      </w:r>
      <w:r w:rsidRPr="00E45D58">
        <w:rPr>
          <w:sz w:val="28"/>
          <w:szCs w:val="28"/>
        </w:rPr>
        <w:t>)</w:t>
      </w:r>
    </w:p>
    <w:p w:rsidR="00DE3BDB" w:rsidRDefault="00DE3BDB" w:rsidP="00DE3BDB">
      <w:pPr>
        <w:rPr>
          <w:sz w:val="28"/>
          <w:szCs w:val="28"/>
          <w:lang w:val="uk-UA"/>
        </w:rPr>
      </w:pPr>
      <w:r w:rsidRPr="00E45D58">
        <w:rPr>
          <w:sz w:val="28"/>
          <w:szCs w:val="28"/>
        </w:rPr>
        <w:t>де а</w:t>
      </w:r>
      <w:r w:rsidRPr="00E45D58">
        <w:rPr>
          <w:sz w:val="28"/>
          <w:szCs w:val="28"/>
          <w:vertAlign w:val="subscript"/>
        </w:rPr>
        <w:t xml:space="preserve">0  </w:t>
      </w:r>
      <w:r w:rsidRPr="00E45D58">
        <w:rPr>
          <w:sz w:val="28"/>
          <w:szCs w:val="28"/>
        </w:rPr>
        <w:t>і а</w:t>
      </w:r>
      <w:r w:rsidRPr="00E45D58">
        <w:rPr>
          <w:sz w:val="28"/>
          <w:szCs w:val="28"/>
          <w:vertAlign w:val="subscript"/>
        </w:rPr>
        <w:t xml:space="preserve">1 </w:t>
      </w:r>
      <w:r w:rsidRPr="00E45D58">
        <w:rPr>
          <w:sz w:val="28"/>
          <w:szCs w:val="28"/>
        </w:rPr>
        <w:t>визначаються  за формулами:</w:t>
      </w:r>
    </w:p>
    <w:p w:rsidR="00DE3BDB" w:rsidRPr="00E45D58" w:rsidRDefault="00DE3BDB" w:rsidP="00DE3BDB">
      <w:pPr>
        <w:ind w:firstLine="2835"/>
        <w:rPr>
          <w:sz w:val="28"/>
          <w:szCs w:val="28"/>
        </w:rPr>
      </w:pPr>
      <w:r w:rsidRPr="00E45D58">
        <w:rPr>
          <w:position w:val="-34"/>
          <w:sz w:val="28"/>
          <w:szCs w:val="28"/>
        </w:rPr>
        <w:object w:dxaOrig="1340" w:dyaOrig="780">
          <v:shape id="_x0000_i1087" type="#_x0000_t75" style="width:87.75pt;height:39.75pt" o:ole="">
            <v:imagedata r:id="rId60" o:title=""/>
          </v:shape>
          <o:OLEObject Type="Embed" ProgID="Equation.3" ShapeID="_x0000_i1087" DrawAspect="Content" ObjectID="_1408266397" r:id="rId110"/>
        </w:object>
      </w:r>
      <w:r w:rsidRPr="00E45D58">
        <w:rPr>
          <w:sz w:val="28"/>
          <w:szCs w:val="28"/>
        </w:rPr>
        <w:tab/>
      </w:r>
      <w:r w:rsidRPr="00E45D58">
        <w:rPr>
          <w:sz w:val="28"/>
          <w:szCs w:val="28"/>
        </w:rPr>
        <w:tab/>
      </w:r>
      <w:r w:rsidRPr="00E45D58">
        <w:rPr>
          <w:sz w:val="28"/>
          <w:szCs w:val="28"/>
        </w:rPr>
        <w:tab/>
      </w:r>
      <w:r>
        <w:rPr>
          <w:sz w:val="28"/>
          <w:szCs w:val="28"/>
          <w:lang w:val="uk-UA"/>
        </w:rPr>
        <w:t xml:space="preserve">                                     </w:t>
      </w:r>
      <w:r w:rsidR="006171FF">
        <w:rPr>
          <w:sz w:val="28"/>
          <w:szCs w:val="28"/>
        </w:rPr>
        <w:t>(1.7</w:t>
      </w:r>
      <w:r w:rsidRPr="00E45D58">
        <w:rPr>
          <w:sz w:val="28"/>
          <w:szCs w:val="28"/>
        </w:rPr>
        <w:t>)</w:t>
      </w:r>
    </w:p>
    <w:p w:rsidR="00DE3BDB" w:rsidRPr="00E45D58" w:rsidRDefault="00DE3BDB" w:rsidP="00DE3BDB">
      <w:pPr>
        <w:ind w:firstLine="2835"/>
        <w:rPr>
          <w:sz w:val="28"/>
          <w:szCs w:val="28"/>
        </w:rPr>
      </w:pPr>
      <w:r w:rsidRPr="00E45D58">
        <w:rPr>
          <w:position w:val="-12"/>
          <w:sz w:val="28"/>
          <w:szCs w:val="28"/>
        </w:rPr>
        <w:object w:dxaOrig="1200" w:dyaOrig="400">
          <v:shape id="_x0000_i1088" type="#_x0000_t75" style="width:97.5pt;height:25.5pt" o:ole="">
            <v:imagedata r:id="rId62" o:title=""/>
          </v:shape>
          <o:OLEObject Type="Embed" ProgID="Equation.3" ShapeID="_x0000_i1088" DrawAspect="Content" ObjectID="_1408266398" r:id="rId111"/>
        </w:object>
      </w:r>
      <w:r w:rsidRPr="00E45D58">
        <w:rPr>
          <w:sz w:val="28"/>
          <w:szCs w:val="28"/>
        </w:rPr>
        <w:tab/>
      </w:r>
      <w:r w:rsidRPr="00E45D58">
        <w:rPr>
          <w:sz w:val="28"/>
          <w:szCs w:val="28"/>
        </w:rPr>
        <w:tab/>
      </w:r>
      <w:r>
        <w:rPr>
          <w:sz w:val="28"/>
          <w:szCs w:val="28"/>
          <w:lang w:val="uk-UA"/>
        </w:rPr>
        <w:t xml:space="preserve">                                               </w:t>
      </w:r>
      <w:r w:rsidR="006171FF">
        <w:rPr>
          <w:sz w:val="28"/>
          <w:szCs w:val="28"/>
        </w:rPr>
        <w:t>(1.8</w:t>
      </w:r>
      <w:r w:rsidRPr="00E45D58">
        <w:rPr>
          <w:sz w:val="28"/>
          <w:szCs w:val="28"/>
        </w:rPr>
        <w:t>)</w:t>
      </w:r>
    </w:p>
    <w:p w:rsidR="00EF1F83" w:rsidRPr="00E45D58" w:rsidRDefault="00EF1F83" w:rsidP="00EF1F83">
      <w:pPr>
        <w:ind w:firstLine="2835"/>
        <w:rPr>
          <w:sz w:val="28"/>
          <w:szCs w:val="28"/>
        </w:rPr>
      </w:pPr>
      <w:r w:rsidRPr="006C40FF">
        <w:rPr>
          <w:position w:val="-28"/>
          <w:sz w:val="28"/>
          <w:szCs w:val="28"/>
          <w:lang w:val="en-US"/>
        </w:rPr>
        <w:object w:dxaOrig="4880" w:dyaOrig="660">
          <v:shape id="_x0000_i1089" type="#_x0000_t75" style="width:333pt;height:32.25pt" o:ole="">
            <v:imagedata r:id="rId86" o:title=""/>
          </v:shape>
          <o:OLEObject Type="Embed" ProgID="Equation.3" ShapeID="_x0000_i1089" DrawAspect="Content" ObjectID="_1408266399" r:id="rId112"/>
        </w:object>
      </w:r>
    </w:p>
    <w:p w:rsidR="00EF1F83" w:rsidRPr="00E45D58" w:rsidRDefault="00FA2C67" w:rsidP="00EF1F83">
      <w:pPr>
        <w:ind w:firstLine="2835"/>
        <w:rPr>
          <w:sz w:val="28"/>
          <w:szCs w:val="28"/>
        </w:rPr>
      </w:pPr>
      <w:r w:rsidRPr="00E45D58">
        <w:rPr>
          <w:position w:val="-12"/>
          <w:sz w:val="28"/>
          <w:szCs w:val="28"/>
          <w:lang w:val="en-US"/>
        </w:rPr>
        <w:object w:dxaOrig="4239" w:dyaOrig="360">
          <v:shape id="_x0000_i1090" type="#_x0000_t75" style="width:272.25pt;height:19.5pt" o:ole="">
            <v:imagedata r:id="rId113" o:title=""/>
          </v:shape>
          <o:OLEObject Type="Embed" ProgID="Equation.3" ShapeID="_x0000_i1090" DrawAspect="Content" ObjectID="_1408266400" r:id="rId114"/>
        </w:object>
      </w:r>
    </w:p>
    <w:p w:rsidR="0052410A" w:rsidRDefault="0052410A" w:rsidP="0052410A">
      <w:pPr>
        <w:tabs>
          <w:tab w:val="left" w:pos="2655"/>
        </w:tabs>
        <w:spacing w:line="360" w:lineRule="auto"/>
        <w:jc w:val="both"/>
        <w:rPr>
          <w:sz w:val="28"/>
          <w:szCs w:val="28"/>
          <w:lang w:val="uk-UA"/>
        </w:rPr>
      </w:pPr>
      <w:r w:rsidRPr="00E45D58">
        <w:rPr>
          <w:sz w:val="28"/>
          <w:szCs w:val="28"/>
        </w:rPr>
        <w:t>у</w:t>
      </w:r>
      <w:r w:rsidRPr="00E45D58">
        <w:rPr>
          <w:sz w:val="28"/>
          <w:szCs w:val="28"/>
          <w:vertAlign w:val="subscript"/>
        </w:rPr>
        <w:t>х</w:t>
      </w:r>
      <w:r w:rsidRPr="00E45D58">
        <w:rPr>
          <w:sz w:val="28"/>
          <w:szCs w:val="28"/>
        </w:rPr>
        <w:t xml:space="preserve"> = </w:t>
      </w:r>
      <w:r>
        <w:rPr>
          <w:sz w:val="28"/>
          <w:szCs w:val="28"/>
          <w:lang w:val="uk-UA"/>
        </w:rPr>
        <w:t>1,09-0,3659</w:t>
      </w:r>
      <w:r w:rsidRPr="00E45D58">
        <w:rPr>
          <w:sz w:val="28"/>
          <w:szCs w:val="28"/>
        </w:rPr>
        <w:t xml:space="preserve"> ×х – рівняння регресії .</w:t>
      </w:r>
    </w:p>
    <w:p w:rsidR="0052410A" w:rsidRDefault="0052410A" w:rsidP="0052410A">
      <w:pPr>
        <w:spacing w:line="360" w:lineRule="auto"/>
        <w:ind w:firstLine="540"/>
        <w:jc w:val="both"/>
        <w:rPr>
          <w:sz w:val="28"/>
          <w:szCs w:val="28"/>
          <w:lang w:val="uk-UA"/>
        </w:rPr>
      </w:pPr>
      <w:r w:rsidRPr="007009ED">
        <w:rPr>
          <w:sz w:val="28"/>
          <w:szCs w:val="28"/>
        </w:rPr>
        <w:t>Для визначення теоретичної прямої, ми визначаємо Y</w:t>
      </w:r>
      <w:r>
        <w:rPr>
          <w:sz w:val="28"/>
          <w:szCs w:val="28"/>
        </w:rPr>
        <w:t>max та Ymin при параметрах Х</w:t>
      </w:r>
      <w:r>
        <w:rPr>
          <w:sz w:val="28"/>
          <w:szCs w:val="28"/>
          <w:vertAlign w:val="subscript"/>
          <w:lang w:val="en-US"/>
        </w:rPr>
        <w:t>max</w:t>
      </w:r>
      <w:r w:rsidRPr="007009ED">
        <w:rPr>
          <w:sz w:val="28"/>
          <w:szCs w:val="28"/>
        </w:rPr>
        <w:t>=</w:t>
      </w:r>
      <w:r>
        <w:rPr>
          <w:sz w:val="28"/>
          <w:szCs w:val="28"/>
          <w:lang w:val="uk-UA"/>
        </w:rPr>
        <w:t>0,74</w:t>
      </w:r>
      <w:r>
        <w:rPr>
          <w:sz w:val="28"/>
          <w:szCs w:val="28"/>
        </w:rPr>
        <w:t xml:space="preserve"> а Х</w:t>
      </w:r>
      <w:r>
        <w:rPr>
          <w:sz w:val="28"/>
          <w:szCs w:val="28"/>
          <w:vertAlign w:val="subscript"/>
          <w:lang w:val="en-US"/>
        </w:rPr>
        <w:t>min</w:t>
      </w:r>
      <w:r w:rsidRPr="007009ED">
        <w:rPr>
          <w:sz w:val="28"/>
          <w:szCs w:val="28"/>
        </w:rPr>
        <w:t xml:space="preserve"> =</w:t>
      </w:r>
      <w:r>
        <w:rPr>
          <w:sz w:val="28"/>
          <w:szCs w:val="28"/>
          <w:lang w:val="uk-UA"/>
        </w:rPr>
        <w:t>0,48</w:t>
      </w:r>
      <w:r w:rsidRPr="007009ED">
        <w:rPr>
          <w:sz w:val="28"/>
          <w:szCs w:val="28"/>
        </w:rPr>
        <w:t>. Підставивши їх в рівняння регресії, ми отримали такі значення:</w:t>
      </w:r>
      <w:r w:rsidRPr="007009ED">
        <w:rPr>
          <w:sz w:val="28"/>
          <w:szCs w:val="28"/>
          <w:lang w:val="uk-UA"/>
        </w:rPr>
        <w:t xml:space="preserve"> </w:t>
      </w:r>
    </w:p>
    <w:p w:rsidR="0052410A" w:rsidRDefault="0052410A" w:rsidP="0052410A">
      <w:pPr>
        <w:spacing w:line="360" w:lineRule="auto"/>
        <w:ind w:firstLine="567"/>
        <w:jc w:val="both"/>
        <w:rPr>
          <w:sz w:val="28"/>
          <w:szCs w:val="28"/>
          <w:lang w:val="uk-UA"/>
        </w:rPr>
      </w:pPr>
      <w:r>
        <w:rPr>
          <w:sz w:val="28"/>
          <w:szCs w:val="28"/>
        </w:rPr>
        <w:t>У</w:t>
      </w:r>
      <w:r>
        <w:rPr>
          <w:sz w:val="28"/>
          <w:szCs w:val="28"/>
          <w:vertAlign w:val="subscript"/>
          <w:lang w:val="en-US"/>
        </w:rPr>
        <w:t>min</w:t>
      </w:r>
      <w:r>
        <w:rPr>
          <w:sz w:val="28"/>
          <w:szCs w:val="28"/>
        </w:rPr>
        <w:t>=</w:t>
      </w:r>
      <w:r>
        <w:rPr>
          <w:sz w:val="28"/>
          <w:szCs w:val="28"/>
          <w:lang w:val="uk-UA"/>
        </w:rPr>
        <w:t>1,09-0,3659</w:t>
      </w:r>
      <w:r>
        <w:rPr>
          <w:sz w:val="28"/>
          <w:szCs w:val="28"/>
        </w:rPr>
        <w:t xml:space="preserve"> ×</w:t>
      </w:r>
      <w:r>
        <w:rPr>
          <w:sz w:val="28"/>
          <w:szCs w:val="28"/>
          <w:lang w:val="uk-UA"/>
        </w:rPr>
        <w:t>0,48</w:t>
      </w:r>
      <w:r w:rsidRPr="00E45D58">
        <w:rPr>
          <w:sz w:val="28"/>
          <w:szCs w:val="28"/>
        </w:rPr>
        <w:t xml:space="preserve"> </w:t>
      </w:r>
      <w:r>
        <w:rPr>
          <w:sz w:val="28"/>
          <w:szCs w:val="28"/>
          <w:lang w:val="uk-UA"/>
        </w:rPr>
        <w:t>= 0,9,</w:t>
      </w:r>
      <w:r>
        <w:rPr>
          <w:sz w:val="28"/>
          <w:szCs w:val="28"/>
        </w:rPr>
        <w:t xml:space="preserve"> </w:t>
      </w:r>
    </w:p>
    <w:p w:rsidR="0052410A" w:rsidRDefault="0052410A" w:rsidP="0052410A">
      <w:pPr>
        <w:spacing w:line="360" w:lineRule="auto"/>
        <w:ind w:firstLine="567"/>
        <w:jc w:val="both"/>
        <w:rPr>
          <w:sz w:val="28"/>
          <w:szCs w:val="28"/>
          <w:lang w:val="uk-UA"/>
        </w:rPr>
      </w:pPr>
      <w:r>
        <w:rPr>
          <w:sz w:val="28"/>
          <w:szCs w:val="28"/>
        </w:rPr>
        <w:t>У</w:t>
      </w:r>
      <w:r>
        <w:rPr>
          <w:sz w:val="28"/>
          <w:szCs w:val="28"/>
          <w:vertAlign w:val="subscript"/>
          <w:lang w:val="en-US"/>
        </w:rPr>
        <w:t>max</w:t>
      </w:r>
      <w:r w:rsidRPr="007009ED">
        <w:rPr>
          <w:sz w:val="28"/>
          <w:szCs w:val="28"/>
        </w:rPr>
        <w:t>=</w:t>
      </w:r>
      <w:r>
        <w:rPr>
          <w:sz w:val="28"/>
          <w:szCs w:val="28"/>
          <w:lang w:val="uk-UA"/>
        </w:rPr>
        <w:t>1,09-0,3659</w:t>
      </w:r>
      <w:r>
        <w:rPr>
          <w:sz w:val="28"/>
          <w:szCs w:val="28"/>
        </w:rPr>
        <w:t xml:space="preserve"> ×</w:t>
      </w:r>
      <w:r>
        <w:rPr>
          <w:sz w:val="28"/>
          <w:szCs w:val="28"/>
          <w:lang w:val="uk-UA"/>
        </w:rPr>
        <w:t>0,74</w:t>
      </w:r>
      <w:r w:rsidRPr="00E45D58">
        <w:rPr>
          <w:sz w:val="28"/>
          <w:szCs w:val="28"/>
        </w:rPr>
        <w:t xml:space="preserve"> </w:t>
      </w:r>
      <w:r>
        <w:rPr>
          <w:sz w:val="28"/>
          <w:szCs w:val="28"/>
          <w:lang w:val="uk-UA"/>
        </w:rPr>
        <w:t>=0,82</w:t>
      </w:r>
      <w:r w:rsidRPr="007009ED">
        <w:rPr>
          <w:sz w:val="28"/>
          <w:szCs w:val="28"/>
        </w:rPr>
        <w:t xml:space="preserve">. </w:t>
      </w:r>
    </w:p>
    <w:p w:rsidR="0052410A" w:rsidRPr="00E8487E" w:rsidRDefault="0052410A" w:rsidP="0052410A">
      <w:pPr>
        <w:spacing w:line="360" w:lineRule="auto"/>
        <w:ind w:firstLine="540"/>
        <w:jc w:val="both"/>
        <w:rPr>
          <w:sz w:val="28"/>
          <w:szCs w:val="28"/>
          <w:lang w:val="uk-UA"/>
        </w:rPr>
      </w:pPr>
      <w:r w:rsidRPr="007009ED">
        <w:rPr>
          <w:sz w:val="28"/>
          <w:szCs w:val="28"/>
        </w:rPr>
        <w:t xml:space="preserve">Таким чином емпірична та теоретична прямі </w:t>
      </w:r>
      <w:r w:rsidRPr="007009ED">
        <w:rPr>
          <w:sz w:val="28"/>
          <w:szCs w:val="28"/>
          <w:lang w:val="uk-UA"/>
        </w:rPr>
        <w:t>співпадають</w:t>
      </w:r>
      <w:r w:rsidRPr="007009ED">
        <w:rPr>
          <w:sz w:val="28"/>
          <w:szCs w:val="28"/>
        </w:rPr>
        <w:t>.</w:t>
      </w:r>
    </w:p>
    <w:p w:rsidR="0052410A" w:rsidRPr="006431BB" w:rsidRDefault="0052410A" w:rsidP="0052410A">
      <w:pPr>
        <w:spacing w:line="360" w:lineRule="auto"/>
        <w:jc w:val="both"/>
        <w:rPr>
          <w:sz w:val="28"/>
          <w:szCs w:val="28"/>
        </w:rPr>
      </w:pPr>
      <w:r w:rsidRPr="006431BB">
        <w:rPr>
          <w:sz w:val="28"/>
          <w:szCs w:val="28"/>
        </w:rPr>
        <w:t>Виходячи з даних розрахунків можна зробити наступні висновки:</w:t>
      </w:r>
    </w:p>
    <w:p w:rsidR="0052410A" w:rsidRDefault="0052410A" w:rsidP="0052410A">
      <w:pPr>
        <w:spacing w:line="360" w:lineRule="auto"/>
        <w:jc w:val="both"/>
        <w:rPr>
          <w:sz w:val="28"/>
          <w:szCs w:val="28"/>
        </w:rPr>
      </w:pPr>
      <w:r w:rsidRPr="002F6904">
        <w:rPr>
          <w:sz w:val="28"/>
          <w:szCs w:val="28"/>
        </w:rPr>
        <w:t xml:space="preserve">Коефіцієнт детермінації дорівнює </w:t>
      </w:r>
      <w:r w:rsidRPr="002F6904">
        <w:rPr>
          <w:sz w:val="28"/>
          <w:szCs w:val="28"/>
          <w:lang w:val="en-US"/>
        </w:rPr>
        <w:t>R</w:t>
      </w:r>
      <w:r w:rsidRPr="002F6904">
        <w:rPr>
          <w:sz w:val="28"/>
          <w:szCs w:val="28"/>
        </w:rPr>
        <w:t>=</w:t>
      </w:r>
      <w:r w:rsidRPr="002F6904">
        <w:rPr>
          <w:sz w:val="28"/>
          <w:szCs w:val="28"/>
          <w:lang w:val="uk-UA"/>
        </w:rPr>
        <w:t>0,27</w:t>
      </w:r>
      <w:r>
        <w:rPr>
          <w:sz w:val="28"/>
          <w:szCs w:val="28"/>
          <w:lang w:val="uk-UA"/>
        </w:rPr>
        <w:t>, тобто з</w:t>
      </w:r>
      <w:r w:rsidRPr="00F132C0">
        <w:rPr>
          <w:sz w:val="28"/>
          <w:szCs w:val="28"/>
        </w:rPr>
        <w:t xml:space="preserve">міна </w:t>
      </w:r>
      <w:r>
        <w:rPr>
          <w:sz w:val="28"/>
          <w:szCs w:val="28"/>
        </w:rPr>
        <w:t>витрат на одну гр</w:t>
      </w:r>
      <w:r>
        <w:rPr>
          <w:sz w:val="28"/>
          <w:szCs w:val="28"/>
          <w:lang w:val="uk-UA"/>
        </w:rPr>
        <w:t>и</w:t>
      </w:r>
      <w:r>
        <w:rPr>
          <w:sz w:val="28"/>
          <w:szCs w:val="28"/>
        </w:rPr>
        <w:t xml:space="preserve">вню </w:t>
      </w:r>
      <w:r w:rsidRPr="00F132C0">
        <w:rPr>
          <w:sz w:val="28"/>
          <w:szCs w:val="28"/>
        </w:rPr>
        <w:t xml:space="preserve">на </w:t>
      </w:r>
      <w:r>
        <w:rPr>
          <w:sz w:val="28"/>
          <w:szCs w:val="28"/>
          <w:lang w:val="uk-UA"/>
        </w:rPr>
        <w:t>27</w:t>
      </w:r>
      <w:r w:rsidRPr="00F132C0">
        <w:rPr>
          <w:sz w:val="28"/>
          <w:szCs w:val="28"/>
        </w:rPr>
        <w:t xml:space="preserve">% пояснюється зміною фондовіддачі, а на </w:t>
      </w:r>
      <w:r>
        <w:rPr>
          <w:sz w:val="28"/>
          <w:szCs w:val="28"/>
          <w:lang w:val="uk-UA"/>
        </w:rPr>
        <w:t>73</w:t>
      </w:r>
      <w:r w:rsidRPr="00F132C0">
        <w:rPr>
          <w:sz w:val="28"/>
          <w:szCs w:val="28"/>
        </w:rPr>
        <w:t xml:space="preserve">% - іншими факторами. </w:t>
      </w:r>
      <w:r w:rsidRPr="002F6904">
        <w:rPr>
          <w:sz w:val="28"/>
          <w:szCs w:val="28"/>
        </w:rPr>
        <w:t xml:space="preserve">Похибка </w:t>
      </w:r>
      <w:r>
        <w:rPr>
          <w:sz w:val="28"/>
          <w:szCs w:val="28"/>
          <w:lang w:val="en-US"/>
        </w:rPr>
        <w:t>S</w:t>
      </w:r>
      <w:r>
        <w:rPr>
          <w:sz w:val="28"/>
          <w:szCs w:val="28"/>
          <w:vertAlign w:val="subscript"/>
          <w:lang w:val="en-US"/>
        </w:rPr>
        <w:t>r</w:t>
      </w:r>
      <w:r w:rsidRPr="002F6904">
        <w:rPr>
          <w:sz w:val="28"/>
          <w:szCs w:val="28"/>
        </w:rPr>
        <w:t>=0,</w:t>
      </w:r>
      <w:r>
        <w:rPr>
          <w:sz w:val="28"/>
          <w:szCs w:val="28"/>
          <w:lang w:val="uk-UA"/>
        </w:rPr>
        <w:t>17</w:t>
      </w:r>
      <w:r w:rsidRPr="002F6904">
        <w:rPr>
          <w:sz w:val="28"/>
          <w:szCs w:val="28"/>
        </w:rPr>
        <w:t xml:space="preserve">, отже </w:t>
      </w:r>
      <w:r w:rsidRPr="002F6904">
        <w:rPr>
          <w:sz w:val="28"/>
          <w:szCs w:val="28"/>
          <w:lang w:val="en-US"/>
        </w:rPr>
        <w:t>r</w:t>
      </w:r>
      <w:r w:rsidRPr="002F6904">
        <w:rPr>
          <w:sz w:val="28"/>
          <w:szCs w:val="28"/>
        </w:rPr>
        <w:t xml:space="preserve"> = </w:t>
      </w:r>
      <w:r>
        <w:rPr>
          <w:sz w:val="28"/>
          <w:szCs w:val="28"/>
          <w:lang w:val="uk-UA"/>
        </w:rPr>
        <w:t>-</w:t>
      </w:r>
      <w:r w:rsidRPr="002F6904">
        <w:rPr>
          <w:sz w:val="28"/>
          <w:szCs w:val="28"/>
        </w:rPr>
        <w:t>0,</w:t>
      </w:r>
      <w:r w:rsidRPr="006431BB">
        <w:rPr>
          <w:sz w:val="28"/>
          <w:szCs w:val="28"/>
        </w:rPr>
        <w:t>52</w:t>
      </w:r>
      <w:r w:rsidRPr="007009ED">
        <w:rPr>
          <w:position w:val="-4"/>
          <w:sz w:val="28"/>
          <w:szCs w:val="28"/>
          <w:lang w:val="uk-UA"/>
        </w:rPr>
        <w:object w:dxaOrig="220" w:dyaOrig="240">
          <v:shape id="_x0000_i1091" type="#_x0000_t75" style="width:11.25pt;height:12.75pt" o:ole="">
            <v:imagedata r:id="rId68" o:title=""/>
          </v:shape>
          <o:OLEObject Type="Embed" ProgID="Equation.3" ShapeID="_x0000_i1091" DrawAspect="Content" ObjectID="_1408266401" r:id="rId115"/>
        </w:object>
      </w:r>
      <w:r>
        <w:rPr>
          <w:sz w:val="28"/>
          <w:szCs w:val="28"/>
          <w:lang w:val="uk-UA"/>
        </w:rPr>
        <w:t>0,</w:t>
      </w:r>
      <w:r w:rsidRPr="006431BB">
        <w:rPr>
          <w:sz w:val="28"/>
          <w:szCs w:val="28"/>
        </w:rPr>
        <w:t>17</w:t>
      </w:r>
      <w:r w:rsidRPr="002F6904">
        <w:rPr>
          <w:sz w:val="28"/>
          <w:szCs w:val="28"/>
        </w:rPr>
        <w:t>.</w:t>
      </w:r>
      <w:r>
        <w:rPr>
          <w:sz w:val="28"/>
          <w:szCs w:val="28"/>
          <w:lang w:val="uk-UA"/>
        </w:rPr>
        <w:t xml:space="preserve"> </w:t>
      </w:r>
      <w:r w:rsidRPr="002F6904">
        <w:rPr>
          <w:sz w:val="28"/>
          <w:szCs w:val="28"/>
        </w:rPr>
        <w:t xml:space="preserve">Діаграма розсіювання говорить про те, що </w:t>
      </w:r>
      <w:r>
        <w:rPr>
          <w:sz w:val="28"/>
          <w:szCs w:val="28"/>
          <w:lang w:val="uk-UA"/>
        </w:rPr>
        <w:t>із збільшенням коефіцієнта придатності ОВФ</w:t>
      </w:r>
      <w:r w:rsidRPr="00E45D58">
        <w:rPr>
          <w:sz w:val="28"/>
          <w:szCs w:val="28"/>
          <w:lang w:val="uk-UA"/>
        </w:rPr>
        <w:t xml:space="preserve"> </w:t>
      </w:r>
      <w:r>
        <w:rPr>
          <w:sz w:val="28"/>
          <w:szCs w:val="28"/>
          <w:lang w:val="uk-UA"/>
        </w:rPr>
        <w:t>витрати на 1 грн. зменшуються.</w:t>
      </w:r>
      <w:r w:rsidRPr="002F6904">
        <w:rPr>
          <w:sz w:val="28"/>
          <w:szCs w:val="28"/>
        </w:rPr>
        <w:t xml:space="preserve"> </w:t>
      </w:r>
      <w:r>
        <w:rPr>
          <w:sz w:val="28"/>
          <w:szCs w:val="28"/>
          <w:lang w:val="uk-UA"/>
        </w:rPr>
        <w:t xml:space="preserve">  </w:t>
      </w:r>
      <w:r w:rsidRPr="002F6904">
        <w:rPr>
          <w:sz w:val="28"/>
          <w:szCs w:val="28"/>
        </w:rPr>
        <w:t xml:space="preserve">Модель має вигляд : </w:t>
      </w:r>
      <w:r w:rsidRPr="00E45D58">
        <w:rPr>
          <w:sz w:val="28"/>
          <w:szCs w:val="28"/>
        </w:rPr>
        <w:t>у</w:t>
      </w:r>
      <w:r w:rsidRPr="00E45D58">
        <w:rPr>
          <w:sz w:val="28"/>
          <w:szCs w:val="28"/>
          <w:vertAlign w:val="subscript"/>
        </w:rPr>
        <w:t>х</w:t>
      </w:r>
      <w:r w:rsidRPr="00E45D58">
        <w:rPr>
          <w:sz w:val="28"/>
          <w:szCs w:val="28"/>
        </w:rPr>
        <w:t xml:space="preserve"> = </w:t>
      </w:r>
      <w:r>
        <w:rPr>
          <w:sz w:val="28"/>
          <w:szCs w:val="28"/>
          <w:lang w:val="uk-UA"/>
        </w:rPr>
        <w:t>1,09-0,3659</w:t>
      </w:r>
      <w:r w:rsidRPr="00E45D58">
        <w:rPr>
          <w:sz w:val="28"/>
          <w:szCs w:val="28"/>
        </w:rPr>
        <w:t xml:space="preserve"> ×х</w:t>
      </w:r>
      <w:r>
        <w:rPr>
          <w:sz w:val="28"/>
          <w:szCs w:val="28"/>
          <w:lang w:val="uk-UA"/>
        </w:rPr>
        <w:t xml:space="preserve">. </w:t>
      </w:r>
      <w:r w:rsidRPr="00DD2ADA">
        <w:rPr>
          <w:sz w:val="28"/>
          <w:szCs w:val="28"/>
        </w:rPr>
        <w:t>|</w:t>
      </w:r>
      <w:r>
        <w:rPr>
          <w:sz w:val="28"/>
          <w:szCs w:val="28"/>
          <w:lang w:val="en-US"/>
        </w:rPr>
        <w:t>t</w:t>
      </w:r>
      <w:r>
        <w:rPr>
          <w:sz w:val="28"/>
          <w:szCs w:val="28"/>
          <w:vertAlign w:val="subscript"/>
          <w:lang w:val="en-US"/>
        </w:rPr>
        <w:t>R</w:t>
      </w:r>
      <w:r>
        <w:rPr>
          <w:sz w:val="28"/>
          <w:szCs w:val="28"/>
          <w:vertAlign w:val="subscript"/>
          <w:lang w:val="uk-UA"/>
        </w:rPr>
        <w:t>ф</w:t>
      </w:r>
      <w:r>
        <w:rPr>
          <w:sz w:val="28"/>
          <w:szCs w:val="28"/>
        </w:rPr>
        <w:t>|</w:t>
      </w:r>
      <w:r w:rsidRPr="003E3C10">
        <w:rPr>
          <w:sz w:val="28"/>
          <w:szCs w:val="28"/>
        </w:rPr>
        <w:t>&gt;</w:t>
      </w:r>
      <w:r>
        <w:rPr>
          <w:sz w:val="28"/>
          <w:szCs w:val="28"/>
          <w:lang w:val="en-US"/>
        </w:rPr>
        <w:t>t</w:t>
      </w:r>
      <w:r>
        <w:rPr>
          <w:sz w:val="28"/>
          <w:szCs w:val="28"/>
          <w:vertAlign w:val="subscript"/>
          <w:lang w:val="en-US"/>
        </w:rPr>
        <w:t>R</w:t>
      </w:r>
      <w:r>
        <w:rPr>
          <w:sz w:val="28"/>
          <w:szCs w:val="28"/>
          <w:vertAlign w:val="subscript"/>
          <w:lang w:val="uk-UA"/>
        </w:rPr>
        <w:t>т</w:t>
      </w:r>
      <w:r>
        <w:rPr>
          <w:sz w:val="28"/>
          <w:szCs w:val="28"/>
          <w:lang w:val="uk-UA"/>
        </w:rPr>
        <w:t xml:space="preserve">, а </w:t>
      </w:r>
      <w:r w:rsidRPr="007009ED">
        <w:rPr>
          <w:sz w:val="28"/>
          <w:szCs w:val="28"/>
        </w:rPr>
        <w:t>це свідчить про значимий зв’язок між змінними.</w:t>
      </w:r>
    </w:p>
    <w:p w:rsidR="009F51CB" w:rsidRPr="0052410A" w:rsidRDefault="005A1916" w:rsidP="0052410A">
      <w:pPr>
        <w:spacing w:after="200" w:line="360" w:lineRule="auto"/>
        <w:ind w:firstLine="708"/>
        <w:jc w:val="both"/>
        <w:rPr>
          <w:sz w:val="28"/>
          <w:szCs w:val="28"/>
        </w:rPr>
      </w:pPr>
      <w:r>
        <w:rPr>
          <w:sz w:val="28"/>
          <w:szCs w:val="28"/>
          <w:lang w:val="uk-UA"/>
        </w:rPr>
        <w:lastRenderedPageBreak/>
        <w:t>Отже, к</w:t>
      </w:r>
      <w:r w:rsidRPr="00F601F7">
        <w:rPr>
          <w:sz w:val="28"/>
          <w:szCs w:val="28"/>
        </w:rPr>
        <w:t>оефіцієнт придатності показує на скільки збережені початкові техніко-економічні характеристики основних фондів. Придатність основних фондів має чималий вплив на господарську діяльність підприємства. Зокрема, як показують дослідження, чим більша придатність основних фондів на підпри</w:t>
      </w:r>
      <w:r>
        <w:rPr>
          <w:sz w:val="28"/>
          <w:szCs w:val="28"/>
        </w:rPr>
        <w:t xml:space="preserve">ємстві, тим </w:t>
      </w:r>
      <w:r w:rsidRPr="00F601F7">
        <w:rPr>
          <w:sz w:val="28"/>
          <w:szCs w:val="28"/>
        </w:rPr>
        <w:t>ефективнішою є його господарська діяльність.</w:t>
      </w:r>
      <w:r>
        <w:rPr>
          <w:sz w:val="28"/>
          <w:szCs w:val="28"/>
        </w:rPr>
        <w:t xml:space="preserve"> </w:t>
      </w:r>
      <w:r w:rsidRPr="00F601F7">
        <w:rPr>
          <w:sz w:val="28"/>
          <w:szCs w:val="28"/>
        </w:rPr>
        <w:t>Придатність основних фондів підприємства впливає також на їх експлуатацію в процесі господарської діяльності.</w:t>
      </w:r>
      <w:r>
        <w:rPr>
          <w:sz w:val="28"/>
          <w:szCs w:val="28"/>
        </w:rPr>
        <w:t xml:space="preserve"> </w:t>
      </w:r>
      <w:r w:rsidRPr="00F601F7">
        <w:rPr>
          <w:snapToGrid w:val="0"/>
          <w:sz w:val="28"/>
          <w:szCs w:val="28"/>
        </w:rPr>
        <w:t>Скорочення строків е</w:t>
      </w:r>
      <w:r>
        <w:rPr>
          <w:snapToGrid w:val="0"/>
          <w:sz w:val="28"/>
          <w:szCs w:val="28"/>
        </w:rPr>
        <w:t>ксплуатації устаткування</w:t>
      </w:r>
      <w:r w:rsidRPr="00F601F7">
        <w:rPr>
          <w:snapToGrid w:val="0"/>
          <w:sz w:val="28"/>
          <w:szCs w:val="28"/>
        </w:rPr>
        <w:t xml:space="preserve">, з одного боку, уможливлює прискорення їхнього оновлення, а з іншого – призводить до збільшення собівартості продукції за рахунок амортизаційних </w:t>
      </w:r>
      <w:r w:rsidR="000A277D">
        <w:rPr>
          <w:snapToGrid w:val="0"/>
          <w:sz w:val="28"/>
          <w:szCs w:val="28"/>
        </w:rPr>
        <w:t>сум</w:t>
      </w:r>
      <w:r w:rsidR="007918E5" w:rsidRPr="007918E5">
        <w:rPr>
          <w:snapToGrid w:val="0"/>
          <w:sz w:val="28"/>
          <w:szCs w:val="28"/>
        </w:rPr>
        <w:t xml:space="preserve"> [8]</w:t>
      </w:r>
      <w:r w:rsidR="000A277D">
        <w:rPr>
          <w:snapToGrid w:val="0"/>
          <w:sz w:val="28"/>
          <w:szCs w:val="28"/>
        </w:rPr>
        <w:t>.</w:t>
      </w:r>
      <w:r w:rsidR="000A277D">
        <w:rPr>
          <w:snapToGrid w:val="0"/>
          <w:sz w:val="28"/>
          <w:szCs w:val="28"/>
          <w:lang w:val="uk-UA"/>
        </w:rPr>
        <w:t xml:space="preserve"> </w:t>
      </w:r>
      <w:r w:rsidR="009F51CB" w:rsidRPr="007918E5">
        <w:rPr>
          <w:b/>
          <w:sz w:val="28"/>
          <w:szCs w:val="28"/>
        </w:rPr>
        <w:br w:type="page"/>
      </w:r>
    </w:p>
    <w:p w:rsidR="005A1916" w:rsidRDefault="00FC76B1" w:rsidP="009F51CB">
      <w:pPr>
        <w:spacing w:line="360" w:lineRule="auto"/>
        <w:jc w:val="center"/>
        <w:rPr>
          <w:b/>
          <w:sz w:val="28"/>
          <w:szCs w:val="28"/>
          <w:lang w:val="uk-UA"/>
        </w:rPr>
      </w:pPr>
      <w:r w:rsidRPr="00FC76B1">
        <w:rPr>
          <w:b/>
          <w:sz w:val="28"/>
          <w:szCs w:val="28"/>
          <w:lang w:val="en-US"/>
        </w:rPr>
        <w:lastRenderedPageBreak/>
        <w:t>Список використаної літератури</w:t>
      </w:r>
    </w:p>
    <w:p w:rsidR="00FC76B1" w:rsidRPr="001E5B0D" w:rsidRDefault="00FC76B1" w:rsidP="009F51CB">
      <w:pPr>
        <w:pStyle w:val="a5"/>
        <w:numPr>
          <w:ilvl w:val="0"/>
          <w:numId w:val="6"/>
        </w:numPr>
        <w:spacing w:after="0" w:line="360" w:lineRule="auto"/>
        <w:ind w:left="0" w:firstLine="709"/>
        <w:jc w:val="both"/>
        <w:rPr>
          <w:rFonts w:ascii="Times New Roman" w:hAnsi="Times New Roman" w:cs="Times New Roman"/>
          <w:sz w:val="28"/>
          <w:szCs w:val="28"/>
          <w:lang w:val="uk-UA"/>
        </w:rPr>
      </w:pPr>
      <w:r w:rsidRPr="001E5B0D">
        <w:rPr>
          <w:rFonts w:ascii="Times New Roman" w:hAnsi="Times New Roman" w:cs="Times New Roman"/>
          <w:sz w:val="28"/>
          <w:szCs w:val="28"/>
          <w:lang w:val="uk-UA"/>
        </w:rPr>
        <w:t>Ковальчук І.В. Економіка підприємства : навч. посіб. / І.В. Ковальчук. – К. : Знання, 2008. – 680 с.</w:t>
      </w:r>
    </w:p>
    <w:p w:rsidR="00FC76B1" w:rsidRPr="001E5B0D" w:rsidRDefault="00FC76B1" w:rsidP="009F51CB">
      <w:pPr>
        <w:pStyle w:val="a5"/>
        <w:numPr>
          <w:ilvl w:val="0"/>
          <w:numId w:val="6"/>
        </w:numPr>
        <w:spacing w:after="0" w:line="360" w:lineRule="auto"/>
        <w:ind w:left="0" w:firstLine="709"/>
        <w:jc w:val="both"/>
        <w:rPr>
          <w:rFonts w:ascii="Times New Roman" w:hAnsi="Times New Roman" w:cs="Times New Roman"/>
          <w:sz w:val="28"/>
          <w:szCs w:val="28"/>
          <w:lang w:val="uk-UA"/>
        </w:rPr>
      </w:pPr>
      <w:r w:rsidRPr="001E5B0D">
        <w:rPr>
          <w:rFonts w:ascii="Times New Roman" w:eastAsia="Times New Roman" w:hAnsi="Times New Roman" w:cs="Times New Roman"/>
          <w:sz w:val="28"/>
          <w:szCs w:val="28"/>
          <w:lang w:val="uk-UA"/>
        </w:rPr>
        <w:t>Манів З.О., Луцький І.М. Економіка підприємства: Навч. посібник.- К.: Знання, 2006.-580с.</w:t>
      </w:r>
    </w:p>
    <w:p w:rsidR="00FC76B1" w:rsidRPr="001E5B0D" w:rsidRDefault="00FC76B1" w:rsidP="009F51CB">
      <w:pPr>
        <w:pStyle w:val="a5"/>
        <w:numPr>
          <w:ilvl w:val="0"/>
          <w:numId w:val="6"/>
        </w:numPr>
        <w:spacing w:after="0" w:line="360" w:lineRule="auto"/>
        <w:ind w:left="0" w:firstLine="709"/>
        <w:jc w:val="both"/>
        <w:rPr>
          <w:rFonts w:ascii="Times New Roman" w:hAnsi="Times New Roman" w:cs="Times New Roman"/>
          <w:sz w:val="28"/>
          <w:szCs w:val="28"/>
          <w:lang w:val="uk-UA"/>
        </w:rPr>
      </w:pPr>
      <w:r w:rsidRPr="001E5B0D">
        <w:rPr>
          <w:rFonts w:ascii="Times New Roman" w:hAnsi="Times New Roman" w:cs="Times New Roman"/>
          <w:sz w:val="28"/>
          <w:szCs w:val="28"/>
          <w:lang w:val="uk-UA"/>
        </w:rPr>
        <w:t>Мацибора В.І. Економіка підприємства : навч. посіб. для вузів / В.І. Мацибора, В.К. Збарський, Т.В. Мацибора. – К. : Каравела, 2008. – 312 с.</w:t>
      </w:r>
    </w:p>
    <w:p w:rsidR="00FC76B1" w:rsidRDefault="00FC76B1" w:rsidP="009F51CB">
      <w:pPr>
        <w:pStyle w:val="a5"/>
        <w:numPr>
          <w:ilvl w:val="0"/>
          <w:numId w:val="6"/>
        </w:numPr>
        <w:spacing w:after="0" w:line="360" w:lineRule="auto"/>
        <w:ind w:left="0" w:firstLine="709"/>
        <w:jc w:val="both"/>
        <w:rPr>
          <w:rFonts w:ascii="Times New Roman" w:eastAsia="Times New Roman" w:hAnsi="Times New Roman" w:cs="Times New Roman"/>
          <w:sz w:val="28"/>
          <w:szCs w:val="28"/>
          <w:lang w:val="uk-UA"/>
        </w:rPr>
      </w:pPr>
      <w:r w:rsidRPr="001E5B0D">
        <w:rPr>
          <w:rFonts w:ascii="Times New Roman" w:eastAsia="Times New Roman" w:hAnsi="Times New Roman" w:cs="Times New Roman"/>
          <w:sz w:val="28"/>
          <w:szCs w:val="28"/>
          <w:lang w:val="uk-UA"/>
        </w:rPr>
        <w:t>Семернікова І.О., Мєшкова-Кравченко Н.В. Економіка підприємства: Навч. посібник.- Херсон, ОЛДІ-плюс, 2003.- 312с.</w:t>
      </w:r>
    </w:p>
    <w:p w:rsidR="00C4542E" w:rsidRPr="00047352" w:rsidRDefault="00C4542E" w:rsidP="00C4542E">
      <w:pPr>
        <w:pStyle w:val="2"/>
        <w:spacing w:line="360" w:lineRule="auto"/>
        <w:ind w:firstLine="709"/>
        <w:jc w:val="both"/>
        <w:rPr>
          <w:sz w:val="28"/>
          <w:szCs w:val="28"/>
        </w:rPr>
      </w:pPr>
      <w:r>
        <w:rPr>
          <w:sz w:val="28"/>
          <w:szCs w:val="28"/>
        </w:rPr>
        <w:t xml:space="preserve">5. </w:t>
      </w:r>
      <w:r w:rsidRPr="00B23720">
        <w:rPr>
          <w:sz w:val="28"/>
          <w:szCs w:val="28"/>
          <w:lang w:val="ru-RU"/>
        </w:rPr>
        <w:t xml:space="preserve"> </w:t>
      </w:r>
      <w:r w:rsidRPr="00047352">
        <w:rPr>
          <w:sz w:val="28"/>
          <w:szCs w:val="28"/>
        </w:rPr>
        <w:t>Економіка підприємства: Навчальний посібник / Ред. Л. М. Гаєвська. – Ірпінь, 2001. – 145 с.</w:t>
      </w:r>
    </w:p>
    <w:p w:rsidR="00C4542E" w:rsidRPr="00017395" w:rsidRDefault="00C4542E" w:rsidP="00C4542E">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6</w:t>
      </w:r>
      <w:r w:rsidRPr="00017395">
        <w:rPr>
          <w:rFonts w:ascii="Times New Roman" w:eastAsia="Times New Roman" w:hAnsi="Times New Roman" w:cs="Times New Roman"/>
          <w:sz w:val="28"/>
          <w:szCs w:val="28"/>
          <w:lang w:val="uk-UA"/>
        </w:rPr>
        <w:t>.Бондар Н.М. Економіка підприємства: Навч. посібник. -К.: Видавництво А.С.К., 2004.- 400с.</w:t>
      </w:r>
    </w:p>
    <w:p w:rsidR="00C4542E" w:rsidRPr="001E5B0D" w:rsidRDefault="00C4542E" w:rsidP="00C4542E">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7.</w:t>
      </w:r>
      <w:r w:rsidRPr="001E5B0D">
        <w:rPr>
          <w:rFonts w:ascii="Times New Roman" w:eastAsia="Times New Roman" w:hAnsi="Times New Roman" w:cs="Times New Roman"/>
          <w:sz w:val="28"/>
          <w:szCs w:val="28"/>
          <w:lang w:val="uk-UA"/>
        </w:rPr>
        <w:t>Економіка підприємства. Навч. посібник за ред. А.В. Шегда. Київ. - «Знання» - 2005. – 432с.</w:t>
      </w:r>
    </w:p>
    <w:p w:rsidR="00C4542E" w:rsidRPr="001E5B0D" w:rsidRDefault="00C4542E" w:rsidP="00C4542E">
      <w:pPr>
        <w:pStyle w:val="a5"/>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8.</w:t>
      </w:r>
      <w:r w:rsidRPr="001E5B0D">
        <w:rPr>
          <w:rFonts w:ascii="Times New Roman" w:eastAsia="Times New Roman" w:hAnsi="Times New Roman" w:cs="Times New Roman"/>
          <w:sz w:val="28"/>
          <w:szCs w:val="28"/>
          <w:lang w:val="uk-UA"/>
        </w:rPr>
        <w:t>Економіка підприємства. Підручник за ред. Л.Г. Мельник. Суми. – «Університетська книга» - 2004.</w:t>
      </w:r>
    </w:p>
    <w:p w:rsidR="00EF1F83" w:rsidRPr="00605418" w:rsidRDefault="00C4542E" w:rsidP="00605418">
      <w:pPr>
        <w:spacing w:line="360" w:lineRule="auto"/>
        <w:ind w:firstLine="709"/>
        <w:jc w:val="both"/>
        <w:rPr>
          <w:sz w:val="28"/>
          <w:szCs w:val="28"/>
          <w:lang w:val="uk-UA"/>
        </w:rPr>
      </w:pPr>
      <w:r w:rsidRPr="00810A28">
        <w:rPr>
          <w:sz w:val="28"/>
          <w:szCs w:val="28"/>
        </w:rPr>
        <w:br w:type="page"/>
      </w:r>
    </w:p>
    <w:p w:rsidR="009F0404" w:rsidRDefault="009F51CB" w:rsidP="009F0404">
      <w:pPr>
        <w:spacing w:line="360" w:lineRule="auto"/>
        <w:ind w:firstLine="510"/>
        <w:jc w:val="center"/>
        <w:rPr>
          <w:b/>
          <w:bCs/>
          <w:sz w:val="28"/>
          <w:szCs w:val="28"/>
          <w:lang w:val="uk-UA"/>
        </w:rPr>
      </w:pPr>
      <w:r>
        <w:rPr>
          <w:b/>
          <w:bCs/>
          <w:sz w:val="28"/>
          <w:szCs w:val="28"/>
          <w:lang w:val="uk-UA"/>
        </w:rPr>
        <w:lastRenderedPageBreak/>
        <w:t>Рецензія</w:t>
      </w:r>
    </w:p>
    <w:p w:rsidR="009F51CB" w:rsidRPr="00B85AF1" w:rsidRDefault="009F51CB" w:rsidP="009F0404">
      <w:pPr>
        <w:spacing w:line="360" w:lineRule="auto"/>
        <w:ind w:firstLine="510"/>
        <w:jc w:val="center"/>
        <w:rPr>
          <w:bCs/>
          <w:sz w:val="28"/>
          <w:szCs w:val="28"/>
          <w:lang w:val="uk-UA"/>
        </w:rPr>
      </w:pPr>
      <w:r w:rsidRPr="00B85AF1">
        <w:rPr>
          <w:bCs/>
          <w:sz w:val="28"/>
          <w:szCs w:val="28"/>
          <w:lang w:val="uk-UA"/>
        </w:rPr>
        <w:t>на наукову статтю Миронець Т. О. ЕП-21</w:t>
      </w:r>
    </w:p>
    <w:p w:rsidR="009F51CB" w:rsidRPr="00B85AF1" w:rsidRDefault="009F51CB" w:rsidP="009F0404">
      <w:pPr>
        <w:spacing w:line="360" w:lineRule="auto"/>
        <w:ind w:firstLine="510"/>
        <w:jc w:val="center"/>
        <w:rPr>
          <w:bCs/>
          <w:sz w:val="28"/>
          <w:szCs w:val="28"/>
          <w:lang w:val="uk-UA"/>
        </w:rPr>
      </w:pPr>
      <w:r w:rsidRPr="00B85AF1">
        <w:rPr>
          <w:bCs/>
          <w:sz w:val="28"/>
          <w:szCs w:val="28"/>
          <w:lang w:val="uk-UA"/>
        </w:rPr>
        <w:t>на тему:</w:t>
      </w:r>
    </w:p>
    <w:p w:rsidR="00B85AF1" w:rsidRPr="00810A28" w:rsidRDefault="00B85AF1" w:rsidP="00B85AF1">
      <w:pPr>
        <w:spacing w:line="360" w:lineRule="auto"/>
        <w:ind w:firstLine="510"/>
        <w:jc w:val="both"/>
        <w:rPr>
          <w:sz w:val="28"/>
          <w:szCs w:val="28"/>
          <w:lang w:val="uk-UA"/>
        </w:rPr>
      </w:pPr>
      <w:r w:rsidRPr="00810A28">
        <w:rPr>
          <w:sz w:val="28"/>
          <w:szCs w:val="28"/>
          <w:lang w:val="uk-UA"/>
        </w:rPr>
        <w:t>«Рівень придатності ОВФ підприємства та ефективність виробництва»</w:t>
      </w:r>
    </w:p>
    <w:p w:rsidR="009F51CB" w:rsidRDefault="009F51CB" w:rsidP="00B85AF1">
      <w:pPr>
        <w:spacing w:line="360" w:lineRule="auto"/>
        <w:rPr>
          <w:b/>
          <w:bCs/>
          <w:sz w:val="28"/>
          <w:szCs w:val="28"/>
          <w:lang w:val="uk-UA"/>
        </w:rPr>
      </w:pPr>
      <w:r>
        <w:rPr>
          <w:b/>
          <w:bCs/>
          <w:sz w:val="28"/>
          <w:szCs w:val="28"/>
          <w:lang w:val="uk-UA"/>
        </w:rPr>
        <w:t xml:space="preserve"> </w:t>
      </w:r>
    </w:p>
    <w:p w:rsidR="000A277D" w:rsidRPr="000A277D" w:rsidRDefault="000A277D" w:rsidP="000A277D">
      <w:pPr>
        <w:spacing w:line="360" w:lineRule="auto"/>
        <w:ind w:firstLine="709"/>
        <w:jc w:val="both"/>
        <w:rPr>
          <w:bCs/>
          <w:sz w:val="28"/>
          <w:szCs w:val="28"/>
          <w:lang w:val="uk-UA"/>
        </w:rPr>
      </w:pPr>
      <w:r w:rsidRPr="000A277D">
        <w:rPr>
          <w:bCs/>
          <w:sz w:val="28"/>
          <w:szCs w:val="28"/>
          <w:lang w:val="uk-UA"/>
        </w:rPr>
        <w:t>Тема даної статті є досить актуальною, адже вказана проблема потребує вирішення із застосуванням сучасних методів.</w:t>
      </w:r>
    </w:p>
    <w:p w:rsidR="0021163A" w:rsidRPr="000A277D" w:rsidRDefault="0021163A" w:rsidP="000A277D">
      <w:pPr>
        <w:spacing w:line="360" w:lineRule="auto"/>
        <w:ind w:firstLine="709"/>
        <w:jc w:val="both"/>
        <w:rPr>
          <w:b/>
          <w:bCs/>
          <w:sz w:val="28"/>
          <w:szCs w:val="28"/>
          <w:lang w:val="uk-UA"/>
        </w:rPr>
      </w:pPr>
      <w:r>
        <w:rPr>
          <w:sz w:val="28"/>
          <w:szCs w:val="28"/>
        </w:rPr>
        <w:t>В науковій статті нав</w:t>
      </w:r>
      <w:r>
        <w:rPr>
          <w:sz w:val="28"/>
          <w:szCs w:val="28"/>
          <w:lang w:val="uk-UA"/>
        </w:rPr>
        <w:t>едено</w:t>
      </w:r>
      <w:r w:rsidRPr="0078320A">
        <w:rPr>
          <w:sz w:val="28"/>
          <w:szCs w:val="28"/>
        </w:rPr>
        <w:t xml:space="preserve"> результати наукових досліджень щодо рівня ефективності виробництва залежно від </w:t>
      </w:r>
      <w:r>
        <w:rPr>
          <w:sz w:val="28"/>
          <w:szCs w:val="28"/>
          <w:lang w:val="uk-UA"/>
        </w:rPr>
        <w:t>рівня придатності</w:t>
      </w:r>
      <w:r w:rsidRPr="0078320A">
        <w:rPr>
          <w:sz w:val="28"/>
          <w:szCs w:val="28"/>
        </w:rPr>
        <w:t>. В дослідженнях використана вихідна і</w:t>
      </w:r>
      <w:r>
        <w:rPr>
          <w:sz w:val="28"/>
          <w:szCs w:val="28"/>
        </w:rPr>
        <w:t>нформація, яка дозволила</w:t>
      </w:r>
      <w:r>
        <w:rPr>
          <w:sz w:val="28"/>
          <w:szCs w:val="28"/>
          <w:lang w:val="uk-UA"/>
        </w:rPr>
        <w:t xml:space="preserve"> </w:t>
      </w:r>
      <w:r w:rsidRPr="0078320A">
        <w:rPr>
          <w:sz w:val="28"/>
          <w:szCs w:val="28"/>
        </w:rPr>
        <w:t xml:space="preserve">зробити висновки щодо залежності ефективності виробництва </w:t>
      </w:r>
      <w:r>
        <w:rPr>
          <w:sz w:val="28"/>
          <w:szCs w:val="28"/>
        </w:rPr>
        <w:t>від рівн</w:t>
      </w:r>
      <w:r>
        <w:rPr>
          <w:sz w:val="28"/>
          <w:szCs w:val="28"/>
          <w:lang w:val="uk-UA"/>
        </w:rPr>
        <w:t>я придатності ОВФ</w:t>
      </w:r>
      <w:r w:rsidRPr="0078320A">
        <w:rPr>
          <w:sz w:val="28"/>
          <w:szCs w:val="28"/>
        </w:rPr>
        <w:t>.</w:t>
      </w:r>
    </w:p>
    <w:p w:rsidR="0021163A" w:rsidRPr="0021163A" w:rsidRDefault="000A313A" w:rsidP="000A277D">
      <w:pPr>
        <w:spacing w:line="360" w:lineRule="auto"/>
        <w:ind w:firstLine="709"/>
        <w:jc w:val="both"/>
        <w:rPr>
          <w:sz w:val="28"/>
          <w:szCs w:val="28"/>
          <w:lang w:val="uk-UA"/>
        </w:rPr>
      </w:pPr>
      <w:r w:rsidRPr="000A313A">
        <w:rPr>
          <w:sz w:val="28"/>
          <w:szCs w:val="28"/>
          <w:lang w:val="uk-UA"/>
        </w:rPr>
        <w:t xml:space="preserve">В </w:t>
      </w:r>
      <w:r>
        <w:rPr>
          <w:sz w:val="28"/>
          <w:szCs w:val="28"/>
          <w:lang w:val="uk-UA"/>
        </w:rPr>
        <w:t>роботі</w:t>
      </w:r>
      <w:r w:rsidR="0021163A" w:rsidRPr="000A313A">
        <w:rPr>
          <w:sz w:val="28"/>
          <w:szCs w:val="28"/>
          <w:lang w:val="uk-UA"/>
        </w:rPr>
        <w:t xml:space="preserve"> використано сучасну методологію та сучасні методи дослідження, які дозволили зробити обґрунтовані висновки на основі </w:t>
      </w:r>
      <w:r w:rsidR="0021163A">
        <w:rPr>
          <w:sz w:val="28"/>
          <w:szCs w:val="28"/>
          <w:lang w:val="uk-UA"/>
        </w:rPr>
        <w:t>таких</w:t>
      </w:r>
      <w:r w:rsidR="0021163A" w:rsidRPr="000A313A">
        <w:rPr>
          <w:sz w:val="28"/>
          <w:szCs w:val="28"/>
          <w:lang w:val="uk-UA"/>
        </w:rPr>
        <w:t xml:space="preserve">  показників</w:t>
      </w:r>
      <w:r w:rsidR="0021163A">
        <w:rPr>
          <w:sz w:val="28"/>
          <w:szCs w:val="28"/>
          <w:lang w:val="uk-UA"/>
        </w:rPr>
        <w:t>, як:</w:t>
      </w:r>
      <w:r w:rsidR="0021163A" w:rsidRPr="000A313A">
        <w:rPr>
          <w:sz w:val="28"/>
          <w:szCs w:val="28"/>
          <w:lang w:val="uk-UA"/>
        </w:rPr>
        <w:t xml:space="preserve"> коефіцієнт кореляції;</w:t>
      </w:r>
      <w:r w:rsidR="0021163A">
        <w:rPr>
          <w:sz w:val="28"/>
          <w:szCs w:val="28"/>
          <w:lang w:val="uk-UA"/>
        </w:rPr>
        <w:t xml:space="preserve"> </w:t>
      </w:r>
      <w:r w:rsidR="0021163A" w:rsidRPr="000A313A">
        <w:rPr>
          <w:sz w:val="28"/>
          <w:szCs w:val="28"/>
          <w:lang w:val="uk-UA"/>
        </w:rPr>
        <w:t>лінійн</w:t>
      </w:r>
      <w:r w:rsidR="0021163A">
        <w:rPr>
          <w:sz w:val="28"/>
          <w:szCs w:val="28"/>
          <w:lang w:val="uk-UA"/>
        </w:rPr>
        <w:t>е</w:t>
      </w:r>
      <w:r w:rsidR="0021163A" w:rsidRPr="000A313A">
        <w:rPr>
          <w:sz w:val="28"/>
          <w:szCs w:val="28"/>
          <w:lang w:val="uk-UA"/>
        </w:rPr>
        <w:t xml:space="preserve"> відхилення коефіцієнта кореляції (оцінк</w:t>
      </w:r>
      <w:r w:rsidR="0021163A">
        <w:rPr>
          <w:sz w:val="28"/>
          <w:szCs w:val="28"/>
          <w:lang w:val="uk-UA"/>
        </w:rPr>
        <w:t>а</w:t>
      </w:r>
      <w:r w:rsidR="0021163A" w:rsidRPr="000A313A">
        <w:rPr>
          <w:sz w:val="28"/>
          <w:szCs w:val="28"/>
          <w:lang w:val="uk-UA"/>
        </w:rPr>
        <w:t xml:space="preserve"> точності визначеного коефіцієнта кореляції );</w:t>
      </w:r>
      <w:r w:rsidR="0021163A">
        <w:rPr>
          <w:sz w:val="28"/>
          <w:szCs w:val="28"/>
          <w:lang w:val="uk-UA"/>
        </w:rPr>
        <w:t xml:space="preserve"> </w:t>
      </w:r>
      <w:r w:rsidR="0021163A" w:rsidRPr="000A313A">
        <w:rPr>
          <w:sz w:val="28"/>
          <w:szCs w:val="28"/>
          <w:lang w:val="uk-UA"/>
        </w:rPr>
        <w:t>критері</w:t>
      </w:r>
      <w:r w:rsidR="0021163A">
        <w:rPr>
          <w:sz w:val="28"/>
          <w:szCs w:val="28"/>
          <w:lang w:val="uk-UA"/>
        </w:rPr>
        <w:t>й</w:t>
      </w:r>
      <w:r w:rsidR="0021163A" w:rsidRPr="000A313A">
        <w:rPr>
          <w:sz w:val="28"/>
          <w:szCs w:val="28"/>
          <w:lang w:val="uk-UA"/>
        </w:rPr>
        <w:t xml:space="preserve"> значущості (критері</w:t>
      </w:r>
      <w:r w:rsidR="0021163A">
        <w:rPr>
          <w:sz w:val="28"/>
          <w:szCs w:val="28"/>
          <w:lang w:val="uk-UA"/>
        </w:rPr>
        <w:t>й</w:t>
      </w:r>
      <w:r w:rsidR="0021163A" w:rsidRPr="000A313A">
        <w:rPr>
          <w:sz w:val="28"/>
          <w:szCs w:val="28"/>
          <w:lang w:val="uk-UA"/>
        </w:rPr>
        <w:t xml:space="preserve"> Ст</w:t>
      </w:r>
      <w:r w:rsidR="000A277D">
        <w:rPr>
          <w:sz w:val="28"/>
          <w:szCs w:val="28"/>
          <w:lang w:val="uk-UA"/>
        </w:rPr>
        <w:t>ь</w:t>
      </w:r>
      <w:r w:rsidR="0021163A" w:rsidRPr="000A313A">
        <w:rPr>
          <w:sz w:val="28"/>
          <w:szCs w:val="28"/>
          <w:lang w:val="uk-UA"/>
        </w:rPr>
        <w:t>юдента ).</w:t>
      </w:r>
    </w:p>
    <w:p w:rsidR="0021163A" w:rsidRPr="0021163A" w:rsidRDefault="00060698" w:rsidP="000A277D">
      <w:pPr>
        <w:spacing w:line="360" w:lineRule="auto"/>
        <w:ind w:firstLine="709"/>
        <w:jc w:val="both"/>
        <w:rPr>
          <w:sz w:val="28"/>
          <w:szCs w:val="28"/>
          <w:lang w:val="uk-UA"/>
        </w:rPr>
      </w:pPr>
      <w:r>
        <w:rPr>
          <w:sz w:val="28"/>
          <w:szCs w:val="28"/>
        </w:rPr>
        <w:t>Незважаючи на пророблен</w:t>
      </w:r>
      <w:r>
        <w:rPr>
          <w:sz w:val="28"/>
          <w:szCs w:val="28"/>
          <w:lang w:val="uk-UA"/>
        </w:rPr>
        <w:t>у</w:t>
      </w:r>
      <w:r w:rsidR="0021163A" w:rsidRPr="0078320A">
        <w:rPr>
          <w:sz w:val="28"/>
          <w:szCs w:val="28"/>
        </w:rPr>
        <w:t xml:space="preserve"> роботу, у статті не було висвітлено всі аспек</w:t>
      </w:r>
      <w:r>
        <w:rPr>
          <w:sz w:val="28"/>
          <w:szCs w:val="28"/>
        </w:rPr>
        <w:t xml:space="preserve">ти розглянутої </w:t>
      </w:r>
      <w:r>
        <w:rPr>
          <w:sz w:val="28"/>
          <w:szCs w:val="28"/>
          <w:lang w:val="uk-UA"/>
        </w:rPr>
        <w:t>т</w:t>
      </w:r>
      <w:r w:rsidR="0021163A" w:rsidRPr="0078320A">
        <w:rPr>
          <w:sz w:val="28"/>
          <w:szCs w:val="28"/>
        </w:rPr>
        <w:t>еми. Тому ця стаття може бути основою для подальших розробок даної теми.</w:t>
      </w:r>
    </w:p>
    <w:p w:rsidR="009F0404" w:rsidRPr="00164B5D" w:rsidRDefault="009F0404" w:rsidP="000A277D">
      <w:pPr>
        <w:spacing w:line="360" w:lineRule="auto"/>
        <w:ind w:firstLine="709"/>
        <w:jc w:val="both"/>
        <w:rPr>
          <w:bCs/>
          <w:sz w:val="28"/>
          <w:szCs w:val="28"/>
          <w:lang w:val="uk-UA"/>
        </w:rPr>
      </w:pPr>
      <w:r w:rsidRPr="00164B5D">
        <w:rPr>
          <w:bCs/>
          <w:sz w:val="28"/>
          <w:szCs w:val="28"/>
          <w:lang w:val="uk-UA"/>
        </w:rPr>
        <w:t>Для розробки ефективної політики управління виробництвом доцільним є врахування та оцінка всіх здобутків усіх вчених - дослідників цієї  проблеми, що дасть змогу на основі критичного аналізу прийняти правильне та на</w:t>
      </w:r>
      <w:r w:rsidR="000A277D">
        <w:rPr>
          <w:bCs/>
          <w:sz w:val="28"/>
          <w:szCs w:val="28"/>
          <w:lang w:val="uk-UA"/>
        </w:rPr>
        <w:t>йбільш оптимальне рішення. Не було названо імена та прізвища науковців, що пр</w:t>
      </w:r>
      <w:r w:rsidR="000A313A">
        <w:rPr>
          <w:bCs/>
          <w:sz w:val="28"/>
          <w:szCs w:val="28"/>
          <w:lang w:val="uk-UA"/>
        </w:rPr>
        <w:t>исвятили свої роботи висвітленню</w:t>
      </w:r>
      <w:r w:rsidR="000A277D">
        <w:rPr>
          <w:bCs/>
          <w:sz w:val="28"/>
          <w:szCs w:val="28"/>
          <w:lang w:val="uk-UA"/>
        </w:rPr>
        <w:t xml:space="preserve"> даного питання.</w:t>
      </w:r>
    </w:p>
    <w:p w:rsidR="009F0404" w:rsidRPr="00164B5D" w:rsidRDefault="00E6653A" w:rsidP="000A277D">
      <w:pPr>
        <w:spacing w:line="360" w:lineRule="auto"/>
        <w:ind w:firstLine="709"/>
        <w:jc w:val="both"/>
        <w:rPr>
          <w:sz w:val="28"/>
          <w:szCs w:val="28"/>
          <w:lang w:val="uk-UA"/>
        </w:rPr>
      </w:pPr>
      <w:r>
        <w:rPr>
          <w:sz w:val="28"/>
          <w:szCs w:val="28"/>
          <w:lang w:val="uk-UA"/>
        </w:rPr>
        <w:t>Н</w:t>
      </w:r>
      <w:r w:rsidR="009F0404" w:rsidRPr="00164B5D">
        <w:rPr>
          <w:sz w:val="28"/>
          <w:szCs w:val="28"/>
          <w:lang w:val="uk-UA"/>
        </w:rPr>
        <w:t>е</w:t>
      </w:r>
      <w:r>
        <w:rPr>
          <w:sz w:val="28"/>
          <w:szCs w:val="28"/>
          <w:lang w:val="uk-UA"/>
        </w:rPr>
        <w:t xml:space="preserve"> до кінця було розкрито досягнення</w:t>
      </w:r>
      <w:r w:rsidR="009F0404" w:rsidRPr="00164B5D">
        <w:rPr>
          <w:sz w:val="28"/>
          <w:szCs w:val="28"/>
          <w:lang w:val="uk-UA"/>
        </w:rPr>
        <w:t xml:space="preserve"> в даній проблемі і </w:t>
      </w:r>
      <w:r>
        <w:rPr>
          <w:sz w:val="28"/>
          <w:szCs w:val="28"/>
          <w:lang w:val="uk-UA"/>
        </w:rPr>
        <w:t>ті аспекти, які ще не досліджено. Ш</w:t>
      </w:r>
      <w:r w:rsidR="009F0404" w:rsidRPr="00164B5D">
        <w:rPr>
          <w:sz w:val="28"/>
          <w:szCs w:val="28"/>
          <w:lang w:val="uk-UA"/>
        </w:rPr>
        <w:t xml:space="preserve">ироко розкрито значення </w:t>
      </w:r>
      <w:r w:rsidR="0021163A">
        <w:rPr>
          <w:sz w:val="28"/>
          <w:szCs w:val="28"/>
          <w:lang w:val="uk-UA"/>
        </w:rPr>
        <w:t xml:space="preserve">рівня придатності як показника, </w:t>
      </w:r>
      <w:r w:rsidR="009F0404" w:rsidRPr="00164B5D">
        <w:rPr>
          <w:sz w:val="28"/>
          <w:szCs w:val="28"/>
          <w:lang w:val="uk-UA"/>
        </w:rPr>
        <w:t>який впливає на ефективність виробництва.</w:t>
      </w:r>
    </w:p>
    <w:p w:rsidR="009F0404" w:rsidRPr="00164B5D" w:rsidRDefault="000A313A" w:rsidP="000A277D">
      <w:pPr>
        <w:pStyle w:val="2"/>
        <w:spacing w:line="360" w:lineRule="auto"/>
        <w:ind w:firstLine="709"/>
        <w:jc w:val="both"/>
        <w:rPr>
          <w:sz w:val="28"/>
          <w:szCs w:val="28"/>
        </w:rPr>
      </w:pPr>
      <w:r>
        <w:rPr>
          <w:sz w:val="28"/>
          <w:szCs w:val="28"/>
        </w:rPr>
        <w:t>Загалом, стаття є досить непогано оформлена і опрацьована, однак є деякі аспекти, які потребують подальшого вивчення.</w:t>
      </w:r>
    </w:p>
    <w:p w:rsidR="000E5366" w:rsidRPr="00146A74" w:rsidRDefault="000E5366" w:rsidP="00B85AF1">
      <w:pPr>
        <w:spacing w:line="360" w:lineRule="auto"/>
        <w:jc w:val="both"/>
        <w:rPr>
          <w:sz w:val="28"/>
          <w:szCs w:val="28"/>
          <w:lang w:val="uk-UA"/>
        </w:rPr>
      </w:pPr>
    </w:p>
    <w:sectPr w:rsidR="000E5366" w:rsidRPr="00146A74" w:rsidSect="00055D2E">
      <w:type w:val="continuous"/>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3F" w:rsidRDefault="00EC1E3F" w:rsidP="007D0198">
      <w:r>
        <w:separator/>
      </w:r>
    </w:p>
  </w:endnote>
  <w:endnote w:type="continuationSeparator" w:id="0">
    <w:p w:rsidR="00EC1E3F" w:rsidRDefault="00EC1E3F" w:rsidP="007D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3F" w:rsidRDefault="00EC1E3F" w:rsidP="007D0198">
      <w:r>
        <w:separator/>
      </w:r>
    </w:p>
  </w:footnote>
  <w:footnote w:type="continuationSeparator" w:id="0">
    <w:p w:rsidR="00EC1E3F" w:rsidRDefault="00EC1E3F" w:rsidP="007D0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5538"/>
      <w:docPartObj>
        <w:docPartGallery w:val="Page Numbers (Top of Page)"/>
        <w:docPartUnique/>
      </w:docPartObj>
    </w:sdtPr>
    <w:sdtEndPr/>
    <w:sdtContent>
      <w:p w:rsidR="00F46E41" w:rsidRDefault="0049474A">
        <w:pPr>
          <w:pStyle w:val="a8"/>
          <w:jc w:val="right"/>
        </w:pPr>
        <w:r>
          <w:fldChar w:fldCharType="begin"/>
        </w:r>
        <w:r>
          <w:instrText xml:space="preserve"> PAGE   \* MERGEFORMAT </w:instrText>
        </w:r>
        <w:r>
          <w:fldChar w:fldCharType="separate"/>
        </w:r>
        <w:r>
          <w:rPr>
            <w:noProof/>
          </w:rPr>
          <w:t>46</w:t>
        </w:r>
        <w:r>
          <w:rPr>
            <w:noProof/>
          </w:rPr>
          <w:fldChar w:fldCharType="end"/>
        </w:r>
      </w:p>
    </w:sdtContent>
  </w:sdt>
  <w:p w:rsidR="00F46E41" w:rsidRDefault="00F46E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5537"/>
      <w:docPartObj>
        <w:docPartGallery w:val="Page Numbers (Top of Page)"/>
        <w:docPartUnique/>
      </w:docPartObj>
    </w:sdtPr>
    <w:sdtEndPr/>
    <w:sdtContent>
      <w:p w:rsidR="00F46E41" w:rsidRDefault="0049474A">
        <w:pPr>
          <w:pStyle w:val="a8"/>
          <w:jc w:val="right"/>
        </w:pPr>
        <w:r>
          <w:fldChar w:fldCharType="begin"/>
        </w:r>
        <w:r>
          <w:instrText xml:space="preserve"> PAGE   \* MERGEFORMAT </w:instrText>
        </w:r>
        <w:r>
          <w:fldChar w:fldCharType="separate"/>
        </w:r>
        <w:r>
          <w:rPr>
            <w:noProof/>
          </w:rPr>
          <w:t>6</w:t>
        </w:r>
        <w:r>
          <w:rPr>
            <w:noProof/>
          </w:rPr>
          <w:fldChar w:fldCharType="end"/>
        </w:r>
      </w:p>
    </w:sdtContent>
  </w:sdt>
  <w:p w:rsidR="00F46E41" w:rsidRDefault="00F46E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7D97"/>
    <w:multiLevelType w:val="hybridMultilevel"/>
    <w:tmpl w:val="2C260A08"/>
    <w:lvl w:ilvl="0" w:tplc="23C6BB70">
      <w:start w:val="1"/>
      <w:numFmt w:val="decimal"/>
      <w:lvlText w:val="%1."/>
      <w:lvlJc w:val="left"/>
      <w:pPr>
        <w:ind w:left="735" w:hanging="375"/>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A92BAC"/>
    <w:multiLevelType w:val="hybridMultilevel"/>
    <w:tmpl w:val="1E7244D2"/>
    <w:lvl w:ilvl="0" w:tplc="5568F8B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EB0B3C"/>
    <w:multiLevelType w:val="hybridMultilevel"/>
    <w:tmpl w:val="3BC418C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AB0C96"/>
    <w:multiLevelType w:val="hybridMultilevel"/>
    <w:tmpl w:val="E4902240"/>
    <w:lvl w:ilvl="0" w:tplc="5752467E">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E6D9A"/>
    <w:multiLevelType w:val="singleLevel"/>
    <w:tmpl w:val="B052E644"/>
    <w:lvl w:ilvl="0">
      <w:start w:val="1"/>
      <w:numFmt w:val="decimal"/>
      <w:lvlText w:val="%1."/>
      <w:lvlJc w:val="left"/>
      <w:pPr>
        <w:tabs>
          <w:tab w:val="num" w:pos="1211"/>
        </w:tabs>
        <w:ind w:firstLine="851"/>
      </w:pPr>
    </w:lvl>
  </w:abstractNum>
  <w:abstractNum w:abstractNumId="5">
    <w:nsid w:val="405413DB"/>
    <w:multiLevelType w:val="multilevel"/>
    <w:tmpl w:val="B8B6AB1C"/>
    <w:lvl w:ilvl="0">
      <w:start w:val="1"/>
      <w:numFmt w:val="decimal"/>
      <w:lvlText w:val="%1."/>
      <w:lvlJc w:val="left"/>
      <w:pPr>
        <w:ind w:left="92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6AD69FC"/>
    <w:multiLevelType w:val="hybridMultilevel"/>
    <w:tmpl w:val="AF12B8A2"/>
    <w:lvl w:ilvl="0" w:tplc="2440122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7477558"/>
    <w:multiLevelType w:val="hybridMultilevel"/>
    <w:tmpl w:val="1ADCE99E"/>
    <w:lvl w:ilvl="0" w:tplc="82B832D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7C936F0"/>
    <w:multiLevelType w:val="hybridMultilevel"/>
    <w:tmpl w:val="E48082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3FCB"/>
    <w:rsid w:val="000172FC"/>
    <w:rsid w:val="00017395"/>
    <w:rsid w:val="00031270"/>
    <w:rsid w:val="000456D3"/>
    <w:rsid w:val="00055D2E"/>
    <w:rsid w:val="00060698"/>
    <w:rsid w:val="00062670"/>
    <w:rsid w:val="000630B6"/>
    <w:rsid w:val="000A277D"/>
    <w:rsid w:val="000A313A"/>
    <w:rsid w:val="000B11BF"/>
    <w:rsid w:val="000B1890"/>
    <w:rsid w:val="000E5366"/>
    <w:rsid w:val="000F33D5"/>
    <w:rsid w:val="00106D81"/>
    <w:rsid w:val="0011481D"/>
    <w:rsid w:val="00120E10"/>
    <w:rsid w:val="00122EE0"/>
    <w:rsid w:val="00130885"/>
    <w:rsid w:val="0013439F"/>
    <w:rsid w:val="00146A74"/>
    <w:rsid w:val="00151217"/>
    <w:rsid w:val="00166290"/>
    <w:rsid w:val="00171B7E"/>
    <w:rsid w:val="0017226D"/>
    <w:rsid w:val="001742AA"/>
    <w:rsid w:val="00191C60"/>
    <w:rsid w:val="001A4F8D"/>
    <w:rsid w:val="001A7A42"/>
    <w:rsid w:val="001D146D"/>
    <w:rsid w:val="001E1606"/>
    <w:rsid w:val="0021163A"/>
    <w:rsid w:val="00222CCE"/>
    <w:rsid w:val="00291B51"/>
    <w:rsid w:val="002A252B"/>
    <w:rsid w:val="002F6904"/>
    <w:rsid w:val="003369AB"/>
    <w:rsid w:val="003B0308"/>
    <w:rsid w:val="003C0F9B"/>
    <w:rsid w:val="003C7668"/>
    <w:rsid w:val="003E3C10"/>
    <w:rsid w:val="00406A29"/>
    <w:rsid w:val="0043278D"/>
    <w:rsid w:val="004358A2"/>
    <w:rsid w:val="004814B2"/>
    <w:rsid w:val="00491FD5"/>
    <w:rsid w:val="0049474A"/>
    <w:rsid w:val="004A7DAC"/>
    <w:rsid w:val="004D0B81"/>
    <w:rsid w:val="004E7FBB"/>
    <w:rsid w:val="004F20FE"/>
    <w:rsid w:val="004F3D12"/>
    <w:rsid w:val="0051628B"/>
    <w:rsid w:val="0052410A"/>
    <w:rsid w:val="00592DFB"/>
    <w:rsid w:val="005A1916"/>
    <w:rsid w:val="005D72EB"/>
    <w:rsid w:val="00605418"/>
    <w:rsid w:val="00614B0E"/>
    <w:rsid w:val="006171FF"/>
    <w:rsid w:val="00632D45"/>
    <w:rsid w:val="00636DF5"/>
    <w:rsid w:val="006431BB"/>
    <w:rsid w:val="00663898"/>
    <w:rsid w:val="00693FCB"/>
    <w:rsid w:val="006D34B3"/>
    <w:rsid w:val="006D4C8B"/>
    <w:rsid w:val="006D52EE"/>
    <w:rsid w:val="006E41CC"/>
    <w:rsid w:val="006F44A7"/>
    <w:rsid w:val="00700582"/>
    <w:rsid w:val="007319F0"/>
    <w:rsid w:val="00761308"/>
    <w:rsid w:val="007918E5"/>
    <w:rsid w:val="007D0198"/>
    <w:rsid w:val="00854E6A"/>
    <w:rsid w:val="00862462"/>
    <w:rsid w:val="00867963"/>
    <w:rsid w:val="00894BDD"/>
    <w:rsid w:val="008C5507"/>
    <w:rsid w:val="008F11C0"/>
    <w:rsid w:val="009073DF"/>
    <w:rsid w:val="00917240"/>
    <w:rsid w:val="00963B9E"/>
    <w:rsid w:val="009A5980"/>
    <w:rsid w:val="009B5BAF"/>
    <w:rsid w:val="009C5BD2"/>
    <w:rsid w:val="009F0404"/>
    <w:rsid w:val="009F419E"/>
    <w:rsid w:val="009F51CB"/>
    <w:rsid w:val="009F54BB"/>
    <w:rsid w:val="00A150E2"/>
    <w:rsid w:val="00A60A0B"/>
    <w:rsid w:val="00A631F4"/>
    <w:rsid w:val="00A92DC8"/>
    <w:rsid w:val="00AC118F"/>
    <w:rsid w:val="00AE17B0"/>
    <w:rsid w:val="00B22F1E"/>
    <w:rsid w:val="00B44798"/>
    <w:rsid w:val="00B85AF1"/>
    <w:rsid w:val="00BB4F9D"/>
    <w:rsid w:val="00BB539C"/>
    <w:rsid w:val="00C13544"/>
    <w:rsid w:val="00C43F82"/>
    <w:rsid w:val="00C4542E"/>
    <w:rsid w:val="00C53284"/>
    <w:rsid w:val="00C60122"/>
    <w:rsid w:val="00C82C56"/>
    <w:rsid w:val="00CD1450"/>
    <w:rsid w:val="00CE3ED7"/>
    <w:rsid w:val="00D02448"/>
    <w:rsid w:val="00D46934"/>
    <w:rsid w:val="00D5595C"/>
    <w:rsid w:val="00D56273"/>
    <w:rsid w:val="00D569F9"/>
    <w:rsid w:val="00D800E4"/>
    <w:rsid w:val="00DA7E4D"/>
    <w:rsid w:val="00DE3866"/>
    <w:rsid w:val="00DE3BDB"/>
    <w:rsid w:val="00E6653A"/>
    <w:rsid w:val="00E8487E"/>
    <w:rsid w:val="00EC1E3F"/>
    <w:rsid w:val="00EF1F83"/>
    <w:rsid w:val="00EF298D"/>
    <w:rsid w:val="00EF32A1"/>
    <w:rsid w:val="00EF4EAE"/>
    <w:rsid w:val="00F0375B"/>
    <w:rsid w:val="00F07466"/>
    <w:rsid w:val="00F46E41"/>
    <w:rsid w:val="00F61AFC"/>
    <w:rsid w:val="00F942C7"/>
    <w:rsid w:val="00FA2C67"/>
    <w:rsid w:val="00FC76B1"/>
    <w:rsid w:val="00FD5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7DAC"/>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7DAC"/>
    <w:rPr>
      <w:rFonts w:ascii="Arial" w:eastAsia="Times New Roman" w:hAnsi="Arial" w:cs="Arial"/>
      <w:b/>
      <w:bCs/>
      <w:kern w:val="32"/>
      <w:sz w:val="32"/>
      <w:szCs w:val="32"/>
      <w:lang w:val="uk-UA" w:eastAsia="ru-RU"/>
    </w:rPr>
  </w:style>
  <w:style w:type="paragraph" w:styleId="a3">
    <w:name w:val="Balloon Text"/>
    <w:basedOn w:val="a"/>
    <w:link w:val="a4"/>
    <w:uiPriority w:val="99"/>
    <w:semiHidden/>
    <w:unhideWhenUsed/>
    <w:rsid w:val="00055D2E"/>
    <w:rPr>
      <w:rFonts w:ascii="Tahoma" w:hAnsi="Tahoma" w:cs="Tahoma"/>
      <w:sz w:val="16"/>
      <w:szCs w:val="16"/>
    </w:rPr>
  </w:style>
  <w:style w:type="character" w:customStyle="1" w:styleId="a4">
    <w:name w:val="Текст у виносці Знак"/>
    <w:basedOn w:val="a0"/>
    <w:link w:val="a3"/>
    <w:uiPriority w:val="99"/>
    <w:semiHidden/>
    <w:rsid w:val="00055D2E"/>
    <w:rPr>
      <w:rFonts w:ascii="Tahoma" w:eastAsia="Times New Roman" w:hAnsi="Tahoma" w:cs="Tahoma"/>
      <w:sz w:val="16"/>
      <w:szCs w:val="16"/>
      <w:lang w:eastAsia="ru-RU"/>
    </w:rPr>
  </w:style>
  <w:style w:type="paragraph" w:styleId="a5">
    <w:name w:val="List Paragraph"/>
    <w:basedOn w:val="a"/>
    <w:uiPriority w:val="34"/>
    <w:qFormat/>
    <w:rsid w:val="009F0404"/>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2">
    <w:name w:val="Body Text 2"/>
    <w:basedOn w:val="a"/>
    <w:link w:val="20"/>
    <w:uiPriority w:val="99"/>
    <w:rsid w:val="009F0404"/>
    <w:pPr>
      <w:jc w:val="center"/>
    </w:pPr>
    <w:rPr>
      <w:rFonts w:eastAsiaTheme="minorEastAsia"/>
      <w:lang w:val="uk-UA" w:bidi="en-US"/>
    </w:rPr>
  </w:style>
  <w:style w:type="character" w:customStyle="1" w:styleId="20">
    <w:name w:val="Основний текст 2 Знак"/>
    <w:basedOn w:val="a0"/>
    <w:link w:val="2"/>
    <w:uiPriority w:val="99"/>
    <w:rsid w:val="009F0404"/>
    <w:rPr>
      <w:rFonts w:ascii="Times New Roman" w:eastAsiaTheme="minorEastAsia" w:hAnsi="Times New Roman" w:cs="Times New Roman"/>
      <w:sz w:val="24"/>
      <w:szCs w:val="24"/>
      <w:lang w:val="uk-UA" w:eastAsia="ru-RU" w:bidi="en-US"/>
    </w:rPr>
  </w:style>
  <w:style w:type="paragraph" w:styleId="a6">
    <w:name w:val="Normal (Web)"/>
    <w:basedOn w:val="a"/>
    <w:unhideWhenUsed/>
    <w:rsid w:val="009F0404"/>
    <w:pPr>
      <w:spacing w:before="100" w:beforeAutospacing="1" w:after="100" w:afterAutospacing="1"/>
    </w:pPr>
  </w:style>
  <w:style w:type="character" w:customStyle="1" w:styleId="longtext">
    <w:name w:val="long_text"/>
    <w:basedOn w:val="a0"/>
    <w:rsid w:val="009F0404"/>
  </w:style>
  <w:style w:type="paragraph" w:styleId="a7">
    <w:name w:val="No Spacing"/>
    <w:uiPriority w:val="1"/>
    <w:qFormat/>
    <w:rsid w:val="009A5980"/>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D0198"/>
    <w:pPr>
      <w:tabs>
        <w:tab w:val="center" w:pos="4677"/>
        <w:tab w:val="right" w:pos="9355"/>
      </w:tabs>
    </w:pPr>
  </w:style>
  <w:style w:type="character" w:customStyle="1" w:styleId="a9">
    <w:name w:val="Верхній колонтитул Знак"/>
    <w:basedOn w:val="a0"/>
    <w:link w:val="a8"/>
    <w:uiPriority w:val="99"/>
    <w:rsid w:val="007D019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D0198"/>
    <w:pPr>
      <w:tabs>
        <w:tab w:val="center" w:pos="4677"/>
        <w:tab w:val="right" w:pos="9355"/>
      </w:tabs>
    </w:pPr>
  </w:style>
  <w:style w:type="character" w:customStyle="1" w:styleId="ab">
    <w:name w:val="Нижній колонтитул Знак"/>
    <w:basedOn w:val="a0"/>
    <w:link w:val="aa"/>
    <w:uiPriority w:val="99"/>
    <w:rsid w:val="007D019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88690">
      <w:bodyDiv w:val="1"/>
      <w:marLeft w:val="0"/>
      <w:marRight w:val="0"/>
      <w:marTop w:val="0"/>
      <w:marBottom w:val="0"/>
      <w:divBdr>
        <w:top w:val="none" w:sz="0" w:space="0" w:color="auto"/>
        <w:left w:val="none" w:sz="0" w:space="0" w:color="auto"/>
        <w:bottom w:val="none" w:sz="0" w:space="0" w:color="auto"/>
        <w:right w:val="none" w:sz="0" w:space="0" w:color="auto"/>
      </w:divBdr>
    </w:div>
    <w:div w:id="1065955405">
      <w:bodyDiv w:val="1"/>
      <w:marLeft w:val="0"/>
      <w:marRight w:val="0"/>
      <w:marTop w:val="0"/>
      <w:marBottom w:val="0"/>
      <w:divBdr>
        <w:top w:val="none" w:sz="0" w:space="0" w:color="auto"/>
        <w:left w:val="none" w:sz="0" w:space="0" w:color="auto"/>
        <w:bottom w:val="none" w:sz="0" w:space="0" w:color="auto"/>
        <w:right w:val="none" w:sz="0" w:space="0" w:color="auto"/>
      </w:divBdr>
    </w:div>
    <w:div w:id="1144348659">
      <w:bodyDiv w:val="1"/>
      <w:marLeft w:val="0"/>
      <w:marRight w:val="0"/>
      <w:marTop w:val="0"/>
      <w:marBottom w:val="0"/>
      <w:divBdr>
        <w:top w:val="none" w:sz="0" w:space="0" w:color="auto"/>
        <w:left w:val="none" w:sz="0" w:space="0" w:color="auto"/>
        <w:bottom w:val="none" w:sz="0" w:space="0" w:color="auto"/>
        <w:right w:val="none" w:sz="0" w:space="0" w:color="auto"/>
      </w:divBdr>
    </w:div>
    <w:div w:id="1209488808">
      <w:bodyDiv w:val="1"/>
      <w:marLeft w:val="0"/>
      <w:marRight w:val="0"/>
      <w:marTop w:val="0"/>
      <w:marBottom w:val="0"/>
      <w:divBdr>
        <w:top w:val="none" w:sz="0" w:space="0" w:color="auto"/>
        <w:left w:val="none" w:sz="0" w:space="0" w:color="auto"/>
        <w:bottom w:val="none" w:sz="0" w:space="0" w:color="auto"/>
        <w:right w:val="none" w:sz="0" w:space="0" w:color="auto"/>
      </w:divBdr>
    </w:div>
    <w:div w:id="1411737545">
      <w:bodyDiv w:val="1"/>
      <w:marLeft w:val="0"/>
      <w:marRight w:val="0"/>
      <w:marTop w:val="0"/>
      <w:marBottom w:val="0"/>
      <w:divBdr>
        <w:top w:val="none" w:sz="0" w:space="0" w:color="auto"/>
        <w:left w:val="none" w:sz="0" w:space="0" w:color="auto"/>
        <w:bottom w:val="none" w:sz="0" w:space="0" w:color="auto"/>
        <w:right w:val="none" w:sz="0" w:space="0" w:color="auto"/>
      </w:divBdr>
    </w:div>
    <w:div w:id="18123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theme" Target="theme/theme1.xml"/><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28.wmf"/><Relationship Id="rId84"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oleObject" Target="embeddings/oleObject65.bin"/><Relationship Id="rId16" Type="http://schemas.openxmlformats.org/officeDocument/2006/relationships/oleObject" Target="embeddings/oleObject3.bin"/><Relationship Id="rId107" Type="http://schemas.openxmlformats.org/officeDocument/2006/relationships/oleObject" Target="embeddings/oleObject60.bin"/><Relationship Id="rId11" Type="http://schemas.openxmlformats.org/officeDocument/2006/relationships/image" Target="media/image1.wmf"/><Relationship Id="rId24" Type="http://schemas.openxmlformats.org/officeDocument/2006/relationships/oleObject" Target="embeddings/oleObject8.bin"/><Relationship Id="rId32" Type="http://schemas.openxmlformats.org/officeDocument/2006/relationships/image" Target="media/image10.wmf"/><Relationship Id="rId37" Type="http://schemas.openxmlformats.org/officeDocument/2006/relationships/oleObject" Target="embeddings/oleObject14.bin"/><Relationship Id="rId40" Type="http://schemas.openxmlformats.org/officeDocument/2006/relationships/image" Target="media/image14.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oleObject" Target="embeddings/oleObject55.bin"/><Relationship Id="rId110" Type="http://schemas.openxmlformats.org/officeDocument/2006/relationships/oleObject" Target="embeddings/oleObject63.bin"/><Relationship Id="rId115" Type="http://schemas.openxmlformats.org/officeDocument/2006/relationships/oleObject" Target="embeddings/oleObject67.bin"/><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2.wmf"/><Relationship Id="rId90" Type="http://schemas.openxmlformats.org/officeDocument/2006/relationships/oleObject" Target="embeddings/oleObject44.bin"/><Relationship Id="rId95" Type="http://schemas.openxmlformats.org/officeDocument/2006/relationships/oleObject" Target="embeddings/oleObject48.bin"/><Relationship Id="rId19" Type="http://schemas.openxmlformats.org/officeDocument/2006/relationships/oleObject" Target="embeddings/oleObject5.bin"/><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0.bin"/><Relationship Id="rId77" Type="http://schemas.openxmlformats.org/officeDocument/2006/relationships/oleObject" Target="embeddings/oleObject36.bin"/><Relationship Id="rId100" Type="http://schemas.openxmlformats.org/officeDocument/2006/relationships/oleObject" Target="embeddings/oleObject53.bin"/><Relationship Id="rId105" Type="http://schemas.openxmlformats.org/officeDocument/2006/relationships/oleObject" Target="embeddings/oleObject58.bin"/><Relationship Id="rId113" Type="http://schemas.openxmlformats.org/officeDocument/2006/relationships/image" Target="media/image36.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chart" Target="charts/chart2.xml"/><Relationship Id="rId80" Type="http://schemas.openxmlformats.org/officeDocument/2006/relationships/image" Target="media/image31.wmf"/><Relationship Id="rId85" Type="http://schemas.openxmlformats.org/officeDocument/2006/relationships/oleObject" Target="embeddings/oleObject41.bin"/><Relationship Id="rId93" Type="http://schemas.openxmlformats.org/officeDocument/2006/relationships/oleObject" Target="embeddings/oleObject47.bin"/><Relationship Id="rId98" Type="http://schemas.openxmlformats.org/officeDocument/2006/relationships/oleObject" Target="embeddings/oleObject51.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56.bin"/><Relationship Id="rId108" Type="http://schemas.openxmlformats.org/officeDocument/2006/relationships/oleObject" Target="embeddings/oleObject61.bin"/><Relationship Id="rId11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4.bin"/><Relationship Id="rId83" Type="http://schemas.openxmlformats.org/officeDocument/2006/relationships/oleObject" Target="embeddings/oleObject40.bin"/><Relationship Id="rId88" Type="http://schemas.openxmlformats.org/officeDocument/2006/relationships/image" Target="media/image35.wmf"/><Relationship Id="rId91" Type="http://schemas.openxmlformats.org/officeDocument/2006/relationships/oleObject" Target="embeddings/oleObject45.bin"/><Relationship Id="rId96" Type="http://schemas.openxmlformats.org/officeDocument/2006/relationships/oleObject" Target="embeddings/oleObject49.bin"/><Relationship Id="rId111" Type="http://schemas.openxmlformats.org/officeDocument/2006/relationships/oleObject" Target="embeddings/oleObject6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59.bin"/><Relationship Id="rId114" Type="http://schemas.openxmlformats.org/officeDocument/2006/relationships/oleObject" Target="embeddings/oleObject66.bin"/><Relationship Id="rId10" Type="http://schemas.openxmlformats.org/officeDocument/2006/relationships/header" Target="header2.xml"/><Relationship Id="rId31" Type="http://schemas.openxmlformats.org/officeDocument/2006/relationships/oleObject" Target="embeddings/oleObject11.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34.wmf"/><Relationship Id="rId94" Type="http://schemas.openxmlformats.org/officeDocument/2006/relationships/chart" Target="charts/chart3.xml"/><Relationship Id="rId99" Type="http://schemas.openxmlformats.org/officeDocument/2006/relationships/oleObject" Target="embeddings/oleObject52.bin"/><Relationship Id="rId101" Type="http://schemas.openxmlformats.org/officeDocument/2006/relationships/oleObject" Target="embeddings/oleObject54.bin"/><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62.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50.bin"/><Relationship Id="rId104" Type="http://schemas.openxmlformats.org/officeDocument/2006/relationships/oleObject" Target="embeddings/oleObject57.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2;&#1086;&#1076;&#1085;&#1110;&#1082;\&#1053;&#1059;&#1042;&#1043;&#1055;\&#1054;&#1085;&#1076;\&#1075;&#1088;&#1072;&#1092;&#1110;&#1082;&#108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2;&#1086;&#1076;&#1085;&#1110;&#1082;\&#1053;&#1059;&#1042;&#1043;&#1055;\&#1054;&#1085;&#1076;\&#1075;&#1088;&#1072;&#1092;&#1110;&#1082;&#10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042;&#1086;&#1076;&#1085;&#1110;&#1082;\&#1053;&#1059;&#1042;&#1043;&#1055;\&#1054;&#1085;&#1076;\&#1075;&#1088;&#1072;&#1092;&#111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94663167104152"/>
          <c:y val="5.1400554097404488E-2"/>
          <c:w val="0.76991447944007163"/>
          <c:h val="0.72415099154272378"/>
        </c:manualLayout>
      </c:layout>
      <c:scatterChart>
        <c:scatterStyle val="lineMarker"/>
        <c:varyColors val="0"/>
        <c:ser>
          <c:idx val="0"/>
          <c:order val="0"/>
          <c:spPr>
            <a:ln w="28575">
              <a:noFill/>
            </a:ln>
          </c:spPr>
          <c:trendline>
            <c:trendlineType val="linear"/>
            <c:dispRSqr val="1"/>
            <c:dispEq val="1"/>
            <c:trendlineLbl>
              <c:layout>
                <c:manualLayout>
                  <c:x val="0.18162182852143491"/>
                  <c:y val="0.26516261554262238"/>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00"/>
                      <a:t>y = -0,1409x + 1,0435</a:t>
                    </a:r>
                    <a:endParaRPr lang="ru-RU" baseline="0"/>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baseline="0"/>
                      <a:t>r</a:t>
                    </a:r>
                    <a:r>
                      <a:rPr lang="ru-RU" baseline="0"/>
                      <a:t>  </a:t>
                    </a:r>
                    <a:r>
                      <a:rPr lang="en-US" baseline="0"/>
                      <a:t>=-</a:t>
                    </a:r>
                    <a:r>
                      <a:rPr lang="ru-RU" baseline="0"/>
                      <a:t> </a:t>
                    </a:r>
                    <a:r>
                      <a:rPr lang="en-US" baseline="0"/>
                      <a:t>0</a:t>
                    </a:r>
                    <a:r>
                      <a:rPr lang="ru-RU" baseline="0"/>
                      <a:t>,22</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baseline="0"/>
                      <a:t>Sr = 0</a:t>
                    </a:r>
                    <a:r>
                      <a:rPr lang="ru-RU" baseline="0"/>
                      <a:t>,19</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a:t>tr</a:t>
                    </a:r>
                    <a:r>
                      <a:rPr lang="en-US" baseline="0"/>
                      <a:t> = -1</a:t>
                    </a:r>
                    <a:r>
                      <a:rPr lang="ru-RU" baseline="0"/>
                      <a:t>,16</a:t>
                    </a:r>
                    <a:endParaRPr lang="en-US"/>
                  </a:p>
                </c:rich>
              </c:tx>
              <c:numFmt formatCode="General" sourceLinked="0"/>
            </c:trendlineLbl>
          </c:trendline>
          <c:xVal>
            <c:numRef>
              <c:f>Лист2!$B$2:$B$29</c:f>
              <c:numCache>
                <c:formatCode>General</c:formatCode>
                <c:ptCount val="28"/>
                <c:pt idx="0">
                  <c:v>0.99</c:v>
                </c:pt>
                <c:pt idx="1">
                  <c:v>1.0900000000000001</c:v>
                </c:pt>
                <c:pt idx="2">
                  <c:v>1.1000000000000001</c:v>
                </c:pt>
                <c:pt idx="3">
                  <c:v>1.1000000000000001</c:v>
                </c:pt>
                <c:pt idx="4">
                  <c:v>1.1100000000000001</c:v>
                </c:pt>
                <c:pt idx="5">
                  <c:v>1.1100000000000001</c:v>
                </c:pt>
                <c:pt idx="6">
                  <c:v>1.1299999999999992</c:v>
                </c:pt>
                <c:pt idx="7">
                  <c:v>1.1399999999999992</c:v>
                </c:pt>
                <c:pt idx="8">
                  <c:v>1.1499999999999992</c:v>
                </c:pt>
                <c:pt idx="9">
                  <c:v>1.1499999999999992</c:v>
                </c:pt>
                <c:pt idx="10">
                  <c:v>1.1700000000000006</c:v>
                </c:pt>
                <c:pt idx="11">
                  <c:v>1.1700000000000006</c:v>
                </c:pt>
                <c:pt idx="12">
                  <c:v>1.1700000000000006</c:v>
                </c:pt>
                <c:pt idx="13">
                  <c:v>1.1800000000000006</c:v>
                </c:pt>
                <c:pt idx="14">
                  <c:v>1.1800000000000006</c:v>
                </c:pt>
                <c:pt idx="15">
                  <c:v>1.1800000000000006</c:v>
                </c:pt>
                <c:pt idx="16">
                  <c:v>1.1900000000000006</c:v>
                </c:pt>
                <c:pt idx="17">
                  <c:v>1.1900000000000006</c:v>
                </c:pt>
                <c:pt idx="18">
                  <c:v>1.2</c:v>
                </c:pt>
                <c:pt idx="19">
                  <c:v>1.21</c:v>
                </c:pt>
                <c:pt idx="20">
                  <c:v>1.22</c:v>
                </c:pt>
                <c:pt idx="21">
                  <c:v>1.22</c:v>
                </c:pt>
                <c:pt idx="22">
                  <c:v>1.22</c:v>
                </c:pt>
                <c:pt idx="23">
                  <c:v>1.23</c:v>
                </c:pt>
                <c:pt idx="24">
                  <c:v>1.25</c:v>
                </c:pt>
                <c:pt idx="25">
                  <c:v>1.32</c:v>
                </c:pt>
                <c:pt idx="26">
                  <c:v>1.35</c:v>
                </c:pt>
                <c:pt idx="27">
                  <c:v>1.35</c:v>
                </c:pt>
              </c:numCache>
            </c:numRef>
          </c:xVal>
          <c:yVal>
            <c:numRef>
              <c:f>Лист2!$C$2:$C$29</c:f>
              <c:numCache>
                <c:formatCode>General</c:formatCode>
                <c:ptCount val="28"/>
                <c:pt idx="0">
                  <c:v>0.89000000000000012</c:v>
                </c:pt>
                <c:pt idx="1">
                  <c:v>0.9</c:v>
                </c:pt>
                <c:pt idx="2">
                  <c:v>0.92</c:v>
                </c:pt>
                <c:pt idx="3">
                  <c:v>0.9</c:v>
                </c:pt>
                <c:pt idx="4">
                  <c:v>0.92</c:v>
                </c:pt>
                <c:pt idx="5">
                  <c:v>0.9</c:v>
                </c:pt>
                <c:pt idx="6">
                  <c:v>0.86000000000000032</c:v>
                </c:pt>
                <c:pt idx="7">
                  <c:v>0.93</c:v>
                </c:pt>
                <c:pt idx="8">
                  <c:v>0.93</c:v>
                </c:pt>
                <c:pt idx="9">
                  <c:v>0.88000000000000012</c:v>
                </c:pt>
                <c:pt idx="10">
                  <c:v>0.79</c:v>
                </c:pt>
                <c:pt idx="11">
                  <c:v>0.9</c:v>
                </c:pt>
                <c:pt idx="12">
                  <c:v>0.87000000000000033</c:v>
                </c:pt>
                <c:pt idx="13">
                  <c:v>0.86000000000000032</c:v>
                </c:pt>
                <c:pt idx="14">
                  <c:v>0.9</c:v>
                </c:pt>
                <c:pt idx="15">
                  <c:v>0.88000000000000012</c:v>
                </c:pt>
                <c:pt idx="16">
                  <c:v>0.95000000000000029</c:v>
                </c:pt>
                <c:pt idx="17">
                  <c:v>0.83000000000000029</c:v>
                </c:pt>
                <c:pt idx="18">
                  <c:v>0.93</c:v>
                </c:pt>
                <c:pt idx="19">
                  <c:v>0.88000000000000012</c:v>
                </c:pt>
                <c:pt idx="20">
                  <c:v>0.75000000000000033</c:v>
                </c:pt>
                <c:pt idx="21">
                  <c:v>0.87000000000000033</c:v>
                </c:pt>
                <c:pt idx="22">
                  <c:v>0.76000000000000034</c:v>
                </c:pt>
                <c:pt idx="23">
                  <c:v>0.86000000000000032</c:v>
                </c:pt>
                <c:pt idx="24">
                  <c:v>0.85000000000000031</c:v>
                </c:pt>
                <c:pt idx="25">
                  <c:v>0.82000000000000028</c:v>
                </c:pt>
                <c:pt idx="26">
                  <c:v>0.93</c:v>
                </c:pt>
                <c:pt idx="27">
                  <c:v>0.9</c:v>
                </c:pt>
              </c:numCache>
            </c:numRef>
          </c:yVal>
          <c:smooth val="0"/>
        </c:ser>
        <c:dLbls>
          <c:showLegendKey val="0"/>
          <c:showVal val="0"/>
          <c:showCatName val="0"/>
          <c:showSerName val="0"/>
          <c:showPercent val="0"/>
          <c:showBubbleSize val="0"/>
        </c:dLbls>
        <c:axId val="54839552"/>
        <c:axId val="64663552"/>
      </c:scatterChart>
      <c:valAx>
        <c:axId val="54839552"/>
        <c:scaling>
          <c:orientation val="minMax"/>
          <c:min val="0.95000000000000062"/>
        </c:scaling>
        <c:delete val="0"/>
        <c:axPos val="b"/>
        <c:numFmt formatCode="General" sourceLinked="1"/>
        <c:majorTickMark val="out"/>
        <c:minorTickMark val="none"/>
        <c:tickLblPos val="nextTo"/>
        <c:crossAx val="64663552"/>
        <c:crosses val="autoZero"/>
        <c:crossBetween val="midCat"/>
      </c:valAx>
      <c:valAx>
        <c:axId val="64663552"/>
        <c:scaling>
          <c:orientation val="minMax"/>
          <c:min val="0.70000000000000062"/>
        </c:scaling>
        <c:delete val="0"/>
        <c:axPos val="l"/>
        <c:majorGridlines/>
        <c:numFmt formatCode="General" sourceLinked="1"/>
        <c:majorTickMark val="out"/>
        <c:minorTickMark val="none"/>
        <c:tickLblPos val="nextTo"/>
        <c:crossAx val="54839552"/>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61329833770779"/>
          <c:y val="5.1400554097404488E-2"/>
          <c:w val="0.76028958880139952"/>
          <c:h val="0.76581765820939163"/>
        </c:manualLayout>
      </c:layout>
      <c:scatterChart>
        <c:scatterStyle val="lineMarker"/>
        <c:varyColors val="0"/>
        <c:ser>
          <c:idx val="0"/>
          <c:order val="0"/>
          <c:spPr>
            <a:ln w="28575">
              <a:noFill/>
            </a:ln>
          </c:spPr>
          <c:trendline>
            <c:trendlineType val="linear"/>
            <c:dispRSqr val="1"/>
            <c:dispEq val="1"/>
            <c:trendlineLbl>
              <c:layout>
                <c:manualLayout>
                  <c:x val="0.15729330708661443"/>
                  <c:y val="0.4154862933799951"/>
                </c:manualLayout>
              </c:layout>
              <c:tx>
                <c:rich>
                  <a:bodyPr/>
                  <a:lstStyle/>
                  <a:p>
                    <a:pPr>
                      <a:defRPr/>
                    </a:pPr>
                    <a:r>
                      <a:rPr lang="en-US" sz="1000" b="0" i="0" baseline="0"/>
                      <a:t>y = -0,</a:t>
                    </a:r>
                    <a:r>
                      <a:rPr lang="uk-UA" sz="1000" b="0" i="0" baseline="0"/>
                      <a:t>3659</a:t>
                    </a:r>
                    <a:r>
                      <a:rPr lang="en-US" sz="1000" b="0" i="0" baseline="0"/>
                      <a:t>x +</a:t>
                    </a:r>
                    <a:r>
                      <a:rPr lang="uk-UA" sz="1000" b="0" i="0" baseline="0"/>
                      <a:t>1,09</a:t>
                    </a:r>
                    <a:endParaRPr lang="ru-RU" sz="1000"/>
                  </a:p>
                  <a:p>
                    <a:pPr>
                      <a:defRPr/>
                    </a:pPr>
                    <a:r>
                      <a:rPr lang="en-US" sz="1000" b="0" i="0" baseline="0"/>
                      <a:t>r = -0</a:t>
                    </a:r>
                    <a:r>
                      <a:rPr lang="ru-RU" sz="1000" b="0" i="0" baseline="0"/>
                      <a:t>,</a:t>
                    </a:r>
                    <a:r>
                      <a:rPr lang="en-US" sz="1000" b="0" i="0" baseline="0"/>
                      <a:t>52</a:t>
                    </a:r>
                    <a:endParaRPr lang="ru-RU" sz="1000" b="0" i="0" baseline="0"/>
                  </a:p>
                  <a:p>
                    <a:pPr>
                      <a:defRPr/>
                    </a:pPr>
                    <a:r>
                      <a:rPr lang="en-US" sz="1000" b="0" i="0" baseline="0"/>
                      <a:t>S</a:t>
                    </a:r>
                    <a:r>
                      <a:rPr lang="en-US" sz="1000" b="0" i="0" baseline="-25000"/>
                      <a:t>R</a:t>
                    </a:r>
                    <a:r>
                      <a:rPr lang="en-US" sz="1000" b="0" i="0" baseline="0"/>
                      <a:t> = 0</a:t>
                    </a:r>
                    <a:r>
                      <a:rPr lang="ru-RU" sz="1000" b="0" i="0" baseline="0"/>
                      <a:t>,</a:t>
                    </a:r>
                    <a:r>
                      <a:rPr lang="en-US" sz="1000" b="0" i="0" baseline="0"/>
                      <a:t>17</a:t>
                    </a:r>
                    <a:endParaRPr lang="ru-RU" sz="1000" b="0" i="0" baseline="0"/>
                  </a:p>
                  <a:p>
                    <a:pPr>
                      <a:defRPr/>
                    </a:pPr>
                    <a:r>
                      <a:rPr lang="en-US" sz="1000" b="0" i="0" baseline="0"/>
                      <a:t>t</a:t>
                    </a:r>
                    <a:r>
                      <a:rPr lang="en-US" sz="1000" b="0" i="0" baseline="-25000"/>
                      <a:t>R</a:t>
                    </a:r>
                    <a:r>
                      <a:rPr lang="uk-UA" sz="1000" b="0" i="0" baseline="-25000"/>
                      <a:t>т</a:t>
                    </a:r>
                    <a:r>
                      <a:rPr lang="uk-UA" sz="1000" b="0" i="0" baseline="0"/>
                      <a:t> = -3</a:t>
                    </a:r>
                    <a:r>
                      <a:rPr lang="ru-RU" sz="1000" b="0" i="0" baseline="0"/>
                      <a:t>,06</a:t>
                    </a:r>
                    <a:r>
                      <a:rPr lang="en-US" sz="1000" b="0" i="0" baseline="0"/>
                      <a:t> </a:t>
                    </a:r>
                    <a:endParaRPr lang="en-US" sz="1000"/>
                  </a:p>
                </c:rich>
              </c:tx>
              <c:numFmt formatCode="General" sourceLinked="0"/>
            </c:trendlineLbl>
          </c:trendline>
          <c:xVal>
            <c:numRef>
              <c:f>Лист4!$B$2:$B$29</c:f>
              <c:numCache>
                <c:formatCode>General</c:formatCode>
                <c:ptCount val="28"/>
                <c:pt idx="0">
                  <c:v>0.48000000000000015</c:v>
                </c:pt>
                <c:pt idx="1">
                  <c:v>0.48000000000000015</c:v>
                </c:pt>
                <c:pt idx="2">
                  <c:v>0.49000000000000016</c:v>
                </c:pt>
                <c:pt idx="3">
                  <c:v>0.5</c:v>
                </c:pt>
                <c:pt idx="4">
                  <c:v>0.53</c:v>
                </c:pt>
                <c:pt idx="5">
                  <c:v>0.53</c:v>
                </c:pt>
                <c:pt idx="6">
                  <c:v>0.54</c:v>
                </c:pt>
                <c:pt idx="7">
                  <c:v>0.54</c:v>
                </c:pt>
                <c:pt idx="8">
                  <c:v>0.55000000000000004</c:v>
                </c:pt>
                <c:pt idx="9">
                  <c:v>0.55000000000000004</c:v>
                </c:pt>
                <c:pt idx="10">
                  <c:v>0.56000000000000005</c:v>
                </c:pt>
                <c:pt idx="11">
                  <c:v>0.56000000000000005</c:v>
                </c:pt>
                <c:pt idx="12">
                  <c:v>0.56000000000000005</c:v>
                </c:pt>
                <c:pt idx="13">
                  <c:v>0.56000000000000005</c:v>
                </c:pt>
                <c:pt idx="14">
                  <c:v>0.56999999999999995</c:v>
                </c:pt>
                <c:pt idx="15">
                  <c:v>0.59</c:v>
                </c:pt>
                <c:pt idx="16">
                  <c:v>0.60000000000000031</c:v>
                </c:pt>
                <c:pt idx="17">
                  <c:v>0.60000000000000031</c:v>
                </c:pt>
                <c:pt idx="18">
                  <c:v>0.63000000000000034</c:v>
                </c:pt>
                <c:pt idx="19">
                  <c:v>0.64000000000000035</c:v>
                </c:pt>
                <c:pt idx="20">
                  <c:v>0.64000000000000035</c:v>
                </c:pt>
                <c:pt idx="21">
                  <c:v>0.65000000000000036</c:v>
                </c:pt>
                <c:pt idx="22">
                  <c:v>0.65000000000000036</c:v>
                </c:pt>
                <c:pt idx="23">
                  <c:v>0.66000000000000036</c:v>
                </c:pt>
                <c:pt idx="24">
                  <c:v>0.67000000000000048</c:v>
                </c:pt>
                <c:pt idx="25">
                  <c:v>0.68</c:v>
                </c:pt>
                <c:pt idx="26">
                  <c:v>0.73000000000000032</c:v>
                </c:pt>
                <c:pt idx="27">
                  <c:v>0.74000000000000032</c:v>
                </c:pt>
              </c:numCache>
            </c:numRef>
          </c:xVal>
          <c:yVal>
            <c:numRef>
              <c:f>Лист4!$C$2:$C$29</c:f>
              <c:numCache>
                <c:formatCode>General</c:formatCode>
                <c:ptCount val="28"/>
                <c:pt idx="0">
                  <c:v>0.9</c:v>
                </c:pt>
                <c:pt idx="1">
                  <c:v>0.9</c:v>
                </c:pt>
                <c:pt idx="2">
                  <c:v>0.85000000000000031</c:v>
                </c:pt>
                <c:pt idx="3">
                  <c:v>0.76000000000000034</c:v>
                </c:pt>
                <c:pt idx="4">
                  <c:v>0.83000000000000029</c:v>
                </c:pt>
                <c:pt idx="5">
                  <c:v>0.88</c:v>
                </c:pt>
                <c:pt idx="6">
                  <c:v>0.92</c:v>
                </c:pt>
                <c:pt idx="7">
                  <c:v>0.85000000000000031</c:v>
                </c:pt>
                <c:pt idx="8">
                  <c:v>0.86000000000000032</c:v>
                </c:pt>
                <c:pt idx="9">
                  <c:v>0.89</c:v>
                </c:pt>
                <c:pt idx="10">
                  <c:v>0.95000000000000029</c:v>
                </c:pt>
                <c:pt idx="11">
                  <c:v>0.88</c:v>
                </c:pt>
                <c:pt idx="12">
                  <c:v>0.87000000000000033</c:v>
                </c:pt>
                <c:pt idx="13">
                  <c:v>0.9</c:v>
                </c:pt>
                <c:pt idx="14">
                  <c:v>0.87000000000000033</c:v>
                </c:pt>
                <c:pt idx="15">
                  <c:v>0.82000000000000028</c:v>
                </c:pt>
                <c:pt idx="16">
                  <c:v>0.86000000000000032</c:v>
                </c:pt>
                <c:pt idx="17">
                  <c:v>0.93</c:v>
                </c:pt>
                <c:pt idx="18">
                  <c:v>0.93</c:v>
                </c:pt>
                <c:pt idx="19">
                  <c:v>0.9</c:v>
                </c:pt>
                <c:pt idx="20">
                  <c:v>0.88</c:v>
                </c:pt>
                <c:pt idx="21">
                  <c:v>0.93</c:v>
                </c:pt>
                <c:pt idx="22">
                  <c:v>0.9</c:v>
                </c:pt>
                <c:pt idx="23">
                  <c:v>0.9</c:v>
                </c:pt>
                <c:pt idx="24">
                  <c:v>0.9</c:v>
                </c:pt>
                <c:pt idx="25">
                  <c:v>0.92</c:v>
                </c:pt>
                <c:pt idx="26">
                  <c:v>0.70000000000000029</c:v>
                </c:pt>
                <c:pt idx="27">
                  <c:v>0.75000000000000033</c:v>
                </c:pt>
              </c:numCache>
            </c:numRef>
          </c:yVal>
          <c:smooth val="0"/>
        </c:ser>
        <c:dLbls>
          <c:showLegendKey val="0"/>
          <c:showVal val="0"/>
          <c:showCatName val="0"/>
          <c:showSerName val="0"/>
          <c:showPercent val="0"/>
          <c:showBubbleSize val="0"/>
        </c:dLbls>
        <c:axId val="75434624"/>
        <c:axId val="75440896"/>
      </c:scatterChart>
      <c:valAx>
        <c:axId val="75434624"/>
        <c:scaling>
          <c:orientation val="minMax"/>
          <c:min val="0.4"/>
        </c:scaling>
        <c:delete val="0"/>
        <c:axPos val="b"/>
        <c:numFmt formatCode="General" sourceLinked="1"/>
        <c:majorTickMark val="out"/>
        <c:minorTickMark val="none"/>
        <c:tickLblPos val="nextTo"/>
        <c:crossAx val="75440896"/>
        <c:crosses val="autoZero"/>
        <c:crossBetween val="midCat"/>
      </c:valAx>
      <c:valAx>
        <c:axId val="75440896"/>
        <c:scaling>
          <c:orientation val="minMax"/>
          <c:min val="0.60000000000000064"/>
        </c:scaling>
        <c:delete val="0"/>
        <c:axPos val="l"/>
        <c:majorGridlines/>
        <c:numFmt formatCode="General" sourceLinked="1"/>
        <c:majorTickMark val="out"/>
        <c:minorTickMark val="none"/>
        <c:tickLblPos val="nextTo"/>
        <c:crossAx val="7543462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16885389326341"/>
          <c:y val="5.1400554097404488E-2"/>
          <c:w val="0.75473403324584476"/>
          <c:h val="0.76581765820939163"/>
        </c:manualLayout>
      </c:layout>
      <c:scatterChart>
        <c:scatterStyle val="lineMarker"/>
        <c:varyColors val="0"/>
        <c:ser>
          <c:idx val="0"/>
          <c:order val="0"/>
          <c:spPr>
            <a:ln w="28575">
              <a:noFill/>
            </a:ln>
          </c:spPr>
          <c:trendline>
            <c:trendlineType val="linear"/>
            <c:dispRSqr val="1"/>
            <c:dispEq val="1"/>
            <c:trendlineLbl>
              <c:layout>
                <c:manualLayout>
                  <c:x val="0.15670997375328091"/>
                  <c:y val="0.46761477183773098"/>
                </c:manualLayout>
              </c:layout>
              <c:tx>
                <c:rich>
                  <a:bodyPr/>
                  <a:lstStyle/>
                  <a:p>
                    <a:pPr>
                      <a:defRPr/>
                    </a:pPr>
                    <a:r>
                      <a:rPr lang="en-US" baseline="0"/>
                      <a:t>y = -0,</a:t>
                    </a:r>
                    <a:r>
                      <a:rPr lang="uk-UA" baseline="0"/>
                      <a:t>3659</a:t>
                    </a:r>
                    <a:r>
                      <a:rPr lang="en-US" baseline="0"/>
                      <a:t>x +</a:t>
                    </a:r>
                    <a:r>
                      <a:rPr lang="uk-UA" baseline="0"/>
                      <a:t>1,09</a:t>
                    </a:r>
                    <a:endParaRPr lang="ru-RU" baseline="0"/>
                  </a:p>
                  <a:p>
                    <a:pPr>
                      <a:defRPr/>
                    </a:pPr>
                    <a:r>
                      <a:rPr lang="en-US" baseline="0"/>
                      <a:t>r = -0</a:t>
                    </a:r>
                    <a:r>
                      <a:rPr lang="ru-RU" baseline="0"/>
                      <a:t>,</a:t>
                    </a:r>
                    <a:r>
                      <a:rPr lang="en-US" baseline="0"/>
                      <a:t>52</a:t>
                    </a:r>
                    <a:endParaRPr lang="ru-RU" baseline="0"/>
                  </a:p>
                  <a:p>
                    <a:pPr>
                      <a:defRPr/>
                    </a:pPr>
                    <a:r>
                      <a:rPr lang="en-US" baseline="0"/>
                      <a:t>S</a:t>
                    </a:r>
                    <a:r>
                      <a:rPr lang="en-US" baseline="-25000"/>
                      <a:t>R</a:t>
                    </a:r>
                    <a:r>
                      <a:rPr lang="en-US" baseline="0"/>
                      <a:t> = 0</a:t>
                    </a:r>
                    <a:r>
                      <a:rPr lang="ru-RU" baseline="0"/>
                      <a:t>,</a:t>
                    </a:r>
                    <a:r>
                      <a:rPr lang="en-US" baseline="0"/>
                      <a:t>17</a:t>
                    </a:r>
                    <a:endParaRPr lang="ru-RU" baseline="0"/>
                  </a:p>
                  <a:p>
                    <a:pPr>
                      <a:defRPr/>
                    </a:pPr>
                    <a:r>
                      <a:rPr lang="en-US" baseline="0"/>
                      <a:t>t</a:t>
                    </a:r>
                    <a:r>
                      <a:rPr lang="en-US" baseline="-25000"/>
                      <a:t>R</a:t>
                    </a:r>
                    <a:r>
                      <a:rPr lang="uk-UA" baseline="-25000"/>
                      <a:t>т</a:t>
                    </a:r>
                    <a:r>
                      <a:rPr lang="uk-UA" baseline="0"/>
                      <a:t> = -3</a:t>
                    </a:r>
                    <a:r>
                      <a:rPr lang="ru-RU" baseline="0"/>
                      <a:t>,06</a:t>
                    </a:r>
                    <a:r>
                      <a:rPr lang="en-US" baseline="0"/>
                      <a:t> 
</a:t>
                    </a:r>
                    <a:endParaRPr lang="en-US"/>
                  </a:p>
                </c:rich>
              </c:tx>
              <c:numFmt formatCode="General" sourceLinked="0"/>
            </c:trendlineLbl>
          </c:trendline>
          <c:xVal>
            <c:numRef>
              <c:f>Лист4!$B$2:$B$29</c:f>
              <c:numCache>
                <c:formatCode>General</c:formatCode>
                <c:ptCount val="28"/>
                <c:pt idx="0">
                  <c:v>0.48000000000000015</c:v>
                </c:pt>
                <c:pt idx="1">
                  <c:v>0.48000000000000015</c:v>
                </c:pt>
                <c:pt idx="2">
                  <c:v>0.49000000000000016</c:v>
                </c:pt>
                <c:pt idx="3">
                  <c:v>0.5</c:v>
                </c:pt>
                <c:pt idx="4">
                  <c:v>0.53</c:v>
                </c:pt>
                <c:pt idx="5">
                  <c:v>0.53</c:v>
                </c:pt>
                <c:pt idx="6">
                  <c:v>0.54</c:v>
                </c:pt>
                <c:pt idx="7">
                  <c:v>0.54</c:v>
                </c:pt>
                <c:pt idx="8">
                  <c:v>0.55000000000000004</c:v>
                </c:pt>
                <c:pt idx="9">
                  <c:v>0.55000000000000004</c:v>
                </c:pt>
                <c:pt idx="10">
                  <c:v>0.56000000000000005</c:v>
                </c:pt>
                <c:pt idx="11">
                  <c:v>0.56000000000000005</c:v>
                </c:pt>
                <c:pt idx="12">
                  <c:v>0.56000000000000005</c:v>
                </c:pt>
                <c:pt idx="13">
                  <c:v>0.56000000000000005</c:v>
                </c:pt>
                <c:pt idx="14">
                  <c:v>0.56999999999999995</c:v>
                </c:pt>
                <c:pt idx="15">
                  <c:v>0.59</c:v>
                </c:pt>
                <c:pt idx="16">
                  <c:v>0.60000000000000031</c:v>
                </c:pt>
                <c:pt idx="17">
                  <c:v>0.60000000000000031</c:v>
                </c:pt>
                <c:pt idx="18">
                  <c:v>0.63000000000000034</c:v>
                </c:pt>
                <c:pt idx="19">
                  <c:v>0.64000000000000035</c:v>
                </c:pt>
                <c:pt idx="20">
                  <c:v>0.64000000000000035</c:v>
                </c:pt>
                <c:pt idx="21">
                  <c:v>0.65000000000000036</c:v>
                </c:pt>
                <c:pt idx="22">
                  <c:v>0.65000000000000036</c:v>
                </c:pt>
                <c:pt idx="23">
                  <c:v>0.66000000000000036</c:v>
                </c:pt>
                <c:pt idx="24">
                  <c:v>0.67000000000000048</c:v>
                </c:pt>
                <c:pt idx="25">
                  <c:v>0.68</c:v>
                </c:pt>
                <c:pt idx="26">
                  <c:v>0.73000000000000032</c:v>
                </c:pt>
                <c:pt idx="27">
                  <c:v>0.74000000000000032</c:v>
                </c:pt>
              </c:numCache>
            </c:numRef>
          </c:xVal>
          <c:yVal>
            <c:numRef>
              <c:f>Лист4!$C$2:$C$29</c:f>
              <c:numCache>
                <c:formatCode>General</c:formatCode>
                <c:ptCount val="28"/>
                <c:pt idx="0">
                  <c:v>0.9</c:v>
                </c:pt>
                <c:pt idx="1">
                  <c:v>0.9</c:v>
                </c:pt>
                <c:pt idx="2">
                  <c:v>0.85000000000000031</c:v>
                </c:pt>
                <c:pt idx="3">
                  <c:v>0.76000000000000034</c:v>
                </c:pt>
                <c:pt idx="4">
                  <c:v>0.83000000000000029</c:v>
                </c:pt>
                <c:pt idx="5">
                  <c:v>0.88</c:v>
                </c:pt>
                <c:pt idx="6">
                  <c:v>0.92</c:v>
                </c:pt>
                <c:pt idx="7">
                  <c:v>0.85000000000000031</c:v>
                </c:pt>
                <c:pt idx="8">
                  <c:v>0.86000000000000032</c:v>
                </c:pt>
                <c:pt idx="9">
                  <c:v>0.89</c:v>
                </c:pt>
                <c:pt idx="10">
                  <c:v>0.95000000000000029</c:v>
                </c:pt>
                <c:pt idx="11">
                  <c:v>0.88</c:v>
                </c:pt>
                <c:pt idx="12">
                  <c:v>0.87000000000000033</c:v>
                </c:pt>
                <c:pt idx="13">
                  <c:v>0.9</c:v>
                </c:pt>
                <c:pt idx="14">
                  <c:v>0.87000000000000033</c:v>
                </c:pt>
                <c:pt idx="15">
                  <c:v>0.82000000000000028</c:v>
                </c:pt>
                <c:pt idx="16">
                  <c:v>0.86000000000000032</c:v>
                </c:pt>
                <c:pt idx="17">
                  <c:v>0.93</c:v>
                </c:pt>
                <c:pt idx="18">
                  <c:v>0.93</c:v>
                </c:pt>
                <c:pt idx="19">
                  <c:v>0.9</c:v>
                </c:pt>
                <c:pt idx="20">
                  <c:v>0.88</c:v>
                </c:pt>
                <c:pt idx="21">
                  <c:v>0.93</c:v>
                </c:pt>
                <c:pt idx="22">
                  <c:v>0.9</c:v>
                </c:pt>
                <c:pt idx="23">
                  <c:v>0.9</c:v>
                </c:pt>
                <c:pt idx="24">
                  <c:v>0.9</c:v>
                </c:pt>
                <c:pt idx="25">
                  <c:v>0.92</c:v>
                </c:pt>
                <c:pt idx="26">
                  <c:v>0.70000000000000029</c:v>
                </c:pt>
                <c:pt idx="27">
                  <c:v>0.75000000000000033</c:v>
                </c:pt>
              </c:numCache>
            </c:numRef>
          </c:yVal>
          <c:smooth val="0"/>
        </c:ser>
        <c:dLbls>
          <c:showLegendKey val="0"/>
          <c:showVal val="0"/>
          <c:showCatName val="0"/>
          <c:showSerName val="0"/>
          <c:showPercent val="0"/>
          <c:showBubbleSize val="0"/>
        </c:dLbls>
        <c:axId val="75487872"/>
        <c:axId val="76485376"/>
      </c:scatterChart>
      <c:valAx>
        <c:axId val="75487872"/>
        <c:scaling>
          <c:orientation val="minMax"/>
          <c:min val="0.4"/>
        </c:scaling>
        <c:delete val="0"/>
        <c:axPos val="b"/>
        <c:numFmt formatCode="General" sourceLinked="1"/>
        <c:majorTickMark val="out"/>
        <c:minorTickMark val="none"/>
        <c:tickLblPos val="nextTo"/>
        <c:crossAx val="76485376"/>
        <c:crosses val="autoZero"/>
        <c:crossBetween val="midCat"/>
      </c:valAx>
      <c:valAx>
        <c:axId val="76485376"/>
        <c:scaling>
          <c:orientation val="minMax"/>
          <c:min val="0.60000000000000064"/>
        </c:scaling>
        <c:delete val="0"/>
        <c:axPos val="l"/>
        <c:majorGridlines/>
        <c:numFmt formatCode="General" sourceLinked="1"/>
        <c:majorTickMark val="out"/>
        <c:minorTickMark val="none"/>
        <c:tickLblPos val="nextTo"/>
        <c:crossAx val="75487872"/>
        <c:crosses val="autoZero"/>
        <c:crossBetween val="midCat"/>
      </c:valAx>
    </c:plotArea>
    <c:plotVisOnly val="1"/>
    <c:dispBlanksAs val="gap"/>
    <c:showDLblsOverMax val="0"/>
  </c:chart>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30.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0.png"/></Relationships>
</file>

<file path=word/drawings/drawing1.xml><?xml version="1.0" encoding="utf-8"?>
<c:userShapes xmlns:c="http://schemas.openxmlformats.org/drawingml/2006/chart">
  <cdr:relSizeAnchor xmlns:cdr="http://schemas.openxmlformats.org/drawingml/2006/chartDrawing">
    <cdr:from>
      <cdr:x>0.3</cdr:x>
      <cdr:y>0.88194</cdr:y>
    </cdr:from>
    <cdr:to>
      <cdr:x>0.71458</cdr:x>
      <cdr:y>0.99653</cdr:y>
    </cdr:to>
    <cdr:sp macro="" textlink="">
      <cdr:nvSpPr>
        <cdr:cNvPr id="2" name="TextBox 1"/>
        <cdr:cNvSpPr txBox="1"/>
      </cdr:nvSpPr>
      <cdr:spPr>
        <a:xfrm xmlns:a="http://schemas.openxmlformats.org/drawingml/2006/main">
          <a:off x="1371600" y="2419349"/>
          <a:ext cx="1895475"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Фондовіддача</a:t>
          </a:r>
          <a:endParaRPr lang="ru-RU" sz="1100"/>
        </a:p>
      </cdr:txBody>
    </cdr:sp>
  </cdr:relSizeAnchor>
  <cdr:relSizeAnchor xmlns:cdr="http://schemas.openxmlformats.org/drawingml/2006/chartDrawing">
    <cdr:from>
      <cdr:x>2.18723E-7</cdr:x>
      <cdr:y>0.05797</cdr:y>
    </cdr:from>
    <cdr:to>
      <cdr:x>0.08958</cdr:x>
      <cdr:y>0.94565</cdr:y>
    </cdr:to>
    <cdr:sp macro="" textlink="">
      <cdr:nvSpPr>
        <cdr:cNvPr id="3" name="TextBox 2"/>
        <cdr:cNvSpPr txBox="1"/>
      </cdr:nvSpPr>
      <cdr:spPr>
        <a:xfrm xmlns:a="http://schemas.openxmlformats.org/drawingml/2006/main">
          <a:off x="1" y="152400"/>
          <a:ext cx="409559" cy="23336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ru-RU" sz="1100"/>
            <a:t>Витрати на 1 грн. проданої продукції</a:t>
          </a:r>
        </a:p>
      </cdr:txBody>
    </cdr:sp>
  </cdr:relSizeAnchor>
  <cdr:relSizeAnchor xmlns:cdr="http://schemas.openxmlformats.org/drawingml/2006/chartDrawing">
    <cdr:from>
      <cdr:x>0.17292</cdr:x>
      <cdr:y>0.03125</cdr:y>
    </cdr:from>
    <cdr:to>
      <cdr:x>0.96667</cdr:x>
      <cdr:y>0.2619</cdr:y>
    </cdr:to>
    <cdr:sp macro="" textlink="">
      <cdr:nvSpPr>
        <cdr:cNvPr id="4" name="TextBox 3"/>
        <cdr:cNvSpPr txBox="1"/>
      </cdr:nvSpPr>
      <cdr:spPr>
        <a:xfrm xmlns:a="http://schemas.openxmlformats.org/drawingml/2006/main">
          <a:off x="790590" y="75008"/>
          <a:ext cx="3629025" cy="553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Залежність</a:t>
          </a:r>
          <a:r>
            <a:rPr lang="ru-RU" sz="1100" baseline="0"/>
            <a:t> ефективності виробництва від  рівня фондовіддачі ОВФ</a:t>
          </a:r>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0.0125</cdr:x>
      <cdr:y>0.01042</cdr:y>
    </cdr:from>
    <cdr:to>
      <cdr:x>0.15208</cdr:x>
      <cdr:y>0.90278</cdr:y>
    </cdr:to>
    <cdr:sp macro="" textlink="">
      <cdr:nvSpPr>
        <cdr:cNvPr id="6" name="TextBox 5"/>
        <cdr:cNvSpPr txBox="1"/>
      </cdr:nvSpPr>
      <cdr:spPr>
        <a:xfrm xmlns:a="http://schemas.openxmlformats.org/drawingml/2006/main">
          <a:off x="57150" y="22828"/>
          <a:ext cx="638175" cy="1954937"/>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ru-RU" sz="1100"/>
            <a:t>Витрати на 1 грн.</a:t>
          </a:r>
          <a:r>
            <a:rPr lang="ru-RU" sz="1100" baseline="0"/>
            <a:t> проданої продукції</a:t>
          </a:r>
          <a:endParaRPr lang="ru-RU" sz="1100"/>
        </a:p>
      </cdr:txBody>
    </cdr:sp>
  </cdr:relSizeAnchor>
  <cdr:relSizeAnchor xmlns:cdr="http://schemas.openxmlformats.org/drawingml/2006/chartDrawing">
    <cdr:from>
      <cdr:x>0.16042</cdr:x>
      <cdr:y>0.04167</cdr:y>
    </cdr:from>
    <cdr:to>
      <cdr:x>0.97292</cdr:x>
      <cdr:y>0.2913</cdr:y>
    </cdr:to>
    <cdr:sp macro="" textlink="">
      <cdr:nvSpPr>
        <cdr:cNvPr id="7" name="TextBox 6"/>
        <cdr:cNvSpPr txBox="1"/>
      </cdr:nvSpPr>
      <cdr:spPr>
        <a:xfrm xmlns:a="http://schemas.openxmlformats.org/drawingml/2006/main">
          <a:off x="733440" y="91289"/>
          <a:ext cx="3714750" cy="5468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1100">
              <a:latin typeface="+mn-lt"/>
              <a:ea typeface="+mn-ea"/>
              <a:cs typeface="+mn-cs"/>
            </a:rPr>
            <a:t>Залежність ефективності виробництва від рівня</a:t>
          </a:r>
          <a:r>
            <a:rPr lang="ru-RU" sz="1100" baseline="0">
              <a:latin typeface="+mn-lt"/>
              <a:ea typeface="+mn-ea"/>
              <a:cs typeface="+mn-cs"/>
            </a:rPr>
            <a:t> придатності ОВФ</a:t>
          </a:r>
          <a:endParaRPr lang="ru-RU" sz="1100">
            <a:latin typeface="+mn-lt"/>
            <a:ea typeface="+mn-ea"/>
            <a:cs typeface="+mn-cs"/>
          </a:endParaRPr>
        </a:p>
        <a:p xmlns:a="http://schemas.openxmlformats.org/drawingml/2006/main">
          <a:endParaRPr lang="ru-RU" sz="1100"/>
        </a:p>
      </cdr:txBody>
    </cdr:sp>
  </cdr:relSizeAnchor>
  <cdr:relSizeAnchor xmlns:cdr="http://schemas.openxmlformats.org/drawingml/2006/chartDrawing">
    <cdr:from>
      <cdr:x>0.25833</cdr:x>
      <cdr:y>0.89236</cdr:y>
    </cdr:from>
    <cdr:to>
      <cdr:x>0.9125</cdr:x>
      <cdr:y>1</cdr:y>
    </cdr:to>
    <cdr:sp macro="" textlink="">
      <cdr:nvSpPr>
        <cdr:cNvPr id="8" name="TextBox 7"/>
        <cdr:cNvSpPr txBox="1"/>
      </cdr:nvSpPr>
      <cdr:spPr>
        <a:xfrm xmlns:a="http://schemas.openxmlformats.org/drawingml/2006/main">
          <a:off x="1181100" y="2447925"/>
          <a:ext cx="2990850" cy="2952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1100">
              <a:latin typeface="+mn-lt"/>
              <a:ea typeface="+mn-ea"/>
              <a:cs typeface="+mn-cs"/>
            </a:rPr>
            <a:t>Коефіцієнт придатності ОВФ</a:t>
          </a:r>
          <a:endParaRPr lang="ru-RU"/>
        </a:p>
        <a:p xmlns:a="http://schemas.openxmlformats.org/drawingml/2006/main">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0.0125</cdr:x>
      <cdr:y>0.01042</cdr:y>
    </cdr:from>
    <cdr:to>
      <cdr:x>0.13542</cdr:x>
      <cdr:y>0.89474</cdr:y>
    </cdr:to>
    <cdr:sp macro="" textlink="">
      <cdr:nvSpPr>
        <cdr:cNvPr id="6" name="TextBox 5"/>
        <cdr:cNvSpPr txBox="1"/>
      </cdr:nvSpPr>
      <cdr:spPr>
        <a:xfrm xmlns:a="http://schemas.openxmlformats.org/drawingml/2006/main">
          <a:off x="57151" y="22628"/>
          <a:ext cx="561974" cy="1920472"/>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ru-RU" sz="1100"/>
            <a:t>Витрати на 1 грн.</a:t>
          </a:r>
          <a:r>
            <a:rPr lang="ru-RU" sz="1100" baseline="0"/>
            <a:t> проданої продукції</a:t>
          </a:r>
          <a:endParaRPr lang="ru-RU" sz="1100"/>
        </a:p>
      </cdr:txBody>
    </cdr:sp>
  </cdr:relSizeAnchor>
  <cdr:relSizeAnchor xmlns:cdr="http://schemas.openxmlformats.org/drawingml/2006/chartDrawing">
    <cdr:from>
      <cdr:x>0.16042</cdr:x>
      <cdr:y>0.04167</cdr:y>
    </cdr:from>
    <cdr:to>
      <cdr:x>0.97292</cdr:x>
      <cdr:y>0.25877</cdr:y>
    </cdr:to>
    <cdr:sp macro="" textlink="">
      <cdr:nvSpPr>
        <cdr:cNvPr id="7" name="TextBox 6"/>
        <cdr:cNvSpPr txBox="1"/>
      </cdr:nvSpPr>
      <cdr:spPr>
        <a:xfrm xmlns:a="http://schemas.openxmlformats.org/drawingml/2006/main">
          <a:off x="733440" y="90495"/>
          <a:ext cx="3714750" cy="4714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1100">
              <a:latin typeface="+mn-lt"/>
              <a:ea typeface="+mn-ea"/>
              <a:cs typeface="+mn-cs"/>
            </a:rPr>
            <a:t>Залежність ефективності виробництва від рівня</a:t>
          </a:r>
          <a:r>
            <a:rPr lang="ru-RU" sz="1100" baseline="0">
              <a:latin typeface="+mn-lt"/>
              <a:ea typeface="+mn-ea"/>
              <a:cs typeface="+mn-cs"/>
            </a:rPr>
            <a:t> придатності ОВФ</a:t>
          </a:r>
          <a:endParaRPr lang="ru-RU" sz="1100">
            <a:latin typeface="+mn-lt"/>
            <a:ea typeface="+mn-ea"/>
            <a:cs typeface="+mn-cs"/>
          </a:endParaRPr>
        </a:p>
        <a:p xmlns:a="http://schemas.openxmlformats.org/drawingml/2006/main">
          <a:endParaRPr lang="ru-RU" sz="1100"/>
        </a:p>
      </cdr:txBody>
    </cdr:sp>
  </cdr:relSizeAnchor>
  <cdr:relSizeAnchor xmlns:cdr="http://schemas.openxmlformats.org/drawingml/2006/chartDrawing">
    <cdr:from>
      <cdr:x>0.25833</cdr:x>
      <cdr:y>0.89236</cdr:y>
    </cdr:from>
    <cdr:to>
      <cdr:x>0.9125</cdr:x>
      <cdr:y>1</cdr:y>
    </cdr:to>
    <cdr:sp macro="" textlink="">
      <cdr:nvSpPr>
        <cdr:cNvPr id="8" name="TextBox 7"/>
        <cdr:cNvSpPr txBox="1"/>
      </cdr:nvSpPr>
      <cdr:spPr>
        <a:xfrm xmlns:a="http://schemas.openxmlformats.org/drawingml/2006/main">
          <a:off x="1181100" y="2447925"/>
          <a:ext cx="2990850" cy="2952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1100">
              <a:latin typeface="+mn-lt"/>
              <a:ea typeface="+mn-ea"/>
              <a:cs typeface="+mn-cs"/>
            </a:rPr>
            <a:t>Коефіцієнт придатності ОВФ</a:t>
          </a:r>
          <a:endParaRPr lang="ru-RU"/>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D980-43D7-4E52-88D4-19E03976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43</Pages>
  <Words>8284</Words>
  <Characters>54873</Characters>
  <Application>Microsoft Office Word</Application>
  <DocSecurity>0</DocSecurity>
  <Lines>3160</Lines>
  <Paragraphs>2320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dc:creator>
  <cp:keywords/>
  <dc:description/>
  <cp:lastModifiedBy>Ivan</cp:lastModifiedBy>
  <cp:revision>66</cp:revision>
  <dcterms:created xsi:type="dcterms:W3CDTF">2010-05-03T13:24:00Z</dcterms:created>
  <dcterms:modified xsi:type="dcterms:W3CDTF">2012-09-04T09:18:00Z</dcterms:modified>
</cp:coreProperties>
</file>