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1428"/>
        <w:gridCol w:w="998"/>
        <w:gridCol w:w="1409"/>
        <w:gridCol w:w="448"/>
        <w:gridCol w:w="1893"/>
        <w:gridCol w:w="593"/>
        <w:gridCol w:w="1109"/>
        <w:gridCol w:w="942"/>
        <w:gridCol w:w="589"/>
        <w:gridCol w:w="1329"/>
      </w:tblGrid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D08CE">
              <w:rPr>
                <w:rFonts w:ascii="Arial" w:eastAsia="Times New Roman" w:hAnsi="Arial" w:cs="Arial"/>
                <w:sz w:val="18"/>
                <w:szCs w:val="18"/>
              </w:rPr>
              <w:t>Додаток до Положення (стандарту) бухгалтерського обліку 3</w:t>
            </w: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Коди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Дата(рік, місяць, число)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2008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</w:tr>
      <w:tr w:rsidR="006D08CE" w:rsidRPr="006D08CE" w:rsidTr="006D08CE">
        <w:trPr>
          <w:trHeight w:val="25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Підприємство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ПП "Теплогазбуд"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за ЄДРПОУ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31830202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Територія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Україна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за КОАТУУ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Форма власності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приватна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за КФВ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Орган держ. упр.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за СПОДУ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Галузь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за ЗКГНГ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Вид економ. діяльн.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надання послуг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за КВЕД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Одиниця виміру: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тис.грн.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Контрольна сума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Адреса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м.Рівне,вул.М.Чурай,9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31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ЗВІТ ПРО ФІНАНСОВИЙ РЕЗУЛЬТАТ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8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6D08CE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2 008р.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Форма №2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Кодза ДКУД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1801003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1. Фінансовий результат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70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Стаття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рядка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звітний період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 попередній період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Дохід (виручка) від реалізації продукції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010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684,5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531,1</w:t>
            </w:r>
          </w:p>
        </w:tc>
      </w:tr>
      <w:tr w:rsidR="006D08CE" w:rsidRPr="006D08CE" w:rsidTr="006D08CE">
        <w:trPr>
          <w:trHeight w:val="285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Податок на додану вартість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015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109,6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88,6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Акцизний збір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020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025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Інші вирахування з доходу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030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40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Чистий дохід від реалізації продукції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035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574,9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442,5</w:t>
            </w:r>
          </w:p>
        </w:tc>
      </w:tr>
      <w:tr w:rsidR="006D08CE" w:rsidRPr="006D08CE" w:rsidTr="006D08CE">
        <w:trPr>
          <w:trHeight w:val="285"/>
        </w:trPr>
        <w:tc>
          <w:tcPr>
            <w:tcW w:w="40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Собівартість реалізованої продукції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040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420,6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298,2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Валовий: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прибуток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154,3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144,3</w:t>
            </w:r>
          </w:p>
        </w:tc>
      </w:tr>
      <w:tr w:rsidR="006D08CE" w:rsidRPr="006D08CE" w:rsidTr="006D08CE">
        <w:trPr>
          <w:trHeight w:val="285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збиток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055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Інші операційні доходи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060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149,4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103,1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Адміністративні витрати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070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72,7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42,6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витрати на збут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080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1,0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Інші операційні витрати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090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1,5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Фінанасові результати від операц. діяльності: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прибуток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228,3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202,3</w:t>
            </w:r>
          </w:p>
        </w:tc>
      </w:tr>
      <w:tr w:rsidR="006D08CE" w:rsidRPr="006D08CE" w:rsidTr="006D08CE">
        <w:trPr>
          <w:trHeight w:val="285"/>
        </w:trPr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збиток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Дохід від участі в капіталі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Інші фінансові доходи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1,7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Інші доходи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130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Фінансові витрати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3,6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Втрати від участі в капіталі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lastRenderedPageBreak/>
              <w:t>Інші витрати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10,3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130,2</w:t>
            </w:r>
          </w:p>
        </w:tc>
      </w:tr>
      <w:bookmarkEnd w:id="0"/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Фінансовий результат від звичайн. діяльності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прибуток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226,7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70,2</w:t>
            </w:r>
          </w:p>
        </w:tc>
      </w:tr>
      <w:tr w:rsidR="006D08CE" w:rsidRPr="006D08CE" w:rsidTr="006D08CE">
        <w:trPr>
          <w:trHeight w:val="285"/>
        </w:trPr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збиток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175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Податок на прибуток від звичайн. діяльності 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180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16,2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Фінансовий результат від звичайн. Діяльності: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прибуток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226,7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70,2</w:t>
            </w:r>
          </w:p>
        </w:tc>
      </w:tr>
      <w:tr w:rsidR="006D08CE" w:rsidRPr="006D08CE" w:rsidTr="006D08CE">
        <w:trPr>
          <w:trHeight w:val="285"/>
        </w:trPr>
        <w:tc>
          <w:tcPr>
            <w:tcW w:w="170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збиток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Надзвичайні: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доходи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витрати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40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Податок з надзвичайного прибутку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Чистий: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прибуток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226,7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70,2</w:t>
            </w:r>
          </w:p>
        </w:tc>
      </w:tr>
      <w:tr w:rsidR="006D08CE" w:rsidRPr="006D08CE" w:rsidTr="006D08CE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 xml:space="preserve">   збиток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D08CE" w:rsidRPr="006D08CE" w:rsidTr="006D08CE">
        <w:trPr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 Елементи операційних витрат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70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Найменування показника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рядка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звітний період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 попередній період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Матеріальні затрати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230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294,2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296,3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Витрати на оплату праці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167,6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124,4</w:t>
            </w:r>
          </w:p>
        </w:tc>
      </w:tr>
      <w:tr w:rsidR="006D08CE" w:rsidRPr="006D08CE" w:rsidTr="006D08CE">
        <w:trPr>
          <w:trHeight w:val="285"/>
        </w:trPr>
        <w:tc>
          <w:tcPr>
            <w:tcW w:w="401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Відрахування на соціальні заходи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250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37,9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20,7</w:t>
            </w:r>
          </w:p>
        </w:tc>
      </w:tr>
      <w:tr w:rsidR="006D08CE" w:rsidRPr="006D08CE" w:rsidTr="006D08CE">
        <w:trPr>
          <w:trHeight w:val="285"/>
        </w:trPr>
        <w:tc>
          <w:tcPr>
            <w:tcW w:w="22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Амортизація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35,8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19,3</w:t>
            </w:r>
          </w:p>
        </w:tc>
      </w:tr>
      <w:tr w:rsidR="006D08CE" w:rsidRPr="006D08CE" w:rsidTr="006D08CE">
        <w:trPr>
          <w:trHeight w:val="285"/>
        </w:trPr>
        <w:tc>
          <w:tcPr>
            <w:tcW w:w="351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Інші операційні витрати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270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41,5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41,5</w:t>
            </w:r>
          </w:p>
        </w:tc>
      </w:tr>
      <w:tr w:rsidR="006D08CE" w:rsidRPr="006D08CE" w:rsidTr="006D08CE">
        <w:trPr>
          <w:trHeight w:val="300"/>
        </w:trPr>
        <w:tc>
          <w:tcPr>
            <w:tcW w:w="1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Разом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6D08CE">
              <w:rPr>
                <w:rFonts w:ascii="Arial CYR" w:eastAsia="Times New Roman" w:hAnsi="Arial CYR" w:cs="Arial CYR"/>
                <w:sz w:val="20"/>
                <w:szCs w:val="20"/>
              </w:rPr>
              <w:t>577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502,2</w:t>
            </w: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7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3. Розрахунок показників прибутковості акцій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70"/>
        </w:trPr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Назва статті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рядка</w:t>
            </w:r>
          </w:p>
        </w:tc>
        <w:tc>
          <w:tcPr>
            <w:tcW w:w="16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 звітний період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6D08C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За попередній період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Середньорічна кількість простих акцій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Скоригована річна кількість простих акцій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Чистий прибуток, що припадає на одну акцію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6D08CE" w:rsidRPr="006D08CE" w:rsidTr="006D08CE">
        <w:trPr>
          <w:trHeight w:val="285"/>
        </w:trPr>
        <w:tc>
          <w:tcPr>
            <w:tcW w:w="629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Скоригований чистий прибуток на одну акцію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6D08CE" w:rsidRPr="006D08CE" w:rsidTr="006D08CE">
        <w:trPr>
          <w:trHeight w:val="300"/>
        </w:trPr>
        <w:tc>
          <w:tcPr>
            <w:tcW w:w="170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D08CE">
              <w:rPr>
                <w:rFonts w:ascii="Arial" w:eastAsia="Times New Roman" w:hAnsi="Arial" w:cs="Arial"/>
              </w:rPr>
              <w:t>Дивіденти на одну просту акцію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180975</wp:posOffset>
                  </wp:positionV>
                  <wp:extent cx="2600325" cy="28575"/>
                  <wp:effectExtent l="0" t="0" r="635" b="0"/>
                  <wp:wrapNone/>
                  <wp:docPr id="5" name="Line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04850" y="12392025"/>
                            <a:ext cx="2590800" cy="9525"/>
                            <a:chOff x="704850" y="12392025"/>
                            <a:chExt cx="2590800" cy="9525"/>
                          </a:xfrm>
                        </a:grpSpPr>
                        <a:sp>
                          <a:nvSpPr>
                            <a:cNvPr id="1050" name="Line 9"/>
                            <a:cNvSpPr>
                              <a:spLocks noChangeShapeType="1"/>
                            </a:cNvSpPr>
                          </a:nvSpPr>
                          <a:spPr bwMode="auto">
                            <a:xfrm flipV="1">
                              <a:off x="704850" y="12392025"/>
                              <a:ext cx="2590800" cy="95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</w:tblGrid>
            <w:tr w:rsidR="006D08CE" w:rsidRPr="006D08CE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8CE" w:rsidRPr="006D08CE" w:rsidRDefault="006D08CE" w:rsidP="006D08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6D08CE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340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123825</wp:posOffset>
                  </wp:positionV>
                  <wp:extent cx="76200" cy="209550"/>
                  <wp:effectExtent l="0" t="0" r="0" b="635"/>
                  <wp:wrapNone/>
                  <wp:docPr id="3" name="Text 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381500" y="12677775"/>
                            <a:ext cx="76200" cy="200025"/>
                            <a:chOff x="4381500" y="12677775"/>
                            <a:chExt cx="76200" cy="200025"/>
                          </a:xfrm>
                        </a:grpSpPr>
                        <a:sp>
                          <a:nvSpPr>
                            <a:cNvPr id="1048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381500" y="126777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342900</wp:posOffset>
                  </wp:positionV>
                  <wp:extent cx="95250" cy="200025"/>
                  <wp:effectExtent l="0" t="0" r="0" b="635"/>
                  <wp:wrapNone/>
                  <wp:docPr id="4" name="Text 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410075" y="12896850"/>
                            <a:ext cx="76200" cy="200025"/>
                            <a:chOff x="4410075" y="12896850"/>
                            <a:chExt cx="76200" cy="200025"/>
                          </a:xfrm>
                        </a:grpSpPr>
                        <a:sp>
                          <a:nvSpPr>
                            <a:cNvPr id="1049" name="Text Box 7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4410075" y="1289685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152400</wp:posOffset>
                  </wp:positionV>
                  <wp:extent cx="866775" cy="209550"/>
                  <wp:effectExtent l="0" t="0" r="0" b="0"/>
                  <wp:wrapNone/>
                  <wp:docPr id="6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05075" y="12887325"/>
                            <a:ext cx="708237" cy="180036"/>
                            <a:chOff x="2505075" y="12887325"/>
                            <a:chExt cx="708237" cy="180036"/>
                          </a:xfrm>
                        </a:grpSpPr>
                        <a:sp>
                          <a:nvSpPr>
                            <a:cNvPr id="7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114675" y="7953375"/>
                              <a:ext cx="708237" cy="1800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uk-UA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Бляшин</a:t>
                                </a: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С.І.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295275</wp:posOffset>
                  </wp:positionV>
                  <wp:extent cx="1228725" cy="19050"/>
                  <wp:effectExtent l="635" t="0" r="0" b="635"/>
                  <wp:wrapNone/>
                  <wp:docPr id="10" name="Line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28725" y="13020675"/>
                            <a:ext cx="1219200" cy="0"/>
                            <a:chOff x="1228725" y="13020675"/>
                            <a:chExt cx="1219200" cy="0"/>
                          </a:xfrm>
                        </a:grpSpPr>
                        <a:sp>
                          <a:nvSpPr>
                            <a:cNvPr id="1056" name="Line 13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28725" y="13020675"/>
                              <a:ext cx="1219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2295525</wp:posOffset>
                  </wp:positionH>
                  <wp:positionV relativeFrom="paragraph">
                    <wp:posOffset>95250</wp:posOffset>
                  </wp:positionV>
                  <wp:extent cx="85725" cy="200025"/>
                  <wp:effectExtent l="635" t="0" r="0" b="635"/>
                  <wp:wrapNone/>
                  <wp:docPr id="2" name="Text Box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14725" y="12811125"/>
                            <a:ext cx="76200" cy="200025"/>
                            <a:chOff x="3514725" y="12811125"/>
                            <a:chExt cx="76200" cy="200025"/>
                          </a:xfrm>
                        </a:grpSpPr>
                        <a:sp>
                          <a:nvSpPr>
                            <a:cNvPr id="1047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514725" y="1281112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Керівник</w:t>
            </w:r>
          </w:p>
        </w:tc>
        <w:tc>
          <w:tcPr>
            <w:tcW w:w="45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Головний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190500</wp:posOffset>
                  </wp:positionV>
                  <wp:extent cx="76200" cy="209550"/>
                  <wp:effectExtent l="0" t="0" r="0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52700" y="13401675"/>
                            <a:ext cx="76200" cy="200025"/>
                            <a:chOff x="2552700" y="13401675"/>
                            <a:chExt cx="76200" cy="200025"/>
                          </a:xfrm>
                        </a:grpSpPr>
                        <a:sp>
                          <a:nvSpPr>
                            <a:cNvPr id="1053" name="Text Box 4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552700" y="13401675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142875</wp:posOffset>
                  </wp:positionV>
                  <wp:extent cx="819150" cy="209550"/>
                  <wp:effectExtent l="0" t="0" r="0" b="635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95550" y="13363575"/>
                            <a:ext cx="658472" cy="180036"/>
                            <a:chOff x="2495550" y="13363575"/>
                            <a:chExt cx="658472" cy="180036"/>
                          </a:xfrm>
                        </a:grpSpPr>
                        <a:sp>
                          <a:nvSpPr>
                            <a:cNvPr id="9" name="Text Box 5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3105150" y="8429625"/>
                              <a:ext cx="658472" cy="1800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  <a:txSp>
                            <a:txBody>
                              <a:bodyPr wrap="none" lIns="18288" tIns="22860" rIns="0" bIns="0" anchor="t" upright="1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l" rtl="1">
                                  <a:defRPr sz="1000"/>
                                </a:pPr>
                                <a:r>
                                  <a:rPr lang="uk-UA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Сеген</a:t>
                                </a:r>
                                <a:r>
                                  <a:rPr lang="ru-RU" sz="1000" b="0" i="0" strike="noStrike">
                                    <a:solidFill>
                                      <a:srgbClr val="000000"/>
                                    </a:solidFill>
                                    <a:latin typeface="Arial Cyr"/>
                                  </a:rPr>
                                  <a:t> С.М.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val="uk-UA" w:eastAsia="uk-UA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304800</wp:posOffset>
                  </wp:positionV>
                  <wp:extent cx="1219200" cy="19050"/>
                  <wp:effectExtent l="0" t="0" r="635" b="0"/>
                  <wp:wrapNone/>
                  <wp:docPr id="9" name="Line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47775" y="13515975"/>
                            <a:ext cx="1209675" cy="0"/>
                            <a:chOff x="1247775" y="13515975"/>
                            <a:chExt cx="1209675" cy="0"/>
                          </a:xfrm>
                        </a:grpSpPr>
                        <a:sp>
                          <a:nvSpPr>
                            <a:cNvPr id="1055" name="Line 12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1247775" y="13515975"/>
                              <a:ext cx="120967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6D08CE" w:rsidRPr="006D08CE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08CE" w:rsidRPr="006D08CE" w:rsidRDefault="006D08CE" w:rsidP="006D08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D08CE" w:rsidRPr="006D08CE" w:rsidTr="006D08CE">
        <w:trPr>
          <w:trHeight w:val="25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D08CE">
              <w:rPr>
                <w:rFonts w:ascii="Arial" w:eastAsia="Times New Roman" w:hAnsi="Arial" w:cs="Arial"/>
                <w:sz w:val="20"/>
                <w:szCs w:val="20"/>
              </w:rPr>
              <w:t>бухгалтер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8CE" w:rsidRPr="006D08CE" w:rsidRDefault="006D08CE" w:rsidP="006D08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6D2575" w:rsidRDefault="006D2575" w:rsidP="006D08CE">
      <w:pPr>
        <w:ind w:left="142"/>
      </w:pPr>
    </w:p>
    <w:sectPr w:rsidR="006D2575" w:rsidSect="006D0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D6" w:rsidRDefault="008963D6" w:rsidP="008963D6">
      <w:pPr>
        <w:spacing w:after="0" w:line="240" w:lineRule="auto"/>
      </w:pPr>
      <w:r>
        <w:separator/>
      </w:r>
    </w:p>
  </w:endnote>
  <w:endnote w:type="continuationSeparator" w:id="0">
    <w:p w:rsidR="008963D6" w:rsidRDefault="008963D6" w:rsidP="00896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6" w:rsidRDefault="008963D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6" w:rsidRDefault="008963D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6" w:rsidRDefault="008963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D6" w:rsidRDefault="008963D6" w:rsidP="008963D6">
      <w:pPr>
        <w:spacing w:after="0" w:line="240" w:lineRule="auto"/>
      </w:pPr>
      <w:r>
        <w:separator/>
      </w:r>
    </w:p>
  </w:footnote>
  <w:footnote w:type="continuationSeparator" w:id="0">
    <w:p w:rsidR="008963D6" w:rsidRDefault="008963D6" w:rsidP="00896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6" w:rsidRDefault="008963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6" w:rsidRPr="008963D6" w:rsidRDefault="008963D6" w:rsidP="008963D6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8963D6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8963D6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3D6" w:rsidRDefault="008963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8CE"/>
    <w:rsid w:val="006D08CE"/>
    <w:rsid w:val="006D2575"/>
    <w:rsid w:val="008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963D6"/>
  </w:style>
  <w:style w:type="paragraph" w:styleId="a5">
    <w:name w:val="footer"/>
    <w:basedOn w:val="a"/>
    <w:link w:val="a6"/>
    <w:uiPriority w:val="99"/>
    <w:unhideWhenUsed/>
    <w:rsid w:val="0089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8963D6"/>
  </w:style>
  <w:style w:type="character" w:styleId="a7">
    <w:name w:val="Hyperlink"/>
    <w:basedOn w:val="a0"/>
    <w:uiPriority w:val="99"/>
    <w:unhideWhenUsed/>
    <w:rsid w:val="00896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2459</Characters>
  <Application>Microsoft Office Word</Application>
  <DocSecurity>0</DocSecurity>
  <Lines>819</Lines>
  <Paragraphs>290</Paragraphs>
  <ScaleCrop>false</ScaleCrop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2009-12-24T21:56:00Z</dcterms:created>
  <dcterms:modified xsi:type="dcterms:W3CDTF">2013-03-07T10:34:00Z</dcterms:modified>
</cp:coreProperties>
</file>