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C2" w:rsidRDefault="007260E2" w:rsidP="000523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7260E2">
        <w:rPr>
          <w:rFonts w:ascii="Times New Roman" w:hAnsi="Times New Roman" w:cs="Times New Roman"/>
          <w:b/>
          <w:sz w:val="28"/>
          <w:szCs w:val="28"/>
          <w:lang w:val="uk-UA"/>
        </w:rPr>
        <w:t>9. Організаційно-структурні</w:t>
      </w:r>
      <w:r w:rsidR="000523E1" w:rsidRPr="007260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карти процесів ВАТ «Кузнецовський хлібозавод», які потребують обов</w:t>
      </w:r>
      <w:r w:rsidR="000523E1" w:rsidRPr="007260E2">
        <w:rPr>
          <w:rFonts w:ascii="Times New Roman" w:hAnsi="Times New Roman" w:cs="Times New Roman"/>
          <w:b/>
          <w:sz w:val="28"/>
          <w:szCs w:val="28"/>
        </w:rPr>
        <w:t>’</w:t>
      </w:r>
      <w:r w:rsidR="000523E1" w:rsidRPr="007260E2">
        <w:rPr>
          <w:rFonts w:ascii="Times New Roman" w:hAnsi="Times New Roman" w:cs="Times New Roman"/>
          <w:b/>
          <w:sz w:val="28"/>
          <w:szCs w:val="28"/>
          <w:lang w:val="uk-UA"/>
        </w:rPr>
        <w:t>язкового документування</w:t>
      </w:r>
    </w:p>
    <w:p w:rsidR="007260E2" w:rsidRPr="007260E2" w:rsidRDefault="007260E2" w:rsidP="000523E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роцес внутрішнього аудиту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зовнішній аудитор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чинності: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tabs>
                <w:tab w:val="left" w:pos="424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тандарти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9000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9001-2000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номенклатура персоналу, управлінська документація, інструкція до проведення аудиту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 від вищого керівництва про стан компанії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tabs>
                <w:tab w:val="left" w:pos="7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письмовий звіт проаналізованих даних від керівника компанії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7238FC" w:rsidRDefault="000523E1" w:rsidP="00397D8E">
            <w:pPr>
              <w:tabs>
                <w:tab w:val="left" w:pos="78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аудитором достовірності та відповідності отриманої інформації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t>Особа що відповідає за передачу (постачальник):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компанії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аудиторський висновок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tabs>
                <w:tab w:val="left" w:pos="786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у  письмовій формі (аудиторський висновок у письмовій формі)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здійснюється шляхом співставлення наявних даних із даними аудиторської перевірки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генеральний директор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перевірений стан компанії, який відповідає отриманим даним від керівництва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Необхідні записи і передача інформації</w:t>
            </w:r>
          </w:p>
        </w:tc>
      </w:tr>
      <w:bookmarkEnd w:id="0"/>
      <w:tr w:rsidR="000523E1" w:rsidRPr="001510E0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записи в протоколи якості та у відповідні аудиторські документи (аудиторський висновок)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Дії у випадку, якщо ціль не досягнута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повторне здійснення аудиту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 за некомпетентне проведення аудиту і повторне його проведення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Повноваження керівника підрозділу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8222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доступ до номенклатури підприємства, збір необхідної інформації</w:t>
            </w:r>
          </w:p>
        </w:tc>
      </w:tr>
    </w:tbl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0523E1" w:rsidRPr="007E4416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парвління документацією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чинності: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2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Статут підприємства, технічна документація, законодавче забезпечення, схеми процесів, методичні вимоги та інші нормативні акти, що регулюють господарську діяльність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Стандарт ISO-9001-2000, вказівки вищого керівництва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DA4DB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Скоригований та затверджений пакет документів, документи повинні бути легко ідентифікованими, чіткими, адекватними та актуальними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B65091" w:rsidTr="00397D8E">
        <w:tc>
          <w:tcPr>
            <w:tcW w:w="9571" w:type="dxa"/>
            <w:gridSpan w:val="3"/>
          </w:tcPr>
          <w:p w:rsidR="000523E1" w:rsidRPr="00DA4DB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Проводиться з метою забезпечення впевненості щодо достовірності вхідних потоків шляхом прослідковування та перевірки за змістом та формальної перевірки документів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Особа що відповідає за передачу (постачальник):</w:t>
            </w:r>
          </w:p>
        </w:tc>
      </w:tr>
      <w:tr w:rsidR="000523E1" w:rsidRPr="00BF3084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Постачальниками вхідних потоків є : керівник виробництва, оператор виробництва, керівник служби постачання, та керівник служби кнтролю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Коригуючі та попереджуючі дії та рішення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Підготовлений та укомплектований пакет документів, їх чіткість і достовірність для споживача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Підтвердження того що споживач отримав потрібні дані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виробництва, оператор виробництва,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 служби постачання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та керівник служби кнтролю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A4DB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Результативність - відношення кількості заходів плану по стандартизації, виконаних своєчасно до загальної кількості заходів за планом. Ефективність витрат - відношення фактично затрачених коштів фінансового плану "витрати на документування" до фінансового плану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Необхідні записи і передача інформації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Підготовлений персонал, приміщення, канцтовари, бюджет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Дії у випадку, якщо ціль не досягнута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персоналу, удосконалення процесу передачі даних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Нести відповідальність за процес та його результати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Повноваження керівника підрозділу</w:t>
            </w:r>
          </w:p>
        </w:tc>
      </w:tr>
      <w:tr w:rsidR="000523E1" w:rsidRPr="00182220" w:rsidTr="00397D8E">
        <w:tc>
          <w:tcPr>
            <w:tcW w:w="9571" w:type="dxa"/>
            <w:gridSpan w:val="3"/>
          </w:tcPr>
          <w:p w:rsidR="000523E1" w:rsidRPr="0018222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Контролювати, аналізувати та покращувати процес, вносити оперативні зміни в нього, підтримувати взаємодію з іншими керівниками підрозділів</w:t>
            </w:r>
          </w:p>
        </w:tc>
      </w:tr>
    </w:tbl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Організаційна карта підрозділу:</w:t>
            </w:r>
          </w:p>
        </w:tc>
      </w:tr>
      <w:tr w:rsidR="000523E1" w:rsidRPr="007E4416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13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139B2">
              <w:rPr>
                <w:rFonts w:ascii="Times New Roman" w:hAnsi="Times New Roman" w:cs="Times New Roman"/>
                <w:sz w:val="28"/>
                <w:szCs w:val="28"/>
              </w:rPr>
              <w:t xml:space="preserve">вління </w:t>
            </w:r>
            <w:r w:rsidRPr="00713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протоколами якості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/>
                <w:sz w:val="28"/>
                <w:szCs w:val="28"/>
              </w:rPr>
              <w:t xml:space="preserve"> 9001</w:t>
            </w:r>
            <w:r w:rsidRPr="00E5397C">
              <w:rPr>
                <w:rFonts w:ascii="Times New Roman" w:hAnsi="Times New Roman"/>
                <w:sz w:val="28"/>
                <w:szCs w:val="28"/>
                <w:lang w:val="uk-UA"/>
              </w:rPr>
              <w:t>:2000. Система менеджменту якості. Вимоги.</w:t>
            </w:r>
          </w:p>
          <w:p w:rsidR="000523E1" w:rsidRPr="00E5397C" w:rsidRDefault="000523E1" w:rsidP="00397D8E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/>
                <w:sz w:val="28"/>
                <w:szCs w:val="28"/>
              </w:rPr>
              <w:t xml:space="preserve"> 9001</w:t>
            </w:r>
            <w:r w:rsidRPr="00E5397C">
              <w:rPr>
                <w:rFonts w:ascii="Times New Roman" w:hAnsi="Times New Roman"/>
                <w:sz w:val="28"/>
                <w:szCs w:val="28"/>
                <w:lang w:val="uk-UA"/>
              </w:rPr>
              <w:t>:2000 4.2.3. Управління документацією.</w:t>
            </w:r>
          </w:p>
          <w:p w:rsidR="000523E1" w:rsidRPr="001510E0" w:rsidRDefault="000523E1" w:rsidP="00397D8E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/>
                <w:sz w:val="28"/>
                <w:szCs w:val="28"/>
              </w:rPr>
              <w:t xml:space="preserve"> 9001</w:t>
            </w:r>
            <w:r w:rsidRPr="00E5397C">
              <w:rPr>
                <w:rFonts w:ascii="Times New Roman" w:hAnsi="Times New Roman"/>
                <w:sz w:val="28"/>
                <w:szCs w:val="28"/>
                <w:lang w:val="uk-UA"/>
              </w:rPr>
              <w:t>:2000 4.2.4. Керування записами.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Стандарт ISO-9001-2000, вказівки вищого керівництва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Скоригований та затверджений пакет документів, документи повинні бути легко ідентифікованими, чіткими, адекватними та актуальними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B65091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Проводиться з метою забезпечення впевненості щодо достовірності вхідних потоків шляхом прослідковування та перевірки за змістом та формальної перевірки документів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t>Особа що відповідає за передачу (постачальник):</w:t>
            </w:r>
          </w:p>
        </w:tc>
      </w:tr>
      <w:tr w:rsidR="000523E1" w:rsidRPr="00BF3084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Постачальниками вхідних потоків є : керівник виробництва, оператор виробництва, керівник служби постачання, та керівник служби кнтролю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Коригуючі та попереджуючі дії та рішення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Підготовлений та укомплектований пакет документів, їх чіткість і достовірність для споживача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Підтвердження того що споживач отримав потрібні дані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Керівник виробництва, оператор виробництва,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керівник служби постачання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та керівник служби кнтролю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Результативність - відношення кількості заходів плану по стандартизації, виконаних своєчасно до загальної кількості заходів за планом. Ефективність витрат - відношення фактично затрачених коштів фінансового плану "витрати на документування" до фінансового плану.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Необхідні записи і передача інформації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Підготовлений персонал, приміщення, канцтовари, бюджет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Дії у випадку, якщо ціль не досягнута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персоналу, удосконалення процесу передачі даних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Нести відповідальність за процес та його результати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Повноваження керівника підрозділу</w:t>
            </w:r>
          </w:p>
        </w:tc>
      </w:tr>
      <w:tr w:rsidR="000523E1" w:rsidRPr="00182220" w:rsidTr="00397D8E">
        <w:tc>
          <w:tcPr>
            <w:tcW w:w="9571" w:type="dxa"/>
            <w:gridSpan w:val="3"/>
          </w:tcPr>
          <w:p w:rsidR="000523E1" w:rsidRPr="0018222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Контролювати, аналізувати та покращувати процес, вносити оперативні зміни в нього, підтримувати взаємодію з іншими керівниками підрозділів</w:t>
            </w:r>
          </w:p>
        </w:tc>
      </w:tr>
    </w:tbl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0523E1" w:rsidRPr="007E4416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невідповідностями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9001:2000 розділ 6.2. Система менеджменту якості. Вимоги.</w:t>
            </w:r>
          </w:p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СТП 4.2-01 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документацією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0523E1" w:rsidRPr="001510E0" w:rsidRDefault="000523E1" w:rsidP="00397D8E">
            <w:pPr>
              <w:pStyle w:val="a4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Інструкція щодо визначення і забезпечення управління невідповідностями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про невідповідність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отриманні за допомогою розсилки, інформація надходила вчасно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порівняння даних і документів, законність і достовірність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t>Особа що відповідає за передачу (постачальник):</w:t>
            </w:r>
          </w:p>
        </w:tc>
      </w:tr>
      <w:tr w:rsidR="000523E1" w:rsidRPr="00BF3084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відділу інформування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коригуючі та попереджуючі дії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передача документів у відділ інформації шляхом документальних рішень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та вимірювання показників процесів ; збір інформації щодо результатів процесу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управління ресурсами , начальник відділу управління персоналом, начальник відділу аналізу даних та інші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можливості процесів, досягнення цілей проекту, задоволеність споживачів й інших зацікавлених сторін, продукції організації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Необхідні записи і передача інформації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письмові інструкції, блок-схеми, документи в електронному варіанті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Дії у випадку, якщо ціль не досягнута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усунення помилок процесу, необхідність вимірювати результативність та ефективність зв’язку із зацікавленими сторонами, щоб установити міру чіткості та зрозумілість інформації; необхідно застосувати необхідні засоби передачі інформації, яка випливає з аналізу вимірів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7260E2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необхідно забезпечити ефективний вимір, збір і затвердження даних, щоб мати можливість переконатися в результативній роботі організації і задоволеності зацікавлених сторін. Ця діяльність включає аналіз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дієвості та цілей вимірювання, а також передбачуване використання даних для гарантування даної споживчої цінності в роботі організації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Повноваження керівника підрозділу</w:t>
            </w:r>
          </w:p>
        </w:tc>
      </w:tr>
      <w:tr w:rsidR="000523E1" w:rsidRPr="00182220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 визначити процесу аналізу та розподілити відповідальність та повноваження для здійснення цієї діяльності, розглянути дії щодо покращення якості продукції, надати накази до відділів , що відповідають за процес управління ресурсами та персоналом</w:t>
            </w:r>
          </w:p>
        </w:tc>
      </w:tr>
    </w:tbl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0523E1" w:rsidRPr="007E4416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аналіз даних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9000:2000.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менеджменту якості. Головні положення і словник.</w:t>
            </w:r>
          </w:p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9001:2000. системи менеджменту якості. Вимоги.</w:t>
            </w:r>
          </w:p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Настанова з якості.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та інструкції щодо оформлення документів.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нформація про стан процесу,статистичні дані,облік документації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отова продукція подається в готовому вигляді,інформація про параметри процесу  - у письмовому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гідно критеріїв якості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t>Особа що відповідає за передачу (постачальник):</w:t>
            </w:r>
          </w:p>
        </w:tc>
      </w:tr>
      <w:tr w:rsidR="000523E1" w:rsidRPr="00BF3084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з якості, начальник відділу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 аналізу даних,інформація про невідповідності,вимоги до персоналу,запит на обладнання та устаткування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ерелік вимог до персоналу, звіти, висновки, пропозиції щодо усунення невідповідностей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2C69CB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остовірність показників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ідділ аналізу даних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Результативність проведення моніторингу не нижча 95%.</w:t>
            </w:r>
          </w:p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Відношення кількості відповідних показників до загальної  кількості показників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Необхідні записи і передача інформації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2821B8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1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рівень кваліфікації працівників, та їх здатність виконувати необхідну роботу.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Далі дана інформація передається у письмовому вигляді на аналіз даних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Дії у випадку, якщо ціль не досягнута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випадку,якщо не досягнуто проводиться повторний моніторинг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Відповідає за проведення моніторингу, виявлення помилок і їх усунення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Повноваження керівника підрозділу</w:t>
            </w:r>
          </w:p>
        </w:tc>
      </w:tr>
      <w:tr w:rsidR="000523E1" w:rsidRPr="002C69CB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Перевіряти роботу працівників, вказувати на відхилення в роботі персоналу</w:t>
            </w:r>
          </w:p>
        </w:tc>
      </w:tr>
    </w:tbl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p w:rsidR="000523E1" w:rsidRPr="007260E2" w:rsidRDefault="000523E1" w:rsidP="000523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Організаційна карта підрозділу:</w:t>
            </w:r>
          </w:p>
        </w:tc>
      </w:tr>
      <w:tr w:rsidR="000523E1" w:rsidRPr="007E4416" w:rsidTr="00397D8E">
        <w:tc>
          <w:tcPr>
            <w:tcW w:w="9571" w:type="dxa"/>
            <w:gridSpan w:val="3"/>
          </w:tcPr>
          <w:p w:rsidR="000523E1" w:rsidRPr="007E4416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процесу: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коригуючи дії</w:t>
            </w:r>
          </w:p>
        </w:tc>
      </w:tr>
      <w:tr w:rsidR="000523E1" w:rsidRPr="001510E0" w:rsidTr="00397D8E"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підрозділу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0" w:type="dxa"/>
            <w:vMerge w:val="restart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 процесу: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3191" w:type="dxa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Шифр:</w:t>
            </w:r>
          </w:p>
        </w:tc>
      </w:tr>
      <w:tr w:rsidR="000523E1" w:rsidRPr="001510E0" w:rsidTr="00397D8E"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523E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 набуття 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чинності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Нормативні документи: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9000:2000.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менеджменту якості. Головні положення і словник.</w:t>
            </w:r>
          </w:p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ISO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9001:2000. системи менеджменту якості. Вимоги.</w:t>
            </w:r>
          </w:p>
          <w:p w:rsidR="000523E1" w:rsidRPr="00E5397C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Настанова з якості.</w:t>
            </w:r>
          </w:p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та інструкції щодо оформлення документів.</w:t>
            </w:r>
          </w:p>
        </w:tc>
      </w:tr>
      <w:tr w:rsidR="000523E1" w:rsidRPr="001510E0" w:rsidTr="00397D8E">
        <w:tc>
          <w:tcPr>
            <w:tcW w:w="9571" w:type="dxa"/>
            <w:gridSpan w:val="3"/>
          </w:tcPr>
          <w:p w:rsidR="000523E1" w:rsidRPr="001510E0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Вхідні потоки: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нформація від вищого керівництва, рекомендації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отримання вхідних потоків і вимог до них: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E90839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исьмов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форма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7139B2" w:rsidTr="00397D8E">
        <w:tc>
          <w:tcPr>
            <w:tcW w:w="9571" w:type="dxa"/>
            <w:gridSpan w:val="3"/>
          </w:tcPr>
          <w:p w:rsidR="000523E1" w:rsidRPr="007139B2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гідно критеріїв якості</w:t>
            </w:r>
          </w:p>
        </w:tc>
      </w:tr>
      <w:tr w:rsidR="000523E1" w:rsidRPr="00E00F17" w:rsidTr="00397D8E">
        <w:tc>
          <w:tcPr>
            <w:tcW w:w="9571" w:type="dxa"/>
            <w:gridSpan w:val="3"/>
          </w:tcPr>
          <w:p w:rsidR="000523E1" w:rsidRPr="00E00F17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F17">
              <w:rPr>
                <w:rFonts w:ascii="Times New Roman" w:hAnsi="Times New Roman" w:cs="Times New Roman"/>
                <w:b/>
                <w:sz w:val="28"/>
                <w:szCs w:val="28"/>
              </w:rPr>
              <w:t>Особа що відповідає за передачу (постачальник):</w:t>
            </w:r>
          </w:p>
        </w:tc>
      </w:tr>
      <w:tr w:rsidR="000523E1" w:rsidRPr="00BF3084" w:rsidTr="00397D8E">
        <w:tc>
          <w:tcPr>
            <w:tcW w:w="9571" w:type="dxa"/>
            <w:gridSpan w:val="3"/>
          </w:tcPr>
          <w:p w:rsidR="000523E1" w:rsidRPr="00BF3084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з якості, начальник відділу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Вихідні потоки: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езультати,інформація про невідповідності,вимоги до персоналу,запит на обладнання та устаткування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передачі вихідних потоків і вимоги:</w:t>
            </w:r>
          </w:p>
        </w:tc>
      </w:tr>
      <w:tr w:rsidR="000523E1" w:rsidRPr="007B1F91" w:rsidTr="00397D8E">
        <w:tc>
          <w:tcPr>
            <w:tcW w:w="9571" w:type="dxa"/>
            <w:gridSpan w:val="3"/>
          </w:tcPr>
          <w:p w:rsidR="000523E1" w:rsidRPr="007B1F91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ерелік вимог до персоналу, звіти, висновки, пропозиції щодо усунення невідповідностей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Перевірка:</w:t>
            </w:r>
          </w:p>
        </w:tc>
      </w:tr>
      <w:tr w:rsidR="000523E1" w:rsidRPr="002C69CB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остовірність показників якості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Особа, що відповідає за  приймання (споживач):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персоналом, виробничим обладнанням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Критерії оцінки процесу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E5397C" w:rsidRDefault="000523E1" w:rsidP="00397D8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Результативність проведення моніторингу не нижча 95%.</w:t>
            </w:r>
          </w:p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Відношення кількості відповідних показників до загальної  кількості показників.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Необхідні записи і передача інформації</w:t>
            </w:r>
          </w:p>
        </w:tc>
      </w:tr>
      <w:tr w:rsidR="000523E1" w:rsidRPr="002821B8" w:rsidTr="00397D8E">
        <w:tc>
          <w:tcPr>
            <w:tcW w:w="9571" w:type="dxa"/>
            <w:gridSpan w:val="3"/>
          </w:tcPr>
          <w:p w:rsidR="000523E1" w:rsidRPr="002821B8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4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рівень кваліфікації працівників, та їх здатність виконувати необхідну </w:t>
            </w:r>
            <w:r w:rsidRPr="00B44E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роботу.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Далі дана інформація передається у письмовому вигляді на </w:t>
            </w:r>
            <w:r w:rsidRPr="00E539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персоналом і виробничим обладнанням.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Дії у випадку, якщо ціль не досягнута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 xml:space="preserve"> випадку,якщо не досягнуто проводиться повторний моніторинг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Відповідальність керівника підрозділу</w:t>
            </w:r>
          </w:p>
        </w:tc>
      </w:tr>
      <w:tr w:rsidR="000523E1" w:rsidRPr="00DC6363" w:rsidTr="00397D8E">
        <w:tc>
          <w:tcPr>
            <w:tcW w:w="9571" w:type="dxa"/>
            <w:gridSpan w:val="3"/>
          </w:tcPr>
          <w:p w:rsidR="000523E1" w:rsidRPr="00DC6363" w:rsidRDefault="000523E1" w:rsidP="00397D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Відповідає за проведення моніторингу, виявлення помилок і їх усунення</w:t>
            </w:r>
          </w:p>
        </w:tc>
      </w:tr>
      <w:tr w:rsidR="000523E1" w:rsidRPr="00637478" w:rsidTr="00397D8E">
        <w:tc>
          <w:tcPr>
            <w:tcW w:w="9571" w:type="dxa"/>
            <w:gridSpan w:val="3"/>
          </w:tcPr>
          <w:p w:rsidR="000523E1" w:rsidRPr="00637478" w:rsidRDefault="000523E1" w:rsidP="00397D8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47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Повноваження керівника підрозділу</w:t>
            </w:r>
          </w:p>
        </w:tc>
      </w:tr>
      <w:tr w:rsidR="000523E1" w:rsidRPr="002C69CB" w:rsidTr="00397D8E">
        <w:tc>
          <w:tcPr>
            <w:tcW w:w="9571" w:type="dxa"/>
            <w:gridSpan w:val="3"/>
          </w:tcPr>
          <w:p w:rsidR="000523E1" w:rsidRPr="002C69CB" w:rsidRDefault="000523E1" w:rsidP="00397D8E">
            <w:pPr>
              <w:tabs>
                <w:tab w:val="left" w:pos="18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5397C">
              <w:rPr>
                <w:rFonts w:ascii="Times New Roman" w:hAnsi="Times New Roman" w:cs="Times New Roman"/>
                <w:sz w:val="28"/>
                <w:szCs w:val="28"/>
              </w:rPr>
              <w:t>Перевіряти роботу працівників, вказувати на відхилення в роботі персоналу</w:t>
            </w:r>
          </w:p>
        </w:tc>
      </w:tr>
    </w:tbl>
    <w:p w:rsidR="000523E1" w:rsidRDefault="000523E1" w:rsidP="000523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23E1" w:rsidRPr="002C69CB" w:rsidRDefault="000523E1" w:rsidP="000523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23E1" w:rsidRPr="000523E1" w:rsidRDefault="000523E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523E1" w:rsidRPr="000523E1" w:rsidSect="00CD7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E35" w:rsidRDefault="008F0E35" w:rsidP="008F0E35">
      <w:pPr>
        <w:spacing w:line="240" w:lineRule="auto"/>
      </w:pPr>
      <w:r>
        <w:separator/>
      </w:r>
    </w:p>
  </w:endnote>
  <w:endnote w:type="continuationSeparator" w:id="0">
    <w:p w:rsidR="008F0E35" w:rsidRDefault="008F0E35" w:rsidP="008F0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Default="008F0E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Default="008F0E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Default="008F0E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E35" w:rsidRDefault="008F0E35" w:rsidP="008F0E35">
      <w:pPr>
        <w:spacing w:line="240" w:lineRule="auto"/>
      </w:pPr>
      <w:r>
        <w:separator/>
      </w:r>
    </w:p>
  </w:footnote>
  <w:footnote w:type="continuationSeparator" w:id="0">
    <w:p w:rsidR="008F0E35" w:rsidRDefault="008F0E35" w:rsidP="008F0E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Default="008F0E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Pr="008F0E35" w:rsidRDefault="008F0E35" w:rsidP="008F0E35">
    <w:pPr>
      <w:pStyle w:val="a5"/>
      <w:jc w:val="center"/>
      <w:rPr>
        <w:rFonts w:ascii="Tahoma" w:hAnsi="Tahoma"/>
        <w:b/>
        <w:color w:val="B3B3B3"/>
        <w:sz w:val="14"/>
      </w:rPr>
    </w:pPr>
    <w:hyperlink r:id="rId1" w:history="1">
      <w:r w:rsidRPr="008F0E35">
        <w:rPr>
          <w:rStyle w:val="a9"/>
          <w:rFonts w:ascii="Tahoma" w:hAnsi="Tahoma"/>
          <w:b/>
          <w:color w:val="B3B3B3"/>
          <w:sz w:val="14"/>
        </w:rPr>
        <w:t>http://antibotan.com/</w:t>
      </w:r>
    </w:hyperlink>
    <w:r w:rsidRPr="008F0E35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E35" w:rsidRDefault="008F0E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3E1"/>
    <w:rsid w:val="000523E1"/>
    <w:rsid w:val="001C5A8C"/>
    <w:rsid w:val="007260E2"/>
    <w:rsid w:val="00830B2C"/>
    <w:rsid w:val="008F0E35"/>
    <w:rsid w:val="00A926BD"/>
    <w:rsid w:val="00CD75C2"/>
    <w:rsid w:val="00EA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</w:style>
  <w:style w:type="paragraph" w:styleId="1">
    <w:name w:val="heading 1"/>
    <w:basedOn w:val="a"/>
    <w:next w:val="a"/>
    <w:link w:val="10"/>
    <w:qFormat/>
    <w:rsid w:val="00830B2C"/>
    <w:pPr>
      <w:keepNext/>
      <w:shd w:val="clear" w:color="auto" w:fill="FFFFFF"/>
      <w:ind w:firstLine="720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6"/>
      <w:lang w:val="uk-UA"/>
    </w:rPr>
  </w:style>
  <w:style w:type="paragraph" w:styleId="2">
    <w:name w:val="heading 2"/>
    <w:basedOn w:val="a"/>
    <w:next w:val="a"/>
    <w:link w:val="20"/>
    <w:qFormat/>
    <w:rsid w:val="00830B2C"/>
    <w:pPr>
      <w:keepNext/>
      <w:shd w:val="clear" w:color="auto" w:fill="FFFFFF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52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B2C"/>
    <w:rPr>
      <w:rFonts w:ascii="Times New Roman" w:eastAsia="Times New Roman" w:hAnsi="Times New Roman" w:cs="Times New Roman"/>
      <w:b/>
      <w:bCs/>
      <w:smallCaps/>
      <w:sz w:val="28"/>
      <w:szCs w:val="26"/>
      <w:shd w:val="clear" w:color="auto" w:fill="FFFFFF"/>
      <w:lang w:val="uk-UA"/>
    </w:rPr>
  </w:style>
  <w:style w:type="character" w:customStyle="1" w:styleId="20">
    <w:name w:val="Заголовок 2 Знак"/>
    <w:basedOn w:val="a0"/>
    <w:link w:val="2"/>
    <w:rsid w:val="00830B2C"/>
    <w:rPr>
      <w:rFonts w:ascii="Times New Roman" w:eastAsia="Times New Roman" w:hAnsi="Times New Roman" w:cs="Times New Roman"/>
      <w:b/>
      <w:bCs/>
      <w:smallCaps/>
      <w:sz w:val="52"/>
      <w:szCs w:val="26"/>
      <w:shd w:val="clear" w:color="auto" w:fill="FFFFFF"/>
      <w:lang w:val="uk-UA"/>
    </w:rPr>
  </w:style>
  <w:style w:type="table" w:styleId="a3">
    <w:name w:val="Table Grid"/>
    <w:basedOn w:val="a1"/>
    <w:uiPriority w:val="59"/>
    <w:rsid w:val="000523E1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0523E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8F0E3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F0E35"/>
  </w:style>
  <w:style w:type="paragraph" w:styleId="a7">
    <w:name w:val="footer"/>
    <w:basedOn w:val="a"/>
    <w:link w:val="a8"/>
    <w:uiPriority w:val="99"/>
    <w:unhideWhenUsed/>
    <w:rsid w:val="008F0E3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F0E35"/>
  </w:style>
  <w:style w:type="character" w:styleId="a9">
    <w:name w:val="Hyperlink"/>
    <w:basedOn w:val="a0"/>
    <w:uiPriority w:val="99"/>
    <w:unhideWhenUsed/>
    <w:rsid w:val="008F0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1370</Words>
  <Characters>10308</Characters>
  <Application>Microsoft Office Word</Application>
  <DocSecurity>0</DocSecurity>
  <Lines>308</Lines>
  <Paragraphs>229</Paragraphs>
  <ScaleCrop>false</ScaleCrop>
  <Company>Microsoft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Ivan</cp:lastModifiedBy>
  <cp:revision>4</cp:revision>
  <dcterms:created xsi:type="dcterms:W3CDTF">2010-11-20T17:09:00Z</dcterms:created>
  <dcterms:modified xsi:type="dcterms:W3CDTF">2013-02-14T13:22:00Z</dcterms:modified>
</cp:coreProperties>
</file>