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24" w:rsidRPr="004D22DF" w:rsidRDefault="00142424" w:rsidP="00142424">
      <w:pPr>
        <w:ind w:left="0" w:right="0"/>
        <w:jc w:val="center"/>
        <w:rPr>
          <w:bCs/>
          <w:szCs w:val="28"/>
        </w:rPr>
      </w:pPr>
      <w:bookmarkStart w:id="0" w:name="_GoBack"/>
      <w:r w:rsidRPr="004D22DF">
        <w:rPr>
          <w:bCs/>
          <w:szCs w:val="28"/>
        </w:rPr>
        <w:t>Міністерство освіти та науки України</w:t>
      </w:r>
    </w:p>
    <w:p w:rsidR="00142424" w:rsidRPr="004D22DF" w:rsidRDefault="00142424" w:rsidP="00142424">
      <w:pPr>
        <w:pStyle w:val="1"/>
        <w:numPr>
          <w:ilvl w:val="0"/>
          <w:numId w:val="0"/>
        </w:numPr>
        <w:spacing w:before="0" w:after="0"/>
        <w:ind w:right="0" w:firstLine="720"/>
        <w:jc w:val="center"/>
        <w:rPr>
          <w:b w:val="0"/>
          <w:szCs w:val="28"/>
        </w:rPr>
      </w:pPr>
      <w:r w:rsidRPr="004D22DF">
        <w:rPr>
          <w:b w:val="0"/>
          <w:szCs w:val="28"/>
        </w:rPr>
        <w:t>Кіровоградський Державний Технічний університет</w:t>
      </w:r>
    </w:p>
    <w:p w:rsidR="00142424" w:rsidRPr="004D22DF" w:rsidRDefault="00142424" w:rsidP="00142424">
      <w:pPr>
        <w:ind w:left="0" w:right="0"/>
        <w:jc w:val="center"/>
        <w:rPr>
          <w:bCs/>
          <w:szCs w:val="28"/>
        </w:rPr>
      </w:pPr>
      <w:r w:rsidRPr="004D22DF">
        <w:rPr>
          <w:bCs/>
          <w:szCs w:val="28"/>
        </w:rPr>
        <w:t>Кафедра програмного забезпечення</w:t>
      </w:r>
    </w:p>
    <w:p w:rsidR="00142424" w:rsidRPr="004D22DF" w:rsidRDefault="00142424" w:rsidP="00142424">
      <w:pPr>
        <w:ind w:left="0" w:right="0"/>
        <w:rPr>
          <w:bCs/>
          <w:szCs w:val="28"/>
        </w:rPr>
      </w:pPr>
    </w:p>
    <w:p w:rsidR="00142424" w:rsidRPr="004D22DF" w:rsidRDefault="00142424" w:rsidP="00142424">
      <w:pPr>
        <w:ind w:left="0" w:right="0"/>
        <w:rPr>
          <w:bCs/>
          <w:szCs w:val="28"/>
        </w:rPr>
      </w:pPr>
    </w:p>
    <w:p w:rsidR="00142424" w:rsidRPr="004D22DF" w:rsidRDefault="00142424" w:rsidP="00142424">
      <w:pPr>
        <w:ind w:left="0" w:right="0"/>
        <w:rPr>
          <w:bCs/>
          <w:szCs w:val="28"/>
        </w:rPr>
      </w:pPr>
    </w:p>
    <w:p w:rsidR="00142424" w:rsidRPr="004D22DF" w:rsidRDefault="00142424" w:rsidP="00142424">
      <w:pPr>
        <w:ind w:left="0" w:right="0"/>
        <w:rPr>
          <w:bCs/>
          <w:szCs w:val="28"/>
        </w:rPr>
      </w:pPr>
    </w:p>
    <w:p w:rsidR="00142424" w:rsidRPr="004D22DF" w:rsidRDefault="00142424" w:rsidP="00142424">
      <w:pPr>
        <w:ind w:left="0" w:right="0"/>
        <w:rPr>
          <w:bCs/>
          <w:szCs w:val="28"/>
        </w:rPr>
      </w:pPr>
    </w:p>
    <w:p w:rsidR="00142424" w:rsidRPr="004D22DF" w:rsidRDefault="00142424" w:rsidP="00142424">
      <w:pPr>
        <w:ind w:left="0" w:right="0"/>
        <w:rPr>
          <w:bCs/>
          <w:szCs w:val="28"/>
        </w:rPr>
      </w:pPr>
    </w:p>
    <w:p w:rsidR="00142424" w:rsidRPr="004D22DF" w:rsidRDefault="00142424" w:rsidP="00142424">
      <w:pPr>
        <w:ind w:left="0" w:right="0"/>
        <w:jc w:val="center"/>
        <w:rPr>
          <w:bCs/>
          <w:szCs w:val="28"/>
        </w:rPr>
      </w:pPr>
      <w:r>
        <w:rPr>
          <w:bCs/>
          <w:szCs w:val="28"/>
        </w:rPr>
        <w:t>Дипломна</w:t>
      </w:r>
      <w:r w:rsidRPr="004D22DF">
        <w:rPr>
          <w:bCs/>
          <w:szCs w:val="28"/>
        </w:rPr>
        <w:t xml:space="preserve"> робота</w:t>
      </w:r>
    </w:p>
    <w:p w:rsidR="006C1D86" w:rsidRDefault="00142424" w:rsidP="00142424">
      <w:pPr>
        <w:spacing w:line="360" w:lineRule="auto"/>
        <w:ind w:left="0" w:right="0"/>
        <w:jc w:val="left"/>
      </w:pPr>
      <w:r w:rsidRPr="00545517">
        <w:t>Розрахунок вентиляції виробничих приміщень</w:t>
      </w:r>
      <w:r>
        <w:rPr>
          <w:b/>
          <w:szCs w:val="28"/>
        </w:rPr>
        <w:t xml:space="preserve"> </w:t>
      </w:r>
      <w:r>
        <w:rPr>
          <w:b/>
          <w:szCs w:val="28"/>
        </w:rPr>
        <w:br w:type="page"/>
      </w:r>
      <w:r w:rsidR="00BF2677">
        <w:lastRenderedPageBreak/>
        <w:t xml:space="preserve">Тема: </w:t>
      </w:r>
      <w:r w:rsidR="00545517" w:rsidRPr="00545517">
        <w:t xml:space="preserve">Розрахунок </w:t>
      </w:r>
      <w:bookmarkEnd w:id="0"/>
      <w:r w:rsidR="00545517" w:rsidRPr="00545517">
        <w:t>вентиляції виробничих приміщень</w:t>
      </w:r>
    </w:p>
    <w:p w:rsidR="00BF2677" w:rsidRDefault="00BF2677" w:rsidP="00BF2677">
      <w:pPr>
        <w:spacing w:line="360" w:lineRule="auto"/>
        <w:ind w:left="0" w:right="0"/>
        <w:jc w:val="left"/>
      </w:pPr>
      <w:r>
        <w:t xml:space="preserve">Мета: </w:t>
      </w:r>
      <w:r w:rsidRPr="00BF2677">
        <w:t>Здійсни</w:t>
      </w:r>
      <w:r>
        <w:t>ти</w:t>
      </w:r>
      <w:r w:rsidRPr="00BF2677">
        <w:t xml:space="preserve"> розрахунок повітрообміну по кожному із шкідливих чинників</w:t>
      </w:r>
      <w:r>
        <w:t>, розрахувати кратність та оцінити ефективність системи вентиляції.</w:t>
      </w:r>
    </w:p>
    <w:p w:rsidR="00545517" w:rsidRDefault="00545517" w:rsidP="004D2231">
      <w:pPr>
        <w:spacing w:line="360" w:lineRule="auto"/>
        <w:ind w:left="0" w:right="0"/>
        <w:jc w:val="center"/>
      </w:pPr>
      <w:r>
        <w:t>Розрахунок</w:t>
      </w:r>
    </w:p>
    <w:p w:rsidR="00606E45" w:rsidRDefault="00606E45" w:rsidP="00606E45">
      <w:pPr>
        <w:spacing w:line="360" w:lineRule="auto"/>
        <w:ind w:left="0" w:right="0"/>
        <w:jc w:val="left"/>
      </w:pPr>
      <w:r>
        <w:t>Здійснимо розрахунок повітрообміну по кожному із шкідливих чинників і виберемо найбільше із розрахованих значень</w:t>
      </w:r>
    </w:p>
    <w:p w:rsidR="00545517" w:rsidRDefault="00545517" w:rsidP="004D2231">
      <w:pPr>
        <w:pStyle w:val="a3"/>
        <w:numPr>
          <w:ilvl w:val="0"/>
          <w:numId w:val="1"/>
        </w:numPr>
        <w:spacing w:line="360" w:lineRule="auto"/>
        <w:ind w:left="0" w:right="0"/>
      </w:pPr>
      <w:r>
        <w:t>Розрахунок повітрообміну за шкідливими речовинами</w:t>
      </w:r>
    </w:p>
    <w:p w:rsidR="00545517" w:rsidRDefault="004F73D6" w:rsidP="004D2231">
      <w:pPr>
        <w:pStyle w:val="a3"/>
        <w:spacing w:line="360" w:lineRule="auto"/>
        <w:ind w:left="0" w:right="0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lang w:val="en-US"/>
            </w:rPr>
            <m:t>L</m:t>
          </m:r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C-</m:t>
              </m:r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0</m:t>
                  </m:r>
                </m:sub>
              </m:sSub>
            </m:den>
          </m:f>
        </m:oMath>
      </m:oMathPara>
    </w:p>
    <w:p w:rsidR="0058139C" w:rsidRPr="004D2231" w:rsidRDefault="00326A8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r>
          <w:rPr>
            <w:rFonts w:ascii="Cambria Math" w:hAnsi="Cambria Math" w:cs="Cambria Math"/>
            <w:lang w:val="en-US"/>
          </w:rPr>
          <m:t>L</m:t>
        </m:r>
        <m:r>
          <m:rPr>
            <m:sty m:val="p"/>
          </m:rPr>
          <w:rPr>
            <w:rFonts w:ascii="Cambria Math" w:hAnsi="Cambria Math" w:cs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1760 </m:t>
            </m:r>
            <m:r>
              <w:rPr>
                <w:rFonts w:ascii="Cambria Math" w:hAnsi="Cambria Math"/>
              </w:rPr>
              <m:t>мг/год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lang w:val="ru-RU"/>
              </w:rPr>
              <m:t>200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мг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Cambria Math"/>
                <w:lang w:val="ru-RU"/>
              </w:rPr>
              <m:t xml:space="preserve">-0.1*200 </m:t>
            </m:r>
            <m:r>
              <w:rPr>
                <w:rFonts w:ascii="Cambria Math" w:hAnsi="Cambria Math"/>
              </w:rPr>
              <m:t>мг/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B95288" w:rsidRPr="004D2231">
        <w:rPr>
          <w:rFonts w:eastAsiaTheme="minorEastAsia"/>
          <w:lang w:val="ru-RU"/>
        </w:rPr>
        <w:t xml:space="preserve">   =   9,78</w:t>
      </w:r>
      <w:r w:rsidR="004D223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58139C" w:rsidRDefault="0058139C" w:rsidP="004D2231">
      <w:pPr>
        <w:pStyle w:val="a3"/>
        <w:numPr>
          <w:ilvl w:val="0"/>
          <w:numId w:val="1"/>
        </w:numPr>
        <w:spacing w:line="360" w:lineRule="auto"/>
        <w:ind w:left="0" w:right="0"/>
        <w:rPr>
          <w:rFonts w:eastAsiaTheme="minorEastAsia"/>
        </w:rPr>
      </w:pPr>
      <w:r>
        <w:rPr>
          <w:rFonts w:eastAsiaTheme="minorEastAsia"/>
        </w:rPr>
        <w:t>Розрахунок повітрообміну за волого виділенням</w:t>
      </w:r>
    </w:p>
    <w:p w:rsidR="00B95288" w:rsidRPr="00B95288" w:rsidRDefault="0058139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r>
          <w:rPr>
            <w:rFonts w:ascii="Cambria Math" w:hAnsi="Cambria Math" w:cs="Cambria Math"/>
            <w:lang w:val="en-US"/>
          </w:rPr>
          <m:t>L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</m:t>
                </m:r>
              </m:e>
            </m:nary>
          </m:num>
          <m:den>
            <m:sSub>
              <m:sSubPr>
                <m:ctrlPr>
                  <w:rPr>
                    <w:rFonts w:ascii="Cambria Math" w:hAnsi="Cambria Math" w:cs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 w:cs="Cambria Math"/>
                  </w:rPr>
                  <m:t>пов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/>
              </w:rPr>
              <m:t>(</m:t>
            </m:r>
            <m:sSub>
              <m:sSubPr>
                <m:ctrlPr>
                  <w:rPr>
                    <w:rFonts w:ascii="Cambria Math" w:hAnsi="Cambria Math" w:cs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lang w:val="pl-PL"/>
                  </w:rPr>
                  <m:t>d</m:t>
                </m:r>
              </m:e>
              <m:sub>
                <m:r>
                  <w:rPr>
                    <w:rFonts w:ascii="Cambria Math" w:hAnsi="Cambria Math" w:cs="Cambria Math"/>
                  </w:rPr>
                  <m:t>внутр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 w:cs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lang w:val="pl-PL"/>
                  </w:rPr>
                  <m:t>d</m:t>
                </m:r>
              </m:e>
              <m:sub>
                <m:r>
                  <w:rPr>
                    <w:rFonts w:ascii="Cambria Math" w:hAnsi="Cambria Math" w:cs="Cambria Math"/>
                  </w:rPr>
                  <m:t>зовн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/>
              </w:rPr>
              <m:t>)</m:t>
            </m:r>
          </m:den>
        </m:f>
      </m:oMath>
      <w:r w:rsidR="00B95288" w:rsidRPr="00B95288">
        <w:rPr>
          <w:rFonts w:eastAsiaTheme="minorEastAsia"/>
        </w:rPr>
        <w:t xml:space="preserve"> , </w:t>
      </w:r>
      <w:r w:rsidR="00B95288">
        <w:rPr>
          <w:rFonts w:eastAsiaTheme="minorEastAsia"/>
        </w:rPr>
        <w:t xml:space="preserve">де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lang w:val="pl-PL"/>
              </w:rPr>
              <m:t>m</m:t>
            </m:r>
          </m:e>
        </m:nary>
      </m:oMath>
      <w:r w:rsidR="00B95288">
        <w:rPr>
          <w:rFonts w:eastAsiaTheme="minorEastAsia"/>
        </w:rPr>
        <w:t xml:space="preserve"> – сумарна кількість надлишкової вологи</w:t>
      </w:r>
    </w:p>
    <w:p w:rsidR="0058139C" w:rsidRDefault="00B95288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 w:rsidRPr="00B95288">
        <w:rPr>
          <w:rFonts w:eastAsiaTheme="minorEastAsia"/>
        </w:rPr>
        <w:t xml:space="preserve">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lang w:val="pl-PL"/>
              </w:rPr>
              <m:t>m</m:t>
            </m:r>
          </m:e>
        </m:nary>
      </m:oMath>
      <w:r w:rsidRPr="00B95288">
        <w:rPr>
          <w:rFonts w:eastAsiaTheme="minorEastAsia"/>
          <w:lang w:val="ru-RU"/>
        </w:rPr>
        <w:t xml:space="preserve"> = </w:t>
      </w:r>
      <w:r w:rsidRPr="00B95288">
        <w:rPr>
          <w:rFonts w:eastAsiaTheme="minorEastAsia"/>
          <w:lang w:val="pl-PL"/>
        </w:rPr>
        <w:t>n</w:t>
      </w:r>
      <w:r w:rsidRPr="00B95288">
        <w:rPr>
          <w:rFonts w:eastAsiaTheme="minorEastAsia"/>
          <w:lang w:val="ru-RU"/>
        </w:rPr>
        <w:t xml:space="preserve"> * </w:t>
      </w:r>
      <w:r w:rsidRPr="00B95288">
        <w:rPr>
          <w:rFonts w:eastAsiaTheme="minorEastAsia"/>
          <w:lang w:val="pl-PL"/>
        </w:rPr>
        <w:t>W</w:t>
      </w:r>
    </w:p>
    <w:p w:rsidR="0058139C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</m:nary>
      </m:oMath>
      <w:r w:rsidR="0058139C">
        <w:rPr>
          <w:rFonts w:eastAsiaTheme="minorEastAsia"/>
        </w:rPr>
        <w:t xml:space="preserve"> = 5 * 140 </w:t>
      </w:r>
      <m:oMath>
        <m:r>
          <w:rPr>
            <w:rFonts w:ascii="Cambria Math" w:hAnsi="Cambria Math"/>
          </w:rPr>
          <m:t>г/год</m:t>
        </m:r>
      </m:oMath>
      <w:r w:rsidR="00B95288">
        <w:rPr>
          <w:rFonts w:eastAsiaTheme="minorEastAsia"/>
        </w:rPr>
        <w:t xml:space="preserve"> = 700 </w:t>
      </w:r>
      <m:oMath>
        <m:r>
          <w:rPr>
            <w:rFonts w:ascii="Cambria Math" w:hAnsi="Cambria Math"/>
          </w:rPr>
          <m:t>г/год</m:t>
        </m:r>
      </m:oMath>
    </w:p>
    <w:p w:rsidR="00B95288" w:rsidRDefault="00B95288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r>
          <w:rPr>
            <w:rFonts w:ascii="Cambria Math" w:hAnsi="Cambria Math" w:cs="Cambria Math"/>
            <w:lang w:val="en-US"/>
          </w:rPr>
          <m:t>d</m:t>
        </m:r>
        <m:r>
          <m:rPr>
            <m:sty m:val="p"/>
          </m:rPr>
          <w:rPr>
            <w:rFonts w:ascii="Cambria Math" w:hAnsi="Cambria Math" w:cs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φ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*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100 %</m:t>
            </m:r>
          </m:den>
        </m:f>
      </m:oMath>
      <w:r w:rsidRPr="00B95288">
        <w:rPr>
          <w:rFonts w:eastAsiaTheme="minorEastAsia"/>
          <w:lang w:val="ru-RU"/>
        </w:rPr>
        <w:t xml:space="preserve"> , </w:t>
      </w:r>
      <w:r>
        <w:rPr>
          <w:rFonts w:eastAsiaTheme="minorEastAsia"/>
        </w:rPr>
        <w:t xml:space="preserve">де </w:t>
      </w:r>
      <m:oMath>
        <m:r>
          <m:rPr>
            <m:sty m:val="p"/>
          </m:rPr>
          <w:rPr>
            <w:rFonts w:ascii="Cambria Math" w:hAnsi="Cambria Math"/>
            <w:lang w:val="en-US"/>
          </w:rPr>
          <m:t>φ</m:t>
        </m:r>
      </m:oMath>
      <w:r>
        <w:rPr>
          <w:rFonts w:eastAsiaTheme="minorEastAsia"/>
        </w:rPr>
        <w:t xml:space="preserve"> - відносна вологість повітря,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sub>
        </m:sSub>
      </m:oMath>
      <w:r>
        <w:rPr>
          <w:rFonts w:eastAsiaTheme="minorEastAsia"/>
        </w:rPr>
        <w:t xml:space="preserve"> - максимальний вміст вологи в повітрі</w:t>
      </w:r>
    </w:p>
    <w:p w:rsidR="00B95288" w:rsidRPr="00B95288" w:rsidRDefault="00B95288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  <w:lang w:val="en-US"/>
        </w:rPr>
        <w:t>d</w:t>
      </w:r>
      <w:r>
        <w:rPr>
          <w:rFonts w:eastAsiaTheme="minorEastAsia"/>
          <w:vertAlign w:val="subscript"/>
        </w:rPr>
        <w:t>внутр</w:t>
      </w:r>
      <w:r w:rsidRPr="00B95288">
        <w:rPr>
          <w:rFonts w:eastAsiaTheme="minorEastAsia"/>
          <w:lang w:val="ru-RU"/>
        </w:rPr>
        <w:t xml:space="preserve"> = </w:t>
      </w:r>
      <w:r>
        <w:rPr>
          <w:rFonts w:eastAsiaTheme="minorEastAsia"/>
        </w:rPr>
        <w:t>(70% * 14,4 г/кг) / 100 % = 10,08 г/кг</w:t>
      </w:r>
    </w:p>
    <w:p w:rsidR="00B95288" w:rsidRDefault="00B95288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  <w:lang w:val="en-US"/>
        </w:rPr>
        <w:t>d</w:t>
      </w:r>
      <w:r>
        <w:rPr>
          <w:rFonts w:eastAsiaTheme="minorEastAsia"/>
          <w:vertAlign w:val="subscript"/>
        </w:rPr>
        <w:t xml:space="preserve">зовн </w:t>
      </w:r>
      <w:r>
        <w:rPr>
          <w:rFonts w:eastAsiaTheme="minorEastAsia"/>
        </w:rPr>
        <w:t>= (50</w:t>
      </w:r>
      <w:r w:rsidRPr="00B95288">
        <w:rPr>
          <w:rFonts w:eastAsiaTheme="minorEastAsia"/>
        </w:rPr>
        <w:t xml:space="preserve">% * </w:t>
      </w:r>
      <w:r>
        <w:rPr>
          <w:rFonts w:eastAsiaTheme="minorEastAsia"/>
        </w:rPr>
        <w:t>10,51</w:t>
      </w:r>
      <w:r w:rsidRPr="00B95288">
        <w:rPr>
          <w:rFonts w:eastAsiaTheme="minorEastAsia"/>
        </w:rPr>
        <w:t xml:space="preserve"> г/кг) / 100 % = </w:t>
      </w:r>
      <w:r>
        <w:rPr>
          <w:rFonts w:eastAsiaTheme="minorEastAsia"/>
        </w:rPr>
        <w:t>5</w:t>
      </w:r>
      <w:r w:rsidRPr="00B95288">
        <w:rPr>
          <w:rFonts w:eastAsiaTheme="minorEastAsia"/>
        </w:rPr>
        <w:t>,</w:t>
      </w:r>
      <w:r>
        <w:rPr>
          <w:rFonts w:eastAsiaTheme="minorEastAsia"/>
        </w:rPr>
        <w:t>25</w:t>
      </w:r>
      <w:r w:rsidRPr="00B95288">
        <w:rPr>
          <w:rFonts w:eastAsiaTheme="minorEastAsia"/>
        </w:rPr>
        <w:t xml:space="preserve"> г/кг</w:t>
      </w:r>
    </w:p>
    <w:p w:rsidR="004D2231" w:rsidRDefault="004D2231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r>
          <w:rPr>
            <w:rFonts w:ascii="Cambria Math" w:hAnsi="Cambria Math" w:cs="Cambria Math"/>
            <w:lang w:val="en-US"/>
          </w:rPr>
          <m:t>L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700 </m:t>
            </m:r>
            <m:r>
              <w:rPr>
                <w:rFonts w:ascii="Cambria Math" w:hAnsi="Cambria Math"/>
              </w:rPr>
              <m:t>г/год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1,181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кг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Cambria Math"/>
              </w:rPr>
              <m:t>*(10.08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г</m:t>
                </m:r>
              </m:num>
              <m:den>
                <m:r>
                  <w:rPr>
                    <w:rFonts w:ascii="Cambria Math" w:hAnsi="Cambria Math"/>
                  </w:rPr>
                  <m:t>кг</m:t>
                </m:r>
              </m:den>
            </m:f>
            <m:r>
              <m:rPr>
                <m:sty m:val="p"/>
              </m:rPr>
              <w:rPr>
                <w:rFonts w:ascii="Cambria Math" w:hAnsi="Cambria Math" w:cs="Cambria Math"/>
              </w:rPr>
              <m:t xml:space="preserve"> – 2,25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г</m:t>
                </m:r>
              </m:num>
              <m:den>
                <m:r>
                  <w:rPr>
                    <w:rFonts w:ascii="Cambria Math" w:hAnsi="Cambria Math"/>
                  </w:rPr>
                  <m:t>кг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  <w:r w:rsidRPr="004D223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= 0,12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  <w:r>
        <w:rPr>
          <w:rFonts w:eastAsiaTheme="minorEastAsia"/>
        </w:rPr>
        <w:t xml:space="preserve"> </w:t>
      </w:r>
    </w:p>
    <w:p w:rsidR="004D2231" w:rsidRDefault="004D2231" w:rsidP="004D2231">
      <w:pPr>
        <w:pStyle w:val="a3"/>
        <w:numPr>
          <w:ilvl w:val="0"/>
          <w:numId w:val="1"/>
        </w:numPr>
        <w:spacing w:line="360" w:lineRule="auto"/>
        <w:ind w:left="0" w:right="0"/>
        <w:rPr>
          <w:rFonts w:eastAsiaTheme="minorEastAsia"/>
        </w:rPr>
      </w:pPr>
      <w:r w:rsidRPr="004D2231">
        <w:rPr>
          <w:rFonts w:eastAsiaTheme="minorEastAsia"/>
        </w:rPr>
        <w:t>Розрахунок повітрообміну за</w:t>
      </w:r>
      <w:r>
        <w:rPr>
          <w:rFonts w:eastAsiaTheme="minorEastAsia"/>
        </w:rPr>
        <w:t xml:space="preserve"> надлишковим теплом</w:t>
      </w:r>
    </w:p>
    <w:p w:rsidR="004D2231" w:rsidRDefault="004D2231" w:rsidP="004D2231">
      <w:pPr>
        <w:pStyle w:val="a3"/>
        <w:spacing w:line="360" w:lineRule="auto"/>
        <w:ind w:left="0" w:right="0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lang w:val="en-US"/>
            </w:rPr>
            <m:t>L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надл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с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lang w:val="pl-P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вн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lang w:val="pl-P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зов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</w:rPr>
                <m:t xml:space="preserve">* </m:t>
              </m:r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пов</m:t>
                  </m:r>
                </m:sub>
              </m:sSub>
            </m:den>
          </m:f>
        </m:oMath>
      </m:oMathPara>
    </w:p>
    <w:p w:rsidR="004D2231" w:rsidRDefault="004D2231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  <w:lang w:val="en-US"/>
        </w:rPr>
        <w:t>C</w:t>
      </w:r>
      <w:r w:rsidRPr="004D2231">
        <w:rPr>
          <w:rFonts w:eastAsiaTheme="minorEastAsia"/>
          <w:lang w:val="ru-RU"/>
        </w:rPr>
        <w:t xml:space="preserve"> – </w:t>
      </w:r>
      <w:r>
        <w:rPr>
          <w:rFonts w:eastAsiaTheme="minorEastAsia"/>
        </w:rPr>
        <w:t xml:space="preserve">питома теплоємність повітря </w:t>
      </w:r>
    </w:p>
    <w:p w:rsidR="004D2231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надл</m:t>
            </m:r>
          </m:sub>
        </m:sSub>
      </m:oMath>
      <w:r w:rsidR="004D2231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прит</m:t>
            </m:r>
          </m:sub>
        </m:sSub>
      </m:oMath>
      <w:r w:rsidR="004D2231">
        <w:rPr>
          <w:rFonts w:eastAsiaTheme="minorEastAsia"/>
        </w:rPr>
        <w:t xml:space="preserve"> -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відт</m:t>
            </m:r>
          </m:sub>
        </m:sSub>
      </m:oMath>
    </w:p>
    <w:p w:rsidR="004D2231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відт</m:t>
            </m:r>
          </m:sub>
        </m:sSub>
      </m:oMath>
      <w:r w:rsidR="004D2231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λ</m:t>
            </m:r>
            <m:sSub>
              <m:sSubPr>
                <m:ctrlPr>
                  <w:rPr>
                    <w:rFonts w:ascii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</m:t>
                </m:r>
              </m:e>
              <m:sub>
                <m:r>
                  <w:rPr>
                    <w:rFonts w:ascii="Cambria Math" w:hAnsi="Cambria Math" w:cs="Cambria Math"/>
                  </w:rPr>
                  <m:t>ст</m:t>
                </m:r>
              </m:sub>
            </m:sSub>
            <m:d>
              <m:dPr>
                <m:ctrlPr>
                  <w:rPr>
                    <w:rFonts w:ascii="Cambria Math" w:hAnsi="Cambria Math" w:cs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pl-PL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вн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pl-PL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зов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δ</m:t>
            </m:r>
          </m:den>
        </m:f>
      </m:oMath>
      <w:r w:rsidR="00CD416D">
        <w:rPr>
          <w:rFonts w:eastAsiaTheme="minorEastAsia"/>
        </w:rPr>
        <w:t xml:space="preserve">, де </w:t>
      </w:r>
      <w:r w:rsidR="00CD416D" w:rsidRPr="00CD416D">
        <w:rPr>
          <w:rFonts w:eastAsiaTheme="minorEastAsia"/>
        </w:rPr>
        <w:t>λ</w:t>
      </w:r>
      <w:r w:rsidR="00CD416D">
        <w:rPr>
          <w:rFonts w:eastAsiaTheme="minorEastAsia"/>
        </w:rPr>
        <w:t xml:space="preserve"> -  теплопровідність стін, </w:t>
      </w:r>
      <w:r w:rsidR="00CD416D" w:rsidRPr="00CD416D">
        <w:rPr>
          <w:rFonts w:eastAsiaTheme="minorEastAsia"/>
        </w:rPr>
        <w:t>δ</w:t>
      </w:r>
      <w:r w:rsidR="00CD416D">
        <w:rPr>
          <w:rFonts w:eastAsiaTheme="minorEastAsia"/>
        </w:rPr>
        <w:t xml:space="preserve"> – товщина стін</w:t>
      </w:r>
    </w:p>
    <w:p w:rsidR="00CD416D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de-D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відт</m:t>
            </m:r>
          </m:sub>
        </m:sSub>
      </m:oMath>
      <w:r w:rsidR="00CD416D">
        <w:rPr>
          <w:rFonts w:eastAsiaTheme="minorEastAsia"/>
        </w:rPr>
        <w:t xml:space="preserve">  = 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0,75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ккал</m:t>
                </m:r>
              </m:num>
              <m:den>
                <m:r>
                  <w:rPr>
                    <w:rFonts w:ascii="Cambria Math" w:hAnsi="Cambria Math"/>
                  </w:rPr>
                  <m:t>год*м*</m:t>
                </m:r>
                <m:r>
                  <w:rPr>
                    <w:rFonts w:ascii="Cambria Math" w:hAnsi="Cambria Math"/>
                    <w:i/>
                  </w:rPr>
                  <w:sym w:font="Symbol" w:char="F0B0"/>
                </m:r>
                <m:r>
                  <w:rPr>
                    <w:rFonts w:ascii="Cambria Math" w:hAnsi="Cambria Math"/>
                  </w:rPr>
                  <m:t>С</m:t>
                </m:r>
              </m:den>
            </m:f>
            <m:r>
              <w:rPr>
                <w:rFonts w:ascii="Cambria Math" w:hAnsi="Cambria Math"/>
              </w:rPr>
              <m:t>*171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(20</m:t>
            </m:r>
            <m:r>
              <w:rPr>
                <w:rFonts w:ascii="Cambria Math" w:hAnsi="Cambria Math"/>
                <w:i/>
              </w:rPr>
              <w:sym w:font="Symbol" w:char="F0B0"/>
            </m:r>
            <m:r>
              <w:rPr>
                <w:rFonts w:ascii="Cambria Math" w:hAnsi="Cambria Math"/>
              </w:rPr>
              <m:t>С-15</m:t>
            </m:r>
            <m:r>
              <w:rPr>
                <w:rFonts w:ascii="Cambria Math" w:hAnsi="Cambria Math"/>
                <w:i/>
              </w:rPr>
              <w:sym w:font="Symbol" w:char="F0B0"/>
            </m:r>
            <m:r>
              <w:rPr>
                <w:rFonts w:ascii="Cambria Math" w:hAnsi="Cambria Math"/>
              </w:rPr>
              <m:t xml:space="preserve">С)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0,25 м</m:t>
            </m:r>
          </m:den>
        </m:f>
      </m:oMath>
      <w:r w:rsidR="0028608D">
        <w:rPr>
          <w:rFonts w:eastAsiaTheme="minorEastAsia"/>
        </w:rPr>
        <w:t xml:space="preserve"> = 2565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28608D" w:rsidRPr="0028608D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прит</m:t>
            </m:r>
          </m:sub>
        </m:sSub>
      </m:oMath>
      <w:r w:rsidR="0028608D">
        <w:rPr>
          <w:rFonts w:eastAsiaTheme="minorEastAsia"/>
        </w:rPr>
        <w:t xml:space="preserve"> = </w:t>
      </w:r>
      <w:r w:rsidR="0028608D">
        <w:rPr>
          <w:rFonts w:eastAsiaTheme="minorEastAsia"/>
          <w:lang w:val="en-US"/>
        </w:rPr>
        <w:t>Q</w:t>
      </w:r>
      <w:r w:rsidR="0028608D" w:rsidRPr="0028608D">
        <w:rPr>
          <w:rFonts w:eastAsiaTheme="minorEastAsia"/>
        </w:rPr>
        <w:t xml:space="preserve">1 + </w:t>
      </w:r>
      <w:r w:rsidR="0028608D">
        <w:rPr>
          <w:rFonts w:eastAsiaTheme="minorEastAsia"/>
          <w:lang w:val="en-US"/>
        </w:rPr>
        <w:t>Q</w:t>
      </w:r>
      <w:r w:rsidR="0028608D" w:rsidRPr="0028608D">
        <w:rPr>
          <w:rFonts w:eastAsiaTheme="minorEastAsia"/>
        </w:rPr>
        <w:t xml:space="preserve">2 + </w:t>
      </w:r>
      <w:r w:rsidR="0028608D">
        <w:rPr>
          <w:rFonts w:eastAsiaTheme="minorEastAsia"/>
          <w:lang w:val="en-US"/>
        </w:rPr>
        <w:t>Q</w:t>
      </w:r>
      <w:r w:rsidR="0028608D" w:rsidRPr="0028608D">
        <w:rPr>
          <w:rFonts w:eastAsiaTheme="minorEastAsia"/>
        </w:rPr>
        <w:t>3 +</w:t>
      </w:r>
      <w:r w:rsidR="0028608D">
        <w:rPr>
          <w:rFonts w:eastAsiaTheme="minorEastAsia"/>
          <w:lang w:val="en-US"/>
        </w:rPr>
        <w:t>Q</w:t>
      </w:r>
      <w:r w:rsidR="0028608D" w:rsidRPr="0028608D">
        <w:rPr>
          <w:rFonts w:eastAsiaTheme="minorEastAsia"/>
        </w:rPr>
        <w:t xml:space="preserve">4, </w:t>
      </w:r>
      <w:r w:rsidR="0028608D">
        <w:rPr>
          <w:rFonts w:eastAsiaTheme="minorEastAsia"/>
        </w:rPr>
        <w:t xml:space="preserve">де </w:t>
      </w:r>
      <w:r w:rsidR="0028608D" w:rsidRPr="0028608D">
        <w:rPr>
          <w:rFonts w:eastAsiaTheme="minorEastAsia"/>
        </w:rPr>
        <w:t>Q1</w:t>
      </w:r>
      <w:r w:rsidR="0028608D">
        <w:rPr>
          <w:rFonts w:eastAsiaTheme="minorEastAsia"/>
        </w:rPr>
        <w:t xml:space="preserve"> – надходження тепла від техніки, </w:t>
      </w:r>
      <w:r w:rsidR="0028608D" w:rsidRPr="0028608D">
        <w:rPr>
          <w:rFonts w:eastAsiaTheme="minorEastAsia"/>
        </w:rPr>
        <w:t>Q2</w:t>
      </w:r>
      <w:r w:rsidR="0028608D">
        <w:rPr>
          <w:rFonts w:eastAsiaTheme="minorEastAsia"/>
        </w:rPr>
        <w:t xml:space="preserve"> – тепло, що виділяється освітлювальними приладами, </w:t>
      </w:r>
      <w:r w:rsidR="0028608D" w:rsidRPr="0028608D">
        <w:rPr>
          <w:rFonts w:eastAsiaTheme="minorEastAsia"/>
        </w:rPr>
        <w:t>Q3</w:t>
      </w:r>
      <w:r w:rsidR="0028608D">
        <w:rPr>
          <w:rFonts w:eastAsiaTheme="minorEastAsia"/>
        </w:rPr>
        <w:t xml:space="preserve"> – тепло, яке відходить від людей, </w:t>
      </w:r>
      <w:r w:rsidR="0028608D" w:rsidRPr="0028608D">
        <w:rPr>
          <w:rFonts w:eastAsiaTheme="minorEastAsia"/>
        </w:rPr>
        <w:t>Q4</w:t>
      </w:r>
      <w:r w:rsidR="0028608D">
        <w:rPr>
          <w:rFonts w:eastAsiaTheme="minorEastAsia"/>
        </w:rPr>
        <w:t xml:space="preserve"> – від сонячної радіації</w:t>
      </w:r>
    </w:p>
    <w:p w:rsidR="0028608D" w:rsidRDefault="0028608D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</w:rPr>
        <w:t xml:space="preserve">Q1 = 860 </w:t>
      </w:r>
      <w:r>
        <w:rPr>
          <w:rFonts w:eastAsiaTheme="minorEastAsia"/>
          <w:lang w:val="en-US"/>
        </w:rPr>
        <w:t>k</w:t>
      </w:r>
      <w:r w:rsidRPr="0028608D">
        <w:rPr>
          <w:rFonts w:eastAsiaTheme="minorEastAsia"/>
          <w:vertAlign w:val="subscript"/>
        </w:rPr>
        <w:t>1</w:t>
      </w:r>
      <w:r>
        <w:rPr>
          <w:rFonts w:eastAsiaTheme="minorEastAsia"/>
          <w:lang w:val="en-US"/>
        </w:rPr>
        <w:t>n</w:t>
      </w:r>
      <w:r w:rsidRPr="0028608D">
        <w:rPr>
          <w:rFonts w:eastAsiaTheme="minorEastAsia"/>
          <w:vertAlign w:val="subscript"/>
        </w:rPr>
        <w:t>1</w:t>
      </w:r>
      <w:r>
        <w:rPr>
          <w:rFonts w:eastAsiaTheme="minorEastAsia"/>
          <w:lang w:val="en-US"/>
        </w:rPr>
        <w:t>N</w:t>
      </w:r>
      <w:r w:rsidRPr="0028608D">
        <w:rPr>
          <w:rFonts w:eastAsiaTheme="minorEastAsia"/>
          <w:vertAlign w:val="subscript"/>
        </w:rPr>
        <w:t xml:space="preserve">1 </w:t>
      </w:r>
      <w:r w:rsidRPr="0028608D">
        <w:rPr>
          <w:rFonts w:eastAsiaTheme="minorEastAsia"/>
        </w:rPr>
        <w:t xml:space="preserve">; </w:t>
      </w:r>
      <w:r w:rsidRPr="0028608D">
        <w:rPr>
          <w:rFonts w:eastAsiaTheme="minorEastAsia"/>
          <w:lang w:val="en-US"/>
        </w:rPr>
        <w:t>Q</w:t>
      </w:r>
      <w:r w:rsidRPr="0028608D">
        <w:rPr>
          <w:rFonts w:eastAsiaTheme="minorEastAsia"/>
        </w:rPr>
        <w:t xml:space="preserve">1 = 860 * 0,9 *3 *1,2 </w:t>
      </w:r>
      <w:r>
        <w:rPr>
          <w:rFonts w:eastAsiaTheme="minorEastAsia"/>
        </w:rPr>
        <w:t>к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т = 2786,4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28608D" w:rsidRPr="0028608D" w:rsidRDefault="0028608D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 w:rsidRPr="0028608D">
        <w:rPr>
          <w:rFonts w:eastAsiaTheme="minorEastAsia"/>
        </w:rPr>
        <w:t>Q</w:t>
      </w:r>
      <w:r>
        <w:rPr>
          <w:rFonts w:eastAsiaTheme="minorEastAsia"/>
        </w:rPr>
        <w:t xml:space="preserve">2 = 860 </w:t>
      </w:r>
      <w:r>
        <w:rPr>
          <w:rFonts w:eastAsiaTheme="minorEastAsia"/>
          <w:lang w:val="en-US"/>
        </w:rPr>
        <w:t>k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</w:rPr>
        <w:t xml:space="preserve">2, </w:t>
      </w:r>
      <w:r>
        <w:rPr>
          <w:rFonts w:eastAsiaTheme="minorEastAsia"/>
        </w:rPr>
        <w:t>де</w:t>
      </w:r>
      <w:r w:rsidRPr="0028608D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</w:t>
      </w:r>
      <w:r w:rsidRPr="0028608D">
        <w:rPr>
          <w:rFonts w:eastAsiaTheme="minorEastAsia"/>
          <w:lang w:val="ru-RU"/>
        </w:rPr>
        <w:t xml:space="preserve">- </w:t>
      </w:r>
      <w:r>
        <w:rPr>
          <w:rFonts w:eastAsiaTheme="minorEastAsia"/>
        </w:rPr>
        <w:t xml:space="preserve">споживана потужність лампи </w:t>
      </w:r>
    </w:p>
    <w:p w:rsidR="0028608D" w:rsidRDefault="0028608D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</w:rPr>
        <w:t>2</w:t>
      </w:r>
      <w:r w:rsidRPr="0028608D">
        <w:rPr>
          <w:rFonts w:eastAsiaTheme="minorEastAsia"/>
        </w:rPr>
        <w:t xml:space="preserve"> = </w:t>
      </w:r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n</w:t>
      </w:r>
      <w:r w:rsidRPr="0028608D">
        <w:rPr>
          <w:rFonts w:eastAsiaTheme="minorEastAsia"/>
        </w:rPr>
        <w:t xml:space="preserve"> *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vertAlign w:val="subscript"/>
          <w:lang w:val="en-US"/>
        </w:rPr>
        <w:t>np</w:t>
      </w:r>
      <w:r w:rsidRPr="0028608D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де </w:t>
      </w:r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n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 xml:space="preserve">– питома потужність освітлення,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vertAlign w:val="subscript"/>
          <w:lang w:val="en-US"/>
        </w:rPr>
        <w:t>np</w:t>
      </w:r>
      <w:r>
        <w:rPr>
          <w:rFonts w:eastAsiaTheme="minorEastAsia"/>
        </w:rPr>
        <w:t xml:space="preserve"> </w:t>
      </w:r>
      <w:r w:rsidR="00F91FF0">
        <w:rPr>
          <w:rFonts w:eastAsiaTheme="minorEastAsia"/>
        </w:rPr>
        <w:t>–</w:t>
      </w:r>
      <w:r>
        <w:rPr>
          <w:rFonts w:eastAsiaTheme="minorEastAsia"/>
        </w:rPr>
        <w:t xml:space="preserve"> площа</w:t>
      </w:r>
    </w:p>
    <w:p w:rsidR="00F91FF0" w:rsidRDefault="00F91FF0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= 40 м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* 5,4 Вт/м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216 Вт</w:t>
      </w:r>
    </w:p>
    <w:p w:rsidR="00F91FF0" w:rsidRDefault="00F91FF0" w:rsidP="004D2231">
      <w:pPr>
        <w:pStyle w:val="a3"/>
        <w:spacing w:line="360" w:lineRule="auto"/>
        <w:ind w:left="0" w:right="0" w:firstLine="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h</w:t>
      </w:r>
      <w:r>
        <w:rPr>
          <w:rFonts w:eastAsiaTheme="minorEastAsia"/>
          <w:vertAlign w:val="subscript"/>
          <w:lang w:val="en-US"/>
        </w:rPr>
        <w:t>c</w:t>
      </w:r>
      <w:r w:rsidRPr="00F91FF0">
        <w:rPr>
          <w:rFonts w:eastAsiaTheme="minorEastAsia"/>
        </w:rPr>
        <w:t xml:space="preserve"> = </w:t>
      </w:r>
      <w:r>
        <w:rPr>
          <w:rFonts w:eastAsiaTheme="minorEastAsia"/>
          <w:lang w:val="en-US"/>
        </w:rPr>
        <w:t>h</w:t>
      </w:r>
      <w:r w:rsidRPr="00F91FF0">
        <w:rPr>
          <w:rFonts w:eastAsiaTheme="minorEastAsia"/>
        </w:rPr>
        <w:t xml:space="preserve"> – 0.8 </w:t>
      </w:r>
      <w:r>
        <w:rPr>
          <w:rFonts w:eastAsiaTheme="minorEastAsia"/>
          <w:lang w:val="en-US"/>
        </w:rPr>
        <w:t xml:space="preserve"> = 3.5 – 0.8 = 2.7</w:t>
      </w:r>
    </w:p>
    <w:p w:rsidR="00F91FF0" w:rsidRDefault="00F91FF0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 w:rsidRPr="00F91FF0">
        <w:rPr>
          <w:rFonts w:eastAsiaTheme="minorEastAsia"/>
        </w:rPr>
        <w:t>Q2</w:t>
      </w:r>
      <w:r>
        <w:rPr>
          <w:rFonts w:eastAsiaTheme="minorEastAsia"/>
          <w:lang w:val="en-US"/>
        </w:rPr>
        <w:t xml:space="preserve"> = 860 * 0.5 * 8 * 0,216 </w:t>
      </w:r>
      <w:r>
        <w:rPr>
          <w:rFonts w:eastAsiaTheme="minorEastAsia"/>
        </w:rPr>
        <w:t xml:space="preserve">= 743,04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F91FF0" w:rsidRDefault="00F91FF0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</w:rPr>
        <w:t xml:space="preserve">Q3 = 860 * </w:t>
      </w:r>
      <w:r>
        <w:rPr>
          <w:rFonts w:eastAsiaTheme="minorEastAsia"/>
          <w:lang w:val="en-US"/>
        </w:rPr>
        <w:t>n</w:t>
      </w:r>
      <w:r w:rsidRPr="00F91FF0">
        <w:rPr>
          <w:rFonts w:eastAsiaTheme="minorEastAsia"/>
          <w:vertAlign w:val="subscript"/>
        </w:rPr>
        <w:t>3</w:t>
      </w:r>
      <w:r w:rsidRPr="00F91FF0">
        <w:rPr>
          <w:rFonts w:eastAsiaTheme="minorEastAsia"/>
        </w:rPr>
        <w:t xml:space="preserve"> * </w:t>
      </w:r>
      <w:r>
        <w:rPr>
          <w:rFonts w:eastAsiaTheme="minorEastAsia"/>
          <w:lang w:val="en-US"/>
        </w:rPr>
        <w:t>q</w:t>
      </w:r>
      <w:r>
        <w:rPr>
          <w:rFonts w:eastAsiaTheme="minorEastAsia"/>
          <w:vertAlign w:val="subscript"/>
        </w:rPr>
        <w:t xml:space="preserve">люд </w:t>
      </w:r>
      <w:r>
        <w:rPr>
          <w:rFonts w:eastAsiaTheme="minorEastAsia"/>
        </w:rPr>
        <w:t xml:space="preserve">, де </w:t>
      </w:r>
      <w:r>
        <w:rPr>
          <w:rFonts w:eastAsiaTheme="minorEastAsia"/>
          <w:lang w:val="en-US"/>
        </w:rPr>
        <w:t>q</w:t>
      </w:r>
      <w:r>
        <w:rPr>
          <w:rFonts w:eastAsiaTheme="minorEastAsia"/>
          <w:vertAlign w:val="subscript"/>
        </w:rPr>
        <w:t>люд</w:t>
      </w:r>
      <w:r>
        <w:rPr>
          <w:rFonts w:eastAsiaTheme="minorEastAsia"/>
        </w:rPr>
        <w:t xml:space="preserve"> – тепловиділення однієї людини</w:t>
      </w:r>
    </w:p>
    <w:p w:rsidR="00F91FF0" w:rsidRDefault="00F91FF0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 w:rsidRPr="00F91FF0">
        <w:rPr>
          <w:rFonts w:eastAsiaTheme="minorEastAsia"/>
        </w:rPr>
        <w:lastRenderedPageBreak/>
        <w:t>Q3</w:t>
      </w:r>
      <w:r>
        <w:rPr>
          <w:rFonts w:eastAsiaTheme="minorEastAsia"/>
        </w:rPr>
        <w:t xml:space="preserve"> = 860 * 5 * 0,203 = 872,9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F91FF0" w:rsidRDefault="00F91FF0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</w:rPr>
        <w:t xml:space="preserve">Q4 = </w:t>
      </w:r>
      <w:r>
        <w:rPr>
          <w:rFonts w:eastAsiaTheme="minorEastAsia"/>
          <w:lang w:val="en-US"/>
        </w:rPr>
        <w:t>k</w:t>
      </w:r>
      <w:r w:rsidRPr="00F91FF0">
        <w:rPr>
          <w:rFonts w:eastAsiaTheme="minorEastAsia"/>
          <w:vertAlign w:val="subscript"/>
        </w:rPr>
        <w:t>4</w:t>
      </w:r>
      <w:r>
        <w:rPr>
          <w:rFonts w:eastAsiaTheme="minorEastAsia"/>
          <w:lang w:val="en-US"/>
        </w:rPr>
        <w:t>n</w:t>
      </w:r>
      <w:r w:rsidRPr="00F91FF0">
        <w:rPr>
          <w:rFonts w:eastAsiaTheme="minorEastAsia"/>
          <w:vertAlign w:val="subscript"/>
        </w:rPr>
        <w:t>4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vertAlign w:val="subscript"/>
        </w:rPr>
        <w:t>вік</w:t>
      </w:r>
      <w:r>
        <w:rPr>
          <w:rFonts w:eastAsiaTheme="minorEastAsia"/>
          <w:lang w:val="en-US"/>
        </w:rPr>
        <w:t>q</w:t>
      </w:r>
      <w:r>
        <w:rPr>
          <w:rFonts w:eastAsiaTheme="minorEastAsia"/>
          <w:vertAlign w:val="subscript"/>
        </w:rPr>
        <w:t>скл</w:t>
      </w:r>
      <w:r>
        <w:rPr>
          <w:rFonts w:eastAsiaTheme="minorEastAsia"/>
        </w:rPr>
        <w:t xml:space="preserve"> , де </w:t>
      </w:r>
      <w:r>
        <w:rPr>
          <w:rFonts w:eastAsiaTheme="minorEastAsia"/>
          <w:lang w:val="en-US"/>
        </w:rPr>
        <w:t>k</w:t>
      </w:r>
      <w:r w:rsidRPr="00F91FF0">
        <w:rPr>
          <w:rFonts w:eastAsiaTheme="minorEastAsia"/>
          <w:vertAlign w:val="subscript"/>
        </w:rPr>
        <w:t>4</w:t>
      </w:r>
      <w:r>
        <w:rPr>
          <w:rFonts w:eastAsiaTheme="minorEastAsia"/>
        </w:rPr>
        <w:t xml:space="preserve"> – коеф., що враховує матеріал віконної рами</w:t>
      </w:r>
      <w:r w:rsidR="000075C9">
        <w:rPr>
          <w:rFonts w:eastAsiaTheme="minorEastAsia"/>
        </w:rPr>
        <w:t xml:space="preserve">, </w:t>
      </w:r>
      <w:r w:rsidR="000075C9">
        <w:rPr>
          <w:rFonts w:eastAsiaTheme="minorEastAsia"/>
          <w:lang w:val="en-US"/>
        </w:rPr>
        <w:t>n</w:t>
      </w:r>
      <w:r w:rsidR="000075C9" w:rsidRPr="00F91FF0">
        <w:rPr>
          <w:rFonts w:eastAsiaTheme="minorEastAsia"/>
          <w:vertAlign w:val="subscript"/>
        </w:rPr>
        <w:t>4</w:t>
      </w:r>
      <w:r w:rsidR="000075C9">
        <w:rPr>
          <w:rFonts w:eastAsiaTheme="minorEastAsia"/>
          <w:lang w:val="en-US"/>
        </w:rPr>
        <w:t>S</w:t>
      </w:r>
      <w:r w:rsidR="000075C9">
        <w:rPr>
          <w:rFonts w:eastAsiaTheme="minorEastAsia"/>
          <w:vertAlign w:val="subscript"/>
        </w:rPr>
        <w:t>вік</w:t>
      </w:r>
      <w:r w:rsidR="000075C9">
        <w:rPr>
          <w:rFonts w:eastAsiaTheme="minorEastAsia"/>
        </w:rPr>
        <w:t xml:space="preserve"> – площа всіх вікон, </w:t>
      </w:r>
      <w:r w:rsidR="000075C9">
        <w:rPr>
          <w:rFonts w:eastAsiaTheme="minorEastAsia"/>
          <w:lang w:val="en-US"/>
        </w:rPr>
        <w:t>q</w:t>
      </w:r>
      <w:r w:rsidR="000075C9">
        <w:rPr>
          <w:rFonts w:eastAsiaTheme="minorEastAsia"/>
          <w:vertAlign w:val="subscript"/>
        </w:rPr>
        <w:t>скл</w:t>
      </w:r>
      <w:r w:rsidR="000075C9">
        <w:rPr>
          <w:rFonts w:eastAsiaTheme="minorEastAsia"/>
        </w:rPr>
        <w:t xml:space="preserve"> – надходження тепла через 1 м</w:t>
      </w:r>
      <w:r w:rsidR="000075C9">
        <w:rPr>
          <w:rFonts w:eastAsiaTheme="minorEastAsia"/>
          <w:vertAlign w:val="superscript"/>
        </w:rPr>
        <w:t>2</w:t>
      </w:r>
      <w:r w:rsidR="000075C9">
        <w:rPr>
          <w:rFonts w:eastAsiaTheme="minorEastAsia"/>
        </w:rPr>
        <w:t xml:space="preserve"> скла</w:t>
      </w:r>
    </w:p>
    <w:p w:rsidR="000075C9" w:rsidRDefault="000075C9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 w:rsidRPr="000075C9">
        <w:rPr>
          <w:rFonts w:eastAsiaTheme="minorEastAsia"/>
        </w:rPr>
        <w:t>Q4</w:t>
      </w:r>
      <w:r>
        <w:rPr>
          <w:rFonts w:eastAsiaTheme="minorEastAsia"/>
        </w:rPr>
        <w:t xml:space="preserve"> = 0,9 * 20 м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* 150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 м2</m:t>
            </m:r>
          </m:den>
        </m:f>
      </m:oMath>
      <w:r>
        <w:rPr>
          <w:rFonts w:eastAsiaTheme="minorEastAsia"/>
        </w:rPr>
        <w:t xml:space="preserve"> = 2700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0075C9" w:rsidRPr="00606E45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прит</m:t>
            </m:r>
          </m:sub>
        </m:sSub>
      </m:oMath>
      <w:r w:rsidR="00606E45">
        <w:rPr>
          <w:rFonts w:eastAsiaTheme="minorEastAsia"/>
        </w:rPr>
        <w:t xml:space="preserve"> = 2786,4 +743,04 + 872,9 + 2700 = 7102</w:t>
      </w:r>
    </w:p>
    <w:p w:rsidR="00F91FF0" w:rsidRDefault="006D0FBC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надл</m:t>
            </m:r>
          </m:sub>
        </m:sSub>
      </m:oMath>
      <w:r w:rsidR="00606E45">
        <w:rPr>
          <w:rFonts w:eastAsiaTheme="minorEastAsia"/>
        </w:rPr>
        <w:t xml:space="preserve"> = 7102 – 2565 = 4537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ккал</m:t>
            </m:r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606E45" w:rsidRDefault="00606E45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m:oMath>
        <m:r>
          <w:rPr>
            <w:rFonts w:ascii="Cambria Math" w:hAnsi="Cambria Math" w:cs="Cambria Math"/>
            <w:lang w:val="en-US"/>
          </w:rPr>
          <m:t>L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4537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ккал</m:t>
                </m:r>
              </m:num>
              <m:den>
                <m:r>
                  <w:rPr>
                    <w:rFonts w:ascii="Cambria Math" w:hAnsi="Cambria Math"/>
                  </w:rPr>
                  <m:t>год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</w:rPr>
              <m:t>0,239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ккал</m:t>
                </m:r>
              </m:num>
              <m:den>
                <m:r>
                  <w:rPr>
                    <w:rFonts w:ascii="Cambria Math" w:hAnsi="Cambria Math"/>
                  </w:rPr>
                  <m:t>кг*</m:t>
                </m:r>
                <m:r>
                  <w:rPr>
                    <w:rFonts w:ascii="Cambria Math" w:hAnsi="Cambria Math"/>
                    <w:i/>
                  </w:rPr>
                  <w:sym w:font="Symbol" w:char="F0B0"/>
                </m:r>
                <m:r>
                  <w:rPr>
                    <w:rFonts w:ascii="Cambria Math" w:hAnsi="Cambria Math"/>
                  </w:rPr>
                  <m:t>С</m:t>
                </m:r>
              </m:den>
            </m:f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d>
              <m:dPr>
                <m:ctrlPr>
                  <w:rPr>
                    <w:rFonts w:ascii="Cambria Math" w:hAnsi="Cambria Math" w:cs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 xml:space="preserve">20 </m:t>
                </m:r>
                <m:r>
                  <w:rPr>
                    <w:rFonts w:ascii="Cambria Math" w:hAnsi="Cambria Math"/>
                    <w:i/>
                  </w:rPr>
                  <w:sym w:font="Symbol" w:char="F0B0"/>
                </m:r>
                <m:r>
                  <w:rPr>
                    <w:rFonts w:ascii="Cambria Math" w:hAnsi="Cambria Math"/>
                  </w:rPr>
                  <m:t>С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 xml:space="preserve"> – 15</m:t>
                </m:r>
                <m:r>
                  <w:rPr>
                    <w:rFonts w:ascii="Cambria Math" w:hAnsi="Cambria Math"/>
                    <w:i/>
                  </w:rPr>
                  <w:sym w:font="Symbol" w:char="F0B0"/>
                </m:r>
                <m:r>
                  <w:rPr>
                    <w:rFonts w:ascii="Cambria Math" w:hAnsi="Cambria Math"/>
                  </w:rPr>
                  <m:t>С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w:rPr>
                <w:rFonts w:ascii="Cambria Math" w:hAnsi="Cambria Math"/>
              </w:rPr>
              <m:t>*1,202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кг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den>
        </m:f>
      </m:oMath>
      <w:r>
        <w:rPr>
          <w:rFonts w:eastAsiaTheme="minorEastAsia"/>
        </w:rPr>
        <w:t xml:space="preserve"> = 3158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год</m:t>
            </m:r>
          </m:den>
        </m:f>
      </m:oMath>
    </w:p>
    <w:p w:rsidR="00606E45" w:rsidRDefault="00BF2677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</w:rPr>
        <w:tab/>
      </w:r>
      <w:r w:rsidR="00606E45">
        <w:rPr>
          <w:rFonts w:eastAsiaTheme="minorEastAsia"/>
        </w:rPr>
        <w:t>Найбільшим виявилось значення повітрообміну за надлишковим теплом</w:t>
      </w:r>
    </w:p>
    <w:p w:rsidR="00606E45" w:rsidRPr="00BF2677" w:rsidRDefault="00BF2677" w:rsidP="004D2231">
      <w:pPr>
        <w:pStyle w:val="a3"/>
        <w:spacing w:line="360" w:lineRule="auto"/>
        <w:ind w:left="0" w:right="0" w:firstLine="0"/>
        <w:rPr>
          <w:rFonts w:eastAsiaTheme="minorEastAsia"/>
          <w:lang w:val="ru-RU"/>
        </w:rPr>
      </w:pPr>
      <w:r>
        <w:rPr>
          <w:rFonts w:eastAsiaTheme="minorEastAsia"/>
        </w:rPr>
        <w:tab/>
        <w:t xml:space="preserve">Встановимо чи ефективною буде система, розрахувавши кратність повітрообміну </w:t>
      </w:r>
      <w:r>
        <w:rPr>
          <w:rFonts w:eastAsiaTheme="minorEastAsia"/>
          <w:lang w:val="en-US"/>
        </w:rPr>
        <w:t>K</w:t>
      </w:r>
      <w:r w:rsidRPr="00BF2677">
        <w:rPr>
          <w:rFonts w:eastAsiaTheme="minorEastAsia"/>
          <w:lang w:val="ru-RU"/>
        </w:rPr>
        <w:t>=</w:t>
      </w:r>
      <w:r>
        <w:rPr>
          <w:rFonts w:eastAsiaTheme="minorEastAsia"/>
          <w:lang w:val="en-US"/>
        </w:rPr>
        <w:t>L</w:t>
      </w:r>
      <w:r w:rsidRPr="00BF2677">
        <w:rPr>
          <w:rFonts w:eastAsiaTheme="minorEastAsia"/>
          <w:lang w:val="ru-RU"/>
        </w:rPr>
        <w:t>/</w:t>
      </w:r>
      <w:r>
        <w:rPr>
          <w:rFonts w:eastAsiaTheme="minorEastAsia"/>
          <w:lang w:val="en-US"/>
        </w:rPr>
        <w:t>V</w:t>
      </w:r>
    </w:p>
    <w:p w:rsidR="00BF2677" w:rsidRDefault="00BF2677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  <w:lang w:val="en-US"/>
        </w:rPr>
        <w:t>K</w:t>
      </w:r>
      <w:r w:rsidRPr="00BF2677">
        <w:rPr>
          <w:rFonts w:eastAsiaTheme="minorEastAsia"/>
          <w:lang w:val="ru-RU"/>
        </w:rPr>
        <w:t xml:space="preserve"> = 3158 </w:t>
      </w:r>
      <w:r>
        <w:rPr>
          <w:rFonts w:eastAsiaTheme="minorEastAsia"/>
        </w:rPr>
        <w:t>/ (5*8*3.5) = 22.5</w:t>
      </w:r>
    </w:p>
    <w:p w:rsidR="00BF2677" w:rsidRPr="00BF2677" w:rsidRDefault="00BF2677" w:rsidP="004D2231">
      <w:pPr>
        <w:pStyle w:val="a3"/>
        <w:spacing w:line="360" w:lineRule="auto"/>
        <w:ind w:left="0" w:right="0" w:firstLine="0"/>
        <w:rPr>
          <w:rFonts w:eastAsiaTheme="minorEastAsia"/>
        </w:rPr>
      </w:pPr>
      <w:r>
        <w:rPr>
          <w:rFonts w:eastAsiaTheme="minorEastAsia"/>
        </w:rPr>
        <w:tab/>
        <w:t xml:space="preserve">Висновок : кратність </w:t>
      </w:r>
      <w:r w:rsidRPr="00BF2677">
        <w:rPr>
          <w:rFonts w:eastAsiaTheme="minorEastAsia"/>
        </w:rPr>
        <w:t>повітрообміну</w:t>
      </w:r>
      <w:r>
        <w:rPr>
          <w:rFonts w:eastAsiaTheme="minorEastAsia"/>
        </w:rPr>
        <w:t xml:space="preserve"> становить 22.5, що перевищує норму на 12.5. З цього можна зробити висновок, що система вентиляції повітря виробничого приміщення не є ефективною, і умови праці є не сприятливими для працюючих. Так, щоб система була ефективнішою, необхідно зменшити показник по повітрообміну за надлишковим теплом.</w:t>
      </w:r>
    </w:p>
    <w:sectPr w:rsidR="00BF2677" w:rsidRPr="00BF2677" w:rsidSect="006C1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BD" w:rsidRDefault="00D62ABD" w:rsidP="00545517">
      <w:pPr>
        <w:spacing w:line="240" w:lineRule="auto"/>
      </w:pPr>
      <w:r>
        <w:separator/>
      </w:r>
    </w:p>
  </w:endnote>
  <w:endnote w:type="continuationSeparator" w:id="0">
    <w:p w:rsidR="00D62ABD" w:rsidRDefault="00D62ABD" w:rsidP="00545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41" w:rsidRDefault="000577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41" w:rsidRDefault="0005774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41" w:rsidRDefault="000577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BD" w:rsidRDefault="00D62ABD" w:rsidP="00545517">
      <w:pPr>
        <w:spacing w:line="240" w:lineRule="auto"/>
      </w:pPr>
      <w:r>
        <w:separator/>
      </w:r>
    </w:p>
  </w:footnote>
  <w:footnote w:type="continuationSeparator" w:id="0">
    <w:p w:rsidR="00D62ABD" w:rsidRDefault="00D62ABD" w:rsidP="00545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41" w:rsidRDefault="000577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41" w:rsidRPr="006D0FBC" w:rsidRDefault="006D0FBC" w:rsidP="006D0FBC">
    <w:pPr>
      <w:pStyle w:val="a7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6D0FBC">
        <w:rPr>
          <w:rStyle w:val="ab"/>
          <w:rFonts w:ascii="Tahoma" w:hAnsi="Tahoma" w:cs="Tahoma"/>
          <w:b/>
          <w:color w:val="B3B3B3"/>
          <w:sz w:val="14"/>
        </w:rPr>
        <w:t>http://antibotan.com/</w:t>
      </w:r>
    </w:hyperlink>
    <w:r w:rsidRPr="006D0FBC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41" w:rsidRDefault="000577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7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4CF47BB9"/>
    <w:multiLevelType w:val="hybridMultilevel"/>
    <w:tmpl w:val="C9428416"/>
    <w:lvl w:ilvl="0" w:tplc="3BAA4A5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1" w:hanging="360"/>
      </w:pPr>
    </w:lvl>
    <w:lvl w:ilvl="2" w:tplc="0422001B" w:tentative="1">
      <w:start w:val="1"/>
      <w:numFmt w:val="lowerRoman"/>
      <w:lvlText w:val="%3."/>
      <w:lvlJc w:val="right"/>
      <w:pPr>
        <w:ind w:left="2101" w:hanging="180"/>
      </w:pPr>
    </w:lvl>
    <w:lvl w:ilvl="3" w:tplc="0422000F" w:tentative="1">
      <w:start w:val="1"/>
      <w:numFmt w:val="decimal"/>
      <w:lvlText w:val="%4."/>
      <w:lvlJc w:val="left"/>
      <w:pPr>
        <w:ind w:left="2821" w:hanging="360"/>
      </w:pPr>
    </w:lvl>
    <w:lvl w:ilvl="4" w:tplc="04220019" w:tentative="1">
      <w:start w:val="1"/>
      <w:numFmt w:val="lowerLetter"/>
      <w:lvlText w:val="%5."/>
      <w:lvlJc w:val="left"/>
      <w:pPr>
        <w:ind w:left="3541" w:hanging="360"/>
      </w:pPr>
    </w:lvl>
    <w:lvl w:ilvl="5" w:tplc="0422001B" w:tentative="1">
      <w:start w:val="1"/>
      <w:numFmt w:val="lowerRoman"/>
      <w:lvlText w:val="%6."/>
      <w:lvlJc w:val="right"/>
      <w:pPr>
        <w:ind w:left="4261" w:hanging="180"/>
      </w:pPr>
    </w:lvl>
    <w:lvl w:ilvl="6" w:tplc="0422000F" w:tentative="1">
      <w:start w:val="1"/>
      <w:numFmt w:val="decimal"/>
      <w:lvlText w:val="%7."/>
      <w:lvlJc w:val="left"/>
      <w:pPr>
        <w:ind w:left="4981" w:hanging="360"/>
      </w:pPr>
    </w:lvl>
    <w:lvl w:ilvl="7" w:tplc="04220019" w:tentative="1">
      <w:start w:val="1"/>
      <w:numFmt w:val="lowerLetter"/>
      <w:lvlText w:val="%8."/>
      <w:lvlJc w:val="left"/>
      <w:pPr>
        <w:ind w:left="5701" w:hanging="360"/>
      </w:pPr>
    </w:lvl>
    <w:lvl w:ilvl="8" w:tplc="0422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517"/>
    <w:rsid w:val="000075C9"/>
    <w:rsid w:val="00057741"/>
    <w:rsid w:val="00142424"/>
    <w:rsid w:val="00182E54"/>
    <w:rsid w:val="001D5AE8"/>
    <w:rsid w:val="00260B68"/>
    <w:rsid w:val="0028608D"/>
    <w:rsid w:val="00326A8C"/>
    <w:rsid w:val="00385268"/>
    <w:rsid w:val="003A7F1C"/>
    <w:rsid w:val="004D2231"/>
    <w:rsid w:val="004F73D6"/>
    <w:rsid w:val="005133A5"/>
    <w:rsid w:val="005424F5"/>
    <w:rsid w:val="00545517"/>
    <w:rsid w:val="0058139C"/>
    <w:rsid w:val="00606E45"/>
    <w:rsid w:val="006A423E"/>
    <w:rsid w:val="006C1D86"/>
    <w:rsid w:val="006D0FBC"/>
    <w:rsid w:val="00751830"/>
    <w:rsid w:val="00842795"/>
    <w:rsid w:val="00867E2F"/>
    <w:rsid w:val="00880954"/>
    <w:rsid w:val="008D164E"/>
    <w:rsid w:val="008E6533"/>
    <w:rsid w:val="0098191A"/>
    <w:rsid w:val="009972A9"/>
    <w:rsid w:val="00AD0DBA"/>
    <w:rsid w:val="00B07316"/>
    <w:rsid w:val="00B95288"/>
    <w:rsid w:val="00B9630E"/>
    <w:rsid w:val="00BA50A0"/>
    <w:rsid w:val="00BD21FD"/>
    <w:rsid w:val="00BF1BD0"/>
    <w:rsid w:val="00BF2677"/>
    <w:rsid w:val="00C36624"/>
    <w:rsid w:val="00C858B7"/>
    <w:rsid w:val="00CA2A86"/>
    <w:rsid w:val="00CD416D"/>
    <w:rsid w:val="00D218C1"/>
    <w:rsid w:val="00D46DEE"/>
    <w:rsid w:val="00D62ABD"/>
    <w:rsid w:val="00D75B7C"/>
    <w:rsid w:val="00D83731"/>
    <w:rsid w:val="00DF2BB9"/>
    <w:rsid w:val="00E3013D"/>
    <w:rsid w:val="00E97F9C"/>
    <w:rsid w:val="00ED4A41"/>
    <w:rsid w:val="00F02553"/>
    <w:rsid w:val="00F05D6E"/>
    <w:rsid w:val="00F41AEC"/>
    <w:rsid w:val="00F8516F"/>
    <w:rsid w:val="00F91FF0"/>
    <w:rsid w:val="00FB4A03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0" w:lineRule="exact"/>
        <w:ind w:left="23" w:right="23" w:firstLine="2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86"/>
  </w:style>
  <w:style w:type="paragraph" w:styleId="1">
    <w:name w:val="heading 1"/>
    <w:basedOn w:val="a"/>
    <w:next w:val="a"/>
    <w:link w:val="10"/>
    <w:uiPriority w:val="9"/>
    <w:qFormat/>
    <w:rsid w:val="00142424"/>
    <w:pPr>
      <w:keepNext/>
      <w:numPr>
        <w:numId w:val="2"/>
      </w:numPr>
      <w:spacing w:before="240" w:after="60" w:line="360" w:lineRule="auto"/>
      <w:ind w:left="0" w:right="170" w:firstLine="0"/>
      <w:jc w:val="left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142424"/>
    <w:pPr>
      <w:keepNext/>
      <w:numPr>
        <w:ilvl w:val="2"/>
        <w:numId w:val="2"/>
      </w:numPr>
      <w:spacing w:before="240" w:after="60" w:line="360" w:lineRule="auto"/>
      <w:ind w:left="0" w:right="170" w:firstLine="0"/>
      <w:outlineLvl w:val="2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142424"/>
    <w:pPr>
      <w:keepNext/>
      <w:numPr>
        <w:ilvl w:val="3"/>
        <w:numId w:val="2"/>
      </w:numPr>
      <w:spacing w:before="240" w:after="60" w:line="360" w:lineRule="auto"/>
      <w:ind w:left="0" w:right="170" w:firstLine="0"/>
      <w:outlineLvl w:val="3"/>
    </w:pPr>
    <w:rPr>
      <w:rFonts w:ascii="Arial" w:eastAsia="Times New Roman" w:hAnsi="Arial" w:cs="Times New Roman"/>
      <w:i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qFormat/>
    <w:rsid w:val="00142424"/>
    <w:pPr>
      <w:numPr>
        <w:ilvl w:val="4"/>
        <w:numId w:val="2"/>
      </w:numPr>
      <w:spacing w:before="240" w:after="60" w:line="360" w:lineRule="auto"/>
      <w:ind w:left="0" w:right="170" w:firstLine="0"/>
      <w:outlineLvl w:val="4"/>
    </w:pPr>
    <w:rPr>
      <w:rFonts w:ascii="Arial" w:eastAsia="Times New Roman" w:hAnsi="Arial" w:cs="Times New Roman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142424"/>
    <w:pPr>
      <w:numPr>
        <w:ilvl w:val="5"/>
        <w:numId w:val="2"/>
      </w:numPr>
      <w:spacing w:before="240" w:after="60" w:line="360" w:lineRule="auto"/>
      <w:ind w:left="0" w:right="170" w:firstLine="0"/>
      <w:outlineLvl w:val="5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"/>
    <w:qFormat/>
    <w:rsid w:val="00142424"/>
    <w:pPr>
      <w:numPr>
        <w:ilvl w:val="6"/>
        <w:numId w:val="2"/>
      </w:numPr>
      <w:spacing w:before="240" w:after="60" w:line="360" w:lineRule="auto"/>
      <w:ind w:left="0" w:right="170" w:firstLine="0"/>
      <w:outlineLvl w:val="6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qFormat/>
    <w:rsid w:val="00142424"/>
    <w:pPr>
      <w:numPr>
        <w:ilvl w:val="7"/>
        <w:numId w:val="2"/>
      </w:numPr>
      <w:spacing w:before="240" w:after="60" w:line="360" w:lineRule="auto"/>
      <w:ind w:left="0" w:right="170" w:firstLine="0"/>
      <w:outlineLvl w:val="7"/>
    </w:pPr>
    <w:rPr>
      <w:rFonts w:ascii="Arial" w:eastAsia="Times New Roman" w:hAnsi="Arial" w:cs="Times New Roman"/>
      <w:i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"/>
    <w:qFormat/>
    <w:rsid w:val="00142424"/>
    <w:pPr>
      <w:numPr>
        <w:ilvl w:val="8"/>
        <w:numId w:val="2"/>
      </w:numPr>
      <w:spacing w:before="240" w:after="60" w:line="360" w:lineRule="auto"/>
      <w:ind w:left="0" w:right="170" w:firstLine="0"/>
      <w:outlineLvl w:val="8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551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5517"/>
    <w:rPr>
      <w:color w:val="808080"/>
    </w:rPr>
  </w:style>
  <w:style w:type="paragraph" w:styleId="a7">
    <w:name w:val="header"/>
    <w:basedOn w:val="a"/>
    <w:link w:val="a8"/>
    <w:uiPriority w:val="99"/>
    <w:unhideWhenUsed/>
    <w:rsid w:val="00545517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45517"/>
  </w:style>
  <w:style w:type="paragraph" w:styleId="a9">
    <w:name w:val="footer"/>
    <w:basedOn w:val="a"/>
    <w:link w:val="aa"/>
    <w:uiPriority w:val="99"/>
    <w:unhideWhenUsed/>
    <w:rsid w:val="00545517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45517"/>
  </w:style>
  <w:style w:type="character" w:customStyle="1" w:styleId="10">
    <w:name w:val="Заголовок 1 Знак"/>
    <w:basedOn w:val="a0"/>
    <w:link w:val="1"/>
    <w:uiPriority w:val="9"/>
    <w:rsid w:val="00142424"/>
    <w:rPr>
      <w:rFonts w:ascii="Times New Roman" w:eastAsia="Times New Roman" w:hAnsi="Times New Roman" w:cs="Times New Roman"/>
      <w:b/>
      <w:caps/>
      <w:kern w:val="28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42424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142424"/>
    <w:rPr>
      <w:rFonts w:ascii="Arial" w:eastAsia="Times New Roman" w:hAnsi="Arial" w:cs="Times New Roman"/>
      <w:i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142424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142424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142424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142424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rsid w:val="00142424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rsid w:val="00142424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14242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b">
    <w:name w:val="Hyperlink"/>
    <w:basedOn w:val="a0"/>
    <w:uiPriority w:val="99"/>
    <w:unhideWhenUsed/>
    <w:rsid w:val="00057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6D7B-35B1-42C0-975F-7A1858F5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431</Words>
  <Characters>2225</Characters>
  <Application>Microsoft Office Word</Application>
  <DocSecurity>0</DocSecurity>
  <Lines>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Кіт</dc:creator>
  <cp:lastModifiedBy>Ivan</cp:lastModifiedBy>
  <cp:revision>32</cp:revision>
  <cp:lastPrinted>2013-02-26T07:26:00Z</cp:lastPrinted>
  <dcterms:created xsi:type="dcterms:W3CDTF">2013-02-25T19:58:00Z</dcterms:created>
  <dcterms:modified xsi:type="dcterms:W3CDTF">2013-05-24T09:54:00Z</dcterms:modified>
</cp:coreProperties>
</file>