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4E6" w:rsidRPr="006D54E6" w:rsidRDefault="006D54E6" w:rsidP="006D54E6">
      <w:pPr>
        <w:jc w:val="center"/>
        <w:rPr>
          <w:sz w:val="32"/>
          <w:szCs w:val="32"/>
          <w:lang w:val="uk-UA"/>
        </w:rPr>
      </w:pPr>
      <w:bookmarkStart w:id="0" w:name="_GoBack"/>
      <w:r w:rsidRPr="006D54E6">
        <w:rPr>
          <w:sz w:val="32"/>
          <w:szCs w:val="32"/>
          <w:lang w:val="uk-UA"/>
        </w:rPr>
        <w:t>Підвищення ефективності використання основних виробничих фондів та вплив його на результати господарської діяльності підприємства</w:t>
      </w:r>
    </w:p>
    <w:p w:rsidR="006D54E6" w:rsidRPr="006D54E6" w:rsidRDefault="006D54E6" w:rsidP="006D54E6">
      <w:pPr>
        <w:jc w:val="center"/>
        <w:rPr>
          <w:sz w:val="36"/>
          <w:szCs w:val="36"/>
          <w:lang w:val="uk-UA"/>
        </w:rPr>
      </w:pPr>
    </w:p>
    <w:p w:rsidR="009241DB" w:rsidRPr="006D54E6" w:rsidRDefault="009241DB" w:rsidP="006D54E6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D54E6">
        <w:rPr>
          <w:sz w:val="28"/>
          <w:szCs w:val="28"/>
          <w:lang w:val="uk-UA"/>
        </w:rPr>
        <w:t>У30 Е91 Ефективне використання активної частини основних фондів: (моделі і методи). – Івано-Франківськ, 2006.</w:t>
      </w:r>
    </w:p>
    <w:p w:rsidR="009241DB" w:rsidRPr="006D54E6" w:rsidRDefault="009241DB" w:rsidP="006D54E6">
      <w:pPr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6D54E6">
        <w:rPr>
          <w:sz w:val="28"/>
          <w:szCs w:val="28"/>
          <w:lang w:val="uk-UA"/>
        </w:rPr>
        <w:t>У30я7 З63 Зінь Е.А. Планування діяльності підприємства: підручник/ Е.А. Зінь, М.О. Турченюк. – Київ: Професіонал, 2004.</w:t>
      </w:r>
    </w:p>
    <w:p w:rsidR="009241DB" w:rsidRPr="006D54E6" w:rsidRDefault="009241DB" w:rsidP="006D54E6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D54E6">
        <w:rPr>
          <w:sz w:val="28"/>
          <w:szCs w:val="28"/>
          <w:lang w:val="uk-UA"/>
        </w:rPr>
        <w:t>У9(2)30 И20  Иванов И.С. Расчёты эффективности капитальных вложений/ научная редакция/ Р.М. Меркин. – Экономика,1979.</w:t>
      </w:r>
    </w:p>
    <w:p w:rsidR="009241DB" w:rsidRPr="006D54E6" w:rsidRDefault="009241DB" w:rsidP="006D54E6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D54E6">
        <w:rPr>
          <w:sz w:val="28"/>
          <w:szCs w:val="28"/>
        </w:rPr>
        <w:t>У9(2) 8 К30 Кац И.Я, Жглов А.Н. – Анализ эффективности предприятий. – М.:Финансы и статистика,1991.</w:t>
      </w:r>
    </w:p>
    <w:p w:rsidR="009241DB" w:rsidRPr="006D54E6" w:rsidRDefault="009241DB" w:rsidP="006D54E6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D54E6">
        <w:rPr>
          <w:sz w:val="28"/>
          <w:szCs w:val="28"/>
          <w:lang w:val="uk-UA"/>
        </w:rPr>
        <w:t xml:space="preserve">У30 К56 Ковалев А.И., Привалов В.П. Анализ </w:t>
      </w:r>
      <w:r w:rsidRPr="006D54E6">
        <w:rPr>
          <w:sz w:val="28"/>
          <w:szCs w:val="28"/>
        </w:rPr>
        <w:t>финансового состояния предприятия. –Изд. 4-е испр, доп. – М.:Центр экономического маркетинга. – 2000.</w:t>
      </w:r>
    </w:p>
    <w:p w:rsidR="009241DB" w:rsidRPr="006D54E6" w:rsidRDefault="009241DB" w:rsidP="006D54E6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D54E6">
        <w:rPr>
          <w:sz w:val="28"/>
          <w:szCs w:val="28"/>
          <w:lang w:val="uk-UA"/>
        </w:rPr>
        <w:t>У30я7 К56 – Ковтун О.І. Стратегія підприємства: навчальний посібник. – 3-тє видання, оновлене і доповнене. – Львів: Новий Світ. – 2000, 2007.</w:t>
      </w:r>
    </w:p>
    <w:p w:rsidR="009241DB" w:rsidRPr="006D54E6" w:rsidRDefault="009241DB" w:rsidP="006D54E6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D54E6">
        <w:rPr>
          <w:sz w:val="28"/>
          <w:szCs w:val="28"/>
          <w:lang w:val="uk-UA"/>
        </w:rPr>
        <w:t>У30я7 К59 Козлюк В.В. Управління капіталом підприємства/ В.В. Козлюк. – Рівне: НУВГП, 2008.</w:t>
      </w:r>
    </w:p>
    <w:p w:rsidR="009241DB" w:rsidRPr="006D54E6" w:rsidRDefault="009241DB" w:rsidP="006D54E6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D54E6">
        <w:rPr>
          <w:sz w:val="28"/>
          <w:szCs w:val="28"/>
          <w:lang w:val="uk-UA"/>
        </w:rPr>
        <w:t xml:space="preserve">У30 К59  Козубенко В.А. Доход </w:t>
      </w:r>
      <w:r w:rsidRPr="006D54E6">
        <w:rPr>
          <w:sz w:val="28"/>
          <w:szCs w:val="28"/>
        </w:rPr>
        <w:t>предприятия: формирование и разпредиление. – К.:Наук. Думка,1993.</w:t>
      </w:r>
    </w:p>
    <w:p w:rsidR="009241DB" w:rsidRPr="006D54E6" w:rsidRDefault="009241DB" w:rsidP="006D54E6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D54E6">
        <w:rPr>
          <w:sz w:val="28"/>
          <w:szCs w:val="28"/>
        </w:rPr>
        <w:t>У05 К64 Кононенко О. Анализ финансовой отчетности. – 2-е изд, доп. И перераб. – Харьков:Фактор,2003.</w:t>
      </w:r>
    </w:p>
    <w:p w:rsidR="009241DB" w:rsidRPr="006D54E6" w:rsidRDefault="009241DB" w:rsidP="006D54E6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D54E6">
        <w:rPr>
          <w:sz w:val="28"/>
          <w:szCs w:val="28"/>
        </w:rPr>
        <w:t xml:space="preserve">У30 К66 Корінев В.А. Цінова політика підприємства: Монографія. </w:t>
      </w:r>
      <w:r w:rsidRPr="006D54E6">
        <w:rPr>
          <w:sz w:val="28"/>
          <w:szCs w:val="28"/>
          <w:lang w:val="uk-UA"/>
        </w:rPr>
        <w:t>– К.,2001.</w:t>
      </w:r>
    </w:p>
    <w:p w:rsidR="009241DB" w:rsidRPr="006D54E6" w:rsidRDefault="009241DB" w:rsidP="006D54E6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D54E6">
        <w:rPr>
          <w:sz w:val="28"/>
          <w:szCs w:val="28"/>
          <w:lang w:val="uk-UA"/>
        </w:rPr>
        <w:t>У30я7 К85 Кривов‘язюк І.В. зовнішньоекономічна діяльність підприємства: навчальний посібник. – Луцьк: Надстир‘я, 2005.</w:t>
      </w:r>
    </w:p>
    <w:p w:rsidR="009241DB" w:rsidRPr="006D54E6" w:rsidRDefault="009241DB" w:rsidP="006D54E6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D54E6">
        <w:rPr>
          <w:sz w:val="28"/>
          <w:szCs w:val="28"/>
          <w:lang w:val="uk-UA"/>
        </w:rPr>
        <w:t>У30я7 К90 Кулішов В.В. – Економіка підприємства: теорія і практика:навчальний посібник.-2-ге видання, доповнене і перероблене. – Львів: Магнолія плюс,2006.</w:t>
      </w:r>
    </w:p>
    <w:p w:rsidR="009241DB" w:rsidRPr="006D54E6" w:rsidRDefault="009241DB" w:rsidP="006D54E6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D54E6">
        <w:rPr>
          <w:sz w:val="28"/>
          <w:szCs w:val="28"/>
          <w:lang w:val="uk-UA"/>
        </w:rPr>
        <w:t>У30я7 Ц14 Цал-Цалко Ю.С. Витрати підприємства: Навчальний посібник – Київ: ЦУЛ, 2002.</w:t>
      </w:r>
    </w:p>
    <w:p w:rsidR="009241DB" w:rsidRPr="006D54E6" w:rsidRDefault="009241DB" w:rsidP="006D54E6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D54E6">
        <w:rPr>
          <w:sz w:val="28"/>
          <w:szCs w:val="28"/>
        </w:rPr>
        <w:t>У30я7 Ш24 Шаповал В.М. Економіка підприємства:</w:t>
      </w:r>
      <w:r w:rsidRPr="006D54E6">
        <w:rPr>
          <w:sz w:val="28"/>
          <w:szCs w:val="28"/>
          <w:lang w:val="uk-UA"/>
        </w:rPr>
        <w:t>н</w:t>
      </w:r>
      <w:r w:rsidRPr="006D54E6">
        <w:rPr>
          <w:sz w:val="28"/>
          <w:szCs w:val="28"/>
        </w:rPr>
        <w:t>авчальний посібник</w:t>
      </w:r>
      <w:r w:rsidRPr="006D54E6">
        <w:rPr>
          <w:sz w:val="28"/>
          <w:szCs w:val="28"/>
          <w:lang w:val="uk-UA"/>
        </w:rPr>
        <w:t xml:space="preserve"> / В.М. Шаповал, Р.Н. Аврамчук, О.В. Ткаченко. – Кмїв:Центр навчальної літератури,2003.</w:t>
      </w:r>
    </w:p>
    <w:p w:rsidR="009241DB" w:rsidRPr="006D54E6" w:rsidRDefault="009241DB" w:rsidP="006D54E6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D54E6">
        <w:rPr>
          <w:sz w:val="28"/>
          <w:szCs w:val="28"/>
          <w:lang w:val="uk-UA"/>
        </w:rPr>
        <w:t>У30я7 Ш33 Швеб Л.І. Економіка підприємства: навчальний посібник. – 3-тє видання.-Київ: Каравела, 2006.</w:t>
      </w:r>
    </w:p>
    <w:p w:rsidR="000751A6" w:rsidRDefault="006D54E6" w:rsidP="006D54E6">
      <w:pPr>
        <w:tabs>
          <w:tab w:val="left" w:pos="7245"/>
        </w:tabs>
      </w:pPr>
      <w:r>
        <w:tab/>
      </w:r>
      <w:bookmarkEnd w:id="0"/>
    </w:p>
    <w:sectPr w:rsidR="000751A6" w:rsidSect="006D5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50" w:rsidRDefault="00552150" w:rsidP="006D54E6">
      <w:r>
        <w:separator/>
      </w:r>
    </w:p>
  </w:endnote>
  <w:endnote w:type="continuationSeparator" w:id="0">
    <w:p w:rsidR="00552150" w:rsidRDefault="00552150" w:rsidP="006D5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0B" w:rsidRDefault="0093560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0B" w:rsidRDefault="0093560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0B" w:rsidRDefault="009356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50" w:rsidRDefault="00552150" w:rsidP="006D54E6">
      <w:r>
        <w:separator/>
      </w:r>
    </w:p>
  </w:footnote>
  <w:footnote w:type="continuationSeparator" w:id="0">
    <w:p w:rsidR="00552150" w:rsidRDefault="00552150" w:rsidP="006D5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0B" w:rsidRDefault="0093560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4E6" w:rsidRPr="0093560B" w:rsidRDefault="0093560B" w:rsidP="0093560B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93560B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93560B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60B" w:rsidRDefault="0093560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D1951"/>
    <w:multiLevelType w:val="hybridMultilevel"/>
    <w:tmpl w:val="C47078A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AA"/>
    <w:rsid w:val="00054DAA"/>
    <w:rsid w:val="000751A6"/>
    <w:rsid w:val="00552150"/>
    <w:rsid w:val="006D54E6"/>
    <w:rsid w:val="009241DB"/>
    <w:rsid w:val="0093560B"/>
    <w:rsid w:val="00C5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4E6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D54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6D54E6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6D54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935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4E6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6D54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6D54E6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6D54E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935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1639</Characters>
  <Application>Microsoft Office Word</Application>
  <DocSecurity>0</DocSecurity>
  <Lines>38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Ivan</cp:lastModifiedBy>
  <cp:revision>5</cp:revision>
  <cp:lastPrinted>2012-04-11T17:05:00Z</cp:lastPrinted>
  <dcterms:created xsi:type="dcterms:W3CDTF">2012-04-10T20:03:00Z</dcterms:created>
  <dcterms:modified xsi:type="dcterms:W3CDTF">2013-02-08T09:53:00Z</dcterms:modified>
</cp:coreProperties>
</file>