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E3" w:rsidRDefault="000055E3" w:rsidP="000055E3">
      <w:pPr>
        <w:spacing w:after="0" w:line="240" w:lineRule="auto"/>
      </w:pPr>
      <w:bookmarkStart w:id="0" w:name="_GoBack"/>
      <w:r w:rsidRPr="00504B9F">
        <w:rPr>
          <w:b/>
        </w:rPr>
        <w:t>Чоловічі сорочки.</w:t>
      </w:r>
      <w:r>
        <w:t xml:space="preserve"> Вартість 100грн./шт..</w:t>
      </w:r>
    </w:p>
    <w:p w:rsidR="000055E3" w:rsidRDefault="000055E3" w:rsidP="000055E3">
      <w:pPr>
        <w:spacing w:after="0" w:line="240" w:lineRule="auto"/>
      </w:pPr>
    </w:p>
    <w:p w:rsidR="00AB39F7" w:rsidRDefault="000055E3" w:rsidP="000055E3">
      <w:pPr>
        <w:spacing w:after="0" w:line="240" w:lineRule="auto"/>
      </w:pPr>
      <w:r>
        <w:t>Населення (осіб):</w:t>
      </w:r>
    </w:p>
    <w:p w:rsidR="000055E3" w:rsidRDefault="000055E3" w:rsidP="000055E3">
      <w:pPr>
        <w:spacing w:after="0" w:line="240" w:lineRule="auto"/>
      </w:pPr>
      <w:r>
        <w:t>Одеса – 1009000;</w:t>
      </w:r>
    </w:p>
    <w:p w:rsidR="000055E3" w:rsidRDefault="000055E3" w:rsidP="000055E3">
      <w:pPr>
        <w:spacing w:after="0" w:line="240" w:lineRule="auto"/>
      </w:pPr>
      <w:r>
        <w:t>Ізмаїл–76000;</w:t>
      </w:r>
    </w:p>
    <w:p w:rsidR="000055E3" w:rsidRDefault="000055E3" w:rsidP="000055E3">
      <w:pPr>
        <w:spacing w:after="0" w:line="240" w:lineRule="auto"/>
      </w:pPr>
      <w:r>
        <w:t>Іллічівськ–58000;</w:t>
      </w:r>
    </w:p>
    <w:p w:rsidR="000055E3" w:rsidRDefault="000055E3" w:rsidP="000055E3">
      <w:pPr>
        <w:spacing w:after="0" w:line="240" w:lineRule="auto"/>
      </w:pPr>
      <w:r>
        <w:t>Миколаїв–504000;</w:t>
      </w:r>
    </w:p>
    <w:p w:rsidR="000055E3" w:rsidRDefault="000055E3" w:rsidP="000055E3">
      <w:pPr>
        <w:spacing w:after="0" w:line="240" w:lineRule="auto"/>
      </w:pPr>
    </w:p>
    <w:p w:rsidR="000055E3" w:rsidRDefault="000055E3" w:rsidP="000055E3">
      <w:pPr>
        <w:spacing w:after="0" w:line="240" w:lineRule="auto"/>
      </w:pPr>
      <w:r>
        <w:t>Чоловіче населення (осіб):</w:t>
      </w:r>
    </w:p>
    <w:p w:rsidR="000055E3" w:rsidRDefault="000055E3" w:rsidP="000055E3">
      <w:pPr>
        <w:spacing w:after="0" w:line="240" w:lineRule="auto"/>
      </w:pPr>
      <w:r>
        <w:t>Одеса – 472212;</w:t>
      </w:r>
    </w:p>
    <w:p w:rsidR="000055E3" w:rsidRDefault="000055E3" w:rsidP="000055E3">
      <w:pPr>
        <w:spacing w:after="0" w:line="240" w:lineRule="auto"/>
      </w:pPr>
      <w:r>
        <w:t>Ізмаїл–3557;</w:t>
      </w:r>
    </w:p>
    <w:p w:rsidR="000055E3" w:rsidRDefault="000055E3" w:rsidP="000055E3">
      <w:pPr>
        <w:spacing w:after="0" w:line="240" w:lineRule="auto"/>
      </w:pPr>
      <w:r>
        <w:t>Іллічівськ–27144;</w:t>
      </w:r>
    </w:p>
    <w:p w:rsidR="000055E3" w:rsidRDefault="000055E3" w:rsidP="000055E3">
      <w:pPr>
        <w:spacing w:after="0" w:line="240" w:lineRule="auto"/>
      </w:pPr>
      <w:r>
        <w:t>Миколаїв–235872;</w:t>
      </w:r>
    </w:p>
    <w:p w:rsidR="000055E3" w:rsidRDefault="000055E3" w:rsidP="000055E3">
      <w:pPr>
        <w:spacing w:after="0" w:line="240" w:lineRule="auto"/>
      </w:pPr>
    </w:p>
    <w:p w:rsidR="000055E3" w:rsidRDefault="000055E3" w:rsidP="000055E3">
      <w:pPr>
        <w:spacing w:after="0" w:line="240" w:lineRule="auto"/>
      </w:pPr>
      <w:r>
        <w:t>Приймемо, що в рік кожен чоловік купляє 4 сорочки.</w:t>
      </w:r>
    </w:p>
    <w:p w:rsidR="000055E3" w:rsidRDefault="000055E3" w:rsidP="000055E3">
      <w:pPr>
        <w:spacing w:after="0" w:line="240" w:lineRule="auto"/>
      </w:pPr>
    </w:p>
    <w:p w:rsidR="000055E3" w:rsidRDefault="000055E3" w:rsidP="000055E3">
      <w:pPr>
        <w:spacing w:after="0" w:line="240" w:lineRule="auto"/>
      </w:pPr>
      <w:r>
        <w:t>Тому розрахуємо передбачуваний попит на чоловічі сорочки у кожному місті (шт..):</w:t>
      </w:r>
    </w:p>
    <w:p w:rsidR="000055E3" w:rsidRDefault="000055E3" w:rsidP="000055E3">
      <w:pPr>
        <w:spacing w:after="0" w:line="240" w:lineRule="auto"/>
      </w:pPr>
      <w:r>
        <w:t>Одеса – 472212*4=1888848;</w:t>
      </w:r>
    </w:p>
    <w:p w:rsidR="000055E3" w:rsidRDefault="000055E3" w:rsidP="000055E3">
      <w:pPr>
        <w:spacing w:after="0" w:line="240" w:lineRule="auto"/>
      </w:pPr>
      <w:r>
        <w:t>Ізмаїл–3557*4=14228;</w:t>
      </w:r>
    </w:p>
    <w:p w:rsidR="000055E3" w:rsidRDefault="000055E3" w:rsidP="000055E3">
      <w:pPr>
        <w:spacing w:after="0" w:line="240" w:lineRule="auto"/>
      </w:pPr>
      <w:r>
        <w:t>Іллічівськ–27144*4=108576;</w:t>
      </w:r>
    </w:p>
    <w:p w:rsidR="000055E3" w:rsidRDefault="000055E3" w:rsidP="000055E3">
      <w:pPr>
        <w:spacing w:after="0" w:line="240" w:lineRule="auto"/>
      </w:pPr>
      <w:r>
        <w:t>Миколаїв–235872*4=943488;</w:t>
      </w:r>
    </w:p>
    <w:p w:rsidR="000055E3" w:rsidRDefault="000055E3" w:rsidP="000055E3">
      <w:pPr>
        <w:spacing w:after="0" w:line="240" w:lineRule="auto"/>
      </w:pPr>
    </w:p>
    <w:p w:rsidR="00693969" w:rsidRDefault="00693969" w:rsidP="000055E3">
      <w:pPr>
        <w:spacing w:after="0" w:line="240" w:lineRule="auto"/>
      </w:pPr>
      <w:r>
        <w:t>Розрахуємо транспортні витрати на перевезення продукції по містам (грн.):</w:t>
      </w:r>
    </w:p>
    <w:p w:rsidR="00693969" w:rsidRDefault="00693969" w:rsidP="000055E3">
      <w:pPr>
        <w:spacing w:after="0" w:line="240" w:lineRule="auto"/>
      </w:pPr>
      <w:r>
        <w:t>Відстань по Одесі – 20 км, до Ізмаїла – 520 км, до Іллічівська – 40, до Миколаєва - 268км.</w:t>
      </w:r>
    </w:p>
    <w:p w:rsidR="00693969" w:rsidRDefault="00693969" w:rsidP="000055E3">
      <w:pPr>
        <w:spacing w:after="0" w:line="240" w:lineRule="auto"/>
      </w:pPr>
      <w:r>
        <w:t xml:space="preserve">Вартість перевезень: Газель – 3грн./км, Мерседес – 5грн./км, Рено – 8грн./км, </w:t>
      </w:r>
      <w:r>
        <w:rPr>
          <w:lang w:val="en-US"/>
        </w:rPr>
        <w:t>DAF</w:t>
      </w:r>
      <w:r w:rsidRPr="00693969">
        <w:rPr>
          <w:lang w:val="ru-RU"/>
        </w:rPr>
        <w:t xml:space="preserve"> </w:t>
      </w:r>
      <w:r>
        <w:rPr>
          <w:lang w:val="ru-RU"/>
        </w:rPr>
        <w:t>–</w:t>
      </w:r>
      <w:r w:rsidRPr="00693969">
        <w:rPr>
          <w:lang w:val="ru-RU"/>
        </w:rPr>
        <w:t xml:space="preserve"> </w:t>
      </w:r>
      <w:r>
        <w:t>15грн./км.</w:t>
      </w:r>
    </w:p>
    <w:p w:rsidR="00693969" w:rsidRDefault="00693969" w:rsidP="000055E3">
      <w:pPr>
        <w:spacing w:after="0" w:line="240" w:lineRule="auto"/>
      </w:pPr>
      <w:r>
        <w:t xml:space="preserve">Першими 3 атомобілями необхідно зробити </w:t>
      </w:r>
      <w:r w:rsidR="00504B9F">
        <w:t>2 ходки для завезення продукції. Останнім лише одну.</w:t>
      </w:r>
    </w:p>
    <w:p w:rsidR="00504B9F" w:rsidRDefault="00504B9F" w:rsidP="000055E3">
      <w:pPr>
        <w:spacing w:after="0" w:line="240" w:lineRule="auto"/>
      </w:pPr>
    </w:p>
    <w:tbl>
      <w:tblPr>
        <w:tblW w:w="5452" w:type="dxa"/>
        <w:tblInd w:w="93" w:type="dxa"/>
        <w:tblLook w:val="04A0" w:firstRow="1" w:lastRow="0" w:firstColumn="1" w:lastColumn="0" w:noHBand="0" w:noVBand="1"/>
      </w:tblPr>
      <w:tblGrid>
        <w:gridCol w:w="1115"/>
        <w:gridCol w:w="1060"/>
        <w:gridCol w:w="1157"/>
        <w:gridCol w:w="1060"/>
        <w:gridCol w:w="1060"/>
      </w:tblGrid>
      <w:tr w:rsidR="00693969" w:rsidTr="00693969">
        <w:trPr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Газель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Мерседес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DAF</w:t>
            </w:r>
          </w:p>
        </w:tc>
      </w:tr>
      <w:tr w:rsidR="00693969" w:rsidTr="00693969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Одеса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693969" w:rsidTr="00693969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Ізмаїл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15600</w:t>
            </w:r>
          </w:p>
        </w:tc>
      </w:tr>
      <w:tr w:rsidR="00693969" w:rsidTr="00693969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Іллічівськ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</w:t>
            </w:r>
          </w:p>
        </w:tc>
      </w:tr>
      <w:tr w:rsidR="00693969" w:rsidTr="00693969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Миколаїв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9" w:rsidRDefault="006939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8040</w:t>
            </w:r>
          </w:p>
        </w:tc>
      </w:tr>
    </w:tbl>
    <w:p w:rsidR="00693969" w:rsidRDefault="00693969" w:rsidP="000055E3">
      <w:pPr>
        <w:spacing w:after="0" w:line="240" w:lineRule="auto"/>
      </w:pPr>
    </w:p>
    <w:p w:rsidR="00504B9F" w:rsidRDefault="00504B9F" w:rsidP="000055E3">
      <w:pPr>
        <w:spacing w:after="0" w:line="240" w:lineRule="auto"/>
      </w:pPr>
      <w:r>
        <w:t>Приймемо що собівартість виготовлення 1 сорочки – 75 грн.</w:t>
      </w:r>
    </w:p>
    <w:p w:rsidR="00504B9F" w:rsidRDefault="00504B9F" w:rsidP="000055E3">
      <w:pPr>
        <w:spacing w:after="0" w:line="240" w:lineRule="auto"/>
      </w:pPr>
      <w:r>
        <w:t>Просумуємо собівартість виготовлення із транспортними витратами та одержимо повну собівартість (грн.).</w:t>
      </w:r>
    </w:p>
    <w:p w:rsidR="00504B9F" w:rsidRDefault="00504B9F" w:rsidP="000055E3">
      <w:pPr>
        <w:spacing w:after="0" w:line="240" w:lineRule="auto"/>
      </w:pP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115"/>
        <w:gridCol w:w="1220"/>
        <w:gridCol w:w="1220"/>
        <w:gridCol w:w="1220"/>
        <w:gridCol w:w="1220"/>
      </w:tblGrid>
      <w:tr w:rsidR="00504B9F" w:rsidRPr="00504B9F" w:rsidTr="00504B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Одеса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141663720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141663800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141663920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141663900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Ізмаїл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1070220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1072300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1075420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1074900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Іллічівськ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8143440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8143600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8143840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8143760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Миколаїв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70763208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70764280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70765888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70765620</w:t>
            </w:r>
          </w:p>
        </w:tc>
      </w:tr>
    </w:tbl>
    <w:p w:rsidR="00504B9F" w:rsidRDefault="00504B9F" w:rsidP="000055E3">
      <w:pPr>
        <w:spacing w:after="0" w:line="240" w:lineRule="auto"/>
      </w:pPr>
    </w:p>
    <w:p w:rsidR="00504B9F" w:rsidRDefault="00504B9F" w:rsidP="000055E3">
      <w:pPr>
        <w:spacing w:after="0" w:line="240" w:lineRule="auto"/>
      </w:pPr>
      <w:r>
        <w:t>Розрахуємо виручку від реалізації чоловічих сорочок (грн.):</w:t>
      </w:r>
    </w:p>
    <w:p w:rsidR="00504B9F" w:rsidRDefault="00504B9F" w:rsidP="000055E3">
      <w:pPr>
        <w:spacing w:after="0" w:line="240" w:lineRule="auto"/>
      </w:pP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115"/>
        <w:gridCol w:w="1220"/>
        <w:gridCol w:w="1220"/>
        <w:gridCol w:w="1220"/>
        <w:gridCol w:w="1220"/>
      </w:tblGrid>
      <w:tr w:rsidR="00504B9F" w:rsidRPr="00504B9F" w:rsidTr="00504B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Одеса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188884800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188884800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188884800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188884800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Ізмаїл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1422800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1422800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1422800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1422800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Іллічівськ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10857600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10857600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10857600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10857600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Миколаїв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94348800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94348800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94348800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94348800</w:t>
            </w:r>
          </w:p>
        </w:tc>
      </w:tr>
    </w:tbl>
    <w:p w:rsidR="00504B9F" w:rsidRDefault="00504B9F" w:rsidP="000055E3">
      <w:pPr>
        <w:spacing w:after="0" w:line="240" w:lineRule="auto"/>
      </w:pPr>
    </w:p>
    <w:p w:rsidR="000055E3" w:rsidRDefault="000055E3" w:rsidP="000055E3">
      <w:pPr>
        <w:spacing w:after="0" w:line="240" w:lineRule="auto"/>
      </w:pPr>
    </w:p>
    <w:p w:rsidR="00504B9F" w:rsidRDefault="00504B9F" w:rsidP="000055E3">
      <w:pPr>
        <w:spacing w:after="0" w:line="240" w:lineRule="auto"/>
      </w:pPr>
      <w:r>
        <w:t xml:space="preserve">Віднявши від виручки </w:t>
      </w:r>
      <w:bookmarkEnd w:id="0"/>
      <w:r>
        <w:t>собівартість отримаємо прибуток (грн.):</w:t>
      </w:r>
    </w:p>
    <w:p w:rsidR="00504B9F" w:rsidRDefault="00504B9F" w:rsidP="000055E3">
      <w:pPr>
        <w:spacing w:after="0" w:line="240" w:lineRule="auto"/>
      </w:pP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115"/>
        <w:gridCol w:w="1109"/>
        <w:gridCol w:w="1109"/>
        <w:gridCol w:w="1109"/>
        <w:gridCol w:w="1109"/>
      </w:tblGrid>
      <w:tr w:rsidR="00504B9F" w:rsidRPr="00504B9F" w:rsidTr="00504B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Одеса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47221080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47221000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47220880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47220900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Ізмаїл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352580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350500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347380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347900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Іллічівськ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2714160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2714000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2713760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2713840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Миколаїв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23585592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23584520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23582912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23583180</w:t>
            </w:r>
          </w:p>
        </w:tc>
      </w:tr>
    </w:tbl>
    <w:p w:rsidR="00504B9F" w:rsidRDefault="00504B9F" w:rsidP="000055E3">
      <w:pPr>
        <w:spacing w:after="0" w:line="240" w:lineRule="auto"/>
      </w:pPr>
    </w:p>
    <w:p w:rsidR="00504B9F" w:rsidRDefault="00504B9F" w:rsidP="000055E3">
      <w:pPr>
        <w:spacing w:after="0" w:line="240" w:lineRule="auto"/>
      </w:pPr>
      <w:r>
        <w:t>Використовуючи вище наведені розрахунки ми одержали що рентабельність становить по кожному варіанту в середньому становить близько 33%.</w:t>
      </w:r>
    </w:p>
    <w:p w:rsidR="00504B9F" w:rsidRDefault="00504B9F" w:rsidP="000055E3">
      <w:pPr>
        <w:spacing w:after="0" w:line="240" w:lineRule="auto"/>
      </w:pP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115"/>
        <w:gridCol w:w="1060"/>
        <w:gridCol w:w="1060"/>
        <w:gridCol w:w="1060"/>
        <w:gridCol w:w="1060"/>
      </w:tblGrid>
      <w:tr w:rsidR="00504B9F" w:rsidRPr="00504B9F" w:rsidTr="00504B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Одеса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Ізмаїл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32,4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Іллічівськ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</w:tr>
      <w:tr w:rsidR="00504B9F" w:rsidRPr="00504B9F" w:rsidTr="00504B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Миколаїв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9F" w:rsidRPr="00504B9F" w:rsidRDefault="00504B9F" w:rsidP="005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04B9F">
              <w:rPr>
                <w:rFonts w:ascii="Calibri" w:eastAsia="Times New Roman" w:hAnsi="Calibri" w:cs="Calibri"/>
                <w:color w:val="000000"/>
                <w:lang w:eastAsia="uk-UA"/>
              </w:rPr>
              <w:t>33,3</w:t>
            </w:r>
          </w:p>
        </w:tc>
      </w:tr>
    </w:tbl>
    <w:p w:rsidR="00504B9F" w:rsidRDefault="00504B9F" w:rsidP="000055E3">
      <w:pPr>
        <w:spacing w:after="0" w:line="240" w:lineRule="auto"/>
      </w:pPr>
    </w:p>
    <w:sectPr w:rsidR="00504B9F" w:rsidSect="00AB3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72" w:rsidRDefault="00462472" w:rsidP="00462472">
      <w:pPr>
        <w:spacing w:after="0" w:line="240" w:lineRule="auto"/>
      </w:pPr>
      <w:r>
        <w:separator/>
      </w:r>
    </w:p>
  </w:endnote>
  <w:endnote w:type="continuationSeparator" w:id="0">
    <w:p w:rsidR="00462472" w:rsidRDefault="00462472" w:rsidP="0046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72" w:rsidRDefault="004624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72" w:rsidRDefault="004624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72" w:rsidRDefault="00462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72" w:rsidRDefault="00462472" w:rsidP="00462472">
      <w:pPr>
        <w:spacing w:after="0" w:line="240" w:lineRule="auto"/>
      </w:pPr>
      <w:r>
        <w:separator/>
      </w:r>
    </w:p>
  </w:footnote>
  <w:footnote w:type="continuationSeparator" w:id="0">
    <w:p w:rsidR="00462472" w:rsidRDefault="00462472" w:rsidP="0046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72" w:rsidRDefault="004624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72" w:rsidRPr="00462472" w:rsidRDefault="00462472" w:rsidP="0046247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6247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6247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72" w:rsidRDefault="00462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5E3"/>
    <w:rsid w:val="000055E3"/>
    <w:rsid w:val="00462472"/>
    <w:rsid w:val="00504B9F"/>
    <w:rsid w:val="00693969"/>
    <w:rsid w:val="00A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62472"/>
  </w:style>
  <w:style w:type="paragraph" w:styleId="a5">
    <w:name w:val="footer"/>
    <w:basedOn w:val="a"/>
    <w:link w:val="a6"/>
    <w:uiPriority w:val="99"/>
    <w:unhideWhenUsed/>
    <w:rsid w:val="0046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62472"/>
  </w:style>
  <w:style w:type="character" w:styleId="a7">
    <w:name w:val="Hyperlink"/>
    <w:basedOn w:val="a0"/>
    <w:uiPriority w:val="99"/>
    <w:unhideWhenUsed/>
    <w:rsid w:val="00462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260</Words>
  <Characters>1757</Characters>
  <Application>Microsoft Office Word</Application>
  <DocSecurity>0</DocSecurity>
  <Lines>159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2</cp:revision>
  <dcterms:created xsi:type="dcterms:W3CDTF">2011-10-05T18:30:00Z</dcterms:created>
  <dcterms:modified xsi:type="dcterms:W3CDTF">2012-12-30T19:40:00Z</dcterms:modified>
</cp:coreProperties>
</file>