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208" w:rsidRPr="00E11208" w:rsidRDefault="00E11208" w:rsidP="00E11208">
      <w:pPr>
        <w:pStyle w:val="2"/>
        <w:jc w:val="center"/>
        <w:rPr>
          <w:rFonts w:ascii="Times New Roman" w:hAnsi="Times New Roman" w:cs="Times New Roman"/>
          <w:color w:val="auto"/>
          <w:sz w:val="32"/>
          <w:szCs w:val="32"/>
        </w:rPr>
      </w:pPr>
      <w:bookmarkStart w:id="0" w:name="_GoBack"/>
      <w:r w:rsidRPr="00E11208">
        <w:rPr>
          <w:rFonts w:ascii="Times New Roman" w:hAnsi="Times New Roman" w:cs="Times New Roman"/>
          <w:color w:val="auto"/>
          <w:sz w:val="32"/>
          <w:szCs w:val="32"/>
        </w:rPr>
        <w:t>П(С)БУ 2 "Баланс"</w:t>
      </w:r>
    </w:p>
    <w:p w:rsidR="00E11208" w:rsidRDefault="00E11208" w:rsidP="00E11208">
      <w:pPr>
        <w:pStyle w:val="3"/>
      </w:pPr>
      <w:r>
        <w:t xml:space="preserve">Загальні положення </w:t>
      </w:r>
    </w:p>
    <w:p w:rsidR="00E11208" w:rsidRDefault="00E11208" w:rsidP="00E11208">
      <w:pPr>
        <w:pStyle w:val="a3"/>
      </w:pPr>
      <w:r>
        <w:t xml:space="preserve">1. Цим Положенням (стандартом) визначаються зміст і форма балансу та загальні вимоги до розкриття його статей. </w:t>
      </w:r>
    </w:p>
    <w:p w:rsidR="00E11208" w:rsidRDefault="00E11208" w:rsidP="00E11208">
      <w:pPr>
        <w:pStyle w:val="a3"/>
      </w:pPr>
      <w:r>
        <w:t xml:space="preserve">2. Норми цього Положення (стандарту) застосовуються до балансів підприємств, організацій та інших юридичних осіб (далі - підприємства) усіх форм власності (крім банків і бюджетних установ). </w:t>
      </w:r>
    </w:p>
    <w:p w:rsidR="00E11208" w:rsidRDefault="00E11208" w:rsidP="00E11208">
      <w:pPr>
        <w:pStyle w:val="a3"/>
      </w:pPr>
      <w:r>
        <w:t xml:space="preserve">3. Особливості складання консолідованого балансу визначаються окремим положенням (стандартом). </w:t>
      </w:r>
    </w:p>
    <w:p w:rsidR="00E11208" w:rsidRDefault="00E11208" w:rsidP="00E11208">
      <w:pPr>
        <w:pStyle w:val="a3"/>
      </w:pPr>
      <w:r>
        <w:t xml:space="preserve">4. Терміни, що використовуються в цьому Положенні (стандарті), мають таке значення: </w:t>
      </w:r>
    </w:p>
    <w:p w:rsidR="00E11208" w:rsidRDefault="00E11208" w:rsidP="00E11208">
      <w:pPr>
        <w:pStyle w:val="a3"/>
      </w:pPr>
      <w:r>
        <w:rPr>
          <w:rStyle w:val="a6"/>
          <w:i/>
          <w:iCs/>
        </w:rPr>
        <w:t>Активи</w:t>
      </w:r>
      <w:r>
        <w:t xml:space="preserve"> - ресурси, контрольовані підприємством в результаті минулих подій, використання яких, як очікується, приведе до надходження економічних вигод у майбутньому. </w:t>
      </w:r>
    </w:p>
    <w:p w:rsidR="00E11208" w:rsidRDefault="00E11208" w:rsidP="00E11208">
      <w:pPr>
        <w:pStyle w:val="a3"/>
      </w:pPr>
      <w:r>
        <w:rPr>
          <w:rStyle w:val="a6"/>
          <w:i/>
          <w:iCs/>
        </w:rPr>
        <w:t>Власний капітал</w:t>
      </w:r>
      <w:r>
        <w:t xml:space="preserve"> - частина в активах підприємства, що залишається після вирахування його зобов'язань. </w:t>
      </w:r>
    </w:p>
    <w:p w:rsidR="00E11208" w:rsidRDefault="00E11208" w:rsidP="00E11208">
      <w:pPr>
        <w:pStyle w:val="a3"/>
      </w:pPr>
      <w:r>
        <w:rPr>
          <w:rStyle w:val="a6"/>
          <w:i/>
          <w:iCs/>
        </w:rPr>
        <w:t>Довгострокові зобов'язання</w:t>
      </w:r>
      <w:r>
        <w:t xml:space="preserve"> - всі зобов'язання, які не є поточними зобов'язаннями. </w:t>
      </w:r>
    </w:p>
    <w:p w:rsidR="00E11208" w:rsidRDefault="00E11208" w:rsidP="00E11208">
      <w:pPr>
        <w:pStyle w:val="a3"/>
      </w:pPr>
      <w:r>
        <w:rPr>
          <w:rStyle w:val="a6"/>
          <w:i/>
          <w:iCs/>
        </w:rPr>
        <w:t>Пов'язані сторони</w:t>
      </w:r>
      <w:r>
        <w:t xml:space="preserve"> - особи, стосунки між якими обумовлюють можливість однієї сторони контролювати іншу або здійснювати суттєвий вплив на прийняття фінансових і оперативних рішень іншою стороною. </w:t>
      </w:r>
    </w:p>
    <w:p w:rsidR="00E11208" w:rsidRDefault="00E11208" w:rsidP="00E11208">
      <w:pPr>
        <w:pStyle w:val="a3"/>
      </w:pPr>
      <w:r>
        <w:rPr>
          <w:rStyle w:val="a6"/>
          <w:i/>
          <w:iCs/>
        </w:rPr>
        <w:t>Зобов'язання</w:t>
      </w:r>
      <w:r>
        <w:t xml:space="preserve"> - заборгованість підприємства, яка виникла внаслідок минулих подій і погашення якої, як очікується, призведе до зменшення ресурсів підприємства, що втілюють в собі економічні вигоди. </w:t>
      </w:r>
    </w:p>
    <w:p w:rsidR="00E11208" w:rsidRDefault="00E11208" w:rsidP="00E11208">
      <w:pPr>
        <w:pStyle w:val="a3"/>
      </w:pPr>
      <w:r>
        <w:rPr>
          <w:rStyle w:val="a6"/>
          <w:i/>
          <w:iCs/>
        </w:rPr>
        <w:t>Еквіваленти грошових коштів</w:t>
      </w:r>
      <w:r>
        <w:t xml:space="preserve"> - короткострокові високоліквідні фінансові інвестиції, які вільно конвертуються у певні суми грошових коштів і які характеризуються незначним ризиком зміни вартості. </w:t>
      </w:r>
    </w:p>
    <w:p w:rsidR="00E11208" w:rsidRDefault="00E11208" w:rsidP="00E11208">
      <w:pPr>
        <w:pStyle w:val="a3"/>
      </w:pPr>
      <w:r>
        <w:rPr>
          <w:rStyle w:val="a6"/>
          <w:i/>
          <w:iCs/>
        </w:rPr>
        <w:t>Фінансові інвестиції</w:t>
      </w:r>
      <w:r>
        <w:t xml:space="preserve"> - активи, які утримуються підприємством з метою збільшення прибутку (відсотків, дивідендів тощо), зростання вартості капіталу або інших вигод для інвестора. </w:t>
      </w:r>
    </w:p>
    <w:p w:rsidR="00E11208" w:rsidRDefault="00E11208" w:rsidP="00E11208">
      <w:pPr>
        <w:pStyle w:val="a3"/>
      </w:pPr>
      <w:r>
        <w:rPr>
          <w:rStyle w:val="a6"/>
          <w:i/>
          <w:iCs/>
        </w:rPr>
        <w:t>Поточні зобов'язання</w:t>
      </w:r>
      <w:r>
        <w:t xml:space="preserve"> - зобов'язання, які будуть погашені протягом операційного циклу підприємства або повинні бути погашені протягом дванадцяти місяців, починаючи з дати балансу. </w:t>
      </w:r>
    </w:p>
    <w:p w:rsidR="00E11208" w:rsidRDefault="00E11208" w:rsidP="00E11208">
      <w:pPr>
        <w:pStyle w:val="a3"/>
      </w:pPr>
      <w:r>
        <w:rPr>
          <w:rStyle w:val="a6"/>
          <w:i/>
          <w:iCs/>
        </w:rPr>
        <w:t>Необоротні активи</w:t>
      </w:r>
      <w:r>
        <w:t xml:space="preserve"> - всі активи, що не є оборотними. </w:t>
      </w:r>
    </w:p>
    <w:p w:rsidR="00E11208" w:rsidRDefault="00E11208" w:rsidP="00E11208">
      <w:pPr>
        <w:pStyle w:val="a3"/>
      </w:pPr>
      <w:r>
        <w:rPr>
          <w:rStyle w:val="a6"/>
          <w:i/>
          <w:iCs/>
        </w:rPr>
        <w:t>Оборотні активи</w:t>
      </w:r>
      <w:r>
        <w:t xml:space="preserve"> - грошові кошти та їх еквіваленти, що не обмежені у використанні, а також інші активи, призначені для реалізації чи споживання протягом операційного циклу чи протягом дванадцяти місяців з дати балансу. </w:t>
      </w:r>
    </w:p>
    <w:p w:rsidR="00E11208" w:rsidRDefault="00E11208" w:rsidP="00E11208">
      <w:pPr>
        <w:pStyle w:val="a3"/>
      </w:pPr>
      <w:r>
        <w:rPr>
          <w:rStyle w:val="a6"/>
          <w:i/>
          <w:iCs/>
        </w:rPr>
        <w:lastRenderedPageBreak/>
        <w:t>Операційний цикл</w:t>
      </w:r>
      <w:r>
        <w:t xml:space="preserve"> - проміжок часу між придбанням запасів для здійснення діяльності та отриманням коштів (еквівалентів грошових коштів) від реалізації виробленої з них продукції або товарів і послуг. </w:t>
      </w:r>
    </w:p>
    <w:p w:rsidR="00E11208" w:rsidRDefault="00E11208" w:rsidP="00E11208">
      <w:pPr>
        <w:pStyle w:val="a3"/>
      </w:pPr>
      <w:r>
        <w:t xml:space="preserve">5. Метою </w:t>
      </w:r>
      <w:bookmarkEnd w:id="0"/>
      <w:r>
        <w:t xml:space="preserve">складання балансу є надання користувачам повної, правдивої та неупередженої інформації про фінансовий стан підприємства на звітну дату. </w:t>
      </w:r>
    </w:p>
    <w:p w:rsidR="00E11208" w:rsidRDefault="00E11208" w:rsidP="00E11208">
      <w:pPr>
        <w:pStyle w:val="a3"/>
      </w:pPr>
      <w:r>
        <w:t xml:space="preserve">6. У балансі відображаються активи, зобов'язання та власний капітал підприємства у тисячах гривень без десяткових знаків. </w:t>
      </w:r>
    </w:p>
    <w:p w:rsidR="00E11208" w:rsidRDefault="00E11208" w:rsidP="00E11208">
      <w:pPr>
        <w:pStyle w:val="a3"/>
      </w:pPr>
      <w:r>
        <w:t xml:space="preserve">7. Згортання статей активів та зобов'язань є неприпустимим, крім випадків, передбачених відповідними положеннями (стандартами). </w:t>
      </w:r>
    </w:p>
    <w:p w:rsidR="00E11208" w:rsidRDefault="00E11208" w:rsidP="00E11208">
      <w:pPr>
        <w:pStyle w:val="a3"/>
      </w:pPr>
      <w:r>
        <w:t xml:space="preserve">8. Підсумок активів балансу повинен дорівнювати сумі зобов'язань та власного капіталу. </w:t>
      </w:r>
    </w:p>
    <w:p w:rsidR="00E11208" w:rsidRDefault="00E11208" w:rsidP="00E11208">
      <w:pPr>
        <w:pStyle w:val="a3"/>
      </w:pPr>
      <w:r>
        <w:t xml:space="preserve">9. Форма балансу є додатком до цього Положення (стандарту). Для малих підприємств може передбачатися скорочена форма балансу. </w:t>
      </w:r>
    </w:p>
    <w:p w:rsidR="00E11208" w:rsidRDefault="00E11208" w:rsidP="00E11208">
      <w:pPr>
        <w:pStyle w:val="3"/>
      </w:pPr>
      <w:r>
        <w:t xml:space="preserve">Визнання статей балансу </w:t>
      </w:r>
    </w:p>
    <w:p w:rsidR="00E11208" w:rsidRDefault="00E11208" w:rsidP="00E11208">
      <w:pPr>
        <w:pStyle w:val="a3"/>
      </w:pPr>
      <w:r>
        <w:t xml:space="preserve">10. Актив відображається в балансі за умови, що оцінка його може бути достовірно визначена і очікується отримання в майбутньому економічних вигод, пов'язаних з його використанням. </w:t>
      </w:r>
    </w:p>
    <w:p w:rsidR="00E11208" w:rsidRDefault="00E11208" w:rsidP="00E11208">
      <w:pPr>
        <w:pStyle w:val="a3"/>
      </w:pPr>
      <w:r>
        <w:t xml:space="preserve">11. Витрати на придбання та створення активу, які, відповідно до пункту 10 цього Положення (стандарту), не можуть бути відображені в балансі, включаються до складу витрат звітного періоду у звіті про фінансові результати. </w:t>
      </w:r>
    </w:p>
    <w:p w:rsidR="00E11208" w:rsidRDefault="00E11208" w:rsidP="00E11208">
      <w:pPr>
        <w:pStyle w:val="a3"/>
      </w:pPr>
      <w:r>
        <w:t xml:space="preserve">12. Зобов'язання відображається у балансі, якщо його оцінка може бути достовірно визначена та існує ймовірність зменшення економічних вигод у майбутньому внаслідок його погашення. </w:t>
      </w:r>
    </w:p>
    <w:p w:rsidR="00E11208" w:rsidRDefault="00E11208" w:rsidP="00E11208">
      <w:pPr>
        <w:pStyle w:val="a3"/>
      </w:pPr>
      <w:r>
        <w:t xml:space="preserve">13. Власний капітал відображається в балансі одночасно з відображенням активів або зобов'язань, які призводять до його зміни. </w:t>
      </w:r>
    </w:p>
    <w:p w:rsidR="00E11208" w:rsidRDefault="00E11208" w:rsidP="005577A2">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p>
    <w:p w:rsidR="005577A2" w:rsidRPr="005577A2" w:rsidRDefault="005577A2" w:rsidP="005577A2">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r w:rsidRPr="005577A2">
        <w:rPr>
          <w:rFonts w:ascii="Times New Roman" w:eastAsia="Times New Roman" w:hAnsi="Times New Roman" w:cs="Times New Roman"/>
          <w:b/>
          <w:bCs/>
          <w:sz w:val="27"/>
          <w:szCs w:val="27"/>
          <w:lang w:eastAsia="uk-UA"/>
        </w:rPr>
        <w:t xml:space="preserve">Зміст статей балансу </w:t>
      </w:r>
    </w:p>
    <w:p w:rsidR="005577A2" w:rsidRPr="005577A2" w:rsidRDefault="005577A2" w:rsidP="005577A2">
      <w:pPr>
        <w:spacing w:before="100" w:beforeAutospacing="1" w:after="100" w:afterAutospacing="1" w:line="240" w:lineRule="auto"/>
        <w:rPr>
          <w:rFonts w:ascii="Times New Roman" w:eastAsia="Times New Roman" w:hAnsi="Times New Roman" w:cs="Times New Roman"/>
          <w:sz w:val="24"/>
          <w:szCs w:val="24"/>
          <w:lang w:eastAsia="uk-UA"/>
        </w:rPr>
      </w:pPr>
      <w:r w:rsidRPr="005577A2">
        <w:rPr>
          <w:rFonts w:ascii="Times New Roman" w:eastAsia="Times New Roman" w:hAnsi="Times New Roman" w:cs="Times New Roman"/>
          <w:sz w:val="24"/>
          <w:szCs w:val="24"/>
          <w:lang w:eastAsia="uk-UA"/>
        </w:rPr>
        <w:t xml:space="preserve">14. У статті "Нематеріальні активи" відображається вартість об'єктів, які віднесені до складу нематеріальних активів згідно з відповідними положеннями (стандартами). У цій статті наводяться окремо первісна та залишкова вартість нематеріальних активів, а також нарахована у встановленому порядку сума накопиченої амортизації. Залишкова вартість визначається як різниця між первісною вартістю і сумою накопиченої амортизації, яка наводиться у дужках. </w:t>
      </w:r>
    </w:p>
    <w:p w:rsidR="005577A2" w:rsidRPr="005577A2" w:rsidRDefault="005577A2" w:rsidP="005577A2">
      <w:pPr>
        <w:spacing w:before="100" w:beforeAutospacing="1" w:after="100" w:afterAutospacing="1" w:line="240" w:lineRule="auto"/>
        <w:rPr>
          <w:rFonts w:ascii="Times New Roman" w:eastAsia="Times New Roman" w:hAnsi="Times New Roman" w:cs="Times New Roman"/>
          <w:sz w:val="24"/>
          <w:szCs w:val="24"/>
          <w:lang w:eastAsia="uk-UA"/>
        </w:rPr>
      </w:pPr>
      <w:r w:rsidRPr="005577A2">
        <w:rPr>
          <w:rFonts w:ascii="Times New Roman" w:eastAsia="Times New Roman" w:hAnsi="Times New Roman" w:cs="Times New Roman"/>
          <w:sz w:val="24"/>
          <w:szCs w:val="24"/>
          <w:lang w:eastAsia="uk-UA"/>
        </w:rPr>
        <w:t xml:space="preserve">15. У статті "Незавершене будівництво" відображається вартість незавершених капітальних інвестицій у будівництво, створення, виготовлення, реконструкцію, модернізацію, придбання необоротних активів (включаючи необоротні матеріальні активи, призначені для заміни діючих, і устаткування для монтажу), що здійснюються підприємством, а також авансові платежі для фінансування капітального будівництва. </w:t>
      </w:r>
    </w:p>
    <w:p w:rsidR="005577A2" w:rsidRPr="005577A2" w:rsidRDefault="005577A2" w:rsidP="005577A2">
      <w:pPr>
        <w:spacing w:before="100" w:beforeAutospacing="1" w:after="100" w:afterAutospacing="1" w:line="240" w:lineRule="auto"/>
        <w:rPr>
          <w:rFonts w:ascii="Times New Roman" w:eastAsia="Times New Roman" w:hAnsi="Times New Roman" w:cs="Times New Roman"/>
          <w:sz w:val="24"/>
          <w:szCs w:val="24"/>
          <w:lang w:eastAsia="uk-UA"/>
        </w:rPr>
      </w:pPr>
      <w:r w:rsidRPr="005577A2">
        <w:rPr>
          <w:rFonts w:ascii="Times New Roman" w:eastAsia="Times New Roman" w:hAnsi="Times New Roman" w:cs="Times New Roman"/>
          <w:sz w:val="24"/>
          <w:szCs w:val="24"/>
          <w:lang w:eastAsia="uk-UA"/>
        </w:rPr>
        <w:lastRenderedPageBreak/>
        <w:t xml:space="preserve">16. У статті "Основні засоби" наводиться вартість власних та отриманих на умовах фінансового лізингу об'єктів і орендованих цілісних майнових комплексів, які віднесені до складу основних засобів згідно з відповідними положеннями, а також вартість основних засобів, отриманих у довірче управління або на праві господарського відання чи праві оперативного управління. У цій статті також наводиться вартість інших необоротних матеріальних активів. </w:t>
      </w:r>
    </w:p>
    <w:p w:rsidR="005577A2" w:rsidRPr="005577A2" w:rsidRDefault="005577A2" w:rsidP="005577A2">
      <w:pPr>
        <w:spacing w:before="100" w:beforeAutospacing="1" w:after="100" w:afterAutospacing="1" w:line="240" w:lineRule="auto"/>
        <w:rPr>
          <w:rFonts w:ascii="Times New Roman" w:eastAsia="Times New Roman" w:hAnsi="Times New Roman" w:cs="Times New Roman"/>
          <w:sz w:val="24"/>
          <w:szCs w:val="24"/>
          <w:lang w:eastAsia="uk-UA"/>
        </w:rPr>
      </w:pPr>
      <w:r w:rsidRPr="005577A2">
        <w:rPr>
          <w:rFonts w:ascii="Times New Roman" w:eastAsia="Times New Roman" w:hAnsi="Times New Roman" w:cs="Times New Roman"/>
          <w:sz w:val="24"/>
          <w:szCs w:val="24"/>
          <w:lang w:eastAsia="uk-UA"/>
        </w:rPr>
        <w:t xml:space="preserve">У цій статті наводяться окремо первісна (переоцінена) вартість, сума зносу основних засобів (у дужках) та їх залишкова вартість. До підсумку балансу включається залишкова вартість, яка визначається як різниця між первісною (переоціненою) вартістю основних засобів і сумою їх зносу на дату балансу. </w:t>
      </w:r>
    </w:p>
    <w:p w:rsidR="005577A2" w:rsidRPr="005577A2" w:rsidRDefault="005577A2" w:rsidP="005577A2">
      <w:pPr>
        <w:spacing w:before="100" w:beforeAutospacing="1" w:after="100" w:afterAutospacing="1" w:line="240" w:lineRule="auto"/>
        <w:rPr>
          <w:rFonts w:ascii="Times New Roman" w:eastAsia="Times New Roman" w:hAnsi="Times New Roman" w:cs="Times New Roman"/>
          <w:sz w:val="24"/>
          <w:szCs w:val="24"/>
          <w:lang w:eastAsia="uk-UA"/>
        </w:rPr>
      </w:pPr>
      <w:r w:rsidRPr="005577A2">
        <w:rPr>
          <w:rFonts w:ascii="Times New Roman" w:eastAsia="Times New Roman" w:hAnsi="Times New Roman" w:cs="Times New Roman"/>
          <w:sz w:val="24"/>
          <w:szCs w:val="24"/>
          <w:lang w:eastAsia="uk-UA"/>
        </w:rPr>
        <w:t xml:space="preserve">16.1. У статті "Довгострокові біологічні активи" відображається вартість довгострокових біологічних активів, облік яких ведеться за Положенням (стандартом) бухгалтерського обліку 30 "Біологічні активи". У цій статті наводяться справедлива (первісна, переоцінена) вартість, сума накопиченої амортизації (у дужках) і залишкова вартість довгострокових біологічних активів. До підсумку балансу включається справедлива вартість, а також залишкова вартість, яка дорівнює різниці між первісною (переоціненою) вартістю і сумою накопиченої амортизації. </w:t>
      </w:r>
    </w:p>
    <w:p w:rsidR="005577A2" w:rsidRPr="005577A2" w:rsidRDefault="005577A2" w:rsidP="005577A2">
      <w:pPr>
        <w:spacing w:before="100" w:beforeAutospacing="1" w:after="100" w:afterAutospacing="1" w:line="240" w:lineRule="auto"/>
        <w:rPr>
          <w:rFonts w:ascii="Times New Roman" w:eastAsia="Times New Roman" w:hAnsi="Times New Roman" w:cs="Times New Roman"/>
          <w:sz w:val="24"/>
          <w:szCs w:val="24"/>
          <w:lang w:eastAsia="uk-UA"/>
        </w:rPr>
      </w:pPr>
      <w:r w:rsidRPr="005577A2">
        <w:rPr>
          <w:rFonts w:ascii="Times New Roman" w:eastAsia="Times New Roman" w:hAnsi="Times New Roman" w:cs="Times New Roman"/>
          <w:sz w:val="24"/>
          <w:szCs w:val="24"/>
          <w:lang w:eastAsia="uk-UA"/>
        </w:rPr>
        <w:t xml:space="preserve">16.2. У вписуваних рядках 055 - 057 відображається вартість об'єктів, що віднесені до інвестиційної нерухомості відповідно до Положення (стандарту) бухгалтерського обліку 32 "Інвестиційна нерухомість": </w:t>
      </w:r>
    </w:p>
    <w:p w:rsidR="005577A2" w:rsidRPr="005577A2" w:rsidRDefault="005577A2" w:rsidP="005577A2">
      <w:pPr>
        <w:spacing w:before="100" w:beforeAutospacing="1" w:after="100" w:afterAutospacing="1" w:line="240" w:lineRule="auto"/>
        <w:rPr>
          <w:rFonts w:ascii="Times New Roman" w:eastAsia="Times New Roman" w:hAnsi="Times New Roman" w:cs="Times New Roman"/>
          <w:sz w:val="24"/>
          <w:szCs w:val="24"/>
          <w:lang w:eastAsia="uk-UA"/>
        </w:rPr>
      </w:pPr>
      <w:r w:rsidRPr="005577A2">
        <w:rPr>
          <w:rFonts w:ascii="Times New Roman" w:eastAsia="Times New Roman" w:hAnsi="Times New Roman" w:cs="Times New Roman"/>
          <w:sz w:val="24"/>
          <w:szCs w:val="24"/>
          <w:lang w:eastAsia="uk-UA"/>
        </w:rPr>
        <w:t xml:space="preserve">у рядку 055 "справедлива (залишкова) вартість інвестиційної нерухомості" наводяться справедлива вартість інвестиційної нерухомості, яка обліковується за справедливою вартістю, та залишкова вартість інвестиційної нерухомості, яка обліковується за первісною вартістю, що дорівнює різниці між первісною вартістю (рядок 056) і сумою зносу (рядок 057). Показник рядка 055 включається до підсумку балансу; </w:t>
      </w:r>
    </w:p>
    <w:p w:rsidR="005577A2" w:rsidRPr="005577A2" w:rsidRDefault="005577A2" w:rsidP="005577A2">
      <w:pPr>
        <w:spacing w:before="100" w:beforeAutospacing="1" w:after="100" w:afterAutospacing="1" w:line="240" w:lineRule="auto"/>
        <w:rPr>
          <w:rFonts w:ascii="Times New Roman" w:eastAsia="Times New Roman" w:hAnsi="Times New Roman" w:cs="Times New Roman"/>
          <w:sz w:val="24"/>
          <w:szCs w:val="24"/>
          <w:lang w:eastAsia="uk-UA"/>
        </w:rPr>
      </w:pPr>
      <w:r w:rsidRPr="005577A2">
        <w:rPr>
          <w:rFonts w:ascii="Times New Roman" w:eastAsia="Times New Roman" w:hAnsi="Times New Roman" w:cs="Times New Roman"/>
          <w:sz w:val="24"/>
          <w:szCs w:val="24"/>
          <w:lang w:eastAsia="uk-UA"/>
        </w:rPr>
        <w:t xml:space="preserve">у рядку 056 "первісна вартість інвестиційної нерухомості" наводиться первісна вартість інвестиційної нерухомості, яка обліковується за первісною вартістю; </w:t>
      </w:r>
    </w:p>
    <w:p w:rsidR="005577A2" w:rsidRPr="005577A2" w:rsidRDefault="005577A2" w:rsidP="005577A2">
      <w:pPr>
        <w:spacing w:before="100" w:beforeAutospacing="1" w:after="100" w:afterAutospacing="1" w:line="240" w:lineRule="auto"/>
        <w:rPr>
          <w:rFonts w:ascii="Times New Roman" w:eastAsia="Times New Roman" w:hAnsi="Times New Roman" w:cs="Times New Roman"/>
          <w:sz w:val="24"/>
          <w:szCs w:val="24"/>
          <w:lang w:eastAsia="uk-UA"/>
        </w:rPr>
      </w:pPr>
      <w:r w:rsidRPr="005577A2">
        <w:rPr>
          <w:rFonts w:ascii="Times New Roman" w:eastAsia="Times New Roman" w:hAnsi="Times New Roman" w:cs="Times New Roman"/>
          <w:sz w:val="24"/>
          <w:szCs w:val="24"/>
          <w:lang w:eastAsia="uk-UA"/>
        </w:rPr>
        <w:t xml:space="preserve">у рядку 057 "знос інвестиційної нерухомості" наводиться у дужках знос інвестиційної нерухомості, яка обліковується за первісною вартістю </w:t>
      </w:r>
    </w:p>
    <w:p w:rsidR="005577A2" w:rsidRPr="005577A2" w:rsidRDefault="005577A2" w:rsidP="005577A2">
      <w:pPr>
        <w:spacing w:before="100" w:beforeAutospacing="1" w:after="100" w:afterAutospacing="1" w:line="240" w:lineRule="auto"/>
        <w:rPr>
          <w:rFonts w:ascii="Times New Roman" w:eastAsia="Times New Roman" w:hAnsi="Times New Roman" w:cs="Times New Roman"/>
          <w:sz w:val="24"/>
          <w:szCs w:val="24"/>
          <w:lang w:eastAsia="uk-UA"/>
        </w:rPr>
      </w:pPr>
      <w:r w:rsidRPr="005577A2">
        <w:rPr>
          <w:rFonts w:ascii="Times New Roman" w:eastAsia="Times New Roman" w:hAnsi="Times New Roman" w:cs="Times New Roman"/>
          <w:sz w:val="24"/>
          <w:szCs w:val="24"/>
          <w:lang w:eastAsia="uk-UA"/>
        </w:rPr>
        <w:t xml:space="preserve">17. У статті "Довгострокові фінансові інвестиції" відображаються фінансові інвестиції на період більше одного року, а також усі інвестиції, які не можуть бути вільно реалізовані в будь-який момент. У цій статті виділяються фінансові інвестиції, які згідно з відповідними положеннями (стандартами) обліковуються методом участі в капіталі. </w:t>
      </w:r>
    </w:p>
    <w:p w:rsidR="005577A2" w:rsidRPr="005577A2" w:rsidRDefault="005577A2" w:rsidP="005577A2">
      <w:pPr>
        <w:spacing w:before="100" w:beforeAutospacing="1" w:after="100" w:afterAutospacing="1" w:line="240" w:lineRule="auto"/>
        <w:rPr>
          <w:rFonts w:ascii="Times New Roman" w:eastAsia="Times New Roman" w:hAnsi="Times New Roman" w:cs="Times New Roman"/>
          <w:sz w:val="24"/>
          <w:szCs w:val="24"/>
          <w:lang w:eastAsia="uk-UA"/>
        </w:rPr>
      </w:pPr>
      <w:r w:rsidRPr="005577A2">
        <w:rPr>
          <w:rFonts w:ascii="Times New Roman" w:eastAsia="Times New Roman" w:hAnsi="Times New Roman" w:cs="Times New Roman"/>
          <w:sz w:val="24"/>
          <w:szCs w:val="24"/>
          <w:lang w:eastAsia="uk-UA"/>
        </w:rPr>
        <w:t xml:space="preserve">18. У статті "Довгострокова дебіторська заборгованість" показується заборгованість фізичних та юридичних осіб, яка не виникає в ході нормального операційного циклу та буде погашена після дванадцяти місяців з дати балансу. </w:t>
      </w:r>
    </w:p>
    <w:p w:rsidR="005577A2" w:rsidRPr="005577A2" w:rsidRDefault="005577A2" w:rsidP="005577A2">
      <w:pPr>
        <w:spacing w:before="100" w:beforeAutospacing="1" w:after="100" w:afterAutospacing="1" w:line="240" w:lineRule="auto"/>
        <w:rPr>
          <w:rFonts w:ascii="Times New Roman" w:eastAsia="Times New Roman" w:hAnsi="Times New Roman" w:cs="Times New Roman"/>
          <w:sz w:val="24"/>
          <w:szCs w:val="24"/>
          <w:lang w:eastAsia="uk-UA"/>
        </w:rPr>
      </w:pPr>
      <w:r w:rsidRPr="005577A2">
        <w:rPr>
          <w:rFonts w:ascii="Times New Roman" w:eastAsia="Times New Roman" w:hAnsi="Times New Roman" w:cs="Times New Roman"/>
          <w:sz w:val="24"/>
          <w:szCs w:val="24"/>
          <w:lang w:eastAsia="uk-UA"/>
        </w:rPr>
        <w:t xml:space="preserve">19. У статті "Відстрочені податкові активи" відображається сума податку на прибуток, що підлягає відшкодуванню в наступних періодах унаслідок тимчасової різниці між обліковою та податковою базами оцінки. </w:t>
      </w:r>
    </w:p>
    <w:p w:rsidR="005577A2" w:rsidRPr="005577A2" w:rsidRDefault="005577A2" w:rsidP="005577A2">
      <w:pPr>
        <w:spacing w:before="100" w:beforeAutospacing="1" w:after="100" w:afterAutospacing="1" w:line="240" w:lineRule="auto"/>
        <w:rPr>
          <w:rFonts w:ascii="Times New Roman" w:eastAsia="Times New Roman" w:hAnsi="Times New Roman" w:cs="Times New Roman"/>
          <w:sz w:val="24"/>
          <w:szCs w:val="24"/>
          <w:lang w:eastAsia="uk-UA"/>
        </w:rPr>
      </w:pPr>
      <w:r w:rsidRPr="005577A2">
        <w:rPr>
          <w:rFonts w:ascii="Times New Roman" w:eastAsia="Times New Roman" w:hAnsi="Times New Roman" w:cs="Times New Roman"/>
          <w:sz w:val="24"/>
          <w:szCs w:val="24"/>
          <w:lang w:eastAsia="uk-UA"/>
        </w:rPr>
        <w:t xml:space="preserve">20. У статті "Інші необоротні активи" наводяться суми необоротних активів, які не можуть бути включені до наведених вище статей розділу "Необоротні активи", крім гудвілу, який наводиться у рядку 065. </w:t>
      </w:r>
    </w:p>
    <w:p w:rsidR="005577A2" w:rsidRPr="005577A2" w:rsidRDefault="005577A2" w:rsidP="005577A2">
      <w:pPr>
        <w:spacing w:before="100" w:beforeAutospacing="1" w:after="100" w:afterAutospacing="1" w:line="240" w:lineRule="auto"/>
        <w:rPr>
          <w:rFonts w:ascii="Times New Roman" w:eastAsia="Times New Roman" w:hAnsi="Times New Roman" w:cs="Times New Roman"/>
          <w:sz w:val="24"/>
          <w:szCs w:val="24"/>
          <w:lang w:eastAsia="uk-UA"/>
        </w:rPr>
      </w:pPr>
      <w:r w:rsidRPr="005577A2">
        <w:rPr>
          <w:rFonts w:ascii="Times New Roman" w:eastAsia="Times New Roman" w:hAnsi="Times New Roman" w:cs="Times New Roman"/>
          <w:sz w:val="24"/>
          <w:szCs w:val="24"/>
          <w:lang w:eastAsia="uk-UA"/>
        </w:rPr>
        <w:lastRenderedPageBreak/>
        <w:t xml:space="preserve">21. У статті "Виробничі запаси" показується вартість запасів малоцінних та швидкозношуваних предметів, сировини, основних і допоміжних матеріалів, палива, покупних напівфабрикатів і комплектуючих виробів, запасних частин, тари, будівельних матеріалів та інших матеріалів, призначених для споживання в ході нормального операційного циклу. </w:t>
      </w:r>
    </w:p>
    <w:p w:rsidR="005577A2" w:rsidRPr="005577A2" w:rsidRDefault="005577A2" w:rsidP="005577A2">
      <w:pPr>
        <w:spacing w:before="100" w:beforeAutospacing="1" w:after="100" w:afterAutospacing="1" w:line="240" w:lineRule="auto"/>
        <w:rPr>
          <w:rFonts w:ascii="Times New Roman" w:eastAsia="Times New Roman" w:hAnsi="Times New Roman" w:cs="Times New Roman"/>
          <w:sz w:val="24"/>
          <w:szCs w:val="24"/>
          <w:lang w:eastAsia="uk-UA"/>
        </w:rPr>
      </w:pPr>
      <w:r w:rsidRPr="005577A2">
        <w:rPr>
          <w:rFonts w:ascii="Times New Roman" w:eastAsia="Times New Roman" w:hAnsi="Times New Roman" w:cs="Times New Roman"/>
          <w:sz w:val="24"/>
          <w:szCs w:val="24"/>
          <w:lang w:eastAsia="uk-UA"/>
        </w:rPr>
        <w:t xml:space="preserve">22. У статті "Поточні біологічні активи" відображається вартість поточних біологічних активів тваринництва (дорослі тварини на відгодівлі і в нагулі, птиця, звірі, кролики, дорослі тварини, вибракувані з основного стада для реалізації, молодняк тварин на вирощуванні і відгодівлі) в оцінці за справедливою або первісною вартістю, а також рослинництва (зернові, технічні, овочеві та інші культури) в оцінці за справедливою вартістю, облік яких ведеться за Положенням (стандартом) бухгалтерського обліку 30 "Біологічні активи". </w:t>
      </w:r>
    </w:p>
    <w:p w:rsidR="005577A2" w:rsidRPr="005577A2" w:rsidRDefault="005577A2" w:rsidP="005577A2">
      <w:pPr>
        <w:spacing w:before="100" w:beforeAutospacing="1" w:after="100" w:afterAutospacing="1" w:line="240" w:lineRule="auto"/>
        <w:rPr>
          <w:rFonts w:ascii="Times New Roman" w:eastAsia="Times New Roman" w:hAnsi="Times New Roman" w:cs="Times New Roman"/>
          <w:sz w:val="24"/>
          <w:szCs w:val="24"/>
          <w:lang w:eastAsia="uk-UA"/>
        </w:rPr>
      </w:pPr>
      <w:r w:rsidRPr="005577A2">
        <w:rPr>
          <w:rFonts w:ascii="Times New Roman" w:eastAsia="Times New Roman" w:hAnsi="Times New Roman" w:cs="Times New Roman"/>
          <w:sz w:val="24"/>
          <w:szCs w:val="24"/>
          <w:lang w:eastAsia="uk-UA"/>
        </w:rPr>
        <w:t xml:space="preserve">23. У статті "Незавершене виробництво" показуються витрати на незавершене виробництво і незавершені роботи (послуги), а також вартість напівфабрикатів власного виробництва і валова заборгованість замовників за будівельними контрактами. </w:t>
      </w:r>
    </w:p>
    <w:p w:rsidR="005577A2" w:rsidRPr="005577A2" w:rsidRDefault="005577A2" w:rsidP="005577A2">
      <w:pPr>
        <w:spacing w:before="100" w:beforeAutospacing="1" w:after="100" w:afterAutospacing="1" w:line="240" w:lineRule="auto"/>
        <w:rPr>
          <w:rFonts w:ascii="Times New Roman" w:eastAsia="Times New Roman" w:hAnsi="Times New Roman" w:cs="Times New Roman"/>
          <w:sz w:val="24"/>
          <w:szCs w:val="24"/>
          <w:lang w:eastAsia="uk-UA"/>
        </w:rPr>
      </w:pPr>
      <w:r w:rsidRPr="005577A2">
        <w:rPr>
          <w:rFonts w:ascii="Times New Roman" w:eastAsia="Times New Roman" w:hAnsi="Times New Roman" w:cs="Times New Roman"/>
          <w:sz w:val="24"/>
          <w:szCs w:val="24"/>
          <w:lang w:eastAsia="uk-UA"/>
        </w:rPr>
        <w:t xml:space="preserve">24. У статті "Готова продукція" показуються запаси виробів на складі, обробка яких закінчена та які пройшли випробування, приймання, укомплектовані згідно з умовами договорів із замовниками і відповідають технічним умовам і стандартам. Продукція, яка не відповідає наведеним вимогам (крім браку), та роботи, які не прийняті замовником, показуються у складі незавершеного виробництва. </w:t>
      </w:r>
    </w:p>
    <w:p w:rsidR="005577A2" w:rsidRPr="005577A2" w:rsidRDefault="005577A2" w:rsidP="005577A2">
      <w:pPr>
        <w:spacing w:before="100" w:beforeAutospacing="1" w:after="100" w:afterAutospacing="1" w:line="240" w:lineRule="auto"/>
        <w:rPr>
          <w:rFonts w:ascii="Times New Roman" w:eastAsia="Times New Roman" w:hAnsi="Times New Roman" w:cs="Times New Roman"/>
          <w:sz w:val="24"/>
          <w:szCs w:val="24"/>
          <w:lang w:eastAsia="uk-UA"/>
        </w:rPr>
      </w:pPr>
      <w:r w:rsidRPr="005577A2">
        <w:rPr>
          <w:rFonts w:ascii="Times New Roman" w:eastAsia="Times New Roman" w:hAnsi="Times New Roman" w:cs="Times New Roman"/>
          <w:sz w:val="24"/>
          <w:szCs w:val="24"/>
          <w:lang w:eastAsia="uk-UA"/>
        </w:rPr>
        <w:t xml:space="preserve">25. У статті "Товари" показується без суми торгових націнок вартість товарів, які придбані підприємствами для наступного продажу. </w:t>
      </w:r>
    </w:p>
    <w:p w:rsidR="005577A2" w:rsidRPr="005577A2" w:rsidRDefault="005577A2" w:rsidP="005577A2">
      <w:pPr>
        <w:spacing w:before="100" w:beforeAutospacing="1" w:after="100" w:afterAutospacing="1" w:line="240" w:lineRule="auto"/>
        <w:rPr>
          <w:rFonts w:ascii="Times New Roman" w:eastAsia="Times New Roman" w:hAnsi="Times New Roman" w:cs="Times New Roman"/>
          <w:sz w:val="24"/>
          <w:szCs w:val="24"/>
          <w:lang w:eastAsia="uk-UA"/>
        </w:rPr>
      </w:pPr>
      <w:r w:rsidRPr="005577A2">
        <w:rPr>
          <w:rFonts w:ascii="Times New Roman" w:eastAsia="Times New Roman" w:hAnsi="Times New Roman" w:cs="Times New Roman"/>
          <w:sz w:val="24"/>
          <w:szCs w:val="24"/>
          <w:lang w:eastAsia="uk-UA"/>
        </w:rPr>
        <w:t xml:space="preserve">26. У статті "Векселі одержані" показується заборгованість покупців, замовників та інших дебіторів за відвантажену продукцію (товари), інші активи, виконані роботи та надані послуги, яка забезпечена векселями. </w:t>
      </w:r>
    </w:p>
    <w:p w:rsidR="005577A2" w:rsidRPr="005577A2" w:rsidRDefault="005577A2" w:rsidP="005577A2">
      <w:pPr>
        <w:spacing w:before="100" w:beforeAutospacing="1" w:after="100" w:afterAutospacing="1" w:line="240" w:lineRule="auto"/>
        <w:rPr>
          <w:rFonts w:ascii="Times New Roman" w:eastAsia="Times New Roman" w:hAnsi="Times New Roman" w:cs="Times New Roman"/>
          <w:sz w:val="24"/>
          <w:szCs w:val="24"/>
          <w:lang w:eastAsia="uk-UA"/>
        </w:rPr>
      </w:pPr>
      <w:r w:rsidRPr="005577A2">
        <w:rPr>
          <w:rFonts w:ascii="Times New Roman" w:eastAsia="Times New Roman" w:hAnsi="Times New Roman" w:cs="Times New Roman"/>
          <w:sz w:val="24"/>
          <w:szCs w:val="24"/>
          <w:lang w:eastAsia="uk-UA"/>
        </w:rPr>
        <w:t xml:space="preserve">27. У статті "Дебіторська заборгованість за товари, роботи, послуги" відображається заборгованість покупців або замовників за надані їм продукцію, товари, роботи або послуги (крім заборгованості, яка забезпечена векселем). У підсумок балансу включається чиста реалізаційна вартість, яка визначається шляхом вирахування з дебіторської заборгованості резерву сумнівних боргів. Сума резерву сумнівних боргів наводиться у дужках. </w:t>
      </w:r>
    </w:p>
    <w:p w:rsidR="005577A2" w:rsidRPr="005577A2" w:rsidRDefault="005577A2" w:rsidP="005577A2">
      <w:pPr>
        <w:spacing w:before="100" w:beforeAutospacing="1" w:after="100" w:afterAutospacing="1" w:line="240" w:lineRule="auto"/>
        <w:rPr>
          <w:rFonts w:ascii="Times New Roman" w:eastAsia="Times New Roman" w:hAnsi="Times New Roman" w:cs="Times New Roman"/>
          <w:sz w:val="24"/>
          <w:szCs w:val="24"/>
          <w:lang w:eastAsia="uk-UA"/>
        </w:rPr>
      </w:pPr>
      <w:r w:rsidRPr="005577A2">
        <w:rPr>
          <w:rFonts w:ascii="Times New Roman" w:eastAsia="Times New Roman" w:hAnsi="Times New Roman" w:cs="Times New Roman"/>
          <w:sz w:val="24"/>
          <w:szCs w:val="24"/>
          <w:lang w:eastAsia="uk-UA"/>
        </w:rPr>
        <w:t xml:space="preserve">28. У статті "Дебіторська заборгованість за розрахунками з бюджетом" показується дебіторська заборгованість фінансових і податкових органів, а також переплата за податками, зборами та іншими платежами до бюджету. </w:t>
      </w:r>
    </w:p>
    <w:p w:rsidR="005577A2" w:rsidRPr="005577A2" w:rsidRDefault="005577A2" w:rsidP="005577A2">
      <w:pPr>
        <w:spacing w:before="100" w:beforeAutospacing="1" w:after="100" w:afterAutospacing="1" w:line="240" w:lineRule="auto"/>
        <w:rPr>
          <w:rFonts w:ascii="Times New Roman" w:eastAsia="Times New Roman" w:hAnsi="Times New Roman" w:cs="Times New Roman"/>
          <w:sz w:val="24"/>
          <w:szCs w:val="24"/>
          <w:lang w:eastAsia="uk-UA"/>
        </w:rPr>
      </w:pPr>
      <w:r w:rsidRPr="005577A2">
        <w:rPr>
          <w:rFonts w:ascii="Times New Roman" w:eastAsia="Times New Roman" w:hAnsi="Times New Roman" w:cs="Times New Roman"/>
          <w:sz w:val="24"/>
          <w:szCs w:val="24"/>
          <w:lang w:eastAsia="uk-UA"/>
        </w:rPr>
        <w:t xml:space="preserve">29. У статті "Дебіторська заборгованість за виданими авансами" показується сума авансів, наданих іншим підприємствам у рахунок наступних платежів. </w:t>
      </w:r>
    </w:p>
    <w:p w:rsidR="005577A2" w:rsidRPr="005577A2" w:rsidRDefault="005577A2" w:rsidP="005577A2">
      <w:pPr>
        <w:spacing w:before="100" w:beforeAutospacing="1" w:after="100" w:afterAutospacing="1" w:line="240" w:lineRule="auto"/>
        <w:rPr>
          <w:rFonts w:ascii="Times New Roman" w:eastAsia="Times New Roman" w:hAnsi="Times New Roman" w:cs="Times New Roman"/>
          <w:sz w:val="24"/>
          <w:szCs w:val="24"/>
          <w:lang w:eastAsia="uk-UA"/>
        </w:rPr>
      </w:pPr>
      <w:r w:rsidRPr="005577A2">
        <w:rPr>
          <w:rFonts w:ascii="Times New Roman" w:eastAsia="Times New Roman" w:hAnsi="Times New Roman" w:cs="Times New Roman"/>
          <w:sz w:val="24"/>
          <w:szCs w:val="24"/>
          <w:lang w:eastAsia="uk-UA"/>
        </w:rPr>
        <w:t xml:space="preserve">30. У статті "Дебіторська заборгованість з нарахованих доходів" показується сума нарахованих дивідендів, процентів, роялті тощо, що підлягають надходженню. </w:t>
      </w:r>
    </w:p>
    <w:p w:rsidR="005577A2" w:rsidRPr="005577A2" w:rsidRDefault="005577A2" w:rsidP="005577A2">
      <w:pPr>
        <w:spacing w:before="100" w:beforeAutospacing="1" w:after="100" w:afterAutospacing="1" w:line="240" w:lineRule="auto"/>
        <w:rPr>
          <w:rFonts w:ascii="Times New Roman" w:eastAsia="Times New Roman" w:hAnsi="Times New Roman" w:cs="Times New Roman"/>
          <w:sz w:val="24"/>
          <w:szCs w:val="24"/>
          <w:lang w:eastAsia="uk-UA"/>
        </w:rPr>
      </w:pPr>
      <w:r w:rsidRPr="005577A2">
        <w:rPr>
          <w:rFonts w:ascii="Times New Roman" w:eastAsia="Times New Roman" w:hAnsi="Times New Roman" w:cs="Times New Roman"/>
          <w:sz w:val="24"/>
          <w:szCs w:val="24"/>
          <w:lang w:eastAsia="uk-UA"/>
        </w:rPr>
        <w:t xml:space="preserve">31. У статті "Дебіторська заборгованість із внутрішніх розрахунків" показується заборгованість пов'язаних сторін та дебіторська заборгованість із внутрішньовідомчих розрахунків. </w:t>
      </w:r>
    </w:p>
    <w:p w:rsidR="005577A2" w:rsidRPr="005577A2" w:rsidRDefault="005577A2" w:rsidP="005577A2">
      <w:pPr>
        <w:spacing w:before="100" w:beforeAutospacing="1" w:after="100" w:afterAutospacing="1" w:line="240" w:lineRule="auto"/>
        <w:rPr>
          <w:rFonts w:ascii="Times New Roman" w:eastAsia="Times New Roman" w:hAnsi="Times New Roman" w:cs="Times New Roman"/>
          <w:sz w:val="24"/>
          <w:szCs w:val="24"/>
          <w:lang w:eastAsia="uk-UA"/>
        </w:rPr>
      </w:pPr>
      <w:r w:rsidRPr="005577A2">
        <w:rPr>
          <w:rFonts w:ascii="Times New Roman" w:eastAsia="Times New Roman" w:hAnsi="Times New Roman" w:cs="Times New Roman"/>
          <w:sz w:val="24"/>
          <w:szCs w:val="24"/>
          <w:lang w:eastAsia="uk-UA"/>
        </w:rPr>
        <w:t xml:space="preserve">32. У статті "Інша поточна дебіторська заборгованість" показується заборгованість дебіторів, яка не може бути включена до інших статей дебіторської заборгованості та яка відображається у складі оборотних активів. </w:t>
      </w:r>
    </w:p>
    <w:p w:rsidR="005577A2" w:rsidRPr="005577A2" w:rsidRDefault="005577A2" w:rsidP="005577A2">
      <w:pPr>
        <w:spacing w:before="100" w:beforeAutospacing="1" w:after="100" w:afterAutospacing="1" w:line="240" w:lineRule="auto"/>
        <w:rPr>
          <w:rFonts w:ascii="Times New Roman" w:eastAsia="Times New Roman" w:hAnsi="Times New Roman" w:cs="Times New Roman"/>
          <w:sz w:val="24"/>
          <w:szCs w:val="24"/>
          <w:lang w:eastAsia="uk-UA"/>
        </w:rPr>
      </w:pPr>
      <w:r w:rsidRPr="005577A2">
        <w:rPr>
          <w:rFonts w:ascii="Times New Roman" w:eastAsia="Times New Roman" w:hAnsi="Times New Roman" w:cs="Times New Roman"/>
          <w:sz w:val="24"/>
          <w:szCs w:val="24"/>
          <w:lang w:eastAsia="uk-UA"/>
        </w:rPr>
        <w:t xml:space="preserve">32.1. Показники дебіторської заборгованості (крім дебіторської заборгованості за товари, роботи, послуги) у разі створення щодо неї резерву сумнівних боргів наводяться у балансі за чистою реалізаційною вартістю, яка визначається у порядку, наведеному в пункті 27 цього Положення (стандарту). </w:t>
      </w:r>
    </w:p>
    <w:p w:rsidR="005577A2" w:rsidRPr="005577A2" w:rsidRDefault="005577A2" w:rsidP="005577A2">
      <w:pPr>
        <w:spacing w:before="100" w:beforeAutospacing="1" w:after="100" w:afterAutospacing="1" w:line="240" w:lineRule="auto"/>
        <w:rPr>
          <w:rFonts w:ascii="Times New Roman" w:eastAsia="Times New Roman" w:hAnsi="Times New Roman" w:cs="Times New Roman"/>
          <w:sz w:val="24"/>
          <w:szCs w:val="24"/>
          <w:lang w:eastAsia="uk-UA"/>
        </w:rPr>
      </w:pPr>
      <w:r w:rsidRPr="005577A2">
        <w:rPr>
          <w:rFonts w:ascii="Times New Roman" w:eastAsia="Times New Roman" w:hAnsi="Times New Roman" w:cs="Times New Roman"/>
          <w:sz w:val="24"/>
          <w:szCs w:val="24"/>
          <w:lang w:eastAsia="uk-UA"/>
        </w:rPr>
        <w:t xml:space="preserve">33. У статті "Поточні фінансові інвестиції" відображають фінансові інвестиції на строк, що не перевищує один рік, які можуть бути вільно реалізовані в будь-який момент (крім інвестицій, які є еквівалентами грошових коштів). </w:t>
      </w:r>
    </w:p>
    <w:p w:rsidR="005577A2" w:rsidRPr="005577A2" w:rsidRDefault="005577A2" w:rsidP="005577A2">
      <w:pPr>
        <w:spacing w:before="100" w:beforeAutospacing="1" w:after="100" w:afterAutospacing="1" w:line="240" w:lineRule="auto"/>
        <w:rPr>
          <w:rFonts w:ascii="Times New Roman" w:eastAsia="Times New Roman" w:hAnsi="Times New Roman" w:cs="Times New Roman"/>
          <w:sz w:val="24"/>
          <w:szCs w:val="24"/>
          <w:lang w:eastAsia="uk-UA"/>
        </w:rPr>
      </w:pPr>
      <w:r w:rsidRPr="005577A2">
        <w:rPr>
          <w:rFonts w:ascii="Times New Roman" w:eastAsia="Times New Roman" w:hAnsi="Times New Roman" w:cs="Times New Roman"/>
          <w:sz w:val="24"/>
          <w:szCs w:val="24"/>
          <w:lang w:eastAsia="uk-UA"/>
        </w:rPr>
        <w:lastRenderedPageBreak/>
        <w:t xml:space="preserve">34. У статті "Грошові кошти та їх еквіваленти" відображаються кошти в касі, на поточних та інших рахунках у банках, які можуть бути використані для поточних операцій, а також еквіваленти грошових коштів. У цій статті окремо наводяться кошти в національній та іноземній валютах. Кошти, які не можна використати для операцій протягом одного року, починаючи з дати балансу або протягом операційного циклу внаслідок обмежень, слід виключати зі складу оборотних активів та відображати як необоротні активи. У вписуваному рядку 231 "у т. ч. в касі" наводять суму наявної в касах підприємства готівки (як, у тому числі з рядка 230). </w:t>
      </w:r>
    </w:p>
    <w:p w:rsidR="005577A2" w:rsidRPr="005577A2" w:rsidRDefault="005577A2" w:rsidP="005577A2">
      <w:pPr>
        <w:spacing w:before="100" w:beforeAutospacing="1" w:after="100" w:afterAutospacing="1" w:line="240" w:lineRule="auto"/>
        <w:rPr>
          <w:rFonts w:ascii="Times New Roman" w:eastAsia="Times New Roman" w:hAnsi="Times New Roman" w:cs="Times New Roman"/>
          <w:sz w:val="24"/>
          <w:szCs w:val="24"/>
          <w:lang w:eastAsia="uk-UA"/>
        </w:rPr>
      </w:pPr>
      <w:r w:rsidRPr="005577A2">
        <w:rPr>
          <w:rFonts w:ascii="Times New Roman" w:eastAsia="Times New Roman" w:hAnsi="Times New Roman" w:cs="Times New Roman"/>
          <w:sz w:val="24"/>
          <w:szCs w:val="24"/>
          <w:lang w:eastAsia="uk-UA"/>
        </w:rPr>
        <w:t xml:space="preserve">35. У статті "Інші оборотні активи" відображаються суми оборотних активів, які не можуть бути включені до наведених вище статей розділу "Оборотні активи". У цій статті наводиться, зокрема, сальдо субрахунків 331 "Грошові документи в національній валюті", 332 "Грошові документи в іноземній валюті" і 643 "Податкові зобов'язання". </w:t>
      </w:r>
    </w:p>
    <w:p w:rsidR="005577A2" w:rsidRPr="005577A2" w:rsidRDefault="005577A2" w:rsidP="005577A2">
      <w:pPr>
        <w:spacing w:before="100" w:beforeAutospacing="1" w:after="100" w:afterAutospacing="1" w:line="240" w:lineRule="auto"/>
        <w:rPr>
          <w:rFonts w:ascii="Times New Roman" w:eastAsia="Times New Roman" w:hAnsi="Times New Roman" w:cs="Times New Roman"/>
          <w:sz w:val="24"/>
          <w:szCs w:val="24"/>
          <w:lang w:eastAsia="uk-UA"/>
        </w:rPr>
      </w:pPr>
      <w:r w:rsidRPr="005577A2">
        <w:rPr>
          <w:rFonts w:ascii="Times New Roman" w:eastAsia="Times New Roman" w:hAnsi="Times New Roman" w:cs="Times New Roman"/>
          <w:sz w:val="24"/>
          <w:szCs w:val="24"/>
          <w:lang w:eastAsia="uk-UA"/>
        </w:rPr>
        <w:t xml:space="preserve">36. У складі витрат майбутніх періодів відображаються витрати, що мали місце протягом поточного або попередніх звітних періодів, але належать до наступних звітних періодів. </w:t>
      </w:r>
    </w:p>
    <w:p w:rsidR="005577A2" w:rsidRPr="005577A2" w:rsidRDefault="005577A2" w:rsidP="005577A2">
      <w:pPr>
        <w:spacing w:before="100" w:beforeAutospacing="1" w:after="100" w:afterAutospacing="1" w:line="240" w:lineRule="auto"/>
        <w:rPr>
          <w:rFonts w:ascii="Times New Roman" w:eastAsia="Times New Roman" w:hAnsi="Times New Roman" w:cs="Times New Roman"/>
          <w:sz w:val="24"/>
          <w:szCs w:val="24"/>
          <w:lang w:eastAsia="uk-UA"/>
        </w:rPr>
      </w:pPr>
      <w:r w:rsidRPr="005577A2">
        <w:rPr>
          <w:rFonts w:ascii="Times New Roman" w:eastAsia="Times New Roman" w:hAnsi="Times New Roman" w:cs="Times New Roman"/>
          <w:sz w:val="24"/>
          <w:szCs w:val="24"/>
          <w:lang w:eastAsia="uk-UA"/>
        </w:rPr>
        <w:t xml:space="preserve">36.1. У вписуваному рядку 275 "IV. Необоротні активи та групи вибуття" відображається вартість необоротних активів та груп вибуття, утримуваних для продажу, що визначається відповідно до Положення (стандарту) бухгалтерського обліку 27 "Необоротні активи, утримувані для продажу, та припинена діяльність". </w:t>
      </w:r>
    </w:p>
    <w:p w:rsidR="005577A2" w:rsidRPr="005577A2" w:rsidRDefault="005577A2" w:rsidP="005577A2">
      <w:pPr>
        <w:spacing w:before="100" w:beforeAutospacing="1" w:after="100" w:afterAutospacing="1" w:line="240" w:lineRule="auto"/>
        <w:rPr>
          <w:rFonts w:ascii="Times New Roman" w:eastAsia="Times New Roman" w:hAnsi="Times New Roman" w:cs="Times New Roman"/>
          <w:sz w:val="24"/>
          <w:szCs w:val="24"/>
          <w:lang w:eastAsia="uk-UA"/>
        </w:rPr>
      </w:pPr>
      <w:r w:rsidRPr="005577A2">
        <w:rPr>
          <w:rFonts w:ascii="Times New Roman" w:eastAsia="Times New Roman" w:hAnsi="Times New Roman" w:cs="Times New Roman"/>
          <w:sz w:val="24"/>
          <w:szCs w:val="24"/>
          <w:lang w:eastAsia="uk-UA"/>
        </w:rPr>
        <w:t xml:space="preserve">37. У статті "Статутний капітал" наводиться зафіксована в установчих документах загальна вартість активів, які є внеском власників (учасників) до капіталу підприємства. Підприємства, для яких не передбачена фіксована сума статутного капіталу, відображають у цій статті суму фактичного внеску власників до статутного капіталу підприємства. </w:t>
      </w:r>
    </w:p>
    <w:p w:rsidR="005577A2" w:rsidRPr="005577A2" w:rsidRDefault="005577A2" w:rsidP="005577A2">
      <w:pPr>
        <w:spacing w:before="100" w:beforeAutospacing="1" w:after="100" w:afterAutospacing="1" w:line="240" w:lineRule="auto"/>
        <w:rPr>
          <w:rFonts w:ascii="Times New Roman" w:eastAsia="Times New Roman" w:hAnsi="Times New Roman" w:cs="Times New Roman"/>
          <w:sz w:val="24"/>
          <w:szCs w:val="24"/>
          <w:lang w:eastAsia="uk-UA"/>
        </w:rPr>
      </w:pPr>
      <w:r w:rsidRPr="005577A2">
        <w:rPr>
          <w:rFonts w:ascii="Times New Roman" w:eastAsia="Times New Roman" w:hAnsi="Times New Roman" w:cs="Times New Roman"/>
          <w:sz w:val="24"/>
          <w:szCs w:val="24"/>
          <w:lang w:eastAsia="uk-UA"/>
        </w:rPr>
        <w:t xml:space="preserve">38. У статті "Пайовий капітал" наводиться сума пайових внесків членів спілок та інших підприємств, що передбачена установчими документами. </w:t>
      </w:r>
    </w:p>
    <w:p w:rsidR="005577A2" w:rsidRPr="005577A2" w:rsidRDefault="005577A2" w:rsidP="005577A2">
      <w:pPr>
        <w:spacing w:before="100" w:beforeAutospacing="1" w:after="100" w:afterAutospacing="1" w:line="240" w:lineRule="auto"/>
        <w:rPr>
          <w:rFonts w:ascii="Times New Roman" w:eastAsia="Times New Roman" w:hAnsi="Times New Roman" w:cs="Times New Roman"/>
          <w:sz w:val="24"/>
          <w:szCs w:val="24"/>
          <w:lang w:eastAsia="uk-UA"/>
        </w:rPr>
      </w:pPr>
      <w:r w:rsidRPr="005577A2">
        <w:rPr>
          <w:rFonts w:ascii="Times New Roman" w:eastAsia="Times New Roman" w:hAnsi="Times New Roman" w:cs="Times New Roman"/>
          <w:sz w:val="24"/>
          <w:szCs w:val="24"/>
          <w:lang w:eastAsia="uk-UA"/>
        </w:rPr>
        <w:t xml:space="preserve">39. У статті "Додатковий вкладений капітал" акціонерні товариства показують суму, на яку вартість реалізації випущених акцій перевищує їхню номінальну вартість. Інші підприємства відображають у цій статті суму капіталу, який вкладено засновниками понад статутний капітал. </w:t>
      </w:r>
    </w:p>
    <w:p w:rsidR="005577A2" w:rsidRPr="005577A2" w:rsidRDefault="005577A2" w:rsidP="005577A2">
      <w:pPr>
        <w:spacing w:before="100" w:beforeAutospacing="1" w:after="100" w:afterAutospacing="1" w:line="240" w:lineRule="auto"/>
        <w:rPr>
          <w:rFonts w:ascii="Times New Roman" w:eastAsia="Times New Roman" w:hAnsi="Times New Roman" w:cs="Times New Roman"/>
          <w:sz w:val="24"/>
          <w:szCs w:val="24"/>
          <w:lang w:eastAsia="uk-UA"/>
        </w:rPr>
      </w:pPr>
      <w:r w:rsidRPr="005577A2">
        <w:rPr>
          <w:rFonts w:ascii="Times New Roman" w:eastAsia="Times New Roman" w:hAnsi="Times New Roman" w:cs="Times New Roman"/>
          <w:sz w:val="24"/>
          <w:szCs w:val="24"/>
          <w:lang w:eastAsia="uk-UA"/>
        </w:rPr>
        <w:t xml:space="preserve">40. У статті "Інший додатковий капітал" відображаються сума дооцінки необоротних активів, вартість необоротних активів, безкоштовно отриманих підприємством від інших юридичних або фізичних осіб, та інші види додаткового капіталу. </w:t>
      </w:r>
    </w:p>
    <w:p w:rsidR="005577A2" w:rsidRPr="005577A2" w:rsidRDefault="005577A2" w:rsidP="005577A2">
      <w:pPr>
        <w:spacing w:before="100" w:beforeAutospacing="1" w:after="100" w:afterAutospacing="1" w:line="240" w:lineRule="auto"/>
        <w:rPr>
          <w:rFonts w:ascii="Times New Roman" w:eastAsia="Times New Roman" w:hAnsi="Times New Roman" w:cs="Times New Roman"/>
          <w:sz w:val="24"/>
          <w:szCs w:val="24"/>
          <w:lang w:eastAsia="uk-UA"/>
        </w:rPr>
      </w:pPr>
      <w:r w:rsidRPr="005577A2">
        <w:rPr>
          <w:rFonts w:ascii="Times New Roman" w:eastAsia="Times New Roman" w:hAnsi="Times New Roman" w:cs="Times New Roman"/>
          <w:sz w:val="24"/>
          <w:szCs w:val="24"/>
          <w:lang w:eastAsia="uk-UA"/>
        </w:rPr>
        <w:t xml:space="preserve">41. У статті "Резервний капітал" наводиться сума резервів, створених, відповідно до чинного законодавства або установчих документів, за рахунок нерозподіленого прибутку підприємства. </w:t>
      </w:r>
    </w:p>
    <w:p w:rsidR="005577A2" w:rsidRPr="005577A2" w:rsidRDefault="005577A2" w:rsidP="005577A2">
      <w:pPr>
        <w:spacing w:before="100" w:beforeAutospacing="1" w:after="100" w:afterAutospacing="1" w:line="240" w:lineRule="auto"/>
        <w:rPr>
          <w:rFonts w:ascii="Times New Roman" w:eastAsia="Times New Roman" w:hAnsi="Times New Roman" w:cs="Times New Roman"/>
          <w:sz w:val="24"/>
          <w:szCs w:val="24"/>
          <w:lang w:eastAsia="uk-UA"/>
        </w:rPr>
      </w:pPr>
      <w:r w:rsidRPr="005577A2">
        <w:rPr>
          <w:rFonts w:ascii="Times New Roman" w:eastAsia="Times New Roman" w:hAnsi="Times New Roman" w:cs="Times New Roman"/>
          <w:sz w:val="24"/>
          <w:szCs w:val="24"/>
          <w:lang w:eastAsia="uk-UA"/>
        </w:rPr>
        <w:t xml:space="preserve">42. У статті "Нерозподілений прибуток (непокритий збиток)" відображається або сума нерозподіленого прибутку, або сума непокритого збитку. Сума непокритого збитку наводиться в дужках та вираховується при визначенні підсумку власного капіталу. </w:t>
      </w:r>
    </w:p>
    <w:p w:rsidR="005577A2" w:rsidRPr="005577A2" w:rsidRDefault="005577A2" w:rsidP="005577A2">
      <w:pPr>
        <w:spacing w:before="100" w:beforeAutospacing="1" w:after="100" w:afterAutospacing="1" w:line="240" w:lineRule="auto"/>
        <w:rPr>
          <w:rFonts w:ascii="Times New Roman" w:eastAsia="Times New Roman" w:hAnsi="Times New Roman" w:cs="Times New Roman"/>
          <w:sz w:val="24"/>
          <w:szCs w:val="24"/>
          <w:lang w:eastAsia="uk-UA"/>
        </w:rPr>
      </w:pPr>
      <w:r w:rsidRPr="005577A2">
        <w:rPr>
          <w:rFonts w:ascii="Times New Roman" w:eastAsia="Times New Roman" w:hAnsi="Times New Roman" w:cs="Times New Roman"/>
          <w:sz w:val="24"/>
          <w:szCs w:val="24"/>
          <w:lang w:eastAsia="uk-UA"/>
        </w:rPr>
        <w:t xml:space="preserve">43. У статті "Неоплачений капітал" відображається сума заборгованості власників (учасників) за внесками до статутного капіталу. Ця сума наводиться в дужках і вираховується при визначенні підсумку власного капіталу. </w:t>
      </w:r>
    </w:p>
    <w:p w:rsidR="005577A2" w:rsidRPr="005577A2" w:rsidRDefault="005577A2" w:rsidP="005577A2">
      <w:pPr>
        <w:spacing w:before="100" w:beforeAutospacing="1" w:after="100" w:afterAutospacing="1" w:line="240" w:lineRule="auto"/>
        <w:rPr>
          <w:rFonts w:ascii="Times New Roman" w:eastAsia="Times New Roman" w:hAnsi="Times New Roman" w:cs="Times New Roman"/>
          <w:sz w:val="24"/>
          <w:szCs w:val="24"/>
          <w:lang w:eastAsia="uk-UA"/>
        </w:rPr>
      </w:pPr>
      <w:r w:rsidRPr="005577A2">
        <w:rPr>
          <w:rFonts w:ascii="Times New Roman" w:eastAsia="Times New Roman" w:hAnsi="Times New Roman" w:cs="Times New Roman"/>
          <w:sz w:val="24"/>
          <w:szCs w:val="24"/>
          <w:lang w:eastAsia="uk-UA"/>
        </w:rPr>
        <w:t xml:space="preserve">44. У статті "Вилучений капітал" господарські товариства відображають фактичну собівартість акцій власної емісії або часток, викуплених товариством у його учасників, державні (казенні) та комунальні підприємства - передачу майна відповідно до Положення </w:t>
      </w:r>
      <w:r w:rsidRPr="005577A2">
        <w:rPr>
          <w:rFonts w:ascii="Times New Roman" w:eastAsia="Times New Roman" w:hAnsi="Times New Roman" w:cs="Times New Roman"/>
          <w:sz w:val="24"/>
          <w:szCs w:val="24"/>
          <w:lang w:eastAsia="uk-UA"/>
        </w:rPr>
        <w:lastRenderedPageBreak/>
        <w:t xml:space="preserve">про порядок бухгалтерського обліку окремих активів та операцій підприємств державного, комунального секторів економіки і господарських організацій, які володіють та/або користуються об'єктами державної, комунальної власності, затвердженого наказом Міністерства фінансів України від 19.12.2006 N 1213. Сума вилученого капіталу наводиться в дужках і підлягає вирахуванню при визначенні підсумку власного капіталу. </w:t>
      </w:r>
    </w:p>
    <w:p w:rsidR="005577A2" w:rsidRPr="005577A2" w:rsidRDefault="005577A2" w:rsidP="005577A2">
      <w:pPr>
        <w:spacing w:before="100" w:beforeAutospacing="1" w:after="100" w:afterAutospacing="1" w:line="240" w:lineRule="auto"/>
        <w:rPr>
          <w:rFonts w:ascii="Times New Roman" w:eastAsia="Times New Roman" w:hAnsi="Times New Roman" w:cs="Times New Roman"/>
          <w:sz w:val="24"/>
          <w:szCs w:val="24"/>
          <w:lang w:eastAsia="uk-UA"/>
        </w:rPr>
      </w:pPr>
      <w:r w:rsidRPr="005577A2">
        <w:rPr>
          <w:rFonts w:ascii="Times New Roman" w:eastAsia="Times New Roman" w:hAnsi="Times New Roman" w:cs="Times New Roman"/>
          <w:sz w:val="24"/>
          <w:szCs w:val="24"/>
          <w:lang w:eastAsia="uk-UA"/>
        </w:rPr>
        <w:t xml:space="preserve">45. У складі забезпечень наступних витрат і платежів відображаються нараховані у звітному періоді майбутні витрати та платежі (витрати на оплату майбутніх відпусток, гарантійні зобов'язання тощо), величина яких на дату складання балансу може бути визначена тільки шляхом попередніх (прогнозних) оцінок, а також залишки коштів цільового фінансування і цільових надходжень, які отримані з бюджету та інших джерел. </w:t>
      </w:r>
    </w:p>
    <w:p w:rsidR="005577A2" w:rsidRPr="005577A2" w:rsidRDefault="005577A2" w:rsidP="005577A2">
      <w:pPr>
        <w:spacing w:before="100" w:beforeAutospacing="1" w:after="100" w:afterAutospacing="1" w:line="240" w:lineRule="auto"/>
        <w:rPr>
          <w:rFonts w:ascii="Times New Roman" w:eastAsia="Times New Roman" w:hAnsi="Times New Roman" w:cs="Times New Roman"/>
          <w:sz w:val="24"/>
          <w:szCs w:val="24"/>
          <w:lang w:eastAsia="uk-UA"/>
        </w:rPr>
      </w:pPr>
      <w:r w:rsidRPr="005577A2">
        <w:rPr>
          <w:rFonts w:ascii="Times New Roman" w:eastAsia="Times New Roman" w:hAnsi="Times New Roman" w:cs="Times New Roman"/>
          <w:sz w:val="24"/>
          <w:szCs w:val="24"/>
          <w:lang w:eastAsia="uk-UA"/>
        </w:rPr>
        <w:t xml:space="preserve">45.1. Підприємства, які відповідно до законодавства є страховиками, у вписуваному рядку 415 наводять суму страхових резервів, у вписуваному рядку 416 наводять у дужках суму часток перестраховиків у страхових резервах, різниця між якими включається до підсумку розділу балансу. </w:t>
      </w:r>
    </w:p>
    <w:p w:rsidR="005577A2" w:rsidRPr="005577A2" w:rsidRDefault="005577A2" w:rsidP="005577A2">
      <w:pPr>
        <w:spacing w:before="100" w:beforeAutospacing="1" w:after="100" w:afterAutospacing="1" w:line="240" w:lineRule="auto"/>
        <w:rPr>
          <w:rFonts w:ascii="Times New Roman" w:eastAsia="Times New Roman" w:hAnsi="Times New Roman" w:cs="Times New Roman"/>
          <w:sz w:val="24"/>
          <w:szCs w:val="24"/>
          <w:lang w:eastAsia="uk-UA"/>
        </w:rPr>
      </w:pPr>
      <w:r w:rsidRPr="005577A2">
        <w:rPr>
          <w:rFonts w:ascii="Times New Roman" w:eastAsia="Times New Roman" w:hAnsi="Times New Roman" w:cs="Times New Roman"/>
          <w:sz w:val="24"/>
          <w:szCs w:val="24"/>
          <w:lang w:eastAsia="uk-UA"/>
        </w:rPr>
        <w:t xml:space="preserve">45.2. Підприємства, які здійснюють діяльність з випуску та проведення лотерей на території України, у вписуваному рядку 417 наводять залишок сформованого призового фонду, що підлягає виплаті переможцям лотереї відповідно до оприлюднених умов її випуску та проведення, у вписуваному рядку 418 наводять залишок сформованого резерву на виплату джек-поту, не забезпеченого сплатою участі у лотереї. </w:t>
      </w:r>
    </w:p>
    <w:p w:rsidR="005577A2" w:rsidRPr="005577A2" w:rsidRDefault="005577A2" w:rsidP="005577A2">
      <w:pPr>
        <w:spacing w:before="100" w:beforeAutospacing="1" w:after="100" w:afterAutospacing="1" w:line="240" w:lineRule="auto"/>
        <w:rPr>
          <w:rFonts w:ascii="Times New Roman" w:eastAsia="Times New Roman" w:hAnsi="Times New Roman" w:cs="Times New Roman"/>
          <w:sz w:val="24"/>
          <w:szCs w:val="24"/>
          <w:lang w:eastAsia="uk-UA"/>
        </w:rPr>
      </w:pPr>
      <w:r w:rsidRPr="005577A2">
        <w:rPr>
          <w:rFonts w:ascii="Times New Roman" w:eastAsia="Times New Roman" w:hAnsi="Times New Roman" w:cs="Times New Roman"/>
          <w:sz w:val="24"/>
          <w:szCs w:val="24"/>
          <w:lang w:eastAsia="uk-UA"/>
        </w:rPr>
        <w:t xml:space="preserve">46. У статті "Довгострокові кредити банків" показується сума заборгованості підприємства банкам за отриманими від них позиками, яка не є поточним зобов'язанням. </w:t>
      </w:r>
    </w:p>
    <w:p w:rsidR="005577A2" w:rsidRPr="005577A2" w:rsidRDefault="005577A2" w:rsidP="005577A2">
      <w:pPr>
        <w:spacing w:before="100" w:beforeAutospacing="1" w:after="100" w:afterAutospacing="1" w:line="240" w:lineRule="auto"/>
        <w:rPr>
          <w:rFonts w:ascii="Times New Roman" w:eastAsia="Times New Roman" w:hAnsi="Times New Roman" w:cs="Times New Roman"/>
          <w:sz w:val="24"/>
          <w:szCs w:val="24"/>
          <w:lang w:eastAsia="uk-UA"/>
        </w:rPr>
      </w:pPr>
      <w:r w:rsidRPr="005577A2">
        <w:rPr>
          <w:rFonts w:ascii="Times New Roman" w:eastAsia="Times New Roman" w:hAnsi="Times New Roman" w:cs="Times New Roman"/>
          <w:sz w:val="24"/>
          <w:szCs w:val="24"/>
          <w:lang w:eastAsia="uk-UA"/>
        </w:rPr>
        <w:t xml:space="preserve">47. У статті "Інші довгострокові фінансові зобов'язання" наводиться сума довгострокової заборгованості підприємства щодо зобов'язання із залучення позикових коштів (крім кредитів банків), на які нараховуються відсотки. </w:t>
      </w:r>
    </w:p>
    <w:p w:rsidR="005577A2" w:rsidRPr="005577A2" w:rsidRDefault="005577A2" w:rsidP="005577A2">
      <w:pPr>
        <w:spacing w:before="100" w:beforeAutospacing="1" w:after="100" w:afterAutospacing="1" w:line="240" w:lineRule="auto"/>
        <w:rPr>
          <w:rFonts w:ascii="Times New Roman" w:eastAsia="Times New Roman" w:hAnsi="Times New Roman" w:cs="Times New Roman"/>
          <w:sz w:val="24"/>
          <w:szCs w:val="24"/>
          <w:lang w:eastAsia="uk-UA"/>
        </w:rPr>
      </w:pPr>
      <w:r w:rsidRPr="005577A2">
        <w:rPr>
          <w:rFonts w:ascii="Times New Roman" w:eastAsia="Times New Roman" w:hAnsi="Times New Roman" w:cs="Times New Roman"/>
          <w:sz w:val="24"/>
          <w:szCs w:val="24"/>
          <w:lang w:eastAsia="uk-UA"/>
        </w:rPr>
        <w:t xml:space="preserve">48. У статті "Відстрочені податкові зобов'язання" показується сума податків на прибуток, що підлягають сплаті в майбутніх періодах внаслідок тимчасової різниці між обліковою та податковою базами оцінки. </w:t>
      </w:r>
    </w:p>
    <w:p w:rsidR="005577A2" w:rsidRPr="005577A2" w:rsidRDefault="005577A2" w:rsidP="005577A2">
      <w:pPr>
        <w:spacing w:before="100" w:beforeAutospacing="1" w:after="100" w:afterAutospacing="1" w:line="240" w:lineRule="auto"/>
        <w:rPr>
          <w:rFonts w:ascii="Times New Roman" w:eastAsia="Times New Roman" w:hAnsi="Times New Roman" w:cs="Times New Roman"/>
          <w:sz w:val="24"/>
          <w:szCs w:val="24"/>
          <w:lang w:eastAsia="uk-UA"/>
        </w:rPr>
      </w:pPr>
      <w:r w:rsidRPr="005577A2">
        <w:rPr>
          <w:rFonts w:ascii="Times New Roman" w:eastAsia="Times New Roman" w:hAnsi="Times New Roman" w:cs="Times New Roman"/>
          <w:sz w:val="24"/>
          <w:szCs w:val="24"/>
          <w:lang w:eastAsia="uk-UA"/>
        </w:rPr>
        <w:t xml:space="preserve">49. У статті "Інші довгострокові зобов'язання" показується сума довгострокових зобов'язань, які не можуть бути включені до інших статей розділу "Довгострокові зобов'язання". </w:t>
      </w:r>
    </w:p>
    <w:p w:rsidR="005577A2" w:rsidRPr="005577A2" w:rsidRDefault="005577A2" w:rsidP="005577A2">
      <w:pPr>
        <w:spacing w:before="100" w:beforeAutospacing="1" w:after="100" w:afterAutospacing="1" w:line="240" w:lineRule="auto"/>
        <w:rPr>
          <w:rFonts w:ascii="Times New Roman" w:eastAsia="Times New Roman" w:hAnsi="Times New Roman" w:cs="Times New Roman"/>
          <w:sz w:val="24"/>
          <w:szCs w:val="24"/>
          <w:lang w:eastAsia="uk-UA"/>
        </w:rPr>
      </w:pPr>
      <w:r w:rsidRPr="005577A2">
        <w:rPr>
          <w:rFonts w:ascii="Times New Roman" w:eastAsia="Times New Roman" w:hAnsi="Times New Roman" w:cs="Times New Roman"/>
          <w:sz w:val="24"/>
          <w:szCs w:val="24"/>
          <w:lang w:eastAsia="uk-UA"/>
        </w:rPr>
        <w:t xml:space="preserve">50. У статті "Короткострокові кредити банків" відображається сума поточних зобов'язань підприємства перед банками за отриманими від них позиками. </w:t>
      </w:r>
    </w:p>
    <w:p w:rsidR="005577A2" w:rsidRPr="005577A2" w:rsidRDefault="005577A2" w:rsidP="005577A2">
      <w:pPr>
        <w:spacing w:before="100" w:beforeAutospacing="1" w:after="100" w:afterAutospacing="1" w:line="240" w:lineRule="auto"/>
        <w:rPr>
          <w:rFonts w:ascii="Times New Roman" w:eastAsia="Times New Roman" w:hAnsi="Times New Roman" w:cs="Times New Roman"/>
          <w:sz w:val="24"/>
          <w:szCs w:val="24"/>
          <w:lang w:eastAsia="uk-UA"/>
        </w:rPr>
      </w:pPr>
      <w:r w:rsidRPr="005577A2">
        <w:rPr>
          <w:rFonts w:ascii="Times New Roman" w:eastAsia="Times New Roman" w:hAnsi="Times New Roman" w:cs="Times New Roman"/>
          <w:sz w:val="24"/>
          <w:szCs w:val="24"/>
          <w:lang w:eastAsia="uk-UA"/>
        </w:rPr>
        <w:t xml:space="preserve">51. У статті "Поточна заборгованість за довгостроковими зобов'язаннями" показується сума довгострокових зобов'язань, яка підлягає погашенню протягом дванадцяти місяців з дати балансу. </w:t>
      </w:r>
    </w:p>
    <w:p w:rsidR="005577A2" w:rsidRPr="005577A2" w:rsidRDefault="005577A2" w:rsidP="005577A2">
      <w:pPr>
        <w:spacing w:before="100" w:beforeAutospacing="1" w:after="100" w:afterAutospacing="1" w:line="240" w:lineRule="auto"/>
        <w:rPr>
          <w:rFonts w:ascii="Times New Roman" w:eastAsia="Times New Roman" w:hAnsi="Times New Roman" w:cs="Times New Roman"/>
          <w:sz w:val="24"/>
          <w:szCs w:val="24"/>
          <w:lang w:eastAsia="uk-UA"/>
        </w:rPr>
      </w:pPr>
      <w:r w:rsidRPr="005577A2">
        <w:rPr>
          <w:rFonts w:ascii="Times New Roman" w:eastAsia="Times New Roman" w:hAnsi="Times New Roman" w:cs="Times New Roman"/>
          <w:sz w:val="24"/>
          <w:szCs w:val="24"/>
          <w:lang w:eastAsia="uk-UA"/>
        </w:rPr>
        <w:t xml:space="preserve">52. У статті "Векселі видані" показується сума заборгованості, на яку підприємство видало векселі на забезпечення поставок (робіт, послуг) постачальників, підрядчиків та інших кредиторів. </w:t>
      </w:r>
    </w:p>
    <w:p w:rsidR="005577A2" w:rsidRPr="005577A2" w:rsidRDefault="005577A2" w:rsidP="005577A2">
      <w:pPr>
        <w:spacing w:before="100" w:beforeAutospacing="1" w:after="100" w:afterAutospacing="1" w:line="240" w:lineRule="auto"/>
        <w:rPr>
          <w:rFonts w:ascii="Times New Roman" w:eastAsia="Times New Roman" w:hAnsi="Times New Roman" w:cs="Times New Roman"/>
          <w:sz w:val="24"/>
          <w:szCs w:val="24"/>
          <w:lang w:eastAsia="uk-UA"/>
        </w:rPr>
      </w:pPr>
      <w:r w:rsidRPr="005577A2">
        <w:rPr>
          <w:rFonts w:ascii="Times New Roman" w:eastAsia="Times New Roman" w:hAnsi="Times New Roman" w:cs="Times New Roman"/>
          <w:sz w:val="24"/>
          <w:szCs w:val="24"/>
          <w:lang w:eastAsia="uk-UA"/>
        </w:rPr>
        <w:t xml:space="preserve">53. У статті "Кредиторська заборгованість за товари, роботи, послуги" показується сума заборгованості постачальникам і підрядчикам за матеріальні цінності, виконані роботи та отримані послуги (крім заборгованості, забезпеченої векселями). </w:t>
      </w:r>
    </w:p>
    <w:p w:rsidR="005577A2" w:rsidRPr="005577A2" w:rsidRDefault="005577A2" w:rsidP="005577A2">
      <w:pPr>
        <w:spacing w:before="100" w:beforeAutospacing="1" w:after="100" w:afterAutospacing="1" w:line="240" w:lineRule="auto"/>
        <w:rPr>
          <w:rFonts w:ascii="Times New Roman" w:eastAsia="Times New Roman" w:hAnsi="Times New Roman" w:cs="Times New Roman"/>
          <w:sz w:val="24"/>
          <w:szCs w:val="24"/>
          <w:lang w:eastAsia="uk-UA"/>
        </w:rPr>
      </w:pPr>
      <w:r w:rsidRPr="005577A2">
        <w:rPr>
          <w:rFonts w:ascii="Times New Roman" w:eastAsia="Times New Roman" w:hAnsi="Times New Roman" w:cs="Times New Roman"/>
          <w:sz w:val="24"/>
          <w:szCs w:val="24"/>
          <w:lang w:eastAsia="uk-UA"/>
        </w:rPr>
        <w:lastRenderedPageBreak/>
        <w:t xml:space="preserve">54. У статті "Поточні зобов'язання за одержаними авансами" відображається сума авансів, одержаних від інших осіб у рахунок наступних поставок продукції, виконання робіт (послуг). </w:t>
      </w:r>
    </w:p>
    <w:p w:rsidR="005577A2" w:rsidRPr="005577A2" w:rsidRDefault="005577A2" w:rsidP="005577A2">
      <w:pPr>
        <w:spacing w:before="100" w:beforeAutospacing="1" w:after="100" w:afterAutospacing="1" w:line="240" w:lineRule="auto"/>
        <w:rPr>
          <w:rFonts w:ascii="Times New Roman" w:eastAsia="Times New Roman" w:hAnsi="Times New Roman" w:cs="Times New Roman"/>
          <w:sz w:val="24"/>
          <w:szCs w:val="24"/>
          <w:lang w:eastAsia="uk-UA"/>
        </w:rPr>
      </w:pPr>
      <w:r w:rsidRPr="005577A2">
        <w:rPr>
          <w:rFonts w:ascii="Times New Roman" w:eastAsia="Times New Roman" w:hAnsi="Times New Roman" w:cs="Times New Roman"/>
          <w:sz w:val="24"/>
          <w:szCs w:val="24"/>
          <w:lang w:eastAsia="uk-UA"/>
        </w:rPr>
        <w:t xml:space="preserve">55. У статті "Поточні зобов'язання із розрахунків з бюджетом" показується заборгованість підприємства за усіма видами платежів до бюджету, включаючи податки з працівників підприємства. </w:t>
      </w:r>
    </w:p>
    <w:p w:rsidR="005577A2" w:rsidRPr="005577A2" w:rsidRDefault="005577A2" w:rsidP="005577A2">
      <w:pPr>
        <w:spacing w:before="100" w:beforeAutospacing="1" w:after="100" w:afterAutospacing="1" w:line="240" w:lineRule="auto"/>
        <w:rPr>
          <w:rFonts w:ascii="Times New Roman" w:eastAsia="Times New Roman" w:hAnsi="Times New Roman" w:cs="Times New Roman"/>
          <w:sz w:val="24"/>
          <w:szCs w:val="24"/>
          <w:lang w:eastAsia="uk-UA"/>
        </w:rPr>
      </w:pPr>
      <w:r w:rsidRPr="005577A2">
        <w:rPr>
          <w:rFonts w:ascii="Times New Roman" w:eastAsia="Times New Roman" w:hAnsi="Times New Roman" w:cs="Times New Roman"/>
          <w:sz w:val="24"/>
          <w:szCs w:val="24"/>
          <w:lang w:eastAsia="uk-UA"/>
        </w:rPr>
        <w:t xml:space="preserve">56. У статті "Поточні зобов'язання з позабюджетних платежів" показується заборгованість за внесками до позабюджетних фондів, передбачених чинним законодавством. </w:t>
      </w:r>
    </w:p>
    <w:p w:rsidR="005577A2" w:rsidRPr="005577A2" w:rsidRDefault="005577A2" w:rsidP="005577A2">
      <w:pPr>
        <w:spacing w:before="100" w:beforeAutospacing="1" w:after="100" w:afterAutospacing="1" w:line="240" w:lineRule="auto"/>
        <w:rPr>
          <w:rFonts w:ascii="Times New Roman" w:eastAsia="Times New Roman" w:hAnsi="Times New Roman" w:cs="Times New Roman"/>
          <w:sz w:val="24"/>
          <w:szCs w:val="24"/>
          <w:lang w:eastAsia="uk-UA"/>
        </w:rPr>
      </w:pPr>
      <w:r w:rsidRPr="005577A2">
        <w:rPr>
          <w:rFonts w:ascii="Times New Roman" w:eastAsia="Times New Roman" w:hAnsi="Times New Roman" w:cs="Times New Roman"/>
          <w:sz w:val="24"/>
          <w:szCs w:val="24"/>
          <w:lang w:eastAsia="uk-UA"/>
        </w:rPr>
        <w:t xml:space="preserve">57. У статті "Поточні зобов'язання зі страхування" відображається сума заборгованості за відрахуваннями до пенсійного фонду, на соціальне страхування, страхування майна підприємства та індивідуальне страхування його працівників. 57.1. У статті "Поточні зобов'язання за розрахунками з оплати праці" відображається заборгованість підприємства з оплати праці, включаючи депоновану заробітну плату. </w:t>
      </w:r>
    </w:p>
    <w:p w:rsidR="005577A2" w:rsidRPr="005577A2" w:rsidRDefault="005577A2" w:rsidP="005577A2">
      <w:pPr>
        <w:spacing w:before="100" w:beforeAutospacing="1" w:after="100" w:afterAutospacing="1" w:line="240" w:lineRule="auto"/>
        <w:rPr>
          <w:rFonts w:ascii="Times New Roman" w:eastAsia="Times New Roman" w:hAnsi="Times New Roman" w:cs="Times New Roman"/>
          <w:sz w:val="24"/>
          <w:szCs w:val="24"/>
          <w:lang w:eastAsia="uk-UA"/>
        </w:rPr>
      </w:pPr>
      <w:r w:rsidRPr="005577A2">
        <w:rPr>
          <w:rFonts w:ascii="Times New Roman" w:eastAsia="Times New Roman" w:hAnsi="Times New Roman" w:cs="Times New Roman"/>
          <w:sz w:val="24"/>
          <w:szCs w:val="24"/>
          <w:lang w:eastAsia="uk-UA"/>
        </w:rPr>
        <w:t xml:space="preserve">58. У статті "Поточні зобов'язання за розрахунками з учасниками" відображається заборгованість підприємства його учасникам (засновникам), пов'язана з розподілом прибутку (дивіденди тощо) і формуванням статутного капіталу. </w:t>
      </w:r>
    </w:p>
    <w:p w:rsidR="005577A2" w:rsidRPr="005577A2" w:rsidRDefault="005577A2" w:rsidP="005577A2">
      <w:pPr>
        <w:spacing w:before="100" w:beforeAutospacing="1" w:after="100" w:afterAutospacing="1" w:line="240" w:lineRule="auto"/>
        <w:rPr>
          <w:rFonts w:ascii="Times New Roman" w:eastAsia="Times New Roman" w:hAnsi="Times New Roman" w:cs="Times New Roman"/>
          <w:sz w:val="24"/>
          <w:szCs w:val="24"/>
          <w:lang w:eastAsia="uk-UA"/>
        </w:rPr>
      </w:pPr>
      <w:r w:rsidRPr="005577A2">
        <w:rPr>
          <w:rFonts w:ascii="Times New Roman" w:eastAsia="Times New Roman" w:hAnsi="Times New Roman" w:cs="Times New Roman"/>
          <w:sz w:val="24"/>
          <w:szCs w:val="24"/>
          <w:lang w:eastAsia="uk-UA"/>
        </w:rPr>
        <w:t xml:space="preserve">59. У статті "Поточні зобов'язання із внутрішніх розрахунків" відображається заборгованість підприємства пов'язаним сторонам та кредиторська заборгованість з внутрішньовідомчих розрахунків. </w:t>
      </w:r>
    </w:p>
    <w:p w:rsidR="005577A2" w:rsidRPr="005577A2" w:rsidRDefault="005577A2" w:rsidP="005577A2">
      <w:pPr>
        <w:spacing w:before="100" w:beforeAutospacing="1" w:after="100" w:afterAutospacing="1" w:line="240" w:lineRule="auto"/>
        <w:rPr>
          <w:rFonts w:ascii="Times New Roman" w:eastAsia="Times New Roman" w:hAnsi="Times New Roman" w:cs="Times New Roman"/>
          <w:sz w:val="24"/>
          <w:szCs w:val="24"/>
          <w:lang w:eastAsia="uk-UA"/>
        </w:rPr>
      </w:pPr>
      <w:r w:rsidRPr="005577A2">
        <w:rPr>
          <w:rFonts w:ascii="Times New Roman" w:eastAsia="Times New Roman" w:hAnsi="Times New Roman" w:cs="Times New Roman"/>
          <w:sz w:val="24"/>
          <w:szCs w:val="24"/>
          <w:lang w:eastAsia="uk-UA"/>
        </w:rPr>
        <w:t xml:space="preserve">60. У статті "Інші поточні зобов'язання" відображаються суми зобов'язань, які не можуть бути включеними до інших статей, наведених у розділі "Поточні зобов'язання". У цій статті наводиться, зокрема, сальдо субрахунку 644 "Податковий кредит" і сума валової заборгованості замовникам за будівельними контрактами. </w:t>
      </w:r>
    </w:p>
    <w:p w:rsidR="005577A2" w:rsidRPr="005577A2" w:rsidRDefault="005577A2" w:rsidP="005577A2">
      <w:pPr>
        <w:spacing w:before="100" w:beforeAutospacing="1" w:after="100" w:afterAutospacing="1" w:line="240" w:lineRule="auto"/>
        <w:rPr>
          <w:rFonts w:ascii="Times New Roman" w:eastAsia="Times New Roman" w:hAnsi="Times New Roman" w:cs="Times New Roman"/>
          <w:sz w:val="24"/>
          <w:szCs w:val="24"/>
          <w:lang w:eastAsia="uk-UA"/>
        </w:rPr>
      </w:pPr>
      <w:r w:rsidRPr="005577A2">
        <w:rPr>
          <w:rFonts w:ascii="Times New Roman" w:eastAsia="Times New Roman" w:hAnsi="Times New Roman" w:cs="Times New Roman"/>
          <w:sz w:val="24"/>
          <w:szCs w:val="24"/>
          <w:lang w:eastAsia="uk-UA"/>
        </w:rPr>
        <w:t xml:space="preserve">60.1. У вписуваному рядку 605 відображаються зобов'язання, пов'язані з необоротними активами та групами вибуття, утримуваними для продажу, що визначаються відповідно до Положення (стандарту) бухгалтерського обліку 27 "Необоротні активи, утримувані для продажу, та припинена діяльність". </w:t>
      </w:r>
    </w:p>
    <w:p w:rsidR="005577A2" w:rsidRPr="005577A2" w:rsidRDefault="005577A2" w:rsidP="005577A2">
      <w:pPr>
        <w:spacing w:before="100" w:beforeAutospacing="1" w:after="100" w:afterAutospacing="1" w:line="240" w:lineRule="auto"/>
        <w:rPr>
          <w:rFonts w:ascii="Times New Roman" w:eastAsia="Times New Roman" w:hAnsi="Times New Roman" w:cs="Times New Roman"/>
          <w:sz w:val="24"/>
          <w:szCs w:val="24"/>
          <w:lang w:eastAsia="uk-UA"/>
        </w:rPr>
      </w:pPr>
      <w:r w:rsidRPr="005577A2">
        <w:rPr>
          <w:rFonts w:ascii="Times New Roman" w:eastAsia="Times New Roman" w:hAnsi="Times New Roman" w:cs="Times New Roman"/>
          <w:sz w:val="24"/>
          <w:szCs w:val="24"/>
          <w:lang w:eastAsia="uk-UA"/>
        </w:rPr>
        <w:t xml:space="preserve">61. До складу доходів майбутніх періодів включаються доходи, отримані протягом поточного або попередніх звітних періодів, які належать до наступних звітних періодів. </w:t>
      </w:r>
    </w:p>
    <w:p w:rsidR="007A5DC8" w:rsidRDefault="007A5DC8"/>
    <w:sectPr w:rsidR="007A5DC8">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D40" w:rsidRDefault="00CB3D40" w:rsidP="00CB3D40">
      <w:pPr>
        <w:spacing w:after="0" w:line="240" w:lineRule="auto"/>
      </w:pPr>
      <w:r>
        <w:separator/>
      </w:r>
    </w:p>
  </w:endnote>
  <w:endnote w:type="continuationSeparator" w:id="0">
    <w:p w:rsidR="00CB3D40" w:rsidRDefault="00CB3D40" w:rsidP="00CB3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D40" w:rsidRDefault="00CB3D4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D40" w:rsidRDefault="00CB3D40">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D40" w:rsidRDefault="00CB3D4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D40" w:rsidRDefault="00CB3D40" w:rsidP="00CB3D40">
      <w:pPr>
        <w:spacing w:after="0" w:line="240" w:lineRule="auto"/>
      </w:pPr>
      <w:r>
        <w:separator/>
      </w:r>
    </w:p>
  </w:footnote>
  <w:footnote w:type="continuationSeparator" w:id="0">
    <w:p w:rsidR="00CB3D40" w:rsidRDefault="00CB3D40" w:rsidP="00CB3D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D40" w:rsidRDefault="00CB3D4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D40" w:rsidRPr="00CB3D40" w:rsidRDefault="00CB3D40" w:rsidP="00CB3D40">
    <w:pPr>
      <w:pStyle w:val="a7"/>
      <w:jc w:val="center"/>
      <w:rPr>
        <w:rFonts w:ascii="Tahoma" w:hAnsi="Tahoma"/>
        <w:b/>
        <w:color w:val="B3B3B3"/>
        <w:sz w:val="14"/>
      </w:rPr>
    </w:pPr>
    <w:hyperlink r:id="rId1" w:history="1">
      <w:r w:rsidRPr="00CB3D40">
        <w:rPr>
          <w:rStyle w:val="ab"/>
          <w:rFonts w:ascii="Tahoma" w:hAnsi="Tahoma"/>
          <w:b/>
          <w:color w:val="B3B3B3"/>
          <w:sz w:val="14"/>
        </w:rPr>
        <w:t>http://antibotan.com/</w:t>
      </w:r>
    </w:hyperlink>
    <w:r w:rsidRPr="00CB3D40">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D40" w:rsidRDefault="00CB3D4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394"/>
    <w:rsid w:val="005577A2"/>
    <w:rsid w:val="007A5DC8"/>
    <w:rsid w:val="009A4394"/>
    <w:rsid w:val="00CB3D40"/>
    <w:rsid w:val="00E11208"/>
    <w:rsid w:val="00EC04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E112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577A2"/>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577A2"/>
    <w:rPr>
      <w:rFonts w:ascii="Times New Roman" w:eastAsia="Times New Roman" w:hAnsi="Times New Roman" w:cs="Times New Roman"/>
      <w:b/>
      <w:bCs/>
      <w:sz w:val="27"/>
      <w:szCs w:val="27"/>
      <w:lang w:eastAsia="uk-UA"/>
    </w:rPr>
  </w:style>
  <w:style w:type="paragraph" w:styleId="a3">
    <w:name w:val="Normal (Web)"/>
    <w:basedOn w:val="a"/>
    <w:uiPriority w:val="99"/>
    <w:semiHidden/>
    <w:unhideWhenUsed/>
    <w:rsid w:val="005577A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5577A2"/>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5577A2"/>
    <w:rPr>
      <w:rFonts w:ascii="Tahoma" w:hAnsi="Tahoma" w:cs="Tahoma"/>
      <w:sz w:val="16"/>
      <w:szCs w:val="16"/>
    </w:rPr>
  </w:style>
  <w:style w:type="character" w:styleId="a6">
    <w:name w:val="Strong"/>
    <w:basedOn w:val="a0"/>
    <w:uiPriority w:val="22"/>
    <w:qFormat/>
    <w:rsid w:val="00E11208"/>
    <w:rPr>
      <w:b/>
      <w:bCs/>
    </w:rPr>
  </w:style>
  <w:style w:type="character" w:customStyle="1" w:styleId="20">
    <w:name w:val="Заголовок 2 Знак"/>
    <w:basedOn w:val="a0"/>
    <w:link w:val="2"/>
    <w:uiPriority w:val="9"/>
    <w:rsid w:val="00E11208"/>
    <w:rPr>
      <w:rFonts w:asciiTheme="majorHAnsi" w:eastAsiaTheme="majorEastAsia" w:hAnsiTheme="majorHAnsi" w:cstheme="majorBidi"/>
      <w:b/>
      <w:bCs/>
      <w:color w:val="4F81BD" w:themeColor="accent1"/>
      <w:sz w:val="26"/>
      <w:szCs w:val="26"/>
    </w:rPr>
  </w:style>
  <w:style w:type="paragraph" w:styleId="a7">
    <w:name w:val="header"/>
    <w:basedOn w:val="a"/>
    <w:link w:val="a8"/>
    <w:uiPriority w:val="99"/>
    <w:unhideWhenUsed/>
    <w:rsid w:val="00CB3D40"/>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CB3D40"/>
  </w:style>
  <w:style w:type="paragraph" w:styleId="a9">
    <w:name w:val="footer"/>
    <w:basedOn w:val="a"/>
    <w:link w:val="aa"/>
    <w:uiPriority w:val="99"/>
    <w:unhideWhenUsed/>
    <w:rsid w:val="00CB3D40"/>
    <w:pPr>
      <w:tabs>
        <w:tab w:val="center" w:pos="4677"/>
        <w:tab w:val="right" w:pos="9355"/>
      </w:tabs>
      <w:spacing w:after="0" w:line="240" w:lineRule="auto"/>
    </w:pPr>
  </w:style>
  <w:style w:type="character" w:customStyle="1" w:styleId="aa">
    <w:name w:val="Нижній колонтитул Знак"/>
    <w:basedOn w:val="a0"/>
    <w:link w:val="a9"/>
    <w:uiPriority w:val="99"/>
    <w:rsid w:val="00CB3D40"/>
  </w:style>
  <w:style w:type="character" w:styleId="ab">
    <w:name w:val="Hyperlink"/>
    <w:basedOn w:val="a0"/>
    <w:uiPriority w:val="99"/>
    <w:unhideWhenUsed/>
    <w:rsid w:val="00CB3D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E112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577A2"/>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577A2"/>
    <w:rPr>
      <w:rFonts w:ascii="Times New Roman" w:eastAsia="Times New Roman" w:hAnsi="Times New Roman" w:cs="Times New Roman"/>
      <w:b/>
      <w:bCs/>
      <w:sz w:val="27"/>
      <w:szCs w:val="27"/>
      <w:lang w:eastAsia="uk-UA"/>
    </w:rPr>
  </w:style>
  <w:style w:type="paragraph" w:styleId="a3">
    <w:name w:val="Normal (Web)"/>
    <w:basedOn w:val="a"/>
    <w:uiPriority w:val="99"/>
    <w:semiHidden/>
    <w:unhideWhenUsed/>
    <w:rsid w:val="005577A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5577A2"/>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5577A2"/>
    <w:rPr>
      <w:rFonts w:ascii="Tahoma" w:hAnsi="Tahoma" w:cs="Tahoma"/>
      <w:sz w:val="16"/>
      <w:szCs w:val="16"/>
    </w:rPr>
  </w:style>
  <w:style w:type="character" w:styleId="a6">
    <w:name w:val="Strong"/>
    <w:basedOn w:val="a0"/>
    <w:uiPriority w:val="22"/>
    <w:qFormat/>
    <w:rsid w:val="00E11208"/>
    <w:rPr>
      <w:b/>
      <w:bCs/>
    </w:rPr>
  </w:style>
  <w:style w:type="character" w:customStyle="1" w:styleId="20">
    <w:name w:val="Заголовок 2 Знак"/>
    <w:basedOn w:val="a0"/>
    <w:link w:val="2"/>
    <w:uiPriority w:val="9"/>
    <w:rsid w:val="00E11208"/>
    <w:rPr>
      <w:rFonts w:asciiTheme="majorHAnsi" w:eastAsiaTheme="majorEastAsia" w:hAnsiTheme="majorHAnsi" w:cstheme="majorBidi"/>
      <w:b/>
      <w:bCs/>
      <w:color w:val="4F81BD" w:themeColor="accent1"/>
      <w:sz w:val="26"/>
      <w:szCs w:val="26"/>
    </w:rPr>
  </w:style>
  <w:style w:type="paragraph" w:styleId="a7">
    <w:name w:val="header"/>
    <w:basedOn w:val="a"/>
    <w:link w:val="a8"/>
    <w:uiPriority w:val="99"/>
    <w:unhideWhenUsed/>
    <w:rsid w:val="00CB3D40"/>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CB3D40"/>
  </w:style>
  <w:style w:type="paragraph" w:styleId="a9">
    <w:name w:val="footer"/>
    <w:basedOn w:val="a"/>
    <w:link w:val="aa"/>
    <w:uiPriority w:val="99"/>
    <w:unhideWhenUsed/>
    <w:rsid w:val="00CB3D40"/>
    <w:pPr>
      <w:tabs>
        <w:tab w:val="center" w:pos="4677"/>
        <w:tab w:val="right" w:pos="9355"/>
      </w:tabs>
      <w:spacing w:after="0" w:line="240" w:lineRule="auto"/>
    </w:pPr>
  </w:style>
  <w:style w:type="character" w:customStyle="1" w:styleId="aa">
    <w:name w:val="Нижній колонтитул Знак"/>
    <w:basedOn w:val="a0"/>
    <w:link w:val="a9"/>
    <w:uiPriority w:val="99"/>
    <w:rsid w:val="00CB3D40"/>
  </w:style>
  <w:style w:type="character" w:styleId="ab">
    <w:name w:val="Hyperlink"/>
    <w:basedOn w:val="a0"/>
    <w:uiPriority w:val="99"/>
    <w:unhideWhenUsed/>
    <w:rsid w:val="00CB3D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75164">
      <w:bodyDiv w:val="1"/>
      <w:marLeft w:val="0"/>
      <w:marRight w:val="0"/>
      <w:marTop w:val="0"/>
      <w:marBottom w:val="0"/>
      <w:divBdr>
        <w:top w:val="none" w:sz="0" w:space="0" w:color="auto"/>
        <w:left w:val="none" w:sz="0" w:space="0" w:color="auto"/>
        <w:bottom w:val="none" w:sz="0" w:space="0" w:color="auto"/>
        <w:right w:val="none" w:sz="0" w:space="0" w:color="auto"/>
      </w:divBdr>
    </w:div>
    <w:div w:id="499584027">
      <w:bodyDiv w:val="1"/>
      <w:marLeft w:val="0"/>
      <w:marRight w:val="0"/>
      <w:marTop w:val="0"/>
      <w:marBottom w:val="0"/>
      <w:divBdr>
        <w:top w:val="none" w:sz="0" w:space="0" w:color="auto"/>
        <w:left w:val="none" w:sz="0" w:space="0" w:color="auto"/>
        <w:bottom w:val="none" w:sz="0" w:space="0" w:color="auto"/>
        <w:right w:val="none" w:sz="0" w:space="0" w:color="auto"/>
      </w:divBdr>
    </w:div>
    <w:div w:id="647325160">
      <w:bodyDiv w:val="1"/>
      <w:marLeft w:val="0"/>
      <w:marRight w:val="0"/>
      <w:marTop w:val="0"/>
      <w:marBottom w:val="0"/>
      <w:divBdr>
        <w:top w:val="none" w:sz="0" w:space="0" w:color="auto"/>
        <w:left w:val="none" w:sz="0" w:space="0" w:color="auto"/>
        <w:bottom w:val="none" w:sz="0" w:space="0" w:color="auto"/>
        <w:right w:val="none" w:sz="0" w:space="0" w:color="auto"/>
      </w:divBdr>
    </w:div>
    <w:div w:id="70590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2474</Words>
  <Characters>17238</Characters>
  <Application>Microsoft Office Word</Application>
  <DocSecurity>0</DocSecurity>
  <Lines>274</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Ivan</cp:lastModifiedBy>
  <cp:revision>4</cp:revision>
  <cp:lastPrinted>2012-09-18T08:40:00Z</cp:lastPrinted>
  <dcterms:created xsi:type="dcterms:W3CDTF">2012-09-18T08:23:00Z</dcterms:created>
  <dcterms:modified xsi:type="dcterms:W3CDTF">2013-02-10T13:49:00Z</dcterms:modified>
</cp:coreProperties>
</file>