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4" w:rsidRDefault="00117E68" w:rsidP="001A0E85">
      <w:bookmarkStart w:id="0" w:name="_GoBack"/>
      <w:r>
        <w:rPr>
          <w:noProof/>
          <w:lang w:eastAsia="uk-UA"/>
        </w:rPr>
        <w:drawing>
          <wp:inline distT="0" distB="0" distL="0" distR="0">
            <wp:extent cx="2951533" cy="4397071"/>
            <wp:effectExtent l="19050" t="0" r="1217" b="0"/>
            <wp:docPr id="1" name="Рисунок 0" descr="grusauskrak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sauskrakowie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5677" cy="440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A0E85">
        <w:rPr>
          <w:noProof/>
          <w:lang w:eastAsia="uk-UA"/>
        </w:rPr>
        <w:drawing>
          <wp:inline distT="0" distB="0" distL="0" distR="0">
            <wp:extent cx="2883176" cy="4464682"/>
            <wp:effectExtent l="19050" t="0" r="0" b="0"/>
            <wp:docPr id="8" name="Рисунок 7" descr="kLvJaKr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vJaKr05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7335" cy="4471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7E68" w:rsidRDefault="00117E68" w:rsidP="00117E68">
      <w:pPr>
        <w:jc w:val="center"/>
      </w:pPr>
      <w:r>
        <w:t>Було…</w:t>
      </w:r>
    </w:p>
    <w:p w:rsidR="001A0E85" w:rsidRDefault="001A0E85" w:rsidP="00117E68">
      <w:pPr>
        <w:jc w:val="center"/>
      </w:pPr>
    </w:p>
    <w:p w:rsidR="00117E68" w:rsidRDefault="00117E68" w:rsidP="001A0E85">
      <w:r>
        <w:rPr>
          <w:noProof/>
          <w:lang w:eastAsia="uk-UA"/>
        </w:rPr>
        <w:drawing>
          <wp:inline distT="0" distB="0" distL="0" distR="0">
            <wp:extent cx="2795578" cy="3522428"/>
            <wp:effectExtent l="19050" t="0" r="4772" b="0"/>
            <wp:docPr id="2" name="Рисунок 1" descr="cdef764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f76441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421" cy="352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A0E85">
        <w:rPr>
          <w:noProof/>
          <w:lang w:eastAsia="uk-UA"/>
        </w:rPr>
        <w:drawing>
          <wp:inline distT="0" distB="0" distL="0" distR="0">
            <wp:extent cx="3144741" cy="2695492"/>
            <wp:effectExtent l="19050" t="0" r="0" b="0"/>
            <wp:docPr id="9" name="Рисунок 8" descr="kLvJaKr0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vJaKr04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7028" cy="2697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7E68" w:rsidRDefault="00117E68" w:rsidP="00117E68">
      <w:pPr>
        <w:jc w:val="center"/>
      </w:pPr>
      <w:r>
        <w:t>Стало…</w:t>
      </w:r>
    </w:p>
    <w:p w:rsidR="00117E68" w:rsidRDefault="00117E68">
      <w:r>
        <w:br w:type="page"/>
      </w:r>
    </w:p>
    <w:p w:rsid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>
        <w:rPr>
          <w:color w:val="000000" w:themeColor="text1"/>
        </w:rPr>
        <w:lastRenderedPageBreak/>
        <w:t>Г</w:t>
      </w:r>
      <w:r w:rsidRPr="00117E68">
        <w:rPr>
          <w:color w:val="000000" w:themeColor="text1"/>
        </w:rPr>
        <w:t xml:space="preserve">оловною архітектурною цікавинкою </w:t>
      </w:r>
      <w:bookmarkEnd w:id="0"/>
      <w:r w:rsidRPr="00117E68">
        <w:rPr>
          <w:color w:val="000000" w:themeColor="text1"/>
        </w:rPr>
        <w:t>містечка</w:t>
      </w:r>
      <w:r>
        <w:rPr>
          <w:color w:val="000000" w:themeColor="text1"/>
        </w:rPr>
        <w:t xml:space="preserve"> Краковець,</w:t>
      </w:r>
      <w:r w:rsidRPr="00117E68">
        <w:rPr>
          <w:color w:val="000000" w:themeColor="text1"/>
        </w:rPr>
        <w:t xml:space="preserve"> навіть в часи існування панського двору</w:t>
      </w:r>
      <w:r>
        <w:rPr>
          <w:color w:val="000000" w:themeColor="text1"/>
        </w:rPr>
        <w:t>,</w:t>
      </w:r>
      <w:r w:rsidRPr="00117E68">
        <w:rPr>
          <w:color w:val="000000" w:themeColor="text1"/>
        </w:rPr>
        <w:t xml:space="preserve"> все-таки був місцевий </w:t>
      </w:r>
      <w:r w:rsidRPr="00117E68">
        <w:rPr>
          <w:b/>
          <w:bCs/>
          <w:color w:val="000000" w:themeColor="text1"/>
        </w:rPr>
        <w:t>костел св. Якова Апостола</w:t>
      </w:r>
      <w:r w:rsidRPr="00117E68">
        <w:rPr>
          <w:color w:val="000000" w:themeColor="text1"/>
        </w:rPr>
        <w:t xml:space="preserve">. І він - на відміну від того-ж таки двору - сяк-так зберігся до наших часів. Храм фундував творець краковецької резиденції - </w:t>
      </w:r>
      <w:hyperlink r:id="rId11" w:history="1">
        <w:r w:rsidRPr="00117E68">
          <w:rPr>
            <w:rStyle w:val="a6"/>
            <w:color w:val="000000" w:themeColor="text1"/>
          </w:rPr>
          <w:t>белзький</w:t>
        </w:r>
      </w:hyperlink>
      <w:r w:rsidRPr="00117E68">
        <w:rPr>
          <w:color w:val="000000" w:themeColor="text1"/>
        </w:rPr>
        <w:t xml:space="preserve"> воєвода </w:t>
      </w:r>
      <w:r w:rsidRPr="00117E68">
        <w:rPr>
          <w:b/>
          <w:bCs/>
          <w:color w:val="000000" w:themeColor="text1"/>
        </w:rPr>
        <w:t>Ігнацій Цетнер</w:t>
      </w:r>
      <w:r w:rsidRPr="00117E68">
        <w:rPr>
          <w:color w:val="000000" w:themeColor="text1"/>
        </w:rPr>
        <w:t xml:space="preserve">. Споруда так вражала своїми формами, гармонією, що навіть існує думка про те, що архітектором костелу був відомий </w:t>
      </w:r>
      <w:hyperlink r:id="rId12" w:history="1">
        <w:r w:rsidRPr="00117E68">
          <w:rPr>
            <w:rStyle w:val="a6"/>
            <w:color w:val="000000" w:themeColor="text1"/>
          </w:rPr>
          <w:t>Доменіко Мерліні</w:t>
        </w:r>
      </w:hyperlink>
      <w:r w:rsidRPr="00117E68">
        <w:rPr>
          <w:color w:val="000000" w:themeColor="text1"/>
        </w:rPr>
        <w:t xml:space="preserve">. Особливо вражав фасад святині, прикрашений портиком з двома парами колон іонійського ордеру. Фриз вкривали кам'яні гірлянди, на фронтоні були барельєфи, що зображали алегорії Надії і Любові у вигляді двох напівлежачих жінок. По боках від портику на фасаді розташовані ніші, в яких мали стояти статуї (на жаль, жодне старе зображення костелу, хоч то 1905-тий, хоч 1939-тий роки, не дає уявлення про ті статуї - вони скрізь відсутні). </w:t>
      </w:r>
    </w:p>
    <w:p w:rsid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20765" cy="3455035"/>
            <wp:effectExtent l="19050" t="0" r="0" b="0"/>
            <wp:docPr id="4" name="Рисунок 3" descr="krakow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ec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5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22C" w:rsidRP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  <w:sz w:val="20"/>
          <w:szCs w:val="20"/>
          <w:u w:val="single"/>
        </w:rPr>
      </w:pPr>
      <w:r w:rsidRPr="00AA122C">
        <w:rPr>
          <w:rStyle w:val="small"/>
          <w:sz w:val="20"/>
          <w:szCs w:val="20"/>
          <w:u w:val="single"/>
        </w:rPr>
        <w:t>Алегорія Віри на костелі.</w:t>
      </w:r>
    </w:p>
    <w:p w:rsidR="00AA122C" w:rsidRDefault="00AA122C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</w:p>
    <w:p w:rsidR="00117E68" w:rsidRP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Над портиком йшов (і йде, угу) широкий фриз з зображеннями символів папства. В центрі збереглася до нашого часу алегорія Віри - це теж напівлежача жінка. поруч з якою папська тіара. Над алегорією - таблиця з написом </w:t>
      </w:r>
      <w:r w:rsidRPr="00117E68">
        <w:rPr>
          <w:b/>
          <w:bCs/>
          <w:color w:val="000000" w:themeColor="text1"/>
        </w:rPr>
        <w:t>DEO ET POPULI ANNO 1787</w:t>
      </w:r>
      <w:r w:rsidRPr="00117E68">
        <w:rPr>
          <w:color w:val="000000" w:themeColor="text1"/>
        </w:rPr>
        <w:t xml:space="preserve"> (от вам і відповідь на питання про рік побудови храму). Аттик увінчували кам'яні вази і залізний хрест. </w:t>
      </w:r>
    </w:p>
    <w:p w:rsidR="00117E68" w:rsidRP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Стіни храму вкривали зображення, як давні, так і новіші. (Зараз вкриває страшна радянська плитка, як в шкільних туалетах). Серед старих картин вирізнялися "Розп'яття" школи П.-П.Рубенса, алегорична композиція, де зображався молодий лицар в накинутому на плечі блакитному плащі (на лівому боці картини був зображений польський білий орел), а ще портрет невідомого огрядного каноніка та зображення мадонни. На тій самій стіні висіла дещо нижче таблиця з панегіриком, що прославляв діяння роду Цетнерів. На іншій стіні був образ Воскресіння, панегірик на честь Вінценту Бонковському, львівському бургомістру. В пресвітерії знаходився надгробок княжни Лотаринської. Серед більш нових картин в костелі були роботи місцевого уродженця і учня Яна Матейка </w:t>
      </w:r>
      <w:r w:rsidRPr="00117E68">
        <w:rPr>
          <w:b/>
          <w:bCs/>
          <w:color w:val="000000" w:themeColor="text1"/>
        </w:rPr>
        <w:t>Томаша Антонія Лісєвича</w:t>
      </w:r>
      <w:r w:rsidRPr="00117E68">
        <w:rPr>
          <w:color w:val="000000" w:themeColor="text1"/>
        </w:rPr>
        <w:t xml:space="preserve"> (Tomasz Antoni Lisiewicz). Храм мав три вівтарі. Головний вівтра. значно старший за сам храм, походив з єзуїтського костелу в Перемишлі. Два інші були виконані в XVIII ст. спеціально для Краківця. Можна довго перелічувати описані в третьому томі "Костелів і кляшторів римсько-католицьких давнього воєводства руського" орнати і капи, але навіщо? Всього цього вже нема. </w:t>
      </w:r>
    </w:p>
    <w:p w:rsid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12 вересня 1939 р. під час бою з нацистами (все-таки це прикордоння, і війна почалася тут 1 вересня 1939р.) костел згорів разом з плебанією. Інтер'єри вигоріли повністю. </w:t>
      </w:r>
    </w:p>
    <w:p w:rsid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2543175" cy="4038600"/>
            <wp:effectExtent l="19050" t="0" r="9525" b="0"/>
            <wp:docPr id="5" name="Рисунок 4" descr="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3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Костел був досить гарний</w:t>
      </w:r>
    </w:p>
    <w:p w:rsidR="00AA122C" w:rsidRP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  <w:sz w:val="20"/>
          <w:szCs w:val="20"/>
        </w:rPr>
      </w:pPr>
    </w:p>
    <w:p w:rsidR="00117E68" w:rsidRP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Коли Краківець відійшов СРСР, в 1958 р. костелі влаштували </w:t>
      </w:r>
      <w:r w:rsidRPr="00117E68">
        <w:rPr>
          <w:b/>
          <w:bCs/>
          <w:color w:val="000000" w:themeColor="text1"/>
        </w:rPr>
        <w:t>завод</w:t>
      </w:r>
      <w:r w:rsidRPr="00117E68">
        <w:rPr>
          <w:color w:val="000000" w:themeColor="text1"/>
        </w:rPr>
        <w:t xml:space="preserve"> "Ритм" (структурний підрозділ Львівського заводу телеграфної апаратури. Підприємство виготовляло плати друкованого монтажу для потреб систем зв'язку - переважно військового призначення), розділивши високу наву на три поверхи. "Ритм" діяв до недавнього часу. </w:t>
      </w:r>
    </w:p>
    <w:p w:rsid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Зараз всередині розруха, поверхи частково завалилися. Поруч з костелом все ще стоїть прохідна, але там вас ніхто не зупинить. Нікому. </w:t>
      </w:r>
    </w:p>
    <w:p w:rsid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764696" cy="3848513"/>
            <wp:effectExtent l="19050" t="0" r="7454" b="0"/>
            <wp:docPr id="6" name="Рисунок 5" descr="_MG_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75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6022" cy="3849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22C" w:rsidRPr="00AA122C" w:rsidRDefault="00AA122C" w:rsidP="00AA122C">
      <w:pPr>
        <w:pStyle w:val="a5"/>
        <w:spacing w:before="0" w:beforeAutospacing="0" w:after="0" w:afterAutospacing="0"/>
        <w:ind w:firstLine="426"/>
        <w:jc w:val="center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Зараз там просто жахливо</w:t>
      </w:r>
    </w:p>
    <w:p w:rsidR="00AA122C" w:rsidRDefault="00AA122C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</w:p>
    <w:p w:rsidR="00117E68" w:rsidRP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Портик начебто існував якийсь час в радянську епоху, але потім його розібрали. </w:t>
      </w:r>
    </w:p>
    <w:p w:rsidR="00117E68" w:rsidRPr="00117E68" w:rsidRDefault="00117E68" w:rsidP="00117E6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117E68">
        <w:rPr>
          <w:color w:val="000000" w:themeColor="text1"/>
        </w:rPr>
        <w:t xml:space="preserve"> Костел стоїть на колишньому Ринку. Також біля колишнього ринку збереглася синагога з І половини ХІХ ст. з прикрашеним пілястрами фасадом. Після війни тут був кінотеатр, потім пекарня, зараз будинок стоїть покинутий. Через дорогу колись знаходились бані-микви. А місцева церква мені видалася абсолютно нецікавою. Зовні її за дерев'яну прийняти неможливо. Про неї краще почитайте у </w:t>
      </w:r>
      <w:hyperlink r:id="rId16" w:history="1">
        <w:r w:rsidRPr="00117E68">
          <w:rPr>
            <w:rStyle w:val="a6"/>
            <w:color w:val="000000" w:themeColor="text1"/>
          </w:rPr>
          <w:t>Віктора Громика</w:t>
        </w:r>
      </w:hyperlink>
      <w:r w:rsidRPr="00117E68">
        <w:rPr>
          <w:color w:val="000000" w:themeColor="text1"/>
        </w:rPr>
        <w:t xml:space="preserve">. Правда, польські путівники пишуть, що в храмі зберігається старовинний іконостас з XVII (!!!) століття з якогось василіанського монастиря. </w:t>
      </w:r>
    </w:p>
    <w:p w:rsidR="00117E68" w:rsidRPr="00117E68" w:rsidRDefault="00117E68" w:rsidP="00AA122C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 w:rsidRPr="00117E68">
        <w:rPr>
          <w:noProof/>
          <w:color w:val="000000" w:themeColor="text1"/>
        </w:rPr>
        <w:drawing>
          <wp:inline distT="0" distB="0" distL="0" distR="0">
            <wp:extent cx="8255" cy="8255"/>
            <wp:effectExtent l="0" t="0" r="0" b="0"/>
            <wp:docPr id="3" name="Рисунок 1" descr="http://www.castles.com.ua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les.com.ua/clear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E85">
        <w:rPr>
          <w:noProof/>
          <w:color w:val="000000" w:themeColor="text1"/>
        </w:rPr>
        <w:drawing>
          <wp:inline distT="0" distB="0" distL="0" distR="0">
            <wp:extent cx="3429000" cy="5143500"/>
            <wp:effectExtent l="19050" t="0" r="0" b="0"/>
            <wp:docPr id="7" name="Рисунок 6" descr="kLvJaKr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vJaKr11C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7E68" w:rsidRDefault="001A0E85" w:rsidP="001A0E8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Внутрішній вигляд костелу</w:t>
      </w:r>
    </w:p>
    <w:p w:rsidR="001A0E85" w:rsidRPr="001A0E85" w:rsidRDefault="001A0E85" w:rsidP="001A0E85">
      <w:pPr>
        <w:jc w:val="center"/>
        <w:rPr>
          <w:sz w:val="20"/>
          <w:szCs w:val="20"/>
          <w:u w:val="single"/>
        </w:rPr>
      </w:pPr>
    </w:p>
    <w:sectPr w:rsidR="001A0E85" w:rsidRPr="001A0E85" w:rsidSect="006404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C5" w:rsidRDefault="004800C5" w:rsidP="004800C5">
      <w:pPr>
        <w:spacing w:after="0" w:line="240" w:lineRule="auto"/>
      </w:pPr>
      <w:r>
        <w:separator/>
      </w:r>
    </w:p>
  </w:endnote>
  <w:endnote w:type="continuationSeparator" w:id="0">
    <w:p w:rsidR="004800C5" w:rsidRDefault="004800C5" w:rsidP="0048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5" w:rsidRDefault="004800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5" w:rsidRDefault="004800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5" w:rsidRDefault="00480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C5" w:rsidRDefault="004800C5" w:rsidP="004800C5">
      <w:pPr>
        <w:spacing w:after="0" w:line="240" w:lineRule="auto"/>
      </w:pPr>
      <w:r>
        <w:separator/>
      </w:r>
    </w:p>
  </w:footnote>
  <w:footnote w:type="continuationSeparator" w:id="0">
    <w:p w:rsidR="004800C5" w:rsidRDefault="004800C5" w:rsidP="0048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5" w:rsidRDefault="004800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5" w:rsidRPr="004800C5" w:rsidRDefault="004800C5" w:rsidP="004800C5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4800C5">
        <w:rPr>
          <w:rStyle w:val="a6"/>
          <w:rFonts w:ascii="Tahoma" w:hAnsi="Tahoma"/>
          <w:b/>
          <w:color w:val="B3B3B3"/>
          <w:sz w:val="14"/>
        </w:rPr>
        <w:t>http://antibotan.com/</w:t>
      </w:r>
    </w:hyperlink>
    <w:r w:rsidRPr="004800C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C5" w:rsidRDefault="004800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68"/>
    <w:rsid w:val="00117E68"/>
    <w:rsid w:val="001A0E85"/>
    <w:rsid w:val="004800C5"/>
    <w:rsid w:val="006404A4"/>
    <w:rsid w:val="008E21C2"/>
    <w:rsid w:val="00A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7E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117E68"/>
    <w:rPr>
      <w:color w:val="0000FF"/>
      <w:u w:val="single"/>
    </w:rPr>
  </w:style>
  <w:style w:type="character" w:customStyle="1" w:styleId="small">
    <w:name w:val="small"/>
    <w:basedOn w:val="a0"/>
    <w:rsid w:val="00AA122C"/>
  </w:style>
  <w:style w:type="paragraph" w:styleId="a7">
    <w:name w:val="header"/>
    <w:basedOn w:val="a"/>
    <w:link w:val="a8"/>
    <w:uiPriority w:val="99"/>
    <w:unhideWhenUsed/>
    <w:rsid w:val="0048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0C5"/>
  </w:style>
  <w:style w:type="paragraph" w:styleId="a9">
    <w:name w:val="footer"/>
    <w:basedOn w:val="a"/>
    <w:link w:val="aa"/>
    <w:uiPriority w:val="99"/>
    <w:unhideWhenUsed/>
    <w:rsid w:val="0048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castles.com.ua/malejowce.html" TargetMode="External"/><Relationship Id="rId17" Type="http://schemas.openxmlformats.org/officeDocument/2006/relationships/image" Target="media/image8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ecerkva.org.ua/2yavK.htm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astles.com.ua/belz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536</Words>
  <Characters>3170</Characters>
  <Application>Microsoft Office Word</Application>
  <DocSecurity>0</DocSecurity>
  <Lines>63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dcterms:created xsi:type="dcterms:W3CDTF">2010-11-29T20:54:00Z</dcterms:created>
  <dcterms:modified xsi:type="dcterms:W3CDTF">2012-11-29T14:37:00Z</dcterms:modified>
</cp:coreProperties>
</file>