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6CC" w:rsidRPr="004262DD" w:rsidRDefault="004262DD" w:rsidP="004262DD">
      <w:pPr>
        <w:pStyle w:val="a3"/>
        <w:spacing w:after="0" w:line="276" w:lineRule="auto"/>
        <w:jc w:val="both"/>
        <w:rPr>
          <w:sz w:val="20"/>
          <w:szCs w:val="20"/>
        </w:rPr>
      </w:pPr>
      <w:r w:rsidRPr="004262DD">
        <w:rPr>
          <w:sz w:val="20"/>
          <w:szCs w:val="20"/>
        </w:rPr>
        <w:t xml:space="preserve">                      </w:t>
      </w:r>
      <w:r>
        <w:rPr>
          <w:sz w:val="20"/>
          <w:szCs w:val="20"/>
        </w:rPr>
        <w:t xml:space="preserve">                        </w:t>
      </w:r>
      <w:r w:rsidRPr="004262DD">
        <w:rPr>
          <w:sz w:val="20"/>
          <w:szCs w:val="20"/>
        </w:rPr>
        <w:t xml:space="preserve">  </w:t>
      </w:r>
      <w:proofErr w:type="gramStart"/>
      <w:r w:rsidR="009936CC" w:rsidRPr="004262DD">
        <w:rPr>
          <w:sz w:val="20"/>
          <w:szCs w:val="20"/>
        </w:rPr>
        <w:t>ФЕДЕРАЛЬНОЕ</w:t>
      </w:r>
      <w:proofErr w:type="gramEnd"/>
      <w:r w:rsidR="009936CC" w:rsidRPr="004262DD">
        <w:rPr>
          <w:sz w:val="20"/>
          <w:szCs w:val="20"/>
        </w:rPr>
        <w:t xml:space="preserve"> АГЕНСТВО ПО ОБРАЗОВАНИЮ</w:t>
      </w:r>
    </w:p>
    <w:p w:rsidR="004262DD" w:rsidRDefault="004262DD" w:rsidP="004262DD">
      <w:pPr>
        <w:pStyle w:val="a3"/>
        <w:spacing w:after="0" w:line="276" w:lineRule="auto"/>
        <w:jc w:val="both"/>
        <w:rPr>
          <w:sz w:val="20"/>
          <w:szCs w:val="20"/>
        </w:rPr>
      </w:pPr>
      <w:r w:rsidRPr="004262DD">
        <w:rPr>
          <w:sz w:val="20"/>
          <w:szCs w:val="20"/>
        </w:rPr>
        <w:t xml:space="preserve">     </w:t>
      </w:r>
      <w:r>
        <w:rPr>
          <w:sz w:val="20"/>
          <w:szCs w:val="20"/>
        </w:rPr>
        <w:t xml:space="preserve">                               </w:t>
      </w:r>
      <w:r w:rsidRPr="004262DD">
        <w:rPr>
          <w:sz w:val="20"/>
          <w:szCs w:val="20"/>
        </w:rPr>
        <w:t xml:space="preserve"> </w:t>
      </w:r>
      <w:r w:rsidR="009936CC" w:rsidRPr="004262DD">
        <w:rPr>
          <w:sz w:val="20"/>
          <w:szCs w:val="20"/>
        </w:rPr>
        <w:t xml:space="preserve">ГОСУДАРСТВЕННОЕ ОБРАЗОВАТЕЛЬНОЕ УЧРЕЖДЕНИЕ </w:t>
      </w:r>
    </w:p>
    <w:p w:rsidR="009936CC" w:rsidRPr="004262DD" w:rsidRDefault="004262DD" w:rsidP="004262DD">
      <w:pPr>
        <w:pStyle w:val="a3"/>
        <w:spacing w:after="0" w:line="276" w:lineRule="auto"/>
        <w:jc w:val="both"/>
        <w:rPr>
          <w:sz w:val="20"/>
          <w:szCs w:val="20"/>
        </w:rPr>
      </w:pPr>
      <w:r>
        <w:rPr>
          <w:sz w:val="20"/>
          <w:szCs w:val="20"/>
        </w:rPr>
        <w:t xml:space="preserve">                                          </w:t>
      </w:r>
      <w:r w:rsidR="009936CC" w:rsidRPr="004262DD">
        <w:rPr>
          <w:sz w:val="20"/>
          <w:szCs w:val="20"/>
        </w:rPr>
        <w:t xml:space="preserve">ВЫСШЕГО ПРОФЕССИОНАЛЬНОГО ОБРАЗОВАНИЯ </w:t>
      </w:r>
    </w:p>
    <w:p w:rsidR="009936CC" w:rsidRPr="004262DD" w:rsidRDefault="004262DD" w:rsidP="004262DD">
      <w:pPr>
        <w:pStyle w:val="a3"/>
        <w:spacing w:after="0" w:line="276" w:lineRule="auto"/>
        <w:jc w:val="both"/>
        <w:rPr>
          <w:sz w:val="20"/>
          <w:szCs w:val="20"/>
        </w:rPr>
      </w:pPr>
      <w:r>
        <w:rPr>
          <w:sz w:val="20"/>
          <w:szCs w:val="20"/>
        </w:rPr>
        <w:t xml:space="preserve">                  </w:t>
      </w:r>
      <w:r w:rsidR="009936CC" w:rsidRPr="004262DD">
        <w:rPr>
          <w:sz w:val="20"/>
          <w:szCs w:val="20"/>
        </w:rPr>
        <w:t>ВСЕРОССИЙСКИЙ ЗАОЧНЫЙ ФИНАНСОВО – ЭКОНОМИЧЕСКИЙ ИНСТИТУТ</w:t>
      </w:r>
    </w:p>
    <w:p w:rsidR="009936CC" w:rsidRPr="004262DD" w:rsidRDefault="004262DD" w:rsidP="004262DD">
      <w:pPr>
        <w:pStyle w:val="a3"/>
        <w:spacing w:after="0" w:line="276" w:lineRule="auto"/>
        <w:jc w:val="both"/>
        <w:rPr>
          <w:sz w:val="20"/>
          <w:szCs w:val="20"/>
        </w:rPr>
      </w:pPr>
      <w:r>
        <w:rPr>
          <w:sz w:val="20"/>
          <w:szCs w:val="20"/>
        </w:rPr>
        <w:t xml:space="preserve">                                                                          </w:t>
      </w:r>
      <w:r w:rsidR="009936CC" w:rsidRPr="004262DD">
        <w:rPr>
          <w:sz w:val="20"/>
          <w:szCs w:val="20"/>
        </w:rPr>
        <w:t xml:space="preserve">ФИЛИАЛ В </w:t>
      </w:r>
      <w:proofErr w:type="gramStart"/>
      <w:r w:rsidR="009936CC" w:rsidRPr="004262DD">
        <w:rPr>
          <w:sz w:val="20"/>
          <w:szCs w:val="20"/>
        </w:rPr>
        <w:t>г</w:t>
      </w:r>
      <w:proofErr w:type="gramEnd"/>
      <w:r w:rsidR="009936CC" w:rsidRPr="004262DD">
        <w:rPr>
          <w:sz w:val="20"/>
          <w:szCs w:val="20"/>
        </w:rPr>
        <w:t>. Орел</w:t>
      </w:r>
    </w:p>
    <w:p w:rsidR="009936CC" w:rsidRPr="004262DD" w:rsidRDefault="009936CC" w:rsidP="004262DD">
      <w:pPr>
        <w:pStyle w:val="a3"/>
        <w:spacing w:after="0" w:line="276" w:lineRule="auto"/>
        <w:jc w:val="both"/>
        <w:rPr>
          <w:sz w:val="20"/>
          <w:szCs w:val="20"/>
        </w:rPr>
      </w:pPr>
    </w:p>
    <w:p w:rsidR="009936CC" w:rsidRPr="004262DD" w:rsidRDefault="009936CC" w:rsidP="004262DD">
      <w:pPr>
        <w:pStyle w:val="a3"/>
        <w:spacing w:after="0" w:line="276" w:lineRule="auto"/>
        <w:jc w:val="both"/>
        <w:rPr>
          <w:sz w:val="20"/>
          <w:szCs w:val="20"/>
        </w:rPr>
      </w:pPr>
    </w:p>
    <w:p w:rsidR="009936CC" w:rsidRPr="004262DD" w:rsidRDefault="004262DD" w:rsidP="004262DD">
      <w:pPr>
        <w:pStyle w:val="a3"/>
        <w:spacing w:after="0" w:line="276" w:lineRule="auto"/>
        <w:jc w:val="both"/>
        <w:rPr>
          <w:sz w:val="26"/>
          <w:szCs w:val="26"/>
        </w:rPr>
      </w:pPr>
      <w:r>
        <w:rPr>
          <w:b/>
          <w:bCs/>
          <w:sz w:val="26"/>
          <w:szCs w:val="26"/>
        </w:rPr>
        <w:t xml:space="preserve">                                                  </w:t>
      </w:r>
      <w:r w:rsidR="009936CC" w:rsidRPr="004262DD">
        <w:rPr>
          <w:b/>
          <w:bCs/>
          <w:sz w:val="26"/>
          <w:szCs w:val="26"/>
        </w:rPr>
        <w:t>Контрольная работа</w:t>
      </w:r>
    </w:p>
    <w:p w:rsidR="009936CC" w:rsidRPr="004262DD" w:rsidRDefault="004262DD" w:rsidP="004262DD">
      <w:pPr>
        <w:pStyle w:val="a3"/>
        <w:spacing w:after="0" w:line="276" w:lineRule="auto"/>
        <w:jc w:val="both"/>
        <w:rPr>
          <w:sz w:val="26"/>
          <w:szCs w:val="26"/>
        </w:rPr>
      </w:pPr>
      <w:r>
        <w:rPr>
          <w:b/>
          <w:bCs/>
          <w:sz w:val="26"/>
          <w:szCs w:val="26"/>
        </w:rPr>
        <w:t xml:space="preserve">                                            </w:t>
      </w:r>
      <w:r w:rsidR="009936CC" w:rsidRPr="004262DD">
        <w:rPr>
          <w:b/>
          <w:bCs/>
          <w:sz w:val="26"/>
          <w:szCs w:val="26"/>
        </w:rPr>
        <w:t>по Экономике организации</w:t>
      </w:r>
    </w:p>
    <w:p w:rsidR="009936CC" w:rsidRPr="004262DD" w:rsidRDefault="004262DD" w:rsidP="004262DD">
      <w:pPr>
        <w:pStyle w:val="a3"/>
        <w:spacing w:after="0" w:line="276" w:lineRule="auto"/>
        <w:jc w:val="both"/>
        <w:rPr>
          <w:sz w:val="26"/>
          <w:szCs w:val="26"/>
        </w:rPr>
      </w:pPr>
      <w:r>
        <w:rPr>
          <w:b/>
          <w:bCs/>
          <w:sz w:val="26"/>
          <w:szCs w:val="26"/>
        </w:rPr>
        <w:t xml:space="preserve">                                                          </w:t>
      </w:r>
      <w:r w:rsidR="009936CC" w:rsidRPr="004262DD">
        <w:rPr>
          <w:b/>
          <w:bCs/>
          <w:sz w:val="26"/>
          <w:szCs w:val="26"/>
        </w:rPr>
        <w:t>Тема № 15</w:t>
      </w:r>
    </w:p>
    <w:p w:rsidR="009936CC" w:rsidRPr="004262DD" w:rsidRDefault="009936CC" w:rsidP="004262DD">
      <w:pPr>
        <w:pStyle w:val="a3"/>
        <w:spacing w:after="0" w:line="276" w:lineRule="auto"/>
        <w:jc w:val="both"/>
        <w:rPr>
          <w:sz w:val="26"/>
          <w:szCs w:val="26"/>
        </w:rPr>
      </w:pPr>
    </w:p>
    <w:p w:rsidR="009936CC" w:rsidRPr="004262DD" w:rsidRDefault="009936CC" w:rsidP="004262DD">
      <w:pPr>
        <w:pStyle w:val="a3"/>
        <w:spacing w:after="0" w:line="276" w:lineRule="auto"/>
        <w:jc w:val="both"/>
        <w:rPr>
          <w:sz w:val="26"/>
          <w:szCs w:val="26"/>
        </w:rPr>
      </w:pPr>
    </w:p>
    <w:p w:rsidR="009936CC" w:rsidRPr="004262DD" w:rsidRDefault="009936CC" w:rsidP="004262DD">
      <w:pPr>
        <w:pStyle w:val="a3"/>
        <w:spacing w:after="0" w:line="276" w:lineRule="auto"/>
        <w:jc w:val="both"/>
        <w:rPr>
          <w:sz w:val="26"/>
          <w:szCs w:val="26"/>
        </w:rPr>
      </w:pPr>
    </w:p>
    <w:p w:rsidR="009936CC" w:rsidRPr="004262DD" w:rsidRDefault="009936CC" w:rsidP="004262DD">
      <w:pPr>
        <w:pStyle w:val="a3"/>
        <w:spacing w:after="0" w:line="276" w:lineRule="auto"/>
        <w:jc w:val="both"/>
        <w:rPr>
          <w:sz w:val="26"/>
          <w:szCs w:val="26"/>
        </w:rPr>
      </w:pPr>
    </w:p>
    <w:p w:rsidR="009936CC" w:rsidRPr="004262DD" w:rsidRDefault="009936CC" w:rsidP="004262DD">
      <w:pPr>
        <w:pStyle w:val="a3"/>
        <w:spacing w:after="0" w:line="276" w:lineRule="auto"/>
        <w:jc w:val="both"/>
        <w:rPr>
          <w:sz w:val="26"/>
          <w:szCs w:val="26"/>
        </w:rPr>
      </w:pPr>
    </w:p>
    <w:p w:rsidR="009936CC" w:rsidRPr="004262DD" w:rsidRDefault="009936CC" w:rsidP="004262DD">
      <w:pPr>
        <w:pStyle w:val="a3"/>
        <w:spacing w:after="0" w:line="276" w:lineRule="auto"/>
        <w:jc w:val="both"/>
        <w:rPr>
          <w:sz w:val="26"/>
          <w:szCs w:val="26"/>
        </w:rPr>
      </w:pPr>
    </w:p>
    <w:p w:rsidR="004262DD" w:rsidRDefault="009936CC" w:rsidP="004262DD">
      <w:pPr>
        <w:pStyle w:val="a3"/>
        <w:spacing w:after="0" w:line="276" w:lineRule="auto"/>
        <w:jc w:val="both"/>
        <w:rPr>
          <w:sz w:val="26"/>
          <w:szCs w:val="26"/>
        </w:rPr>
      </w:pPr>
      <w:r w:rsidRPr="004262DD">
        <w:rPr>
          <w:sz w:val="26"/>
          <w:szCs w:val="26"/>
        </w:rPr>
        <w:t xml:space="preserve">                                                      </w:t>
      </w:r>
    </w:p>
    <w:p w:rsidR="004262DD" w:rsidRDefault="004262DD" w:rsidP="004262DD">
      <w:pPr>
        <w:pStyle w:val="a3"/>
        <w:spacing w:after="0" w:line="276" w:lineRule="auto"/>
        <w:jc w:val="both"/>
        <w:rPr>
          <w:sz w:val="26"/>
          <w:szCs w:val="26"/>
        </w:rPr>
      </w:pPr>
      <w:r>
        <w:rPr>
          <w:sz w:val="26"/>
          <w:szCs w:val="26"/>
        </w:rPr>
        <w:t xml:space="preserve">               </w:t>
      </w:r>
    </w:p>
    <w:p w:rsidR="004262DD" w:rsidRDefault="004262DD" w:rsidP="004262DD">
      <w:pPr>
        <w:pStyle w:val="a3"/>
        <w:spacing w:after="0" w:line="276" w:lineRule="auto"/>
        <w:jc w:val="both"/>
        <w:rPr>
          <w:sz w:val="26"/>
          <w:szCs w:val="26"/>
        </w:rPr>
      </w:pPr>
    </w:p>
    <w:p w:rsidR="009936CC" w:rsidRPr="004262DD" w:rsidRDefault="004262DD" w:rsidP="004262DD">
      <w:pPr>
        <w:pStyle w:val="a3"/>
        <w:spacing w:after="0" w:line="276" w:lineRule="auto"/>
        <w:jc w:val="both"/>
        <w:rPr>
          <w:sz w:val="26"/>
          <w:szCs w:val="26"/>
        </w:rPr>
      </w:pPr>
      <w:r>
        <w:rPr>
          <w:sz w:val="26"/>
          <w:szCs w:val="26"/>
        </w:rPr>
        <w:t xml:space="preserve">                                                          </w:t>
      </w:r>
      <w:r w:rsidR="009936CC" w:rsidRPr="004262DD">
        <w:rPr>
          <w:sz w:val="26"/>
          <w:szCs w:val="26"/>
        </w:rPr>
        <w:t>Орел 2009</w:t>
      </w:r>
    </w:p>
    <w:p w:rsidR="00E90119" w:rsidRPr="004262DD" w:rsidRDefault="00E90119" w:rsidP="004262DD">
      <w:pPr>
        <w:pStyle w:val="1"/>
        <w:spacing w:line="276" w:lineRule="auto"/>
        <w:jc w:val="both"/>
        <w:rPr>
          <w:noProof w:val="0"/>
          <w:sz w:val="26"/>
          <w:szCs w:val="26"/>
          <w:lang w:val="ru-RU"/>
        </w:rPr>
      </w:pPr>
      <w:bookmarkStart w:id="0" w:name="_Toc529853336"/>
      <w:r w:rsidRPr="004262DD">
        <w:rPr>
          <w:noProof w:val="0"/>
          <w:sz w:val="26"/>
          <w:szCs w:val="26"/>
          <w:lang w:val="ru-RU"/>
        </w:rPr>
        <w:t>Введение</w:t>
      </w:r>
      <w:bookmarkEnd w:id="0"/>
    </w:p>
    <w:p w:rsidR="00E90119" w:rsidRPr="004262DD" w:rsidRDefault="00E90119" w:rsidP="004262DD">
      <w:pPr>
        <w:spacing w:line="276" w:lineRule="auto"/>
        <w:ind w:firstLine="567"/>
        <w:jc w:val="both"/>
        <w:rPr>
          <w:sz w:val="26"/>
          <w:szCs w:val="26"/>
        </w:rPr>
      </w:pPr>
    </w:p>
    <w:p w:rsidR="00E90119" w:rsidRPr="004262DD" w:rsidRDefault="00E90119" w:rsidP="004262DD">
      <w:pPr>
        <w:spacing w:line="276" w:lineRule="auto"/>
        <w:ind w:firstLine="567"/>
        <w:jc w:val="both"/>
        <w:rPr>
          <w:sz w:val="26"/>
          <w:szCs w:val="26"/>
        </w:rPr>
      </w:pPr>
      <w:r w:rsidRPr="004262DD">
        <w:rPr>
          <w:sz w:val="26"/>
          <w:szCs w:val="26"/>
        </w:rPr>
        <w:t xml:space="preserve">Изучение теоретических проблем политический экономики целесообразно начать с выяснения сущности, форм и современных особенностей предпринимательский деятельности, характеристики предприятия и фирмы как основного звена хозяйственной деятельности на </w:t>
      </w:r>
      <w:proofErr w:type="spellStart"/>
      <w:r w:rsidRPr="004262DD">
        <w:rPr>
          <w:sz w:val="26"/>
          <w:szCs w:val="26"/>
        </w:rPr>
        <w:t>микроуровне</w:t>
      </w:r>
      <w:proofErr w:type="spellEnd"/>
      <w:r w:rsidRPr="004262DD">
        <w:rPr>
          <w:sz w:val="26"/>
          <w:szCs w:val="26"/>
        </w:rPr>
        <w:t xml:space="preserve">. </w:t>
      </w:r>
    </w:p>
    <w:p w:rsidR="00E90119" w:rsidRPr="004262DD" w:rsidRDefault="00E90119" w:rsidP="004262DD">
      <w:pPr>
        <w:spacing w:line="276" w:lineRule="auto"/>
        <w:ind w:firstLine="567"/>
        <w:jc w:val="both"/>
        <w:rPr>
          <w:sz w:val="26"/>
          <w:szCs w:val="26"/>
        </w:rPr>
      </w:pPr>
      <w:r w:rsidRPr="004262DD">
        <w:rPr>
          <w:sz w:val="26"/>
          <w:szCs w:val="26"/>
        </w:rPr>
        <w:lastRenderedPageBreak/>
        <w:t xml:space="preserve">Хозяйственная деятельность в условиях рыночной экономики на </w:t>
      </w:r>
      <w:proofErr w:type="spellStart"/>
      <w:r w:rsidRPr="004262DD">
        <w:rPr>
          <w:sz w:val="26"/>
          <w:szCs w:val="26"/>
        </w:rPr>
        <w:t>микроуровне</w:t>
      </w:r>
      <w:proofErr w:type="spellEnd"/>
      <w:r w:rsidRPr="004262DD">
        <w:rPr>
          <w:sz w:val="26"/>
          <w:szCs w:val="26"/>
        </w:rPr>
        <w:t xml:space="preserve"> характеризуется таким понятием, как предпринимательская деятельность. </w:t>
      </w:r>
    </w:p>
    <w:p w:rsidR="00E90119" w:rsidRPr="004262DD" w:rsidRDefault="00E90119" w:rsidP="004262DD">
      <w:pPr>
        <w:spacing w:line="276" w:lineRule="auto"/>
        <w:ind w:firstLine="567"/>
        <w:jc w:val="both"/>
        <w:rPr>
          <w:sz w:val="26"/>
          <w:szCs w:val="26"/>
        </w:rPr>
      </w:pPr>
      <w:r w:rsidRPr="004262DD">
        <w:rPr>
          <w:sz w:val="26"/>
          <w:szCs w:val="26"/>
        </w:rPr>
        <w:t>Предпринимательская деятельность — это организация и соединение факторов производства (ресурсов) для создания материальных благ и услуг, удовлетворяющих общественные потребности, с конечной целью реализации собственных материальных интересов предпринимателя.</w:t>
      </w:r>
    </w:p>
    <w:p w:rsidR="00E90119" w:rsidRPr="004262DD" w:rsidRDefault="00E90119" w:rsidP="004262DD">
      <w:pPr>
        <w:spacing w:line="276" w:lineRule="auto"/>
        <w:ind w:firstLine="567"/>
        <w:jc w:val="both"/>
        <w:rPr>
          <w:sz w:val="26"/>
          <w:szCs w:val="26"/>
        </w:rPr>
      </w:pPr>
      <w:r w:rsidRPr="004262DD">
        <w:rPr>
          <w:sz w:val="26"/>
          <w:szCs w:val="26"/>
        </w:rPr>
        <w:t xml:space="preserve">Очевидно, что существующее многообразие интересов общества и предпринимателя очень трудно, а подчас и невозможно реализовать бесконфликтно. Поэтому экономический и социальный успех </w:t>
      </w:r>
      <w:proofErr w:type="spellStart"/>
      <w:r w:rsidRPr="004262DD">
        <w:rPr>
          <w:sz w:val="26"/>
          <w:szCs w:val="26"/>
        </w:rPr>
        <w:t>предпринимательско</w:t>
      </w:r>
      <w:proofErr w:type="spellEnd"/>
      <w:r w:rsidRPr="004262DD">
        <w:rPr>
          <w:sz w:val="26"/>
          <w:szCs w:val="26"/>
        </w:rPr>
        <w:t xml:space="preserve"> деятельности зависит от степени гармонизации этих интересов, от того, насколько удалось минимизировать разрыв между интересами отдельных контрагентов и добиться динамического равновесия между их целями. </w:t>
      </w:r>
    </w:p>
    <w:p w:rsidR="00E90119" w:rsidRPr="004262DD" w:rsidRDefault="00E90119" w:rsidP="004262DD">
      <w:pPr>
        <w:spacing w:line="276" w:lineRule="auto"/>
        <w:ind w:firstLine="567"/>
        <w:jc w:val="both"/>
        <w:rPr>
          <w:sz w:val="26"/>
          <w:szCs w:val="26"/>
        </w:rPr>
      </w:pPr>
      <w:r w:rsidRPr="004262DD">
        <w:rPr>
          <w:sz w:val="26"/>
          <w:szCs w:val="26"/>
        </w:rPr>
        <w:t xml:space="preserve">Основной структурной единицей, субъектом предпринимательской деятельности является фирма. </w:t>
      </w:r>
    </w:p>
    <w:p w:rsidR="00E90119" w:rsidRPr="004262DD" w:rsidRDefault="00E90119" w:rsidP="004262DD">
      <w:pPr>
        <w:spacing w:line="276" w:lineRule="auto"/>
        <w:ind w:firstLine="567"/>
        <w:jc w:val="both"/>
        <w:rPr>
          <w:sz w:val="26"/>
          <w:szCs w:val="26"/>
        </w:rPr>
      </w:pPr>
      <w:r w:rsidRPr="004262DD">
        <w:rPr>
          <w:sz w:val="26"/>
          <w:szCs w:val="26"/>
        </w:rPr>
        <w:t>В настоящей работе будут изучаться фирма как инструмент рыночной экономики, ее функции, цели  и способы достижения этих целей.</w:t>
      </w:r>
    </w:p>
    <w:p w:rsidR="00E90119" w:rsidRPr="004262DD" w:rsidRDefault="00E90119" w:rsidP="004262DD">
      <w:pPr>
        <w:spacing w:line="276" w:lineRule="auto"/>
        <w:ind w:firstLine="567"/>
        <w:jc w:val="both"/>
        <w:rPr>
          <w:sz w:val="26"/>
          <w:szCs w:val="26"/>
        </w:rPr>
      </w:pPr>
      <w:r w:rsidRPr="004262DD">
        <w:rPr>
          <w:sz w:val="26"/>
          <w:szCs w:val="26"/>
        </w:rPr>
        <w:t xml:space="preserve">  </w:t>
      </w:r>
    </w:p>
    <w:p w:rsidR="0017331C" w:rsidRPr="004262DD" w:rsidRDefault="00E90119" w:rsidP="004262DD">
      <w:pPr>
        <w:pStyle w:val="a4"/>
        <w:numPr>
          <w:ilvl w:val="0"/>
          <w:numId w:val="1"/>
        </w:numPr>
        <w:spacing w:line="276" w:lineRule="auto"/>
        <w:jc w:val="both"/>
        <w:rPr>
          <w:sz w:val="26"/>
          <w:szCs w:val="26"/>
        </w:rPr>
      </w:pPr>
      <w:r w:rsidRPr="004262DD">
        <w:rPr>
          <w:sz w:val="26"/>
          <w:szCs w:val="26"/>
        </w:rPr>
        <w:br w:type="page"/>
      </w:r>
      <w:r w:rsidRPr="004262DD">
        <w:rPr>
          <w:sz w:val="26"/>
          <w:szCs w:val="26"/>
        </w:rPr>
        <w:lastRenderedPageBreak/>
        <w:t>Организация (фирма) в рыночной экономике. Цель,  задачи, функции.</w:t>
      </w:r>
    </w:p>
    <w:p w:rsidR="004262DD" w:rsidRPr="004262DD" w:rsidRDefault="004262DD" w:rsidP="004262DD">
      <w:pPr>
        <w:pStyle w:val="a4"/>
        <w:spacing w:line="276" w:lineRule="auto"/>
        <w:jc w:val="both"/>
        <w:rPr>
          <w:sz w:val="26"/>
          <w:szCs w:val="26"/>
        </w:rPr>
      </w:pPr>
    </w:p>
    <w:p w:rsidR="00E90119" w:rsidRPr="004262DD" w:rsidRDefault="00E90119" w:rsidP="004262DD">
      <w:pPr>
        <w:pStyle w:val="a4"/>
        <w:spacing w:line="276" w:lineRule="auto"/>
        <w:jc w:val="both"/>
        <w:rPr>
          <w:sz w:val="26"/>
          <w:szCs w:val="26"/>
        </w:rPr>
      </w:pPr>
      <w:r w:rsidRPr="004262DD">
        <w:rPr>
          <w:sz w:val="26"/>
          <w:szCs w:val="26"/>
        </w:rPr>
        <w:t xml:space="preserve">Организация (фирма)  как хозяйственная структура и как экономическая категория за длительный период развития рыночных отношений существенно эволюционировала. Первоначально понятие «фирма» </w:t>
      </w:r>
      <w:proofErr w:type="gramStart"/>
      <w:r w:rsidRPr="004262DD">
        <w:rPr>
          <w:sz w:val="26"/>
          <w:szCs w:val="26"/>
        </w:rPr>
        <w:t xml:space="preserve">( </w:t>
      </w:r>
      <w:proofErr w:type="gramEnd"/>
      <w:r w:rsidRPr="004262DD">
        <w:rPr>
          <w:sz w:val="26"/>
          <w:szCs w:val="26"/>
        </w:rPr>
        <w:t xml:space="preserve">от </w:t>
      </w:r>
      <w:proofErr w:type="spellStart"/>
      <w:r w:rsidRPr="004262DD">
        <w:rPr>
          <w:sz w:val="26"/>
          <w:szCs w:val="26"/>
        </w:rPr>
        <w:t>итал</w:t>
      </w:r>
      <w:proofErr w:type="spellEnd"/>
      <w:r w:rsidRPr="004262DD">
        <w:rPr>
          <w:sz w:val="26"/>
          <w:szCs w:val="26"/>
        </w:rPr>
        <w:t xml:space="preserve">. </w:t>
      </w:r>
      <w:proofErr w:type="gramStart"/>
      <w:r w:rsidRPr="004262DD">
        <w:rPr>
          <w:sz w:val="26"/>
          <w:szCs w:val="26"/>
          <w:lang w:val="en-US"/>
        </w:rPr>
        <w:t>Firma</w:t>
      </w:r>
      <w:r w:rsidRPr="004262DD">
        <w:rPr>
          <w:sz w:val="26"/>
          <w:szCs w:val="26"/>
        </w:rPr>
        <w:t xml:space="preserve"> – подпись) означало «торговое имя» коммерсанта.</w:t>
      </w:r>
      <w:proofErr w:type="gramEnd"/>
      <w:r w:rsidRPr="004262DD">
        <w:rPr>
          <w:sz w:val="26"/>
          <w:szCs w:val="26"/>
        </w:rPr>
        <w:t xml:space="preserve"> Ныне этот термин обозначает институт, преобразующий ресурсы в продукцию. В учебной литературе фирма рассматривается как определенная организация, экономический и правовой субъект, занимающийся производственной деятельностью (производством экономических благ) и обладающий хозяйственной самостоятельностью в решении вопросов </w:t>
      </w:r>
      <w:proofErr w:type="gramStart"/>
      <w:r w:rsidRPr="004262DD">
        <w:rPr>
          <w:sz w:val="26"/>
          <w:szCs w:val="26"/>
        </w:rPr>
        <w:t>что</w:t>
      </w:r>
      <w:proofErr w:type="gramEnd"/>
      <w:r w:rsidRPr="004262DD">
        <w:rPr>
          <w:sz w:val="26"/>
          <w:szCs w:val="26"/>
        </w:rPr>
        <w:t xml:space="preserve"> как и для кого производить, где, кому и по какой цене продавать. Более сложное определение фирмы учитывает ее координирующую роль как механизма распределения ресурсов. Таким образом, функция организации (фирмы)  состоит в объединении ресурсов для выпуска необходимых потребителям товаров и услуг.</w:t>
      </w:r>
    </w:p>
    <w:p w:rsidR="00E90119" w:rsidRPr="004262DD" w:rsidRDefault="00E90119" w:rsidP="004262DD">
      <w:pPr>
        <w:pStyle w:val="a4"/>
        <w:spacing w:line="276" w:lineRule="auto"/>
        <w:jc w:val="both"/>
        <w:rPr>
          <w:sz w:val="26"/>
          <w:szCs w:val="26"/>
        </w:rPr>
      </w:pPr>
      <w:r w:rsidRPr="004262DD">
        <w:rPr>
          <w:sz w:val="26"/>
          <w:szCs w:val="26"/>
        </w:rPr>
        <w:t>Цель деятельности предприятия – удовлетворение общественных потребностей и        получение прибыли. Основная цель предпринимательства – получение прибыли, но не любой ценой. Цивилизованные рыночные отношения требуют разумного сочетания обеих целей. Конечно, следует согласиться с тем, что бизнес – это экономическая деятельность предпринимателей, их искусство и способности приносить все возрастающие размеры прибыли, обеспечивать высокий уровень рентабельности. Вместе с тем развитие бизнеса в условиях открытой экономики способствуют насыщению потребительского рынка товарами и услугами, активизирует структурную перестройку экономики, стимулирует внедрение научно – технических достижений, способствует всемерному повышению эффективности производства</w:t>
      </w:r>
      <w:r w:rsidR="004262DD" w:rsidRPr="004262DD">
        <w:rPr>
          <w:sz w:val="26"/>
          <w:szCs w:val="26"/>
        </w:rPr>
        <w:t>.</w:t>
      </w:r>
    </w:p>
    <w:p w:rsidR="00E90119" w:rsidRPr="004262DD" w:rsidRDefault="00E90119" w:rsidP="004262DD">
      <w:pPr>
        <w:pStyle w:val="a7"/>
        <w:tabs>
          <w:tab w:val="left" w:pos="0"/>
          <w:tab w:val="left" w:pos="851"/>
        </w:tabs>
        <w:spacing w:line="276" w:lineRule="auto"/>
        <w:rPr>
          <w:sz w:val="26"/>
          <w:szCs w:val="26"/>
        </w:rPr>
      </w:pPr>
      <w:r w:rsidRPr="004262DD">
        <w:rPr>
          <w:kern w:val="0"/>
          <w:sz w:val="26"/>
          <w:szCs w:val="26"/>
        </w:rPr>
        <w:t xml:space="preserve">Основной структурной единицей, субъектом бизнес деятельности является фирма. </w:t>
      </w:r>
      <w:r w:rsidRPr="004262DD">
        <w:rPr>
          <w:b/>
          <w:bCs/>
          <w:i/>
          <w:iCs/>
          <w:sz w:val="26"/>
          <w:szCs w:val="26"/>
        </w:rPr>
        <w:t>Фирма</w:t>
      </w:r>
      <w:r w:rsidRPr="004262DD">
        <w:rPr>
          <w:sz w:val="26"/>
          <w:szCs w:val="26"/>
        </w:rPr>
        <w:t xml:space="preserve"> — это организация, ведущая бизнес под определенным именем. Она представляет собой хозяйственное звено, реализующее собственные интересы посредством изготовления и реализации товаров и услуг путем планомерного комбинирования факторов производства. Фирма контролирует использование земли, трудовых ресурсов и капитала. Она сама принимает решение относительно дизайна, способа производства и продажи продукции. Фирму следует отличать от производственной единицы, например фабрики, фермы или шахты, так как она представляет собой единицу управления. Одна фирма может иметь, либо контролировать несколько производственных единиц. Деятельность фирмы сознательно координируется для достижения общих целей.</w:t>
      </w:r>
    </w:p>
    <w:p w:rsidR="00E90119" w:rsidRPr="004262DD" w:rsidRDefault="00E90119" w:rsidP="004262DD">
      <w:pPr>
        <w:pStyle w:val="a7"/>
        <w:tabs>
          <w:tab w:val="left" w:pos="851"/>
        </w:tabs>
        <w:spacing w:line="276" w:lineRule="auto"/>
        <w:rPr>
          <w:kern w:val="0"/>
          <w:sz w:val="26"/>
          <w:szCs w:val="26"/>
        </w:rPr>
      </w:pPr>
      <w:r w:rsidRPr="004262DD">
        <w:rPr>
          <w:kern w:val="0"/>
          <w:sz w:val="26"/>
          <w:szCs w:val="26"/>
        </w:rPr>
        <w:t>Фирмы бывают разного размера — один частный предприниматель или корпорация с многотысячным штатом сотрудников</w:t>
      </w:r>
      <w:proofErr w:type="gramStart"/>
      <w:r w:rsidRPr="004262DD">
        <w:rPr>
          <w:kern w:val="0"/>
          <w:sz w:val="26"/>
          <w:szCs w:val="26"/>
        </w:rPr>
        <w:t>.</w:t>
      </w:r>
      <w:proofErr w:type="gramEnd"/>
      <w:r w:rsidRPr="004262DD">
        <w:rPr>
          <w:kern w:val="0"/>
          <w:sz w:val="26"/>
          <w:szCs w:val="26"/>
        </w:rPr>
        <w:t xml:space="preserve"> </w:t>
      </w:r>
      <w:proofErr w:type="gramStart"/>
      <w:r w:rsidRPr="004262DD">
        <w:rPr>
          <w:kern w:val="0"/>
          <w:sz w:val="26"/>
          <w:szCs w:val="26"/>
        </w:rPr>
        <w:t>в</w:t>
      </w:r>
      <w:proofErr w:type="gramEnd"/>
      <w:r w:rsidRPr="004262DD">
        <w:rPr>
          <w:kern w:val="0"/>
          <w:sz w:val="26"/>
          <w:szCs w:val="26"/>
        </w:rPr>
        <w:t xml:space="preserve"> зависимости от количества занятых (а, следовательно, и от размеров производственной деятельности) фирмы </w:t>
      </w:r>
      <w:r w:rsidRPr="004262DD">
        <w:rPr>
          <w:kern w:val="0"/>
          <w:sz w:val="26"/>
          <w:szCs w:val="26"/>
        </w:rPr>
        <w:lastRenderedPageBreak/>
        <w:t>делятся на мелкие, средние и крупные. Нормативы для отнесения фирм к той или иной категории в разных странах различны. Как правило, мелкой считается фирма с численностью работающих 100 человек, а крупной — более 500 человек.</w:t>
      </w:r>
    </w:p>
    <w:p w:rsidR="00E90119" w:rsidRPr="004262DD" w:rsidRDefault="00E90119" w:rsidP="004262DD">
      <w:pPr>
        <w:pStyle w:val="a7"/>
        <w:tabs>
          <w:tab w:val="left" w:pos="851"/>
        </w:tabs>
        <w:spacing w:line="276" w:lineRule="auto"/>
        <w:rPr>
          <w:sz w:val="26"/>
          <w:szCs w:val="26"/>
        </w:rPr>
      </w:pPr>
      <w:r w:rsidRPr="004262DD">
        <w:rPr>
          <w:sz w:val="26"/>
          <w:szCs w:val="26"/>
        </w:rPr>
        <w:t>Все фирмы имеют следующие характеристики:</w:t>
      </w:r>
    </w:p>
    <w:p w:rsidR="00E90119" w:rsidRPr="004262DD" w:rsidRDefault="00E90119" w:rsidP="004262DD">
      <w:pPr>
        <w:numPr>
          <w:ilvl w:val="0"/>
          <w:numId w:val="2"/>
        </w:numPr>
        <w:tabs>
          <w:tab w:val="left" w:pos="0"/>
          <w:tab w:val="left" w:pos="851"/>
        </w:tabs>
        <w:spacing w:line="276" w:lineRule="auto"/>
        <w:jc w:val="both"/>
        <w:rPr>
          <w:sz w:val="26"/>
          <w:szCs w:val="26"/>
        </w:rPr>
      </w:pPr>
      <w:r w:rsidRPr="004262DD">
        <w:rPr>
          <w:b/>
          <w:bCs/>
          <w:sz w:val="26"/>
          <w:szCs w:val="26"/>
        </w:rPr>
        <w:t>Ресурсы.</w:t>
      </w:r>
      <w:r w:rsidRPr="004262DD">
        <w:rPr>
          <w:sz w:val="26"/>
          <w:szCs w:val="26"/>
        </w:rPr>
        <w:t xml:space="preserve"> Цели всякой фирмы включают преобразование ресурсов для достижения результатов. К основным ресурсам относят материалы, технологии, информацию, капитал, человеческие ресурсы.</w:t>
      </w:r>
    </w:p>
    <w:p w:rsidR="00E90119" w:rsidRPr="004262DD" w:rsidRDefault="00E90119" w:rsidP="004262DD">
      <w:pPr>
        <w:numPr>
          <w:ilvl w:val="0"/>
          <w:numId w:val="2"/>
        </w:numPr>
        <w:tabs>
          <w:tab w:val="left" w:pos="0"/>
          <w:tab w:val="left" w:pos="851"/>
        </w:tabs>
        <w:spacing w:line="276" w:lineRule="auto"/>
        <w:jc w:val="both"/>
        <w:rPr>
          <w:sz w:val="26"/>
          <w:szCs w:val="26"/>
        </w:rPr>
      </w:pPr>
      <w:r w:rsidRPr="004262DD">
        <w:rPr>
          <w:b/>
          <w:bCs/>
          <w:sz w:val="26"/>
          <w:szCs w:val="26"/>
        </w:rPr>
        <w:t>Зависимость от внешней среды</w:t>
      </w:r>
      <w:r w:rsidRPr="004262DD">
        <w:rPr>
          <w:sz w:val="26"/>
          <w:szCs w:val="26"/>
        </w:rPr>
        <w:t xml:space="preserve">. Фирма зависит от внешнего мира по отношению ресурсов, потребителей, конкурентов. </w:t>
      </w:r>
      <w:proofErr w:type="gramStart"/>
      <w:r w:rsidRPr="004262DD">
        <w:rPr>
          <w:sz w:val="26"/>
          <w:szCs w:val="26"/>
        </w:rPr>
        <w:t>Понятие ”внешняя среда” включает в себя экономические условия, поставщиков, законодательство, систему общественных ценностей, технику, технологию и т.д.</w:t>
      </w:r>
      <w:proofErr w:type="gramEnd"/>
    </w:p>
    <w:p w:rsidR="00E90119" w:rsidRPr="004262DD" w:rsidRDefault="00E90119" w:rsidP="004262DD">
      <w:pPr>
        <w:numPr>
          <w:ilvl w:val="0"/>
          <w:numId w:val="2"/>
        </w:numPr>
        <w:tabs>
          <w:tab w:val="left" w:pos="0"/>
          <w:tab w:val="left" w:pos="851"/>
        </w:tabs>
        <w:spacing w:line="276" w:lineRule="auto"/>
        <w:jc w:val="both"/>
        <w:rPr>
          <w:sz w:val="26"/>
          <w:szCs w:val="26"/>
        </w:rPr>
      </w:pPr>
      <w:r w:rsidRPr="004262DD">
        <w:rPr>
          <w:b/>
          <w:bCs/>
          <w:sz w:val="26"/>
          <w:szCs w:val="26"/>
        </w:rPr>
        <w:t>Разделение труда</w:t>
      </w:r>
      <w:r w:rsidRPr="004262DD">
        <w:rPr>
          <w:sz w:val="26"/>
          <w:szCs w:val="26"/>
        </w:rPr>
        <w:t xml:space="preserve">. Существует горизонтальное и вертикальное разделение труда. </w:t>
      </w:r>
    </w:p>
    <w:p w:rsidR="00E90119" w:rsidRPr="004262DD" w:rsidRDefault="00E90119" w:rsidP="004262DD">
      <w:pPr>
        <w:spacing w:line="276" w:lineRule="auto"/>
        <w:ind w:left="567"/>
        <w:jc w:val="both"/>
        <w:rPr>
          <w:sz w:val="26"/>
          <w:szCs w:val="26"/>
        </w:rPr>
      </w:pPr>
      <w:r w:rsidRPr="004262DD">
        <w:rPr>
          <w:i/>
          <w:iCs/>
          <w:sz w:val="26"/>
          <w:szCs w:val="26"/>
        </w:rPr>
        <w:t>Горизонтальное</w:t>
      </w:r>
      <w:r w:rsidRPr="004262DD">
        <w:rPr>
          <w:sz w:val="26"/>
          <w:szCs w:val="26"/>
        </w:rPr>
        <w:t xml:space="preserve"> — разделение всей работы на составляющие компоненты. Осуществляется в больших фирмах путем образования подразделений, выполняющих специфические, конкретные задания. </w:t>
      </w:r>
    </w:p>
    <w:p w:rsidR="00E90119" w:rsidRPr="004262DD" w:rsidRDefault="00E90119" w:rsidP="004262DD">
      <w:pPr>
        <w:pStyle w:val="3"/>
        <w:spacing w:line="276" w:lineRule="auto"/>
        <w:ind w:firstLine="42"/>
        <w:rPr>
          <w:sz w:val="26"/>
          <w:szCs w:val="26"/>
        </w:rPr>
      </w:pPr>
      <w:proofErr w:type="gramStart"/>
      <w:r w:rsidRPr="004262DD">
        <w:rPr>
          <w:i/>
          <w:iCs/>
          <w:sz w:val="26"/>
          <w:szCs w:val="26"/>
        </w:rPr>
        <w:t>Вертикальное</w:t>
      </w:r>
      <w:proofErr w:type="gramEnd"/>
      <w:r w:rsidRPr="004262DD">
        <w:rPr>
          <w:sz w:val="26"/>
          <w:szCs w:val="26"/>
        </w:rPr>
        <w:t xml:space="preserve"> — отделяет работу по координированию действий от самих действий. </w:t>
      </w:r>
    </w:p>
    <w:p w:rsidR="00E90119" w:rsidRPr="004262DD" w:rsidRDefault="00E90119" w:rsidP="004262DD">
      <w:pPr>
        <w:pStyle w:val="3"/>
        <w:spacing w:line="276" w:lineRule="auto"/>
        <w:ind w:firstLine="42"/>
        <w:rPr>
          <w:sz w:val="26"/>
          <w:szCs w:val="26"/>
        </w:rPr>
      </w:pPr>
      <w:r w:rsidRPr="004262DD">
        <w:rPr>
          <w:sz w:val="26"/>
          <w:szCs w:val="26"/>
        </w:rPr>
        <w:t xml:space="preserve">Вертикальное разделение труда построено на выделении трех уровней управления: </w:t>
      </w:r>
    </w:p>
    <w:p w:rsidR="00E90119" w:rsidRPr="004262DD" w:rsidRDefault="00E90119" w:rsidP="004262DD">
      <w:pPr>
        <w:pStyle w:val="3"/>
        <w:numPr>
          <w:ilvl w:val="0"/>
          <w:numId w:val="3"/>
        </w:numPr>
        <w:spacing w:line="276" w:lineRule="auto"/>
        <w:rPr>
          <w:sz w:val="26"/>
          <w:szCs w:val="26"/>
        </w:rPr>
      </w:pPr>
      <w:proofErr w:type="gramStart"/>
      <w:r w:rsidRPr="004262DD">
        <w:rPr>
          <w:sz w:val="26"/>
          <w:szCs w:val="26"/>
        </w:rPr>
        <w:t>низший</w:t>
      </w:r>
      <w:proofErr w:type="gramEnd"/>
      <w:r w:rsidRPr="004262DD">
        <w:rPr>
          <w:sz w:val="26"/>
          <w:szCs w:val="26"/>
        </w:rPr>
        <w:t xml:space="preserve"> — менеджеры, имеющие в своем подчинении работников-исполнителей;</w:t>
      </w:r>
    </w:p>
    <w:p w:rsidR="00E90119" w:rsidRPr="004262DD" w:rsidRDefault="00E90119" w:rsidP="004262DD">
      <w:pPr>
        <w:pStyle w:val="3"/>
        <w:numPr>
          <w:ilvl w:val="0"/>
          <w:numId w:val="3"/>
        </w:numPr>
        <w:spacing w:line="276" w:lineRule="auto"/>
        <w:rPr>
          <w:sz w:val="26"/>
          <w:szCs w:val="26"/>
        </w:rPr>
      </w:pPr>
      <w:proofErr w:type="gramStart"/>
      <w:r w:rsidRPr="004262DD">
        <w:rPr>
          <w:sz w:val="26"/>
          <w:szCs w:val="26"/>
        </w:rPr>
        <w:t>средний</w:t>
      </w:r>
      <w:proofErr w:type="gramEnd"/>
      <w:r w:rsidRPr="004262DD">
        <w:rPr>
          <w:sz w:val="26"/>
          <w:szCs w:val="26"/>
        </w:rPr>
        <w:t xml:space="preserve"> — руководители деятельностью подразделений, филиалов, руководителей вспомогательных и обслуживающих производств;</w:t>
      </w:r>
    </w:p>
    <w:p w:rsidR="00E90119" w:rsidRPr="004262DD" w:rsidRDefault="00E90119" w:rsidP="004262DD">
      <w:pPr>
        <w:pStyle w:val="3"/>
        <w:numPr>
          <w:ilvl w:val="0"/>
          <w:numId w:val="3"/>
        </w:numPr>
        <w:spacing w:line="276" w:lineRule="auto"/>
        <w:rPr>
          <w:sz w:val="26"/>
          <w:szCs w:val="26"/>
        </w:rPr>
      </w:pPr>
      <w:proofErr w:type="gramStart"/>
      <w:r w:rsidRPr="004262DD">
        <w:rPr>
          <w:sz w:val="26"/>
          <w:szCs w:val="26"/>
        </w:rPr>
        <w:t>высший</w:t>
      </w:r>
      <w:proofErr w:type="gramEnd"/>
      <w:r w:rsidRPr="004262DD">
        <w:rPr>
          <w:sz w:val="26"/>
          <w:szCs w:val="26"/>
        </w:rPr>
        <w:t xml:space="preserve"> — администрация, осуществляющая общее стратегическое руководство фирмой. </w:t>
      </w:r>
    </w:p>
    <w:p w:rsidR="00E90119" w:rsidRPr="004262DD" w:rsidRDefault="00E90119" w:rsidP="004262DD">
      <w:pPr>
        <w:pStyle w:val="a5"/>
        <w:numPr>
          <w:ilvl w:val="0"/>
          <w:numId w:val="2"/>
        </w:numPr>
        <w:spacing w:line="276" w:lineRule="auto"/>
        <w:rPr>
          <w:sz w:val="26"/>
          <w:szCs w:val="26"/>
          <w:lang w:val="ru-RU"/>
        </w:rPr>
      </w:pPr>
      <w:r w:rsidRPr="004262DD">
        <w:rPr>
          <w:b/>
          <w:bCs/>
          <w:sz w:val="26"/>
          <w:szCs w:val="26"/>
          <w:lang w:val="ru-RU"/>
        </w:rPr>
        <w:t>Необходимость управления</w:t>
      </w:r>
      <w:r w:rsidRPr="004262DD">
        <w:rPr>
          <w:sz w:val="26"/>
          <w:szCs w:val="26"/>
          <w:lang w:val="ru-RU"/>
        </w:rPr>
        <w:t>. Она вызвана потребностью координации деятельности людей для достижения целей, выполнения задач, координируется путем вертикального разделения труда. Деятельность по координированию деятельности других людей составляет сущность управления.</w:t>
      </w:r>
    </w:p>
    <w:p w:rsidR="00E90119" w:rsidRPr="004262DD" w:rsidRDefault="00E90119" w:rsidP="004262DD">
      <w:pPr>
        <w:spacing w:line="276" w:lineRule="auto"/>
        <w:ind w:firstLine="567"/>
        <w:jc w:val="both"/>
        <w:rPr>
          <w:sz w:val="26"/>
          <w:szCs w:val="26"/>
        </w:rPr>
      </w:pPr>
      <w:r w:rsidRPr="004262DD">
        <w:rPr>
          <w:sz w:val="26"/>
          <w:szCs w:val="26"/>
        </w:rPr>
        <w:t xml:space="preserve">Фирма — это имущественный комплекс, используемый собственниками этого имущества для осуществления предпринимательской деятельности. </w:t>
      </w:r>
      <w:proofErr w:type="gramStart"/>
      <w:r w:rsidRPr="004262DD">
        <w:rPr>
          <w:sz w:val="26"/>
          <w:szCs w:val="26"/>
        </w:rPr>
        <w:t>В состав фирмы входят все виды имущества, предназначенные для ее деятельности, включая земельные участки, здания, сооружения, оборудование, инвентарь, сырье, нереализованную продукцию, права требований, долги, а также права на обозначения, индивидуализирующие ее деятельность (фирменное наименование, товарные знаки), и другие исключительные права.</w:t>
      </w:r>
      <w:proofErr w:type="gramEnd"/>
    </w:p>
    <w:p w:rsidR="00E90119" w:rsidRPr="004262DD" w:rsidRDefault="00E90119" w:rsidP="004262DD">
      <w:pPr>
        <w:pStyle w:val="a7"/>
        <w:tabs>
          <w:tab w:val="left" w:pos="851"/>
        </w:tabs>
        <w:spacing w:line="276" w:lineRule="auto"/>
        <w:rPr>
          <w:sz w:val="26"/>
          <w:szCs w:val="26"/>
        </w:rPr>
      </w:pPr>
      <w:r w:rsidRPr="004262DD">
        <w:rPr>
          <w:sz w:val="26"/>
          <w:szCs w:val="26"/>
        </w:rPr>
        <w:t xml:space="preserve">Каждая фирма (индивидуальная или коллективная) имеет свою внутреннюю структуру и статус, размеры и сферы деятельности, в которых она наиболее эффективна. </w:t>
      </w:r>
      <w:r w:rsidRPr="004262DD">
        <w:rPr>
          <w:kern w:val="0"/>
          <w:sz w:val="26"/>
          <w:szCs w:val="26"/>
        </w:rPr>
        <w:t xml:space="preserve">Фирма — основной агент рыночной системы любой современной страны. </w:t>
      </w:r>
      <w:r w:rsidRPr="004262DD">
        <w:rPr>
          <w:kern w:val="0"/>
          <w:sz w:val="26"/>
          <w:szCs w:val="26"/>
        </w:rPr>
        <w:lastRenderedPageBreak/>
        <w:t xml:space="preserve">Как за рубежом, так и в Украине имеет место значительное многообразие типов фирм. </w:t>
      </w:r>
      <w:r w:rsidRPr="004262DD">
        <w:rPr>
          <w:sz w:val="26"/>
          <w:szCs w:val="26"/>
        </w:rPr>
        <w:t xml:space="preserve">Все формы предпринимательства имеют свои преимущества и недостатки. </w:t>
      </w:r>
    </w:p>
    <w:p w:rsidR="00E90119" w:rsidRPr="004262DD" w:rsidRDefault="00E90119" w:rsidP="004262DD">
      <w:pPr>
        <w:spacing w:line="276" w:lineRule="auto"/>
        <w:ind w:firstLine="567"/>
        <w:jc w:val="both"/>
        <w:rPr>
          <w:sz w:val="26"/>
          <w:szCs w:val="26"/>
        </w:rPr>
      </w:pPr>
      <w:r w:rsidRPr="004262DD">
        <w:rPr>
          <w:sz w:val="26"/>
          <w:szCs w:val="26"/>
        </w:rPr>
        <w:t>В развитой экономике фирмы многообразны. В их функции входит производство товаров, их реализация, оказание самых различных услуг: финансовых, посреднических, информационных, консультативных, научно-исследовательских.</w:t>
      </w:r>
    </w:p>
    <w:p w:rsidR="00E90119" w:rsidRDefault="00E90119" w:rsidP="004262DD">
      <w:pPr>
        <w:spacing w:line="276" w:lineRule="auto"/>
        <w:ind w:firstLine="567"/>
        <w:jc w:val="both"/>
        <w:rPr>
          <w:sz w:val="26"/>
          <w:szCs w:val="26"/>
        </w:rPr>
      </w:pPr>
      <w:proofErr w:type="gramStart"/>
      <w:r w:rsidRPr="004262DD">
        <w:rPr>
          <w:sz w:val="26"/>
          <w:szCs w:val="26"/>
        </w:rPr>
        <w:t>По сферам предпринимательской деятельности они могут быть промышленными, агропромышленными, сельскохозяйственными, строительными, транспортными, телекоммуникационными, торгово-посредническими, венчурными, рекламными, инжиниринговыми, юридическими и др.</w:t>
      </w:r>
      <w:proofErr w:type="gramEnd"/>
    </w:p>
    <w:p w:rsidR="000676E8" w:rsidRDefault="000676E8" w:rsidP="004262DD">
      <w:pPr>
        <w:spacing w:line="276" w:lineRule="auto"/>
        <w:ind w:firstLine="567"/>
        <w:jc w:val="both"/>
        <w:rPr>
          <w:sz w:val="26"/>
          <w:szCs w:val="26"/>
        </w:rPr>
      </w:pPr>
    </w:p>
    <w:p w:rsidR="000676E8" w:rsidRDefault="000676E8" w:rsidP="000676E8">
      <w:pPr>
        <w:pStyle w:val="a8"/>
        <w:spacing w:line="360" w:lineRule="auto"/>
        <w:ind w:left="0"/>
        <w:jc w:val="both"/>
        <w:rPr>
          <w:sz w:val="24"/>
          <w:szCs w:val="24"/>
        </w:rPr>
      </w:pPr>
      <w:bookmarkStart w:id="1" w:name="_Toc508891520"/>
      <w:r>
        <w:rPr>
          <w:sz w:val="24"/>
          <w:szCs w:val="24"/>
        </w:rPr>
        <w:t xml:space="preserve"> Цели фирм</w:t>
      </w:r>
      <w:bookmarkEnd w:id="1"/>
      <w:r>
        <w:rPr>
          <w:sz w:val="24"/>
          <w:szCs w:val="24"/>
        </w:rPr>
        <w:t>ы</w:t>
      </w:r>
    </w:p>
    <w:p w:rsidR="000676E8" w:rsidRDefault="007341C6" w:rsidP="007341C6">
      <w:pPr>
        <w:spacing w:line="360" w:lineRule="auto"/>
        <w:jc w:val="both"/>
        <w:rPr>
          <w:kern w:val="16"/>
        </w:rPr>
      </w:pPr>
      <w:r>
        <w:rPr>
          <w:b/>
          <w:bCs/>
          <w:kern w:val="16"/>
        </w:rPr>
        <w:t xml:space="preserve">   </w:t>
      </w:r>
      <w:r w:rsidR="000676E8">
        <w:rPr>
          <w:kern w:val="16"/>
        </w:rPr>
        <w:t xml:space="preserve">Всякая предпринимательская деятельность имеет своей целью получение прибыли. Поэтому поведение фирмы можно описать с помощью производственной функции, которая определяет нацеленность фирмы на максимизацию прибыли. Существуют два подхода к внутрифирменной эффективности: </w:t>
      </w:r>
    </w:p>
    <w:p w:rsidR="000676E8" w:rsidRDefault="000676E8" w:rsidP="000676E8">
      <w:pPr>
        <w:numPr>
          <w:ilvl w:val="0"/>
          <w:numId w:val="4"/>
        </w:numPr>
        <w:tabs>
          <w:tab w:val="clear" w:pos="1134"/>
          <w:tab w:val="num" w:pos="709"/>
        </w:tabs>
        <w:spacing w:line="360" w:lineRule="auto"/>
        <w:ind w:left="709" w:hanging="425"/>
        <w:jc w:val="both"/>
        <w:rPr>
          <w:kern w:val="16"/>
        </w:rPr>
      </w:pPr>
      <w:r>
        <w:rPr>
          <w:kern w:val="16"/>
        </w:rPr>
        <w:t xml:space="preserve">деятельность фирмы описывается ее производственной функцией, так что при всех возможных комбинациях факторов производства (главным образом, труда и капитала) обеспечивается максимальный выпуск продукции; </w:t>
      </w:r>
    </w:p>
    <w:p w:rsidR="000676E8" w:rsidRDefault="000676E8" w:rsidP="000676E8">
      <w:pPr>
        <w:numPr>
          <w:ilvl w:val="0"/>
          <w:numId w:val="4"/>
        </w:numPr>
        <w:tabs>
          <w:tab w:val="clear" w:pos="1134"/>
          <w:tab w:val="num" w:pos="709"/>
        </w:tabs>
        <w:spacing w:line="360" w:lineRule="auto"/>
        <w:ind w:left="709" w:hanging="425"/>
        <w:jc w:val="both"/>
        <w:rPr>
          <w:kern w:val="16"/>
        </w:rPr>
      </w:pPr>
      <w:r>
        <w:rPr>
          <w:kern w:val="16"/>
        </w:rPr>
        <w:t>фирма выбирает комбинацию факторов с наименьшими издержками для каждого возможного объема выпуска продукции. Это дает возможность вывести кривые средних и предельных издержек.</w:t>
      </w:r>
    </w:p>
    <w:p w:rsidR="000676E8" w:rsidRDefault="000676E8" w:rsidP="000676E8">
      <w:pPr>
        <w:spacing w:line="360" w:lineRule="auto"/>
        <w:ind w:firstLine="426"/>
        <w:jc w:val="both"/>
        <w:rPr>
          <w:kern w:val="16"/>
        </w:rPr>
      </w:pPr>
      <w:r>
        <w:rPr>
          <w:kern w:val="16"/>
        </w:rPr>
        <w:t>Однако представление о том, что единственной целью деятельности фирмы является получение максимальной прибыли, было бы ошибочным.</w:t>
      </w:r>
    </w:p>
    <w:p w:rsidR="000676E8" w:rsidRDefault="000676E8" w:rsidP="000676E8">
      <w:pPr>
        <w:spacing w:line="360" w:lineRule="auto"/>
        <w:ind w:firstLine="426"/>
        <w:jc w:val="both"/>
        <w:rPr>
          <w:kern w:val="16"/>
        </w:rPr>
      </w:pPr>
      <w:r>
        <w:rPr>
          <w:kern w:val="16"/>
        </w:rPr>
        <w:t>Многообразием возможных положений отдельных фирм в конкретной экономической ситуации на рынке определяется различная нацеленность их функционирования. Это может быть желание выжить при определенном конкретном условии, предполагающем получение минимума прибыли; увеличение доли участия на рынке или захват нового рынка; повышение качества продукции и т.п.</w:t>
      </w:r>
    </w:p>
    <w:p w:rsidR="000676E8" w:rsidRDefault="000676E8" w:rsidP="000676E8">
      <w:pPr>
        <w:spacing w:line="360" w:lineRule="auto"/>
        <w:ind w:firstLine="426"/>
        <w:jc w:val="both"/>
        <w:rPr>
          <w:kern w:val="16"/>
        </w:rPr>
      </w:pPr>
      <w:r>
        <w:rPr>
          <w:kern w:val="16"/>
        </w:rPr>
        <w:t>Существуют подходы, при которых используется тезис максимизации тех или иных параметров (</w:t>
      </w:r>
      <w:proofErr w:type="spellStart"/>
      <w:r>
        <w:rPr>
          <w:kern w:val="16"/>
        </w:rPr>
        <w:t>бихевиористские</w:t>
      </w:r>
      <w:proofErr w:type="spellEnd"/>
      <w:r>
        <w:rPr>
          <w:kern w:val="16"/>
        </w:rPr>
        <w:t xml:space="preserve"> модели).</w:t>
      </w:r>
    </w:p>
    <w:p w:rsidR="000676E8" w:rsidRDefault="000676E8" w:rsidP="007341C6">
      <w:pPr>
        <w:spacing w:line="360" w:lineRule="auto"/>
        <w:ind w:firstLine="426"/>
        <w:jc w:val="both"/>
        <w:rPr>
          <w:kern w:val="16"/>
        </w:rPr>
      </w:pPr>
      <w:r>
        <w:rPr>
          <w:kern w:val="16"/>
        </w:rPr>
        <w:t xml:space="preserve">Предполагается, что фирма стремится функционировать на каком-то удовлетворительном уровне эффективности, поскольку не располагает возможностями максимизации. При характеристике целевой нормы эффективности предусматривается механизм, обеспечивающий достижение желательного уровня; В этом случае осуществляется поиск решения проблем в трех формах: локальной, исследовательской и </w:t>
      </w:r>
      <w:proofErr w:type="spellStart"/>
      <w:r>
        <w:rPr>
          <w:kern w:val="16"/>
        </w:rPr>
        <w:t>стратегической</w:t>
      </w:r>
      <w:proofErr w:type="gramStart"/>
      <w:r>
        <w:rPr>
          <w:kern w:val="16"/>
        </w:rPr>
        <w:t>.Л</w:t>
      </w:r>
      <w:proofErr w:type="gramEnd"/>
      <w:r>
        <w:rPr>
          <w:kern w:val="16"/>
        </w:rPr>
        <w:t>окальный</w:t>
      </w:r>
      <w:proofErr w:type="spellEnd"/>
      <w:r>
        <w:rPr>
          <w:kern w:val="16"/>
        </w:rPr>
        <w:t xml:space="preserve"> </w:t>
      </w:r>
      <w:r>
        <w:rPr>
          <w:kern w:val="16"/>
        </w:rPr>
        <w:lastRenderedPageBreak/>
        <w:t>поиск – реакция на невыполнение тех или иных целевых установок для внутрифирменных подразделений. Исследовательский поиск – ведется, когда обнаруживаются новые возможности в сфере взаимодействия фирмы с "окружающей средой". Стратегический поиск – связан с прилагаемыми фирмой усилиями, наилучшим образом подготовиться к использованию новых стратегических возможностей.</w:t>
      </w:r>
    </w:p>
    <w:p w:rsidR="000676E8" w:rsidRDefault="000676E8" w:rsidP="000676E8">
      <w:pPr>
        <w:spacing w:line="360" w:lineRule="auto"/>
        <w:ind w:firstLine="426"/>
        <w:jc w:val="both"/>
        <w:rPr>
          <w:kern w:val="16"/>
        </w:rPr>
      </w:pPr>
      <w:r>
        <w:rPr>
          <w:kern w:val="16"/>
        </w:rPr>
        <w:t>Конкретно сформулированная цель деятельности фирмы может включать разнообразные аспекты (хотя основным останется получение прибыли). Примером могут служить цели уже упоминавшейся корпорации 3М, а также общие тенденции развития производства в Японии. "3М является организацией работников и акционеров, которые соединили свои ресурсы для достижения общих целей создания товаров и услуг, для получения гарантированного дохода на вложенный капитал, для создания адекватных социальных и экономических условий жизнедеятельности общества".</w:t>
      </w:r>
    </w:p>
    <w:p w:rsidR="000676E8" w:rsidRDefault="000676E8" w:rsidP="000676E8">
      <w:pPr>
        <w:spacing w:line="360" w:lineRule="auto"/>
        <w:ind w:firstLine="426"/>
        <w:jc w:val="both"/>
        <w:rPr>
          <w:kern w:val="16"/>
        </w:rPr>
      </w:pPr>
      <w:proofErr w:type="gramStart"/>
      <w:r>
        <w:rPr>
          <w:kern w:val="16"/>
        </w:rPr>
        <w:t>В Японии многие всемирно известные фирмы придерживаются концепции, отражающей еще более широкие цели деятельности, содержащие стремление "...к производству продукции наивысшего качества при наименьших ценах посредством наиболее полного использования производственного потенциала в соответствии с общими интересами экономики и в целях повышения благосостояния всего общества".</w:t>
      </w:r>
      <w:proofErr w:type="gramEnd"/>
    </w:p>
    <w:p w:rsidR="000676E8" w:rsidRDefault="000676E8" w:rsidP="000676E8">
      <w:pPr>
        <w:spacing w:line="360" w:lineRule="auto"/>
        <w:ind w:firstLine="426"/>
        <w:jc w:val="both"/>
        <w:rPr>
          <w:kern w:val="16"/>
        </w:rPr>
      </w:pPr>
      <w:r>
        <w:rPr>
          <w:kern w:val="16"/>
        </w:rPr>
        <w:t>В самом общем плане модели деятельности фирмы представлены в табл. 1.</w:t>
      </w:r>
    </w:p>
    <w:p w:rsidR="000676E8" w:rsidRDefault="000676E8" w:rsidP="000676E8">
      <w:pPr>
        <w:spacing w:before="120" w:after="120" w:line="360" w:lineRule="auto"/>
        <w:jc w:val="both"/>
        <w:rPr>
          <w:kern w:val="16"/>
        </w:rPr>
      </w:pPr>
      <w:r>
        <w:rPr>
          <w:kern w:val="16"/>
        </w:rPr>
        <w:br w:type="page"/>
      </w:r>
      <w:r>
        <w:rPr>
          <w:kern w:val="16"/>
        </w:rPr>
        <w:lastRenderedPageBreak/>
        <w:t>Табл. 1. Цели деятельности фирмы</w:t>
      </w:r>
    </w:p>
    <w:tbl>
      <w:tblPr>
        <w:tblW w:w="5000" w:type="pct"/>
        <w:tblCellMar>
          <w:left w:w="40" w:type="dxa"/>
          <w:right w:w="40" w:type="dxa"/>
        </w:tblCellMar>
        <w:tblLook w:val="0000"/>
      </w:tblPr>
      <w:tblGrid>
        <w:gridCol w:w="3799"/>
        <w:gridCol w:w="6027"/>
      </w:tblGrid>
      <w:tr w:rsidR="000676E8" w:rsidTr="000676E8">
        <w:trPr>
          <w:trHeight w:val="335"/>
        </w:trPr>
        <w:tc>
          <w:tcPr>
            <w:tcW w:w="1933" w:type="pct"/>
            <w:tcBorders>
              <w:top w:val="single" w:sz="6" w:space="0" w:color="auto"/>
              <w:left w:val="single" w:sz="6" w:space="0" w:color="auto"/>
              <w:bottom w:val="single" w:sz="6" w:space="0" w:color="auto"/>
              <w:right w:val="single" w:sz="6" w:space="0" w:color="auto"/>
            </w:tcBorders>
          </w:tcPr>
          <w:p w:rsidR="000676E8" w:rsidRDefault="000676E8" w:rsidP="007C486A">
            <w:pPr>
              <w:spacing w:before="120" w:after="120" w:line="360" w:lineRule="auto"/>
              <w:ind w:left="142"/>
              <w:jc w:val="both"/>
              <w:rPr>
                <w:kern w:val="16"/>
              </w:rPr>
            </w:pPr>
            <w:r>
              <w:rPr>
                <w:kern w:val="16"/>
              </w:rPr>
              <w:t>Общественная группа</w:t>
            </w:r>
          </w:p>
        </w:tc>
        <w:tc>
          <w:tcPr>
            <w:tcW w:w="3067" w:type="pct"/>
            <w:tcBorders>
              <w:top w:val="single" w:sz="6" w:space="0" w:color="auto"/>
              <w:left w:val="single" w:sz="6" w:space="0" w:color="auto"/>
              <w:bottom w:val="single" w:sz="6" w:space="0" w:color="auto"/>
              <w:right w:val="single" w:sz="6" w:space="0" w:color="auto"/>
            </w:tcBorders>
          </w:tcPr>
          <w:p w:rsidR="000676E8" w:rsidRDefault="000676E8" w:rsidP="007C486A">
            <w:pPr>
              <w:spacing w:before="120" w:after="120" w:line="360" w:lineRule="auto"/>
              <w:ind w:left="39"/>
              <w:jc w:val="both"/>
              <w:rPr>
                <w:kern w:val="16"/>
              </w:rPr>
            </w:pPr>
            <w:r>
              <w:rPr>
                <w:kern w:val="16"/>
              </w:rPr>
              <w:t>Ожидаемые результаты деятельности фирмы</w:t>
            </w:r>
          </w:p>
        </w:tc>
      </w:tr>
      <w:tr w:rsidR="000676E8" w:rsidTr="000676E8">
        <w:trPr>
          <w:trHeight w:val="20"/>
        </w:trPr>
        <w:tc>
          <w:tcPr>
            <w:tcW w:w="1933" w:type="pct"/>
            <w:tcBorders>
              <w:top w:val="single" w:sz="6" w:space="0" w:color="auto"/>
              <w:left w:val="single" w:sz="6" w:space="0" w:color="auto"/>
              <w:bottom w:val="nil"/>
              <w:right w:val="single" w:sz="6" w:space="0" w:color="auto"/>
            </w:tcBorders>
          </w:tcPr>
          <w:p w:rsidR="000676E8" w:rsidRDefault="000676E8" w:rsidP="007C486A">
            <w:pPr>
              <w:pStyle w:val="5"/>
            </w:pPr>
            <w:r>
              <w:t>Общество в целом</w:t>
            </w:r>
          </w:p>
        </w:tc>
        <w:tc>
          <w:tcPr>
            <w:tcW w:w="3067" w:type="pct"/>
            <w:tcBorders>
              <w:top w:val="single" w:sz="6" w:space="0" w:color="auto"/>
              <w:left w:val="single" w:sz="6" w:space="0" w:color="auto"/>
              <w:bottom w:val="nil"/>
              <w:right w:val="single" w:sz="6" w:space="0" w:color="auto"/>
            </w:tcBorders>
          </w:tcPr>
          <w:p w:rsidR="000676E8" w:rsidRDefault="000676E8" w:rsidP="007C486A">
            <w:pPr>
              <w:spacing w:line="360" w:lineRule="auto"/>
              <w:ind w:left="39"/>
              <w:jc w:val="both"/>
              <w:rPr>
                <w:kern w:val="16"/>
              </w:rPr>
            </w:pPr>
            <w:r>
              <w:rPr>
                <w:kern w:val="16"/>
              </w:rPr>
              <w:t>Экономический рост</w:t>
            </w:r>
          </w:p>
        </w:tc>
      </w:tr>
      <w:tr w:rsidR="000676E8" w:rsidTr="000676E8">
        <w:trPr>
          <w:trHeight w:val="20"/>
        </w:trPr>
        <w:tc>
          <w:tcPr>
            <w:tcW w:w="1933" w:type="pct"/>
            <w:tcBorders>
              <w:top w:val="nil"/>
              <w:left w:val="single" w:sz="6" w:space="0" w:color="auto"/>
              <w:bottom w:val="nil"/>
              <w:right w:val="single" w:sz="6" w:space="0" w:color="auto"/>
            </w:tcBorders>
          </w:tcPr>
          <w:p w:rsidR="000676E8" w:rsidRDefault="000676E8" w:rsidP="007C486A">
            <w:pPr>
              <w:spacing w:line="360" w:lineRule="auto"/>
              <w:ind w:left="142"/>
              <w:jc w:val="both"/>
              <w:rPr>
                <w:kern w:val="16"/>
              </w:rPr>
            </w:pPr>
          </w:p>
        </w:tc>
        <w:tc>
          <w:tcPr>
            <w:tcW w:w="3067" w:type="pct"/>
            <w:tcBorders>
              <w:top w:val="nil"/>
              <w:left w:val="single" w:sz="6" w:space="0" w:color="auto"/>
              <w:bottom w:val="nil"/>
              <w:right w:val="single" w:sz="6" w:space="0" w:color="auto"/>
            </w:tcBorders>
          </w:tcPr>
          <w:p w:rsidR="000676E8" w:rsidRDefault="000676E8" w:rsidP="007C486A">
            <w:pPr>
              <w:spacing w:line="360" w:lineRule="auto"/>
              <w:ind w:left="39"/>
              <w:jc w:val="both"/>
              <w:rPr>
                <w:kern w:val="16"/>
              </w:rPr>
            </w:pPr>
            <w:r>
              <w:rPr>
                <w:kern w:val="16"/>
              </w:rPr>
              <w:t>Поступления от налогов</w:t>
            </w:r>
          </w:p>
        </w:tc>
      </w:tr>
      <w:tr w:rsidR="000676E8" w:rsidTr="000676E8">
        <w:trPr>
          <w:trHeight w:val="20"/>
        </w:trPr>
        <w:tc>
          <w:tcPr>
            <w:tcW w:w="1933" w:type="pct"/>
            <w:tcBorders>
              <w:top w:val="nil"/>
              <w:left w:val="single" w:sz="6" w:space="0" w:color="auto"/>
              <w:bottom w:val="nil"/>
              <w:right w:val="single" w:sz="6" w:space="0" w:color="auto"/>
            </w:tcBorders>
          </w:tcPr>
          <w:p w:rsidR="000676E8" w:rsidRDefault="000676E8" w:rsidP="007C486A">
            <w:pPr>
              <w:spacing w:line="360" w:lineRule="auto"/>
              <w:ind w:left="142"/>
              <w:jc w:val="both"/>
              <w:rPr>
                <w:kern w:val="16"/>
              </w:rPr>
            </w:pPr>
          </w:p>
        </w:tc>
        <w:tc>
          <w:tcPr>
            <w:tcW w:w="3067" w:type="pct"/>
            <w:tcBorders>
              <w:top w:val="nil"/>
              <w:left w:val="single" w:sz="6" w:space="0" w:color="auto"/>
              <w:bottom w:val="nil"/>
              <w:right w:val="single" w:sz="6" w:space="0" w:color="auto"/>
            </w:tcBorders>
          </w:tcPr>
          <w:p w:rsidR="000676E8" w:rsidRDefault="000676E8" w:rsidP="007C486A">
            <w:pPr>
              <w:spacing w:line="360" w:lineRule="auto"/>
              <w:ind w:left="39"/>
              <w:jc w:val="both"/>
              <w:rPr>
                <w:kern w:val="16"/>
              </w:rPr>
            </w:pPr>
            <w:r>
              <w:rPr>
                <w:kern w:val="16"/>
              </w:rPr>
              <w:t>Уравнивание власти</w:t>
            </w:r>
          </w:p>
        </w:tc>
      </w:tr>
      <w:tr w:rsidR="000676E8" w:rsidTr="000676E8">
        <w:trPr>
          <w:trHeight w:val="20"/>
        </w:trPr>
        <w:tc>
          <w:tcPr>
            <w:tcW w:w="1933" w:type="pct"/>
            <w:tcBorders>
              <w:top w:val="nil"/>
              <w:left w:val="single" w:sz="6" w:space="0" w:color="auto"/>
              <w:bottom w:val="nil"/>
              <w:right w:val="single" w:sz="6" w:space="0" w:color="auto"/>
            </w:tcBorders>
          </w:tcPr>
          <w:p w:rsidR="000676E8" w:rsidRDefault="000676E8" w:rsidP="007C486A">
            <w:pPr>
              <w:spacing w:line="360" w:lineRule="auto"/>
              <w:ind w:left="142"/>
              <w:jc w:val="both"/>
              <w:rPr>
                <w:kern w:val="16"/>
              </w:rPr>
            </w:pPr>
          </w:p>
        </w:tc>
        <w:tc>
          <w:tcPr>
            <w:tcW w:w="3067" w:type="pct"/>
            <w:tcBorders>
              <w:top w:val="nil"/>
              <w:left w:val="single" w:sz="6" w:space="0" w:color="auto"/>
              <w:bottom w:val="nil"/>
              <w:right w:val="single" w:sz="6" w:space="0" w:color="auto"/>
            </w:tcBorders>
          </w:tcPr>
          <w:p w:rsidR="000676E8" w:rsidRDefault="000676E8" w:rsidP="007C486A">
            <w:pPr>
              <w:spacing w:line="360" w:lineRule="auto"/>
              <w:ind w:left="39"/>
              <w:jc w:val="both"/>
              <w:rPr>
                <w:kern w:val="16"/>
              </w:rPr>
            </w:pPr>
            <w:r>
              <w:rPr>
                <w:kern w:val="16"/>
              </w:rPr>
              <w:t>Уравнивание доходов</w:t>
            </w:r>
          </w:p>
        </w:tc>
      </w:tr>
      <w:tr w:rsidR="000676E8" w:rsidTr="000676E8">
        <w:trPr>
          <w:trHeight w:val="20"/>
        </w:trPr>
        <w:tc>
          <w:tcPr>
            <w:tcW w:w="1933" w:type="pct"/>
            <w:tcBorders>
              <w:top w:val="nil"/>
              <w:left w:val="single" w:sz="6" w:space="0" w:color="auto"/>
              <w:bottom w:val="nil"/>
              <w:right w:val="single" w:sz="6" w:space="0" w:color="auto"/>
            </w:tcBorders>
          </w:tcPr>
          <w:p w:rsidR="000676E8" w:rsidRDefault="000676E8" w:rsidP="007C486A">
            <w:pPr>
              <w:spacing w:line="360" w:lineRule="auto"/>
              <w:ind w:left="142"/>
              <w:jc w:val="both"/>
              <w:rPr>
                <w:kern w:val="16"/>
              </w:rPr>
            </w:pPr>
          </w:p>
        </w:tc>
        <w:tc>
          <w:tcPr>
            <w:tcW w:w="3067" w:type="pct"/>
            <w:tcBorders>
              <w:top w:val="nil"/>
              <w:left w:val="single" w:sz="6" w:space="0" w:color="auto"/>
              <w:bottom w:val="nil"/>
              <w:right w:val="single" w:sz="6" w:space="0" w:color="auto"/>
            </w:tcBorders>
          </w:tcPr>
          <w:p w:rsidR="000676E8" w:rsidRDefault="000676E8" w:rsidP="007C486A">
            <w:pPr>
              <w:spacing w:line="360" w:lineRule="auto"/>
              <w:ind w:left="39"/>
              <w:jc w:val="both"/>
              <w:rPr>
                <w:kern w:val="16"/>
              </w:rPr>
            </w:pPr>
            <w:r>
              <w:rPr>
                <w:kern w:val="16"/>
              </w:rPr>
              <w:t>Сохранение окружающей среды</w:t>
            </w:r>
          </w:p>
        </w:tc>
      </w:tr>
      <w:tr w:rsidR="000676E8" w:rsidTr="000676E8">
        <w:trPr>
          <w:trHeight w:val="20"/>
        </w:trPr>
        <w:tc>
          <w:tcPr>
            <w:tcW w:w="1933" w:type="pct"/>
            <w:tcBorders>
              <w:top w:val="nil"/>
              <w:left w:val="single" w:sz="6" w:space="0" w:color="auto"/>
              <w:bottom w:val="nil"/>
              <w:right w:val="single" w:sz="6" w:space="0" w:color="auto"/>
            </w:tcBorders>
          </w:tcPr>
          <w:p w:rsidR="000676E8" w:rsidRDefault="000676E8" w:rsidP="007C486A">
            <w:pPr>
              <w:spacing w:line="360" w:lineRule="auto"/>
              <w:ind w:left="142"/>
              <w:jc w:val="both"/>
              <w:rPr>
                <w:kern w:val="16"/>
              </w:rPr>
            </w:pPr>
          </w:p>
        </w:tc>
        <w:tc>
          <w:tcPr>
            <w:tcW w:w="3067" w:type="pct"/>
            <w:tcBorders>
              <w:top w:val="nil"/>
              <w:left w:val="single" w:sz="6" w:space="0" w:color="auto"/>
              <w:bottom w:val="nil"/>
              <w:right w:val="single" w:sz="6" w:space="0" w:color="auto"/>
            </w:tcBorders>
          </w:tcPr>
          <w:p w:rsidR="000676E8" w:rsidRDefault="000676E8" w:rsidP="007C486A">
            <w:pPr>
              <w:spacing w:line="360" w:lineRule="auto"/>
              <w:ind w:left="39"/>
              <w:jc w:val="both"/>
              <w:rPr>
                <w:kern w:val="16"/>
              </w:rPr>
            </w:pPr>
            <w:r>
              <w:rPr>
                <w:kern w:val="16"/>
              </w:rPr>
              <w:t>Сохранение природных ресурсов</w:t>
            </w:r>
          </w:p>
        </w:tc>
      </w:tr>
      <w:tr w:rsidR="000676E8" w:rsidTr="000676E8">
        <w:trPr>
          <w:trHeight w:val="20"/>
        </w:trPr>
        <w:tc>
          <w:tcPr>
            <w:tcW w:w="1933" w:type="pct"/>
            <w:tcBorders>
              <w:top w:val="nil"/>
              <w:left w:val="single" w:sz="6" w:space="0" w:color="auto"/>
              <w:bottom w:val="nil"/>
              <w:right w:val="single" w:sz="6" w:space="0" w:color="auto"/>
            </w:tcBorders>
          </w:tcPr>
          <w:p w:rsidR="000676E8" w:rsidRDefault="000676E8" w:rsidP="007C486A">
            <w:pPr>
              <w:spacing w:line="360" w:lineRule="auto"/>
              <w:ind w:left="142"/>
              <w:jc w:val="both"/>
              <w:rPr>
                <w:kern w:val="16"/>
              </w:rPr>
            </w:pPr>
            <w:r>
              <w:rPr>
                <w:kern w:val="16"/>
              </w:rPr>
              <w:t>Местная община</w:t>
            </w:r>
          </w:p>
        </w:tc>
        <w:tc>
          <w:tcPr>
            <w:tcW w:w="3067" w:type="pct"/>
            <w:tcBorders>
              <w:top w:val="nil"/>
              <w:left w:val="single" w:sz="6" w:space="0" w:color="auto"/>
              <w:bottom w:val="nil"/>
              <w:right w:val="single" w:sz="6" w:space="0" w:color="auto"/>
            </w:tcBorders>
          </w:tcPr>
          <w:p w:rsidR="000676E8" w:rsidRDefault="000676E8" w:rsidP="007C486A">
            <w:pPr>
              <w:spacing w:line="360" w:lineRule="auto"/>
              <w:ind w:left="39"/>
              <w:jc w:val="both"/>
              <w:rPr>
                <w:kern w:val="16"/>
              </w:rPr>
            </w:pPr>
            <w:r>
              <w:rPr>
                <w:kern w:val="16"/>
              </w:rPr>
              <w:t>Благосостояние общины</w:t>
            </w:r>
          </w:p>
        </w:tc>
      </w:tr>
      <w:tr w:rsidR="000676E8" w:rsidTr="000676E8">
        <w:trPr>
          <w:trHeight w:val="20"/>
        </w:trPr>
        <w:tc>
          <w:tcPr>
            <w:tcW w:w="1933" w:type="pct"/>
            <w:tcBorders>
              <w:top w:val="nil"/>
              <w:left w:val="single" w:sz="6" w:space="0" w:color="auto"/>
              <w:bottom w:val="nil"/>
              <w:right w:val="single" w:sz="6" w:space="0" w:color="auto"/>
            </w:tcBorders>
          </w:tcPr>
          <w:p w:rsidR="000676E8" w:rsidRDefault="000676E8" w:rsidP="007C486A">
            <w:pPr>
              <w:spacing w:line="360" w:lineRule="auto"/>
              <w:ind w:left="142"/>
              <w:jc w:val="both"/>
              <w:rPr>
                <w:kern w:val="16"/>
              </w:rPr>
            </w:pPr>
            <w:r>
              <w:rPr>
                <w:kern w:val="16"/>
              </w:rPr>
              <w:t>Держатели акций</w:t>
            </w:r>
          </w:p>
        </w:tc>
        <w:tc>
          <w:tcPr>
            <w:tcW w:w="3067" w:type="pct"/>
            <w:tcBorders>
              <w:top w:val="nil"/>
              <w:left w:val="single" w:sz="6" w:space="0" w:color="auto"/>
              <w:bottom w:val="nil"/>
              <w:right w:val="single" w:sz="6" w:space="0" w:color="auto"/>
            </w:tcBorders>
          </w:tcPr>
          <w:p w:rsidR="000676E8" w:rsidRDefault="000676E8" w:rsidP="007C486A">
            <w:pPr>
              <w:spacing w:line="360" w:lineRule="auto"/>
              <w:ind w:left="39"/>
              <w:jc w:val="both"/>
              <w:rPr>
                <w:kern w:val="16"/>
              </w:rPr>
            </w:pPr>
            <w:r>
              <w:rPr>
                <w:kern w:val="16"/>
              </w:rPr>
              <w:t>Рост доходов</w:t>
            </w:r>
          </w:p>
        </w:tc>
      </w:tr>
      <w:tr w:rsidR="000676E8" w:rsidTr="000676E8">
        <w:trPr>
          <w:trHeight w:val="20"/>
        </w:trPr>
        <w:tc>
          <w:tcPr>
            <w:tcW w:w="1933" w:type="pct"/>
            <w:tcBorders>
              <w:top w:val="nil"/>
              <w:left w:val="single" w:sz="6" w:space="0" w:color="auto"/>
              <w:bottom w:val="nil"/>
              <w:right w:val="single" w:sz="6" w:space="0" w:color="auto"/>
            </w:tcBorders>
          </w:tcPr>
          <w:p w:rsidR="000676E8" w:rsidRDefault="000676E8" w:rsidP="007C486A">
            <w:pPr>
              <w:spacing w:line="360" w:lineRule="auto"/>
              <w:ind w:left="142"/>
              <w:jc w:val="both"/>
              <w:rPr>
                <w:kern w:val="16"/>
              </w:rPr>
            </w:pPr>
            <w:r>
              <w:rPr>
                <w:kern w:val="16"/>
              </w:rPr>
              <w:t>Кредиторы</w:t>
            </w:r>
          </w:p>
        </w:tc>
        <w:tc>
          <w:tcPr>
            <w:tcW w:w="3067" w:type="pct"/>
            <w:tcBorders>
              <w:top w:val="nil"/>
              <w:left w:val="single" w:sz="6" w:space="0" w:color="auto"/>
              <w:bottom w:val="nil"/>
              <w:right w:val="single" w:sz="6" w:space="0" w:color="auto"/>
            </w:tcBorders>
          </w:tcPr>
          <w:p w:rsidR="000676E8" w:rsidRDefault="000676E8" w:rsidP="007C486A">
            <w:pPr>
              <w:spacing w:line="360" w:lineRule="auto"/>
              <w:ind w:left="39"/>
              <w:jc w:val="both"/>
              <w:rPr>
                <w:kern w:val="16"/>
              </w:rPr>
            </w:pPr>
            <w:r>
              <w:rPr>
                <w:kern w:val="16"/>
              </w:rPr>
              <w:t>Рост стоимости акций</w:t>
            </w:r>
          </w:p>
        </w:tc>
      </w:tr>
      <w:tr w:rsidR="000676E8" w:rsidTr="000676E8">
        <w:trPr>
          <w:trHeight w:val="20"/>
        </w:trPr>
        <w:tc>
          <w:tcPr>
            <w:tcW w:w="1933" w:type="pct"/>
            <w:tcBorders>
              <w:top w:val="nil"/>
              <w:left w:val="single" w:sz="6" w:space="0" w:color="auto"/>
              <w:bottom w:val="nil"/>
              <w:right w:val="single" w:sz="6" w:space="0" w:color="auto"/>
            </w:tcBorders>
          </w:tcPr>
          <w:p w:rsidR="000676E8" w:rsidRDefault="000676E8" w:rsidP="007C486A">
            <w:pPr>
              <w:spacing w:line="360" w:lineRule="auto"/>
              <w:ind w:left="142"/>
              <w:jc w:val="both"/>
              <w:rPr>
                <w:kern w:val="16"/>
              </w:rPr>
            </w:pPr>
            <w:r>
              <w:rPr>
                <w:kern w:val="16"/>
              </w:rPr>
              <w:t>Потребители</w:t>
            </w:r>
          </w:p>
        </w:tc>
        <w:tc>
          <w:tcPr>
            <w:tcW w:w="3067" w:type="pct"/>
            <w:tcBorders>
              <w:top w:val="nil"/>
              <w:left w:val="single" w:sz="6" w:space="0" w:color="auto"/>
              <w:bottom w:val="nil"/>
              <w:right w:val="single" w:sz="6" w:space="0" w:color="auto"/>
            </w:tcBorders>
          </w:tcPr>
          <w:p w:rsidR="000676E8" w:rsidRDefault="000676E8" w:rsidP="007C486A">
            <w:pPr>
              <w:spacing w:line="360" w:lineRule="auto"/>
              <w:ind w:left="39"/>
              <w:jc w:val="both"/>
              <w:rPr>
                <w:kern w:val="16"/>
              </w:rPr>
            </w:pPr>
            <w:r>
              <w:rPr>
                <w:kern w:val="16"/>
              </w:rPr>
              <w:t>Стабильность доходов</w:t>
            </w:r>
          </w:p>
        </w:tc>
      </w:tr>
      <w:tr w:rsidR="000676E8" w:rsidTr="000676E8">
        <w:trPr>
          <w:trHeight w:val="20"/>
        </w:trPr>
        <w:tc>
          <w:tcPr>
            <w:tcW w:w="1933" w:type="pct"/>
            <w:tcBorders>
              <w:top w:val="nil"/>
              <w:left w:val="single" w:sz="6" w:space="0" w:color="auto"/>
              <w:bottom w:val="nil"/>
              <w:right w:val="single" w:sz="6" w:space="0" w:color="auto"/>
            </w:tcBorders>
          </w:tcPr>
          <w:p w:rsidR="000676E8" w:rsidRDefault="000676E8" w:rsidP="007C486A">
            <w:pPr>
              <w:spacing w:line="360" w:lineRule="auto"/>
              <w:ind w:left="142"/>
              <w:jc w:val="both"/>
              <w:rPr>
                <w:kern w:val="16"/>
              </w:rPr>
            </w:pPr>
          </w:p>
        </w:tc>
        <w:tc>
          <w:tcPr>
            <w:tcW w:w="3067" w:type="pct"/>
            <w:tcBorders>
              <w:top w:val="nil"/>
              <w:left w:val="single" w:sz="6" w:space="0" w:color="auto"/>
              <w:bottom w:val="nil"/>
              <w:right w:val="single" w:sz="6" w:space="0" w:color="auto"/>
            </w:tcBorders>
          </w:tcPr>
          <w:p w:rsidR="000676E8" w:rsidRDefault="000676E8" w:rsidP="007C486A">
            <w:pPr>
              <w:spacing w:line="360" w:lineRule="auto"/>
              <w:ind w:left="39"/>
              <w:jc w:val="both"/>
              <w:rPr>
                <w:kern w:val="16"/>
              </w:rPr>
            </w:pPr>
            <w:r>
              <w:rPr>
                <w:kern w:val="16"/>
              </w:rPr>
              <w:t>Справедливые цены</w:t>
            </w:r>
          </w:p>
        </w:tc>
      </w:tr>
      <w:tr w:rsidR="000676E8" w:rsidTr="000676E8">
        <w:trPr>
          <w:trHeight w:val="20"/>
        </w:trPr>
        <w:tc>
          <w:tcPr>
            <w:tcW w:w="1933" w:type="pct"/>
            <w:tcBorders>
              <w:top w:val="nil"/>
              <w:left w:val="single" w:sz="6" w:space="0" w:color="auto"/>
              <w:bottom w:val="nil"/>
              <w:right w:val="single" w:sz="6" w:space="0" w:color="auto"/>
            </w:tcBorders>
          </w:tcPr>
          <w:p w:rsidR="000676E8" w:rsidRDefault="000676E8" w:rsidP="007C486A">
            <w:pPr>
              <w:spacing w:line="360" w:lineRule="auto"/>
              <w:ind w:left="142"/>
              <w:jc w:val="both"/>
              <w:rPr>
                <w:kern w:val="16"/>
              </w:rPr>
            </w:pPr>
          </w:p>
        </w:tc>
        <w:tc>
          <w:tcPr>
            <w:tcW w:w="3067" w:type="pct"/>
            <w:tcBorders>
              <w:top w:val="nil"/>
              <w:left w:val="single" w:sz="6" w:space="0" w:color="auto"/>
              <w:bottom w:val="nil"/>
              <w:right w:val="single" w:sz="6" w:space="0" w:color="auto"/>
            </w:tcBorders>
          </w:tcPr>
          <w:p w:rsidR="000676E8" w:rsidRDefault="000676E8" w:rsidP="007C486A">
            <w:pPr>
              <w:spacing w:line="360" w:lineRule="auto"/>
              <w:ind w:left="39"/>
              <w:jc w:val="both"/>
              <w:rPr>
                <w:kern w:val="16"/>
              </w:rPr>
            </w:pPr>
            <w:r>
              <w:rPr>
                <w:kern w:val="16"/>
              </w:rPr>
              <w:t>Обеспечение выбора</w:t>
            </w:r>
          </w:p>
        </w:tc>
      </w:tr>
      <w:tr w:rsidR="000676E8" w:rsidTr="000676E8">
        <w:trPr>
          <w:trHeight w:val="20"/>
        </w:trPr>
        <w:tc>
          <w:tcPr>
            <w:tcW w:w="1933" w:type="pct"/>
            <w:tcBorders>
              <w:top w:val="nil"/>
              <w:left w:val="single" w:sz="6" w:space="0" w:color="auto"/>
              <w:bottom w:val="nil"/>
              <w:right w:val="single" w:sz="6" w:space="0" w:color="auto"/>
            </w:tcBorders>
          </w:tcPr>
          <w:p w:rsidR="000676E8" w:rsidRDefault="000676E8" w:rsidP="007C486A">
            <w:pPr>
              <w:spacing w:line="360" w:lineRule="auto"/>
              <w:ind w:left="142"/>
              <w:jc w:val="both"/>
              <w:rPr>
                <w:kern w:val="16"/>
              </w:rPr>
            </w:pPr>
          </w:p>
        </w:tc>
        <w:tc>
          <w:tcPr>
            <w:tcW w:w="3067" w:type="pct"/>
            <w:tcBorders>
              <w:top w:val="nil"/>
              <w:left w:val="single" w:sz="6" w:space="0" w:color="auto"/>
              <w:bottom w:val="nil"/>
              <w:right w:val="single" w:sz="6" w:space="0" w:color="auto"/>
            </w:tcBorders>
          </w:tcPr>
          <w:p w:rsidR="000676E8" w:rsidRDefault="000676E8" w:rsidP="007C486A">
            <w:pPr>
              <w:spacing w:line="360" w:lineRule="auto"/>
              <w:ind w:left="39"/>
              <w:jc w:val="both"/>
              <w:rPr>
                <w:kern w:val="16"/>
              </w:rPr>
            </w:pPr>
            <w:r>
              <w:rPr>
                <w:kern w:val="16"/>
              </w:rPr>
              <w:t>Удовлетворение потребностей</w:t>
            </w:r>
          </w:p>
        </w:tc>
      </w:tr>
      <w:tr w:rsidR="000676E8" w:rsidTr="000676E8">
        <w:trPr>
          <w:trHeight w:val="20"/>
        </w:trPr>
        <w:tc>
          <w:tcPr>
            <w:tcW w:w="1933" w:type="pct"/>
            <w:tcBorders>
              <w:top w:val="nil"/>
              <w:left w:val="single" w:sz="6" w:space="0" w:color="auto"/>
              <w:bottom w:val="nil"/>
              <w:right w:val="single" w:sz="6" w:space="0" w:color="auto"/>
            </w:tcBorders>
          </w:tcPr>
          <w:p w:rsidR="000676E8" w:rsidRDefault="000676E8" w:rsidP="007C486A">
            <w:pPr>
              <w:spacing w:line="360" w:lineRule="auto"/>
              <w:ind w:left="142"/>
              <w:jc w:val="both"/>
              <w:rPr>
                <w:kern w:val="16"/>
              </w:rPr>
            </w:pPr>
            <w:r>
              <w:rPr>
                <w:kern w:val="16"/>
              </w:rPr>
              <w:t>Управляющие</w:t>
            </w:r>
          </w:p>
        </w:tc>
        <w:tc>
          <w:tcPr>
            <w:tcW w:w="3067" w:type="pct"/>
            <w:tcBorders>
              <w:top w:val="nil"/>
              <w:left w:val="single" w:sz="6" w:space="0" w:color="auto"/>
              <w:bottom w:val="nil"/>
              <w:right w:val="single" w:sz="6" w:space="0" w:color="auto"/>
            </w:tcBorders>
          </w:tcPr>
          <w:p w:rsidR="000676E8" w:rsidRDefault="000676E8" w:rsidP="007C486A">
            <w:pPr>
              <w:spacing w:line="360" w:lineRule="auto"/>
              <w:ind w:left="39"/>
              <w:jc w:val="both"/>
              <w:rPr>
                <w:kern w:val="16"/>
              </w:rPr>
            </w:pPr>
            <w:r>
              <w:rPr>
                <w:kern w:val="16"/>
              </w:rPr>
              <w:t>Рост доходов</w:t>
            </w:r>
          </w:p>
        </w:tc>
      </w:tr>
      <w:tr w:rsidR="000676E8" w:rsidTr="000676E8">
        <w:trPr>
          <w:trHeight w:val="20"/>
        </w:trPr>
        <w:tc>
          <w:tcPr>
            <w:tcW w:w="1933" w:type="pct"/>
            <w:tcBorders>
              <w:top w:val="nil"/>
              <w:left w:val="single" w:sz="6" w:space="0" w:color="auto"/>
              <w:bottom w:val="nil"/>
              <w:right w:val="single" w:sz="6" w:space="0" w:color="auto"/>
            </w:tcBorders>
          </w:tcPr>
          <w:p w:rsidR="000676E8" w:rsidRDefault="000676E8" w:rsidP="007C486A">
            <w:pPr>
              <w:spacing w:line="360" w:lineRule="auto"/>
              <w:ind w:left="142"/>
              <w:jc w:val="both"/>
              <w:rPr>
                <w:kern w:val="16"/>
              </w:rPr>
            </w:pPr>
          </w:p>
        </w:tc>
        <w:tc>
          <w:tcPr>
            <w:tcW w:w="3067" w:type="pct"/>
            <w:tcBorders>
              <w:top w:val="nil"/>
              <w:left w:val="single" w:sz="6" w:space="0" w:color="auto"/>
              <w:bottom w:val="nil"/>
              <w:right w:val="single" w:sz="6" w:space="0" w:color="auto"/>
            </w:tcBorders>
          </w:tcPr>
          <w:p w:rsidR="000676E8" w:rsidRDefault="000676E8" w:rsidP="007C486A">
            <w:pPr>
              <w:spacing w:line="360" w:lineRule="auto"/>
              <w:ind w:left="39"/>
              <w:jc w:val="both"/>
              <w:rPr>
                <w:kern w:val="16"/>
              </w:rPr>
            </w:pPr>
            <w:r>
              <w:rPr>
                <w:kern w:val="16"/>
              </w:rPr>
              <w:t>Профессиональный интерес</w:t>
            </w:r>
          </w:p>
        </w:tc>
      </w:tr>
      <w:tr w:rsidR="000676E8" w:rsidTr="000676E8">
        <w:trPr>
          <w:trHeight w:val="20"/>
        </w:trPr>
        <w:tc>
          <w:tcPr>
            <w:tcW w:w="1933" w:type="pct"/>
            <w:tcBorders>
              <w:top w:val="nil"/>
              <w:left w:val="single" w:sz="6" w:space="0" w:color="auto"/>
              <w:bottom w:val="nil"/>
              <w:right w:val="single" w:sz="6" w:space="0" w:color="auto"/>
            </w:tcBorders>
          </w:tcPr>
          <w:p w:rsidR="000676E8" w:rsidRDefault="000676E8" w:rsidP="007C486A">
            <w:pPr>
              <w:spacing w:line="360" w:lineRule="auto"/>
              <w:ind w:left="142"/>
              <w:jc w:val="both"/>
              <w:rPr>
                <w:kern w:val="16"/>
              </w:rPr>
            </w:pPr>
            <w:r>
              <w:rPr>
                <w:kern w:val="16"/>
              </w:rPr>
              <w:t>Работники наемного труда</w:t>
            </w:r>
          </w:p>
        </w:tc>
        <w:tc>
          <w:tcPr>
            <w:tcW w:w="3067" w:type="pct"/>
            <w:tcBorders>
              <w:top w:val="nil"/>
              <w:left w:val="single" w:sz="6" w:space="0" w:color="auto"/>
              <w:bottom w:val="nil"/>
              <w:right w:val="single" w:sz="6" w:space="0" w:color="auto"/>
            </w:tcBorders>
          </w:tcPr>
          <w:p w:rsidR="000676E8" w:rsidRDefault="000676E8" w:rsidP="007C486A">
            <w:pPr>
              <w:spacing w:line="360" w:lineRule="auto"/>
              <w:ind w:left="39"/>
              <w:jc w:val="both"/>
              <w:rPr>
                <w:kern w:val="16"/>
              </w:rPr>
            </w:pPr>
            <w:r>
              <w:rPr>
                <w:kern w:val="16"/>
              </w:rPr>
              <w:t>Занятость</w:t>
            </w:r>
          </w:p>
        </w:tc>
      </w:tr>
      <w:tr w:rsidR="000676E8" w:rsidTr="000676E8">
        <w:trPr>
          <w:trHeight w:val="20"/>
        </w:trPr>
        <w:tc>
          <w:tcPr>
            <w:tcW w:w="1933" w:type="pct"/>
            <w:tcBorders>
              <w:top w:val="nil"/>
              <w:left w:val="single" w:sz="6" w:space="0" w:color="auto"/>
              <w:bottom w:val="nil"/>
              <w:right w:val="single" w:sz="6" w:space="0" w:color="auto"/>
            </w:tcBorders>
          </w:tcPr>
          <w:p w:rsidR="000676E8" w:rsidRDefault="000676E8" w:rsidP="007C486A">
            <w:pPr>
              <w:spacing w:line="360" w:lineRule="auto"/>
              <w:ind w:left="142"/>
              <w:jc w:val="both"/>
              <w:rPr>
                <w:kern w:val="16"/>
              </w:rPr>
            </w:pPr>
          </w:p>
        </w:tc>
        <w:tc>
          <w:tcPr>
            <w:tcW w:w="3067" w:type="pct"/>
            <w:tcBorders>
              <w:top w:val="nil"/>
              <w:left w:val="single" w:sz="6" w:space="0" w:color="auto"/>
              <w:bottom w:val="nil"/>
              <w:right w:val="single" w:sz="6" w:space="0" w:color="auto"/>
            </w:tcBorders>
          </w:tcPr>
          <w:p w:rsidR="000676E8" w:rsidRDefault="000676E8" w:rsidP="007C486A">
            <w:pPr>
              <w:spacing w:line="360" w:lineRule="auto"/>
              <w:ind w:left="39"/>
              <w:jc w:val="both"/>
              <w:rPr>
                <w:kern w:val="16"/>
              </w:rPr>
            </w:pPr>
            <w:r>
              <w:rPr>
                <w:kern w:val="16"/>
              </w:rPr>
              <w:t>Уровень оплаты</w:t>
            </w:r>
          </w:p>
        </w:tc>
      </w:tr>
      <w:tr w:rsidR="000676E8" w:rsidTr="000676E8">
        <w:trPr>
          <w:trHeight w:val="20"/>
        </w:trPr>
        <w:tc>
          <w:tcPr>
            <w:tcW w:w="1933" w:type="pct"/>
            <w:tcBorders>
              <w:top w:val="nil"/>
              <w:left w:val="single" w:sz="6" w:space="0" w:color="auto"/>
              <w:bottom w:val="nil"/>
              <w:right w:val="single" w:sz="6" w:space="0" w:color="auto"/>
            </w:tcBorders>
          </w:tcPr>
          <w:p w:rsidR="000676E8" w:rsidRDefault="000676E8" w:rsidP="007C486A">
            <w:pPr>
              <w:spacing w:line="360" w:lineRule="auto"/>
              <w:ind w:left="142"/>
              <w:jc w:val="both"/>
              <w:rPr>
                <w:kern w:val="16"/>
              </w:rPr>
            </w:pPr>
          </w:p>
        </w:tc>
        <w:tc>
          <w:tcPr>
            <w:tcW w:w="3067" w:type="pct"/>
            <w:tcBorders>
              <w:top w:val="nil"/>
              <w:left w:val="single" w:sz="6" w:space="0" w:color="auto"/>
              <w:bottom w:val="nil"/>
              <w:right w:val="single" w:sz="6" w:space="0" w:color="auto"/>
            </w:tcBorders>
          </w:tcPr>
          <w:p w:rsidR="000676E8" w:rsidRDefault="000676E8" w:rsidP="007C486A">
            <w:pPr>
              <w:spacing w:line="360" w:lineRule="auto"/>
              <w:ind w:left="39"/>
              <w:jc w:val="both"/>
              <w:rPr>
                <w:kern w:val="16"/>
              </w:rPr>
            </w:pPr>
            <w:r>
              <w:rPr>
                <w:kern w:val="16"/>
              </w:rPr>
              <w:t>Досуг</w:t>
            </w:r>
          </w:p>
        </w:tc>
      </w:tr>
      <w:tr w:rsidR="000676E8" w:rsidTr="000676E8">
        <w:trPr>
          <w:trHeight w:val="20"/>
        </w:trPr>
        <w:tc>
          <w:tcPr>
            <w:tcW w:w="1933" w:type="pct"/>
            <w:tcBorders>
              <w:top w:val="nil"/>
              <w:left w:val="single" w:sz="6" w:space="0" w:color="auto"/>
              <w:bottom w:val="nil"/>
              <w:right w:val="single" w:sz="6" w:space="0" w:color="auto"/>
            </w:tcBorders>
          </w:tcPr>
          <w:p w:rsidR="000676E8" w:rsidRDefault="000676E8" w:rsidP="007C486A">
            <w:pPr>
              <w:spacing w:line="360" w:lineRule="auto"/>
              <w:ind w:left="142"/>
              <w:jc w:val="both"/>
              <w:rPr>
                <w:kern w:val="16"/>
              </w:rPr>
            </w:pPr>
          </w:p>
        </w:tc>
        <w:tc>
          <w:tcPr>
            <w:tcW w:w="3067" w:type="pct"/>
            <w:tcBorders>
              <w:top w:val="nil"/>
              <w:left w:val="single" w:sz="6" w:space="0" w:color="auto"/>
              <w:bottom w:val="nil"/>
              <w:right w:val="single" w:sz="6" w:space="0" w:color="auto"/>
            </w:tcBorders>
          </w:tcPr>
          <w:p w:rsidR="000676E8" w:rsidRDefault="000676E8" w:rsidP="007C486A">
            <w:pPr>
              <w:spacing w:line="360" w:lineRule="auto"/>
              <w:ind w:left="39"/>
              <w:jc w:val="both"/>
              <w:rPr>
                <w:kern w:val="16"/>
              </w:rPr>
            </w:pPr>
            <w:r>
              <w:rPr>
                <w:kern w:val="16"/>
              </w:rPr>
              <w:t>Условия труда</w:t>
            </w:r>
          </w:p>
        </w:tc>
      </w:tr>
      <w:tr w:rsidR="000676E8" w:rsidTr="000676E8">
        <w:trPr>
          <w:trHeight w:val="20"/>
        </w:trPr>
        <w:tc>
          <w:tcPr>
            <w:tcW w:w="1933" w:type="pct"/>
            <w:tcBorders>
              <w:top w:val="nil"/>
              <w:left w:val="single" w:sz="6" w:space="0" w:color="auto"/>
              <w:bottom w:val="single" w:sz="6" w:space="0" w:color="auto"/>
              <w:right w:val="single" w:sz="6" w:space="0" w:color="auto"/>
            </w:tcBorders>
          </w:tcPr>
          <w:p w:rsidR="000676E8" w:rsidRDefault="000676E8" w:rsidP="007C486A">
            <w:pPr>
              <w:spacing w:line="360" w:lineRule="auto"/>
              <w:ind w:left="142"/>
              <w:jc w:val="both"/>
              <w:rPr>
                <w:kern w:val="16"/>
              </w:rPr>
            </w:pPr>
          </w:p>
        </w:tc>
        <w:tc>
          <w:tcPr>
            <w:tcW w:w="3067" w:type="pct"/>
            <w:tcBorders>
              <w:top w:val="nil"/>
              <w:left w:val="single" w:sz="6" w:space="0" w:color="auto"/>
              <w:bottom w:val="single" w:sz="6" w:space="0" w:color="auto"/>
              <w:right w:val="single" w:sz="6" w:space="0" w:color="auto"/>
            </w:tcBorders>
          </w:tcPr>
          <w:p w:rsidR="000676E8" w:rsidRDefault="000676E8" w:rsidP="007C486A">
            <w:pPr>
              <w:spacing w:line="360" w:lineRule="auto"/>
              <w:ind w:left="39"/>
              <w:jc w:val="both"/>
              <w:rPr>
                <w:kern w:val="16"/>
              </w:rPr>
            </w:pPr>
            <w:r>
              <w:rPr>
                <w:kern w:val="16"/>
              </w:rPr>
              <w:t>Удовлетворение от работы</w:t>
            </w:r>
          </w:p>
        </w:tc>
      </w:tr>
    </w:tbl>
    <w:p w:rsidR="000676E8" w:rsidRDefault="000676E8" w:rsidP="000676E8">
      <w:pPr>
        <w:spacing w:line="360" w:lineRule="auto"/>
        <w:ind w:firstLine="426"/>
        <w:jc w:val="both"/>
        <w:rPr>
          <w:kern w:val="16"/>
        </w:rPr>
      </w:pPr>
    </w:p>
    <w:p w:rsidR="000676E8" w:rsidRDefault="000676E8" w:rsidP="000676E8">
      <w:pPr>
        <w:spacing w:line="360" w:lineRule="auto"/>
        <w:ind w:firstLine="426"/>
        <w:jc w:val="both"/>
        <w:rPr>
          <w:kern w:val="16"/>
        </w:rPr>
      </w:pPr>
      <w:r>
        <w:rPr>
          <w:kern w:val="16"/>
        </w:rPr>
        <w:t xml:space="preserve">Создание фирмы тесно связано с предпринимательской деятельностью, которая предполагает готовность владельца капитала или менеджера взять на себя персональный риск, с которым эта деятельность сопряжена. Желательного максимального уменьшения риска можно добиться такими приемами: </w:t>
      </w:r>
    </w:p>
    <w:p w:rsidR="000676E8" w:rsidRDefault="000676E8" w:rsidP="000676E8">
      <w:pPr>
        <w:spacing w:line="360" w:lineRule="auto"/>
        <w:ind w:left="349"/>
        <w:jc w:val="both"/>
        <w:rPr>
          <w:kern w:val="16"/>
        </w:rPr>
      </w:pPr>
      <w:r>
        <w:rPr>
          <w:kern w:val="16"/>
        </w:rPr>
        <w:t>диверсификацией (производство различных видов продукции и распределение капиталовложений по разнообразным видам деятельности);</w:t>
      </w:r>
    </w:p>
    <w:p w:rsidR="000676E8" w:rsidRDefault="000676E8" w:rsidP="000676E8">
      <w:pPr>
        <w:spacing w:line="360" w:lineRule="auto"/>
        <w:ind w:left="349"/>
        <w:jc w:val="both"/>
        <w:rPr>
          <w:kern w:val="16"/>
        </w:rPr>
      </w:pPr>
      <w:r>
        <w:rPr>
          <w:kern w:val="16"/>
        </w:rPr>
        <w:t>страхованием собственности; максимизацией информации о выбранной сфере деятельности, финансовой и экономической привлекательности предполагаемых объектов капиталовложений;</w:t>
      </w:r>
    </w:p>
    <w:p w:rsidR="000676E8" w:rsidRDefault="000676E8" w:rsidP="000676E8">
      <w:pPr>
        <w:spacing w:line="360" w:lineRule="auto"/>
        <w:ind w:left="349"/>
        <w:jc w:val="both"/>
        <w:rPr>
          <w:kern w:val="16"/>
        </w:rPr>
      </w:pPr>
      <w:r>
        <w:rPr>
          <w:kern w:val="16"/>
        </w:rPr>
        <w:lastRenderedPageBreak/>
        <w:t>использованием новейших технологий, товаров и услуг, обладающих научно-технической новизной;</w:t>
      </w:r>
    </w:p>
    <w:p w:rsidR="000676E8" w:rsidRDefault="000676E8" w:rsidP="000676E8">
      <w:pPr>
        <w:spacing w:line="360" w:lineRule="auto"/>
        <w:ind w:left="349"/>
        <w:jc w:val="both"/>
        <w:rPr>
          <w:kern w:val="16"/>
        </w:rPr>
      </w:pPr>
      <w:r>
        <w:rPr>
          <w:kern w:val="16"/>
        </w:rPr>
        <w:t>правильным выбором организационной формы бизнеса, которая обеспечит эффективность использования факторов производства в конкретном виде деятельности.</w:t>
      </w:r>
    </w:p>
    <w:p w:rsidR="000676E8" w:rsidRDefault="000676E8" w:rsidP="000676E8">
      <w:pPr>
        <w:spacing w:line="360" w:lineRule="auto"/>
        <w:ind w:firstLine="426"/>
        <w:jc w:val="both"/>
        <w:rPr>
          <w:kern w:val="16"/>
        </w:rPr>
      </w:pPr>
      <w:r>
        <w:rPr>
          <w:kern w:val="16"/>
        </w:rPr>
        <w:t>Фирмы могут иметь разнообразные цели и, соответственно, достигать их различными путями и способами.</w:t>
      </w:r>
    </w:p>
    <w:p w:rsidR="000676E8" w:rsidRDefault="000676E8" w:rsidP="000676E8">
      <w:pPr>
        <w:spacing w:line="360" w:lineRule="auto"/>
        <w:ind w:firstLine="426"/>
        <w:jc w:val="both"/>
        <w:rPr>
          <w:kern w:val="16"/>
        </w:rPr>
      </w:pPr>
      <w:r>
        <w:rPr>
          <w:kern w:val="16"/>
        </w:rPr>
        <w:t xml:space="preserve"> </w:t>
      </w:r>
    </w:p>
    <w:p w:rsidR="000676E8" w:rsidRDefault="000676E8" w:rsidP="004262DD">
      <w:pPr>
        <w:spacing w:line="276" w:lineRule="auto"/>
        <w:ind w:firstLine="567"/>
        <w:jc w:val="both"/>
        <w:rPr>
          <w:b/>
          <w:bCs/>
        </w:rPr>
      </w:pPr>
    </w:p>
    <w:p w:rsidR="000676E8" w:rsidRDefault="000676E8" w:rsidP="004262DD">
      <w:pPr>
        <w:spacing w:line="276" w:lineRule="auto"/>
        <w:ind w:firstLine="567"/>
        <w:jc w:val="both"/>
        <w:rPr>
          <w:b/>
          <w:bCs/>
        </w:rPr>
      </w:pPr>
    </w:p>
    <w:p w:rsidR="000676E8" w:rsidRDefault="000676E8" w:rsidP="004262DD">
      <w:pPr>
        <w:spacing w:line="276" w:lineRule="auto"/>
        <w:ind w:firstLine="567"/>
        <w:jc w:val="both"/>
        <w:rPr>
          <w:b/>
          <w:bCs/>
        </w:rPr>
      </w:pPr>
    </w:p>
    <w:p w:rsidR="000676E8" w:rsidRDefault="000676E8" w:rsidP="004262DD">
      <w:pPr>
        <w:spacing w:line="276" w:lineRule="auto"/>
        <w:ind w:firstLine="567"/>
        <w:jc w:val="both"/>
        <w:rPr>
          <w:b/>
          <w:bCs/>
        </w:rPr>
      </w:pPr>
    </w:p>
    <w:p w:rsidR="000676E8" w:rsidRDefault="000676E8" w:rsidP="004262DD">
      <w:pPr>
        <w:spacing w:line="276" w:lineRule="auto"/>
        <w:ind w:firstLine="567"/>
        <w:jc w:val="both"/>
        <w:rPr>
          <w:b/>
          <w:bCs/>
        </w:rPr>
      </w:pPr>
    </w:p>
    <w:p w:rsidR="000676E8" w:rsidRDefault="000676E8" w:rsidP="004262DD">
      <w:pPr>
        <w:spacing w:line="276" w:lineRule="auto"/>
        <w:ind w:firstLine="567"/>
        <w:jc w:val="both"/>
        <w:rPr>
          <w:b/>
          <w:bCs/>
        </w:rPr>
      </w:pPr>
    </w:p>
    <w:p w:rsidR="000676E8" w:rsidRDefault="000676E8" w:rsidP="004262DD">
      <w:pPr>
        <w:spacing w:line="276" w:lineRule="auto"/>
        <w:ind w:firstLine="567"/>
        <w:jc w:val="both"/>
        <w:rPr>
          <w:b/>
          <w:bCs/>
        </w:rPr>
      </w:pPr>
    </w:p>
    <w:p w:rsidR="000676E8" w:rsidRDefault="000676E8" w:rsidP="004262DD">
      <w:pPr>
        <w:spacing w:line="276" w:lineRule="auto"/>
        <w:ind w:firstLine="567"/>
        <w:jc w:val="both"/>
        <w:rPr>
          <w:b/>
          <w:bCs/>
        </w:rPr>
      </w:pPr>
    </w:p>
    <w:p w:rsidR="000676E8" w:rsidRDefault="000676E8" w:rsidP="004262DD">
      <w:pPr>
        <w:spacing w:line="276" w:lineRule="auto"/>
        <w:ind w:firstLine="567"/>
        <w:jc w:val="both"/>
        <w:rPr>
          <w:b/>
          <w:bCs/>
        </w:rPr>
      </w:pPr>
    </w:p>
    <w:p w:rsidR="000676E8" w:rsidRDefault="000676E8" w:rsidP="004262DD">
      <w:pPr>
        <w:spacing w:line="276" w:lineRule="auto"/>
        <w:ind w:firstLine="567"/>
        <w:jc w:val="both"/>
        <w:rPr>
          <w:b/>
          <w:bCs/>
        </w:rPr>
      </w:pPr>
    </w:p>
    <w:p w:rsidR="000676E8" w:rsidRDefault="000676E8" w:rsidP="004262DD">
      <w:pPr>
        <w:spacing w:line="276" w:lineRule="auto"/>
        <w:ind w:firstLine="567"/>
        <w:jc w:val="both"/>
        <w:rPr>
          <w:b/>
          <w:bCs/>
        </w:rPr>
      </w:pPr>
    </w:p>
    <w:p w:rsidR="000676E8" w:rsidRDefault="000676E8" w:rsidP="004262DD">
      <w:pPr>
        <w:spacing w:line="276" w:lineRule="auto"/>
        <w:ind w:firstLine="567"/>
        <w:jc w:val="both"/>
        <w:rPr>
          <w:b/>
          <w:bCs/>
        </w:rPr>
      </w:pPr>
    </w:p>
    <w:p w:rsidR="000676E8" w:rsidRDefault="000676E8" w:rsidP="004262DD">
      <w:pPr>
        <w:spacing w:line="276" w:lineRule="auto"/>
        <w:ind w:firstLine="567"/>
        <w:jc w:val="both"/>
        <w:rPr>
          <w:b/>
          <w:bCs/>
        </w:rPr>
      </w:pPr>
    </w:p>
    <w:p w:rsidR="000676E8" w:rsidRDefault="000676E8" w:rsidP="004262DD">
      <w:pPr>
        <w:spacing w:line="276" w:lineRule="auto"/>
        <w:ind w:firstLine="567"/>
        <w:jc w:val="both"/>
        <w:rPr>
          <w:b/>
          <w:bCs/>
        </w:rPr>
      </w:pPr>
    </w:p>
    <w:p w:rsidR="000676E8" w:rsidRDefault="000676E8" w:rsidP="004262DD">
      <w:pPr>
        <w:spacing w:line="276" w:lineRule="auto"/>
        <w:ind w:firstLine="567"/>
        <w:jc w:val="both"/>
        <w:rPr>
          <w:b/>
          <w:bCs/>
        </w:rPr>
      </w:pPr>
    </w:p>
    <w:p w:rsidR="000676E8" w:rsidRDefault="000676E8" w:rsidP="004262DD">
      <w:pPr>
        <w:spacing w:line="276" w:lineRule="auto"/>
        <w:ind w:firstLine="567"/>
        <w:jc w:val="both"/>
        <w:rPr>
          <w:b/>
          <w:bCs/>
        </w:rPr>
      </w:pPr>
    </w:p>
    <w:p w:rsidR="000676E8" w:rsidRDefault="000676E8" w:rsidP="004262DD">
      <w:pPr>
        <w:spacing w:line="276" w:lineRule="auto"/>
        <w:ind w:firstLine="567"/>
        <w:jc w:val="both"/>
        <w:rPr>
          <w:b/>
          <w:bCs/>
        </w:rPr>
      </w:pPr>
    </w:p>
    <w:p w:rsidR="000676E8" w:rsidRDefault="000676E8" w:rsidP="004262DD">
      <w:pPr>
        <w:spacing w:line="276" w:lineRule="auto"/>
        <w:ind w:firstLine="567"/>
        <w:jc w:val="both"/>
        <w:rPr>
          <w:b/>
          <w:bCs/>
        </w:rPr>
      </w:pPr>
    </w:p>
    <w:p w:rsidR="000676E8" w:rsidRDefault="000676E8" w:rsidP="004262DD">
      <w:pPr>
        <w:spacing w:line="276" w:lineRule="auto"/>
        <w:ind w:firstLine="567"/>
        <w:jc w:val="both"/>
        <w:rPr>
          <w:b/>
          <w:bCs/>
        </w:rPr>
      </w:pPr>
    </w:p>
    <w:p w:rsidR="000676E8" w:rsidRDefault="000676E8" w:rsidP="004262DD">
      <w:pPr>
        <w:spacing w:line="276" w:lineRule="auto"/>
        <w:ind w:firstLine="567"/>
        <w:jc w:val="both"/>
        <w:rPr>
          <w:b/>
          <w:bCs/>
        </w:rPr>
      </w:pPr>
    </w:p>
    <w:p w:rsidR="000676E8" w:rsidRDefault="000676E8" w:rsidP="004262DD">
      <w:pPr>
        <w:spacing w:line="276" w:lineRule="auto"/>
        <w:ind w:firstLine="567"/>
        <w:jc w:val="both"/>
        <w:rPr>
          <w:b/>
          <w:bCs/>
        </w:rPr>
      </w:pPr>
    </w:p>
    <w:p w:rsidR="000676E8" w:rsidRDefault="000676E8" w:rsidP="004262DD">
      <w:pPr>
        <w:spacing w:line="276" w:lineRule="auto"/>
        <w:ind w:firstLine="567"/>
        <w:jc w:val="both"/>
        <w:rPr>
          <w:b/>
          <w:bCs/>
        </w:rPr>
      </w:pPr>
    </w:p>
    <w:p w:rsidR="000676E8" w:rsidRDefault="000676E8" w:rsidP="004262DD">
      <w:pPr>
        <w:spacing w:line="276" w:lineRule="auto"/>
        <w:ind w:firstLine="567"/>
        <w:jc w:val="both"/>
        <w:rPr>
          <w:b/>
          <w:bCs/>
        </w:rPr>
      </w:pPr>
    </w:p>
    <w:p w:rsidR="000676E8" w:rsidRDefault="000676E8" w:rsidP="004262DD">
      <w:pPr>
        <w:spacing w:line="276" w:lineRule="auto"/>
        <w:ind w:firstLine="567"/>
        <w:jc w:val="both"/>
        <w:rPr>
          <w:b/>
          <w:bCs/>
        </w:rPr>
      </w:pPr>
    </w:p>
    <w:p w:rsidR="000676E8" w:rsidRDefault="000676E8" w:rsidP="004262DD">
      <w:pPr>
        <w:spacing w:line="276" w:lineRule="auto"/>
        <w:ind w:firstLine="567"/>
        <w:jc w:val="both"/>
        <w:rPr>
          <w:b/>
          <w:bCs/>
        </w:rPr>
      </w:pPr>
    </w:p>
    <w:p w:rsidR="000676E8" w:rsidRDefault="000676E8" w:rsidP="004262DD">
      <w:pPr>
        <w:spacing w:line="276" w:lineRule="auto"/>
        <w:ind w:firstLine="567"/>
        <w:jc w:val="both"/>
        <w:rPr>
          <w:b/>
          <w:bCs/>
        </w:rPr>
      </w:pPr>
    </w:p>
    <w:p w:rsidR="000676E8" w:rsidRDefault="000676E8" w:rsidP="004262DD">
      <w:pPr>
        <w:spacing w:line="276" w:lineRule="auto"/>
        <w:ind w:firstLine="567"/>
        <w:jc w:val="both"/>
        <w:rPr>
          <w:b/>
          <w:bCs/>
        </w:rPr>
      </w:pPr>
    </w:p>
    <w:p w:rsidR="000676E8" w:rsidRDefault="000676E8" w:rsidP="004262DD">
      <w:pPr>
        <w:spacing w:line="276" w:lineRule="auto"/>
        <w:ind w:firstLine="567"/>
        <w:jc w:val="both"/>
        <w:rPr>
          <w:b/>
          <w:bCs/>
        </w:rPr>
      </w:pPr>
    </w:p>
    <w:p w:rsidR="000676E8" w:rsidRDefault="000676E8" w:rsidP="004262DD">
      <w:pPr>
        <w:spacing w:line="276" w:lineRule="auto"/>
        <w:ind w:firstLine="567"/>
        <w:jc w:val="both"/>
        <w:rPr>
          <w:b/>
          <w:bCs/>
        </w:rPr>
      </w:pPr>
    </w:p>
    <w:p w:rsidR="000676E8" w:rsidRDefault="000676E8" w:rsidP="004262DD">
      <w:pPr>
        <w:spacing w:line="276" w:lineRule="auto"/>
        <w:ind w:firstLine="567"/>
        <w:jc w:val="both"/>
        <w:rPr>
          <w:b/>
          <w:bCs/>
        </w:rPr>
      </w:pPr>
    </w:p>
    <w:p w:rsidR="000676E8" w:rsidRDefault="000676E8" w:rsidP="004262DD">
      <w:pPr>
        <w:spacing w:line="276" w:lineRule="auto"/>
        <w:ind w:firstLine="567"/>
        <w:jc w:val="both"/>
        <w:rPr>
          <w:b/>
          <w:bCs/>
        </w:rPr>
      </w:pPr>
    </w:p>
    <w:p w:rsidR="000676E8" w:rsidRDefault="000676E8" w:rsidP="004262DD">
      <w:pPr>
        <w:spacing w:line="276" w:lineRule="auto"/>
        <w:ind w:firstLine="567"/>
        <w:jc w:val="both"/>
        <w:rPr>
          <w:b/>
          <w:bCs/>
        </w:rPr>
      </w:pPr>
    </w:p>
    <w:p w:rsidR="000676E8" w:rsidRDefault="000676E8" w:rsidP="004262DD">
      <w:pPr>
        <w:spacing w:line="276" w:lineRule="auto"/>
        <w:ind w:firstLine="567"/>
        <w:jc w:val="both"/>
        <w:rPr>
          <w:b/>
          <w:bCs/>
        </w:rPr>
      </w:pPr>
    </w:p>
    <w:p w:rsidR="000676E8" w:rsidRDefault="000676E8" w:rsidP="004262DD">
      <w:pPr>
        <w:spacing w:line="276" w:lineRule="auto"/>
        <w:ind w:firstLine="567"/>
        <w:jc w:val="both"/>
        <w:rPr>
          <w:b/>
          <w:bCs/>
        </w:rPr>
      </w:pPr>
    </w:p>
    <w:p w:rsidR="007E3F98" w:rsidRPr="007341C6" w:rsidRDefault="007E3F98" w:rsidP="004262DD">
      <w:pPr>
        <w:spacing w:line="276" w:lineRule="auto"/>
        <w:ind w:firstLine="567"/>
        <w:jc w:val="both"/>
        <w:rPr>
          <w:sz w:val="20"/>
        </w:rPr>
      </w:pPr>
    </w:p>
    <w:p w:rsidR="007341C6" w:rsidRPr="007341C6" w:rsidRDefault="009612E6" w:rsidP="007341C6">
      <w:pPr>
        <w:rPr>
          <w:b/>
          <w:sz w:val="20"/>
          <w:szCs w:val="28"/>
          <w:u w:val="single"/>
        </w:rPr>
      </w:pPr>
      <w:r>
        <w:rPr>
          <w:b/>
          <w:sz w:val="20"/>
          <w:szCs w:val="28"/>
          <w:u w:val="single"/>
        </w:rPr>
        <w:lastRenderedPageBreak/>
        <w:t>Задача № 1</w:t>
      </w:r>
    </w:p>
    <w:p w:rsidR="007341C6" w:rsidRPr="007341C6" w:rsidRDefault="007341C6" w:rsidP="007341C6">
      <w:pPr>
        <w:rPr>
          <w:sz w:val="20"/>
          <w:szCs w:val="28"/>
        </w:rPr>
      </w:pPr>
    </w:p>
    <w:p w:rsidR="007341C6" w:rsidRPr="007341C6" w:rsidRDefault="007341C6" w:rsidP="007341C6">
      <w:pPr>
        <w:rPr>
          <w:b/>
          <w:sz w:val="20"/>
          <w:szCs w:val="28"/>
        </w:rPr>
      </w:pPr>
      <w:r w:rsidRPr="007341C6">
        <w:rPr>
          <w:b/>
          <w:sz w:val="20"/>
          <w:szCs w:val="28"/>
        </w:rPr>
        <w:t>Предприятие выпустило за год тысячу изделий. Себестоимость единицы составляет 25300 рублей, цена больше себестоимости на 15%. Среднегодовой остаток оборотных средств составляет 500 тысяч рублей. Определить длительность  одного оборота в днях, причем в расчете принять, что в году 360 дней.</w:t>
      </w:r>
    </w:p>
    <w:p w:rsidR="007341C6" w:rsidRPr="007341C6" w:rsidRDefault="007341C6" w:rsidP="007341C6">
      <w:pPr>
        <w:rPr>
          <w:sz w:val="20"/>
          <w:szCs w:val="28"/>
        </w:rPr>
      </w:pPr>
    </w:p>
    <w:p w:rsidR="007341C6" w:rsidRPr="007341C6" w:rsidRDefault="007341C6" w:rsidP="007341C6">
      <w:pPr>
        <w:rPr>
          <w:b/>
          <w:i/>
          <w:sz w:val="20"/>
          <w:szCs w:val="28"/>
          <w:u w:val="single"/>
        </w:rPr>
      </w:pPr>
      <w:r w:rsidRPr="007341C6">
        <w:rPr>
          <w:b/>
          <w:i/>
          <w:sz w:val="20"/>
          <w:szCs w:val="28"/>
          <w:u w:val="single"/>
        </w:rPr>
        <w:t>Решение:</w:t>
      </w:r>
    </w:p>
    <w:p w:rsidR="007E3F98" w:rsidRDefault="007E3F98" w:rsidP="004262DD">
      <w:pPr>
        <w:spacing w:line="276" w:lineRule="auto"/>
        <w:ind w:firstLine="567"/>
        <w:jc w:val="both"/>
      </w:pPr>
    </w:p>
    <w:p w:rsidR="004F0D87" w:rsidRDefault="007341C6" w:rsidP="007341C6">
      <w:pPr>
        <w:rPr>
          <w:sz w:val="28"/>
          <w:szCs w:val="28"/>
        </w:rPr>
      </w:pPr>
      <w:r>
        <w:rPr>
          <w:sz w:val="28"/>
          <w:szCs w:val="28"/>
        </w:rPr>
        <w:t xml:space="preserve">Зная, что предприятие за год выпустило тысячу изделий общей себестоимостью 25300000руб., определяем, что их общая цена = </w:t>
      </w:r>
    </w:p>
    <w:p w:rsidR="007341C6" w:rsidRDefault="007341C6" w:rsidP="007341C6">
      <w:pPr>
        <w:rPr>
          <w:sz w:val="28"/>
          <w:szCs w:val="28"/>
        </w:rPr>
      </w:pPr>
      <w:r>
        <w:rPr>
          <w:sz w:val="28"/>
          <w:szCs w:val="28"/>
        </w:rPr>
        <w:t xml:space="preserve"> </w:t>
      </w:r>
    </w:p>
    <w:p w:rsidR="007341C6" w:rsidRDefault="007341C6" w:rsidP="007341C6">
      <w:pPr>
        <w:rPr>
          <w:sz w:val="28"/>
          <w:szCs w:val="28"/>
        </w:rPr>
      </w:pPr>
      <w:r w:rsidRPr="005C2609">
        <w:rPr>
          <w:position w:val="-24"/>
          <w:sz w:val="28"/>
          <w:szCs w:val="28"/>
        </w:rPr>
        <w:object w:dxaOrig="30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3.15pt;height:30.95pt" o:ole="">
            <v:imagedata r:id="rId5" o:title=""/>
          </v:shape>
          <o:OLEObject Type="Embed" ProgID="Equation.3" ShapeID="_x0000_i1025" DrawAspect="Content" ObjectID="_1316855621" r:id="rId6"/>
        </w:object>
      </w:r>
      <w:r>
        <w:rPr>
          <w:sz w:val="28"/>
          <w:szCs w:val="28"/>
        </w:rPr>
        <w:t xml:space="preserve"> 29095000руб. </w:t>
      </w:r>
    </w:p>
    <w:p w:rsidR="007341C6" w:rsidRDefault="007341C6" w:rsidP="007341C6">
      <w:pPr>
        <w:rPr>
          <w:sz w:val="28"/>
          <w:szCs w:val="28"/>
        </w:rPr>
      </w:pPr>
    </w:p>
    <w:p w:rsidR="007341C6" w:rsidRDefault="007341C6" w:rsidP="007341C6">
      <w:pPr>
        <w:rPr>
          <w:sz w:val="28"/>
          <w:szCs w:val="28"/>
        </w:rPr>
      </w:pPr>
      <w:r>
        <w:rPr>
          <w:sz w:val="28"/>
          <w:szCs w:val="28"/>
        </w:rPr>
        <w:t>Коэффициент оборачиваемости определяется делением объема  выручки реализации продукции на средний остаток оборотных средств:</w:t>
      </w:r>
    </w:p>
    <w:p w:rsidR="007341C6" w:rsidRDefault="007341C6" w:rsidP="007341C6">
      <w:pPr>
        <w:rPr>
          <w:sz w:val="28"/>
          <w:szCs w:val="28"/>
        </w:rPr>
      </w:pPr>
    </w:p>
    <w:p w:rsidR="007341C6" w:rsidRDefault="007341C6" w:rsidP="007341C6">
      <w:pPr>
        <w:rPr>
          <w:sz w:val="28"/>
          <w:szCs w:val="28"/>
        </w:rPr>
      </w:pPr>
      <w:r w:rsidRPr="00133249">
        <w:rPr>
          <w:position w:val="-24"/>
          <w:sz w:val="28"/>
          <w:szCs w:val="28"/>
        </w:rPr>
        <w:object w:dxaOrig="2380" w:dyaOrig="639">
          <v:shape id="_x0000_i1026" type="#_x0000_t75" style="width:119.15pt;height:31.95pt" o:ole="">
            <v:imagedata r:id="rId7" o:title=""/>
          </v:shape>
          <o:OLEObject Type="Embed" ProgID="Equation.3" ShapeID="_x0000_i1026" DrawAspect="Content" ObjectID="_1316855622" r:id="rId8"/>
        </w:object>
      </w:r>
      <w:r>
        <w:rPr>
          <w:sz w:val="28"/>
          <w:szCs w:val="28"/>
        </w:rPr>
        <w:t>5,819</w:t>
      </w:r>
    </w:p>
    <w:p w:rsidR="007341C6" w:rsidRDefault="007341C6" w:rsidP="007341C6">
      <w:pPr>
        <w:rPr>
          <w:sz w:val="28"/>
          <w:szCs w:val="28"/>
        </w:rPr>
      </w:pPr>
    </w:p>
    <w:p w:rsidR="007341C6" w:rsidRDefault="007341C6" w:rsidP="007341C6">
      <w:pPr>
        <w:rPr>
          <w:sz w:val="18"/>
          <w:szCs w:val="28"/>
        </w:rPr>
      </w:pPr>
      <w:r>
        <w:rPr>
          <w:sz w:val="28"/>
          <w:szCs w:val="28"/>
        </w:rPr>
        <w:t>Где Р</w:t>
      </w:r>
      <w:proofErr w:type="gramStart"/>
      <w:r>
        <w:rPr>
          <w:sz w:val="18"/>
          <w:szCs w:val="28"/>
          <w:lang w:val="en-US"/>
        </w:rPr>
        <w:t>n</w:t>
      </w:r>
      <w:proofErr w:type="gramEnd"/>
      <w:r w:rsidRPr="007341C6">
        <w:rPr>
          <w:sz w:val="18"/>
          <w:szCs w:val="28"/>
        </w:rPr>
        <w:t xml:space="preserve"> - </w:t>
      </w:r>
      <w:r>
        <w:rPr>
          <w:sz w:val="18"/>
          <w:szCs w:val="28"/>
        </w:rPr>
        <w:t xml:space="preserve">объем реализации </w:t>
      </w:r>
      <w:proofErr w:type="spellStart"/>
      <w:r>
        <w:rPr>
          <w:sz w:val="18"/>
          <w:szCs w:val="28"/>
        </w:rPr>
        <w:t>прод</w:t>
      </w:r>
      <w:proofErr w:type="spellEnd"/>
      <w:r>
        <w:rPr>
          <w:sz w:val="18"/>
          <w:szCs w:val="28"/>
        </w:rPr>
        <w:t>. руб.</w:t>
      </w:r>
    </w:p>
    <w:p w:rsidR="007341C6" w:rsidRDefault="007341C6" w:rsidP="007341C6">
      <w:pPr>
        <w:rPr>
          <w:sz w:val="18"/>
          <w:szCs w:val="28"/>
        </w:rPr>
      </w:pPr>
      <w:r w:rsidRPr="007341C6">
        <w:rPr>
          <w:sz w:val="20"/>
          <w:szCs w:val="28"/>
        </w:rPr>
        <w:t>Со</w:t>
      </w:r>
      <w:r>
        <w:rPr>
          <w:sz w:val="18"/>
          <w:szCs w:val="28"/>
        </w:rPr>
        <w:t xml:space="preserve"> – средний остаток </w:t>
      </w:r>
      <w:proofErr w:type="gramStart"/>
      <w:r>
        <w:rPr>
          <w:sz w:val="18"/>
          <w:szCs w:val="28"/>
        </w:rPr>
        <w:t>об</w:t>
      </w:r>
      <w:proofErr w:type="gramEnd"/>
      <w:r>
        <w:rPr>
          <w:sz w:val="18"/>
          <w:szCs w:val="28"/>
        </w:rPr>
        <w:t xml:space="preserve"> </w:t>
      </w:r>
      <w:proofErr w:type="gramStart"/>
      <w:r>
        <w:rPr>
          <w:sz w:val="18"/>
          <w:szCs w:val="28"/>
        </w:rPr>
        <w:t>сред</w:t>
      </w:r>
      <w:proofErr w:type="gramEnd"/>
      <w:r>
        <w:rPr>
          <w:sz w:val="18"/>
          <w:szCs w:val="28"/>
        </w:rPr>
        <w:t xml:space="preserve"> руб.</w:t>
      </w:r>
    </w:p>
    <w:p w:rsidR="007341C6" w:rsidRDefault="007341C6" w:rsidP="007341C6">
      <w:pPr>
        <w:rPr>
          <w:sz w:val="18"/>
          <w:szCs w:val="28"/>
        </w:rPr>
      </w:pPr>
      <w:r w:rsidRPr="007341C6">
        <w:rPr>
          <w:sz w:val="20"/>
          <w:szCs w:val="28"/>
        </w:rPr>
        <w:t>Ко</w:t>
      </w:r>
      <w:r>
        <w:rPr>
          <w:sz w:val="18"/>
          <w:szCs w:val="28"/>
        </w:rPr>
        <w:t xml:space="preserve"> – </w:t>
      </w:r>
      <w:proofErr w:type="spellStart"/>
      <w:r>
        <w:rPr>
          <w:sz w:val="18"/>
          <w:szCs w:val="28"/>
        </w:rPr>
        <w:t>коэф</w:t>
      </w:r>
      <w:proofErr w:type="spellEnd"/>
      <w:r>
        <w:rPr>
          <w:sz w:val="18"/>
          <w:szCs w:val="28"/>
        </w:rPr>
        <w:t xml:space="preserve">. </w:t>
      </w:r>
      <w:proofErr w:type="spellStart"/>
      <w:r>
        <w:rPr>
          <w:sz w:val="18"/>
          <w:szCs w:val="28"/>
        </w:rPr>
        <w:t>оборачив</w:t>
      </w:r>
      <w:proofErr w:type="spellEnd"/>
      <w:r>
        <w:rPr>
          <w:sz w:val="18"/>
          <w:szCs w:val="28"/>
        </w:rPr>
        <w:t>.</w:t>
      </w:r>
    </w:p>
    <w:p w:rsidR="007341C6" w:rsidRDefault="007341C6" w:rsidP="007341C6">
      <w:pPr>
        <w:rPr>
          <w:sz w:val="18"/>
          <w:szCs w:val="28"/>
        </w:rPr>
      </w:pPr>
    </w:p>
    <w:p w:rsidR="007341C6" w:rsidRDefault="007341C6" w:rsidP="007341C6">
      <w:pPr>
        <w:rPr>
          <w:sz w:val="28"/>
          <w:szCs w:val="28"/>
        </w:rPr>
      </w:pPr>
      <w:r>
        <w:rPr>
          <w:sz w:val="28"/>
          <w:szCs w:val="28"/>
        </w:rPr>
        <w:t>Длительность одного оборота, в днях, определяется делением количества дней в периоде на коэффициент оборачиваемости:</w:t>
      </w:r>
    </w:p>
    <w:p w:rsidR="007341C6" w:rsidRDefault="007341C6" w:rsidP="007341C6">
      <w:pPr>
        <w:rPr>
          <w:sz w:val="28"/>
          <w:szCs w:val="28"/>
        </w:rPr>
      </w:pPr>
    </w:p>
    <w:p w:rsidR="007341C6" w:rsidRDefault="007341C6" w:rsidP="007341C6">
      <w:pPr>
        <w:rPr>
          <w:sz w:val="28"/>
          <w:szCs w:val="28"/>
        </w:rPr>
      </w:pPr>
      <w:r w:rsidRPr="00DC6694">
        <w:rPr>
          <w:position w:val="-30"/>
          <w:sz w:val="28"/>
          <w:szCs w:val="28"/>
        </w:rPr>
        <w:object w:dxaOrig="2200" w:dyaOrig="680">
          <v:shape id="_x0000_i1027" type="#_x0000_t75" style="width:110.05pt;height:33.95pt" o:ole="">
            <v:imagedata r:id="rId9" o:title=""/>
          </v:shape>
          <o:OLEObject Type="Embed" ProgID="Equation.3" ShapeID="_x0000_i1027" DrawAspect="Content" ObjectID="_1316855623" r:id="rId10"/>
        </w:object>
      </w:r>
    </w:p>
    <w:p w:rsidR="007341C6" w:rsidRDefault="007341C6" w:rsidP="007341C6">
      <w:pPr>
        <w:rPr>
          <w:sz w:val="28"/>
          <w:szCs w:val="28"/>
        </w:rPr>
      </w:pPr>
    </w:p>
    <w:p w:rsidR="007341C6" w:rsidRDefault="007341C6" w:rsidP="007341C6">
      <w:pPr>
        <w:rPr>
          <w:sz w:val="28"/>
          <w:szCs w:val="28"/>
        </w:rPr>
      </w:pPr>
    </w:p>
    <w:p w:rsidR="007341C6" w:rsidRDefault="007341C6" w:rsidP="007341C6">
      <w:pPr>
        <w:rPr>
          <w:sz w:val="28"/>
          <w:szCs w:val="28"/>
        </w:rPr>
      </w:pPr>
    </w:p>
    <w:p w:rsidR="007341C6" w:rsidRDefault="007341C6" w:rsidP="007341C6">
      <w:pPr>
        <w:rPr>
          <w:sz w:val="28"/>
          <w:szCs w:val="28"/>
        </w:rPr>
      </w:pPr>
    </w:p>
    <w:p w:rsidR="007341C6" w:rsidRDefault="007341C6" w:rsidP="007341C6">
      <w:pPr>
        <w:rPr>
          <w:sz w:val="28"/>
          <w:szCs w:val="28"/>
        </w:rPr>
      </w:pPr>
    </w:p>
    <w:p w:rsidR="007341C6" w:rsidRDefault="007341C6" w:rsidP="007341C6">
      <w:pPr>
        <w:rPr>
          <w:sz w:val="28"/>
          <w:szCs w:val="28"/>
        </w:rPr>
      </w:pPr>
    </w:p>
    <w:p w:rsidR="007341C6" w:rsidRDefault="007341C6" w:rsidP="007341C6">
      <w:pPr>
        <w:rPr>
          <w:sz w:val="28"/>
          <w:szCs w:val="28"/>
        </w:rPr>
      </w:pPr>
    </w:p>
    <w:p w:rsidR="007341C6" w:rsidRDefault="007341C6" w:rsidP="007341C6">
      <w:pPr>
        <w:rPr>
          <w:sz w:val="28"/>
          <w:szCs w:val="28"/>
        </w:rPr>
      </w:pPr>
    </w:p>
    <w:p w:rsidR="007341C6" w:rsidRDefault="007341C6" w:rsidP="007341C6">
      <w:pPr>
        <w:rPr>
          <w:sz w:val="28"/>
          <w:szCs w:val="28"/>
        </w:rPr>
      </w:pPr>
    </w:p>
    <w:p w:rsidR="007341C6" w:rsidRDefault="007341C6" w:rsidP="007341C6">
      <w:pPr>
        <w:rPr>
          <w:sz w:val="28"/>
          <w:szCs w:val="28"/>
        </w:rPr>
      </w:pPr>
    </w:p>
    <w:p w:rsidR="007341C6" w:rsidRDefault="007341C6" w:rsidP="007341C6">
      <w:pPr>
        <w:rPr>
          <w:sz w:val="28"/>
          <w:szCs w:val="28"/>
        </w:rPr>
      </w:pPr>
    </w:p>
    <w:p w:rsidR="007341C6" w:rsidRDefault="007341C6" w:rsidP="007341C6">
      <w:pPr>
        <w:rPr>
          <w:sz w:val="28"/>
          <w:szCs w:val="28"/>
        </w:rPr>
      </w:pPr>
    </w:p>
    <w:p w:rsidR="007341C6" w:rsidRDefault="007341C6" w:rsidP="007341C6">
      <w:pPr>
        <w:rPr>
          <w:sz w:val="28"/>
          <w:szCs w:val="28"/>
        </w:rPr>
      </w:pPr>
    </w:p>
    <w:p w:rsidR="007341C6" w:rsidRDefault="007341C6" w:rsidP="007341C6">
      <w:pPr>
        <w:rPr>
          <w:sz w:val="28"/>
          <w:szCs w:val="28"/>
        </w:rPr>
      </w:pPr>
    </w:p>
    <w:p w:rsidR="007341C6" w:rsidRDefault="007341C6" w:rsidP="007341C6">
      <w:pPr>
        <w:rPr>
          <w:sz w:val="28"/>
          <w:szCs w:val="28"/>
        </w:rPr>
      </w:pPr>
    </w:p>
    <w:p w:rsidR="007341C6" w:rsidRDefault="007341C6" w:rsidP="007341C6">
      <w:pPr>
        <w:rPr>
          <w:sz w:val="28"/>
          <w:szCs w:val="28"/>
        </w:rPr>
      </w:pPr>
    </w:p>
    <w:p w:rsidR="004F0D87" w:rsidRDefault="004F0D87" w:rsidP="007341C6">
      <w:pPr>
        <w:rPr>
          <w:sz w:val="28"/>
          <w:szCs w:val="28"/>
        </w:rPr>
      </w:pPr>
    </w:p>
    <w:p w:rsidR="007341C6" w:rsidRPr="007341C6" w:rsidRDefault="007341C6" w:rsidP="007341C6">
      <w:pPr>
        <w:rPr>
          <w:b/>
          <w:sz w:val="20"/>
          <w:szCs w:val="28"/>
          <w:u w:val="single"/>
        </w:rPr>
      </w:pPr>
      <w:r w:rsidRPr="007341C6">
        <w:rPr>
          <w:b/>
          <w:sz w:val="20"/>
          <w:szCs w:val="28"/>
          <w:u w:val="single"/>
        </w:rPr>
        <w:lastRenderedPageBreak/>
        <w:t>Задача № 2</w:t>
      </w:r>
    </w:p>
    <w:p w:rsidR="007341C6" w:rsidRPr="007341C6" w:rsidRDefault="007341C6" w:rsidP="007341C6">
      <w:pPr>
        <w:rPr>
          <w:sz w:val="20"/>
          <w:szCs w:val="28"/>
        </w:rPr>
      </w:pPr>
    </w:p>
    <w:p w:rsidR="007341C6" w:rsidRPr="009A1E6B" w:rsidRDefault="007341C6" w:rsidP="007341C6">
      <w:pPr>
        <w:rPr>
          <w:b/>
          <w:sz w:val="28"/>
          <w:szCs w:val="28"/>
        </w:rPr>
      </w:pPr>
      <w:r w:rsidRPr="007341C6">
        <w:rPr>
          <w:b/>
          <w:sz w:val="20"/>
          <w:szCs w:val="28"/>
        </w:rPr>
        <w:t>Первоначальная стоимость металлорежущего станка составляет 600тыс. руб., срок службы 10 лет. Определить годовую сумму амортизационных отчислений линейным способом и по способу списания стоимости по сумме чисел лет срока полезного использования</w:t>
      </w:r>
      <w:r w:rsidRPr="009A1E6B">
        <w:rPr>
          <w:b/>
          <w:sz w:val="28"/>
          <w:szCs w:val="28"/>
        </w:rPr>
        <w:t>.</w:t>
      </w:r>
    </w:p>
    <w:p w:rsidR="007341C6" w:rsidRDefault="007341C6" w:rsidP="007341C6">
      <w:pPr>
        <w:rPr>
          <w:sz w:val="28"/>
          <w:szCs w:val="28"/>
        </w:rPr>
      </w:pPr>
    </w:p>
    <w:p w:rsidR="007341C6" w:rsidRPr="000B3EBC" w:rsidRDefault="007341C6" w:rsidP="007341C6">
      <w:pPr>
        <w:rPr>
          <w:b/>
          <w:i/>
          <w:sz w:val="20"/>
          <w:szCs w:val="20"/>
          <w:u w:val="single"/>
        </w:rPr>
      </w:pPr>
      <w:r w:rsidRPr="000B3EBC">
        <w:rPr>
          <w:b/>
          <w:i/>
          <w:sz w:val="20"/>
          <w:szCs w:val="20"/>
          <w:u w:val="single"/>
        </w:rPr>
        <w:t>Решение:</w:t>
      </w:r>
    </w:p>
    <w:p w:rsidR="007341C6" w:rsidRPr="000B3EBC" w:rsidRDefault="007341C6" w:rsidP="007341C6">
      <w:pPr>
        <w:rPr>
          <w:sz w:val="20"/>
          <w:szCs w:val="20"/>
        </w:rPr>
      </w:pPr>
    </w:p>
    <w:p w:rsidR="007341C6" w:rsidRPr="000B3EBC" w:rsidRDefault="007341C6" w:rsidP="007341C6">
      <w:pPr>
        <w:rPr>
          <w:i/>
          <w:sz w:val="20"/>
          <w:szCs w:val="20"/>
        </w:rPr>
      </w:pPr>
      <w:r w:rsidRPr="000B3EBC">
        <w:rPr>
          <w:sz w:val="20"/>
          <w:szCs w:val="20"/>
        </w:rPr>
        <w:t>1.</w:t>
      </w:r>
      <w:r w:rsidRPr="000B3EBC">
        <w:rPr>
          <w:sz w:val="20"/>
          <w:szCs w:val="20"/>
        </w:rPr>
        <w:tab/>
      </w:r>
      <w:r w:rsidRPr="000B3EBC">
        <w:rPr>
          <w:i/>
          <w:sz w:val="20"/>
          <w:szCs w:val="20"/>
        </w:rPr>
        <w:t>Сначала определим сумму амортизационных отчислений линейным способом.</w:t>
      </w:r>
    </w:p>
    <w:p w:rsidR="007341C6" w:rsidRPr="000B3EBC" w:rsidRDefault="007341C6" w:rsidP="007341C6">
      <w:pPr>
        <w:rPr>
          <w:sz w:val="20"/>
          <w:szCs w:val="20"/>
        </w:rPr>
      </w:pPr>
    </w:p>
    <w:p w:rsidR="007341C6" w:rsidRPr="000B3EBC" w:rsidRDefault="007341C6" w:rsidP="007341C6">
      <w:pPr>
        <w:rPr>
          <w:sz w:val="20"/>
          <w:szCs w:val="20"/>
        </w:rPr>
      </w:pPr>
      <w:r w:rsidRPr="000B3EBC">
        <w:rPr>
          <w:sz w:val="20"/>
          <w:szCs w:val="20"/>
        </w:rPr>
        <w:t>Найдем годовую норму по формуле:</w:t>
      </w:r>
    </w:p>
    <w:p w:rsidR="007341C6" w:rsidRPr="000B3EBC" w:rsidRDefault="007341C6" w:rsidP="007341C6">
      <w:pPr>
        <w:rPr>
          <w:sz w:val="20"/>
          <w:szCs w:val="20"/>
        </w:rPr>
      </w:pPr>
    </w:p>
    <w:p w:rsidR="007341C6" w:rsidRPr="000B3EBC" w:rsidRDefault="007341C6" w:rsidP="007341C6">
      <w:pPr>
        <w:rPr>
          <w:sz w:val="20"/>
          <w:szCs w:val="20"/>
        </w:rPr>
      </w:pPr>
      <w:r w:rsidRPr="000B3EBC">
        <w:rPr>
          <w:position w:val="-32"/>
          <w:sz w:val="20"/>
          <w:szCs w:val="20"/>
        </w:rPr>
        <w:object w:dxaOrig="1280" w:dyaOrig="700">
          <v:shape id="_x0000_i1028" type="#_x0000_t75" style="width:63.9pt;height:35pt" o:ole="">
            <v:imagedata r:id="rId11" o:title=""/>
          </v:shape>
          <o:OLEObject Type="Embed" ProgID="Equation.3" ShapeID="_x0000_i1028" DrawAspect="Content" ObjectID="_1316855624" r:id="rId12"/>
        </w:object>
      </w:r>
      <w:r w:rsidRPr="000B3EBC">
        <w:rPr>
          <w:sz w:val="20"/>
          <w:szCs w:val="20"/>
        </w:rPr>
        <w:t>,</w:t>
      </w:r>
    </w:p>
    <w:p w:rsidR="007341C6" w:rsidRPr="000B3EBC" w:rsidRDefault="007341C6" w:rsidP="007341C6">
      <w:pPr>
        <w:rPr>
          <w:sz w:val="20"/>
          <w:szCs w:val="20"/>
        </w:rPr>
      </w:pPr>
    </w:p>
    <w:p w:rsidR="007341C6" w:rsidRPr="000B3EBC" w:rsidRDefault="007341C6" w:rsidP="007341C6">
      <w:pPr>
        <w:rPr>
          <w:sz w:val="20"/>
          <w:szCs w:val="20"/>
        </w:rPr>
      </w:pPr>
      <w:r w:rsidRPr="000B3EBC">
        <w:rPr>
          <w:sz w:val="20"/>
          <w:szCs w:val="20"/>
        </w:rPr>
        <w:t xml:space="preserve">Где  </w:t>
      </w:r>
      <w:r w:rsidRPr="000B3EBC">
        <w:rPr>
          <w:position w:val="-14"/>
          <w:sz w:val="20"/>
          <w:szCs w:val="20"/>
        </w:rPr>
        <w:object w:dxaOrig="380" w:dyaOrig="380">
          <v:shape id="_x0000_i1029" type="#_x0000_t75" style="width:18.75pt;height:18.75pt" o:ole="">
            <v:imagedata r:id="rId13" o:title=""/>
          </v:shape>
          <o:OLEObject Type="Embed" ProgID="Equation.3" ShapeID="_x0000_i1029" DrawAspect="Content" ObjectID="_1316855625" r:id="rId14"/>
        </w:object>
      </w:r>
      <w:r w:rsidRPr="000B3EBC">
        <w:rPr>
          <w:sz w:val="20"/>
          <w:szCs w:val="20"/>
        </w:rPr>
        <w:t xml:space="preserve"> - полезный срок службы равный 10 годам</w:t>
      </w:r>
    </w:p>
    <w:p w:rsidR="007341C6" w:rsidRPr="000B3EBC" w:rsidRDefault="007341C6" w:rsidP="007341C6">
      <w:pPr>
        <w:rPr>
          <w:sz w:val="20"/>
          <w:szCs w:val="20"/>
        </w:rPr>
      </w:pPr>
      <w:r w:rsidRPr="000B3EBC">
        <w:rPr>
          <w:position w:val="-24"/>
          <w:sz w:val="20"/>
          <w:szCs w:val="20"/>
        </w:rPr>
        <w:object w:dxaOrig="1960" w:dyaOrig="620">
          <v:shape id="_x0000_i1030" type="#_x0000_t75" style="width:97.85pt;height:30.95pt" o:ole="">
            <v:imagedata r:id="rId15" o:title=""/>
          </v:shape>
          <o:OLEObject Type="Embed" ProgID="Equation.3" ShapeID="_x0000_i1030" DrawAspect="Content" ObjectID="_1316855626" r:id="rId16"/>
        </w:object>
      </w:r>
    </w:p>
    <w:p w:rsidR="007341C6" w:rsidRPr="000B3EBC" w:rsidRDefault="007341C6" w:rsidP="007341C6">
      <w:pPr>
        <w:rPr>
          <w:sz w:val="20"/>
          <w:szCs w:val="20"/>
        </w:rPr>
      </w:pPr>
    </w:p>
    <w:p w:rsidR="007341C6" w:rsidRPr="000B3EBC" w:rsidRDefault="007341C6" w:rsidP="007341C6">
      <w:pPr>
        <w:rPr>
          <w:sz w:val="20"/>
          <w:szCs w:val="20"/>
        </w:rPr>
      </w:pPr>
      <w:r w:rsidRPr="000B3EBC">
        <w:rPr>
          <w:position w:val="-24"/>
          <w:sz w:val="20"/>
          <w:szCs w:val="20"/>
        </w:rPr>
        <w:object w:dxaOrig="4320" w:dyaOrig="639">
          <v:shape id="_x0000_i1031" type="#_x0000_t75" style="width:3in;height:31.95pt" o:ole="">
            <v:imagedata r:id="rId17" o:title=""/>
          </v:shape>
          <o:OLEObject Type="Embed" ProgID="Equation.3" ShapeID="_x0000_i1031" DrawAspect="Content" ObjectID="_1316855627" r:id="rId18"/>
        </w:object>
      </w:r>
      <w:r w:rsidRPr="000B3EBC">
        <w:rPr>
          <w:sz w:val="20"/>
          <w:szCs w:val="20"/>
        </w:rPr>
        <w:t>руб.</w:t>
      </w:r>
    </w:p>
    <w:p w:rsidR="007341C6" w:rsidRPr="000B3EBC" w:rsidRDefault="007341C6" w:rsidP="007341C6">
      <w:pPr>
        <w:rPr>
          <w:sz w:val="20"/>
          <w:szCs w:val="20"/>
        </w:rPr>
      </w:pPr>
    </w:p>
    <w:p w:rsidR="007341C6" w:rsidRPr="000B3EBC" w:rsidRDefault="007341C6" w:rsidP="007341C6">
      <w:pPr>
        <w:rPr>
          <w:sz w:val="20"/>
          <w:szCs w:val="20"/>
        </w:rPr>
      </w:pPr>
    </w:p>
    <w:p w:rsidR="007341C6" w:rsidRPr="000B3EBC" w:rsidRDefault="007341C6" w:rsidP="007341C6">
      <w:pPr>
        <w:rPr>
          <w:i/>
          <w:sz w:val="20"/>
          <w:szCs w:val="20"/>
        </w:rPr>
      </w:pPr>
      <w:r w:rsidRPr="000B3EBC">
        <w:rPr>
          <w:sz w:val="20"/>
          <w:szCs w:val="20"/>
        </w:rPr>
        <w:t>2.</w:t>
      </w:r>
      <w:r w:rsidRPr="000B3EBC">
        <w:rPr>
          <w:sz w:val="20"/>
          <w:szCs w:val="20"/>
        </w:rPr>
        <w:tab/>
      </w:r>
      <w:r w:rsidRPr="000B3EBC">
        <w:rPr>
          <w:i/>
          <w:sz w:val="20"/>
          <w:szCs w:val="20"/>
        </w:rPr>
        <w:t>Теперь определим годовую сумму амортизационных отчислений по способу списания стоимости по сумме чисел.</w:t>
      </w:r>
    </w:p>
    <w:p w:rsidR="007341C6" w:rsidRPr="000B3EBC" w:rsidRDefault="007341C6" w:rsidP="007341C6">
      <w:pPr>
        <w:rPr>
          <w:i/>
          <w:sz w:val="20"/>
          <w:szCs w:val="20"/>
        </w:rPr>
      </w:pPr>
    </w:p>
    <w:p w:rsidR="007341C6" w:rsidRPr="000B3EBC" w:rsidRDefault="007341C6" w:rsidP="007341C6">
      <w:pPr>
        <w:rPr>
          <w:sz w:val="20"/>
          <w:szCs w:val="20"/>
        </w:rPr>
      </w:pPr>
      <w:r w:rsidRPr="000B3EBC">
        <w:rPr>
          <w:sz w:val="20"/>
          <w:szCs w:val="20"/>
        </w:rPr>
        <w:t>Найдем годовую норму амортизационных исчислений:</w:t>
      </w:r>
    </w:p>
    <w:p w:rsidR="007341C6" w:rsidRPr="000B3EBC" w:rsidRDefault="007341C6" w:rsidP="007341C6">
      <w:pPr>
        <w:rPr>
          <w:sz w:val="20"/>
          <w:szCs w:val="20"/>
        </w:rPr>
      </w:pPr>
    </w:p>
    <w:p w:rsidR="007341C6" w:rsidRPr="000B3EBC" w:rsidRDefault="007341C6" w:rsidP="007341C6">
      <w:pPr>
        <w:rPr>
          <w:sz w:val="20"/>
          <w:szCs w:val="20"/>
        </w:rPr>
      </w:pPr>
      <w:r w:rsidRPr="000B3EBC">
        <w:rPr>
          <w:position w:val="-60"/>
          <w:sz w:val="20"/>
          <w:szCs w:val="20"/>
        </w:rPr>
        <w:object w:dxaOrig="2240" w:dyaOrig="980">
          <v:shape id="_x0000_i1032" type="#_x0000_t75" style="width:158.2pt;height:69.45pt" o:ole="">
            <v:imagedata r:id="rId19" o:title=""/>
          </v:shape>
          <o:OLEObject Type="Embed" ProgID="Equation.3" ShapeID="_x0000_i1032" DrawAspect="Content" ObjectID="_1316855628" r:id="rId20"/>
        </w:object>
      </w:r>
      <w:r w:rsidRPr="000B3EBC">
        <w:rPr>
          <w:sz w:val="20"/>
          <w:szCs w:val="20"/>
        </w:rPr>
        <w:t>,</w:t>
      </w:r>
    </w:p>
    <w:p w:rsidR="007341C6" w:rsidRPr="000B3EBC" w:rsidRDefault="007341C6" w:rsidP="007341C6">
      <w:pPr>
        <w:rPr>
          <w:sz w:val="20"/>
          <w:szCs w:val="20"/>
        </w:rPr>
      </w:pPr>
      <w:r w:rsidRPr="000B3EBC">
        <w:rPr>
          <w:sz w:val="20"/>
          <w:szCs w:val="20"/>
        </w:rPr>
        <w:t xml:space="preserve">где  </w:t>
      </w:r>
      <w:r w:rsidRPr="000B3EBC">
        <w:rPr>
          <w:position w:val="-14"/>
          <w:sz w:val="20"/>
          <w:szCs w:val="20"/>
        </w:rPr>
        <w:object w:dxaOrig="380" w:dyaOrig="380">
          <v:shape id="_x0000_i1033" type="#_x0000_t75" style="width:18.75pt;height:18.75pt" o:ole="">
            <v:imagedata r:id="rId13" o:title=""/>
          </v:shape>
          <o:OLEObject Type="Embed" ProgID="Equation.3" ShapeID="_x0000_i1033" DrawAspect="Content" ObjectID="_1316855629" r:id="rId21"/>
        </w:object>
      </w:r>
      <w:r w:rsidRPr="000B3EBC">
        <w:rPr>
          <w:sz w:val="20"/>
          <w:szCs w:val="20"/>
        </w:rPr>
        <w:t xml:space="preserve"> - полезный срок службы равный 10 годам,</w:t>
      </w:r>
    </w:p>
    <w:p w:rsidR="007341C6" w:rsidRPr="000B3EBC" w:rsidRDefault="007341C6" w:rsidP="007341C6">
      <w:pPr>
        <w:rPr>
          <w:sz w:val="20"/>
          <w:szCs w:val="20"/>
        </w:rPr>
      </w:pPr>
      <w:r w:rsidRPr="000B3EBC">
        <w:rPr>
          <w:sz w:val="20"/>
          <w:szCs w:val="20"/>
        </w:rPr>
        <w:t xml:space="preserve">      </w:t>
      </w:r>
      <w:r w:rsidRPr="000B3EBC">
        <w:rPr>
          <w:position w:val="-12"/>
          <w:sz w:val="20"/>
          <w:szCs w:val="20"/>
        </w:rPr>
        <w:object w:dxaOrig="360" w:dyaOrig="360">
          <v:shape id="_x0000_i1034" type="#_x0000_t75" style="width:29.4pt;height:29.4pt" o:ole="">
            <v:imagedata r:id="rId22" o:title=""/>
          </v:shape>
          <o:OLEObject Type="Embed" ProgID="Equation.3" ShapeID="_x0000_i1034" DrawAspect="Content" ObjectID="_1316855630" r:id="rId23"/>
        </w:object>
      </w:r>
      <w:r w:rsidRPr="000B3EBC">
        <w:rPr>
          <w:sz w:val="20"/>
          <w:szCs w:val="20"/>
        </w:rPr>
        <w:t xml:space="preserve"> - очередной год нормативного срока службы объекта</w:t>
      </w:r>
    </w:p>
    <w:p w:rsidR="007341C6" w:rsidRPr="000B3EBC" w:rsidRDefault="007341C6" w:rsidP="007341C6">
      <w:pPr>
        <w:rPr>
          <w:sz w:val="20"/>
          <w:szCs w:val="20"/>
        </w:rPr>
      </w:pPr>
    </w:p>
    <w:p w:rsidR="007341C6" w:rsidRPr="000B3EBC" w:rsidRDefault="007341C6" w:rsidP="007341C6">
      <w:pPr>
        <w:rPr>
          <w:sz w:val="20"/>
          <w:szCs w:val="20"/>
        </w:rPr>
      </w:pPr>
      <w:r w:rsidRPr="000B3EBC">
        <w:rPr>
          <w:position w:val="-24"/>
          <w:sz w:val="20"/>
          <w:szCs w:val="20"/>
        </w:rPr>
        <w:object w:dxaOrig="2040" w:dyaOrig="620">
          <v:shape id="_x0000_i1035" type="#_x0000_t75" style="width:101.9pt;height:30.95pt" o:ole="">
            <v:imagedata r:id="rId24" o:title=""/>
          </v:shape>
          <o:OLEObject Type="Embed" ProgID="Equation.3" ShapeID="_x0000_i1035" DrawAspect="Content" ObjectID="_1316855631" r:id="rId25"/>
        </w:object>
      </w:r>
      <w:r w:rsidRPr="000B3EBC">
        <w:rPr>
          <w:sz w:val="20"/>
          <w:szCs w:val="20"/>
        </w:rPr>
        <w:t>18.18%   - (первый год)</w:t>
      </w:r>
    </w:p>
    <w:p w:rsidR="007341C6" w:rsidRPr="000B3EBC" w:rsidRDefault="007341C6" w:rsidP="007341C6">
      <w:pPr>
        <w:rPr>
          <w:sz w:val="20"/>
          <w:szCs w:val="20"/>
        </w:rPr>
      </w:pPr>
      <w:r w:rsidRPr="000B3EBC">
        <w:rPr>
          <w:position w:val="-24"/>
          <w:sz w:val="20"/>
          <w:szCs w:val="20"/>
        </w:rPr>
        <w:object w:dxaOrig="1960" w:dyaOrig="620">
          <v:shape id="_x0000_i1036" type="#_x0000_t75" style="width:97.85pt;height:30.95pt" o:ole="">
            <v:imagedata r:id="rId26" o:title=""/>
          </v:shape>
          <o:OLEObject Type="Embed" ProgID="Equation.3" ShapeID="_x0000_i1036" DrawAspect="Content" ObjectID="_1316855632" r:id="rId27"/>
        </w:object>
      </w:r>
      <w:r w:rsidRPr="000B3EBC">
        <w:rPr>
          <w:sz w:val="20"/>
          <w:szCs w:val="20"/>
        </w:rPr>
        <w:t>16.36%   - (второй год)</w:t>
      </w:r>
    </w:p>
    <w:p w:rsidR="007341C6" w:rsidRPr="000B3EBC" w:rsidRDefault="007341C6" w:rsidP="007341C6">
      <w:pPr>
        <w:rPr>
          <w:sz w:val="20"/>
          <w:szCs w:val="20"/>
        </w:rPr>
      </w:pPr>
    </w:p>
    <w:p w:rsidR="007341C6" w:rsidRPr="000B3EBC" w:rsidRDefault="007341C6" w:rsidP="007341C6">
      <w:pPr>
        <w:rPr>
          <w:sz w:val="20"/>
          <w:szCs w:val="20"/>
        </w:rPr>
      </w:pPr>
      <w:r w:rsidRPr="000B3EBC">
        <w:rPr>
          <w:position w:val="-24"/>
          <w:sz w:val="20"/>
          <w:szCs w:val="20"/>
        </w:rPr>
        <w:object w:dxaOrig="1939" w:dyaOrig="620">
          <v:shape id="_x0000_i1037" type="#_x0000_t75" style="width:96.85pt;height:30.95pt" o:ole="">
            <v:imagedata r:id="rId28" o:title=""/>
          </v:shape>
          <o:OLEObject Type="Embed" ProgID="Equation.3" ShapeID="_x0000_i1037" DrawAspect="Content" ObjectID="_1316855633" r:id="rId29"/>
        </w:object>
      </w:r>
      <w:r w:rsidRPr="000B3EBC">
        <w:rPr>
          <w:sz w:val="20"/>
          <w:szCs w:val="20"/>
        </w:rPr>
        <w:t>14.54%   - (третий год)</w:t>
      </w:r>
    </w:p>
    <w:p w:rsidR="007341C6" w:rsidRPr="000B3EBC" w:rsidRDefault="007341C6" w:rsidP="007341C6">
      <w:pPr>
        <w:rPr>
          <w:sz w:val="20"/>
          <w:szCs w:val="20"/>
        </w:rPr>
      </w:pPr>
    </w:p>
    <w:p w:rsidR="007341C6" w:rsidRPr="000B3EBC" w:rsidRDefault="007341C6" w:rsidP="007341C6">
      <w:pPr>
        <w:rPr>
          <w:sz w:val="20"/>
          <w:szCs w:val="20"/>
        </w:rPr>
      </w:pPr>
      <w:r w:rsidRPr="000B3EBC">
        <w:rPr>
          <w:position w:val="-24"/>
          <w:sz w:val="20"/>
          <w:szCs w:val="20"/>
        </w:rPr>
        <w:object w:dxaOrig="1960" w:dyaOrig="620">
          <v:shape id="_x0000_i1038" type="#_x0000_t75" style="width:97.85pt;height:30.95pt" o:ole="">
            <v:imagedata r:id="rId30" o:title=""/>
          </v:shape>
          <o:OLEObject Type="Embed" ProgID="Equation.3" ShapeID="_x0000_i1038" DrawAspect="Content" ObjectID="_1316855634" r:id="rId31"/>
        </w:object>
      </w:r>
      <w:r w:rsidRPr="000B3EBC">
        <w:rPr>
          <w:sz w:val="20"/>
          <w:szCs w:val="20"/>
        </w:rPr>
        <w:t>12.72%   - (четвертый год)</w:t>
      </w:r>
    </w:p>
    <w:p w:rsidR="007341C6" w:rsidRPr="000B3EBC" w:rsidRDefault="007341C6" w:rsidP="007341C6">
      <w:pPr>
        <w:rPr>
          <w:sz w:val="20"/>
          <w:szCs w:val="20"/>
        </w:rPr>
      </w:pPr>
    </w:p>
    <w:p w:rsidR="007341C6" w:rsidRPr="000B3EBC" w:rsidRDefault="007341C6" w:rsidP="007341C6">
      <w:pPr>
        <w:rPr>
          <w:sz w:val="20"/>
          <w:szCs w:val="20"/>
        </w:rPr>
      </w:pPr>
      <w:r w:rsidRPr="000B3EBC">
        <w:rPr>
          <w:position w:val="-24"/>
          <w:sz w:val="20"/>
          <w:szCs w:val="20"/>
        </w:rPr>
        <w:object w:dxaOrig="1960" w:dyaOrig="620">
          <v:shape id="_x0000_i1039" type="#_x0000_t75" style="width:97.85pt;height:30.95pt" o:ole="">
            <v:imagedata r:id="rId32" o:title=""/>
          </v:shape>
          <o:OLEObject Type="Embed" ProgID="Equation.3" ShapeID="_x0000_i1039" DrawAspect="Content" ObjectID="_1316855635" r:id="rId33"/>
        </w:object>
      </w:r>
      <w:r w:rsidRPr="000B3EBC">
        <w:rPr>
          <w:sz w:val="20"/>
          <w:szCs w:val="20"/>
        </w:rPr>
        <w:t>10.91%   - (пятый год)</w:t>
      </w:r>
    </w:p>
    <w:p w:rsidR="007341C6" w:rsidRPr="000B3EBC" w:rsidRDefault="007341C6" w:rsidP="007341C6">
      <w:pPr>
        <w:rPr>
          <w:sz w:val="20"/>
          <w:szCs w:val="20"/>
        </w:rPr>
      </w:pPr>
    </w:p>
    <w:p w:rsidR="007341C6" w:rsidRPr="000B3EBC" w:rsidRDefault="007341C6" w:rsidP="007341C6">
      <w:pPr>
        <w:rPr>
          <w:sz w:val="20"/>
          <w:szCs w:val="20"/>
        </w:rPr>
      </w:pPr>
      <w:r w:rsidRPr="000B3EBC">
        <w:rPr>
          <w:position w:val="-24"/>
          <w:sz w:val="20"/>
          <w:szCs w:val="20"/>
        </w:rPr>
        <w:object w:dxaOrig="1960" w:dyaOrig="620">
          <v:shape id="_x0000_i1040" type="#_x0000_t75" style="width:97.85pt;height:30.95pt" o:ole="">
            <v:imagedata r:id="rId34" o:title=""/>
          </v:shape>
          <o:OLEObject Type="Embed" ProgID="Equation.3" ShapeID="_x0000_i1040" DrawAspect="Content" ObjectID="_1316855636" r:id="rId35"/>
        </w:object>
      </w:r>
      <w:r w:rsidRPr="000B3EBC">
        <w:rPr>
          <w:sz w:val="20"/>
          <w:szCs w:val="20"/>
        </w:rPr>
        <w:t>9.1%   - (шестой год)</w:t>
      </w:r>
    </w:p>
    <w:p w:rsidR="007341C6" w:rsidRPr="000B3EBC" w:rsidRDefault="007341C6" w:rsidP="007341C6">
      <w:pPr>
        <w:rPr>
          <w:sz w:val="20"/>
          <w:szCs w:val="20"/>
        </w:rPr>
      </w:pPr>
    </w:p>
    <w:p w:rsidR="007341C6" w:rsidRPr="000B3EBC" w:rsidRDefault="007341C6" w:rsidP="007341C6">
      <w:pPr>
        <w:rPr>
          <w:sz w:val="20"/>
          <w:szCs w:val="20"/>
        </w:rPr>
      </w:pPr>
      <w:r w:rsidRPr="000B3EBC">
        <w:rPr>
          <w:position w:val="-24"/>
          <w:sz w:val="20"/>
          <w:szCs w:val="20"/>
        </w:rPr>
        <w:object w:dxaOrig="1960" w:dyaOrig="620">
          <v:shape id="_x0000_i1041" type="#_x0000_t75" style="width:97.85pt;height:30.95pt" o:ole="">
            <v:imagedata r:id="rId36" o:title=""/>
          </v:shape>
          <o:OLEObject Type="Embed" ProgID="Equation.3" ShapeID="_x0000_i1041" DrawAspect="Content" ObjectID="_1316855637" r:id="rId37"/>
        </w:object>
      </w:r>
      <w:r w:rsidRPr="000B3EBC">
        <w:rPr>
          <w:sz w:val="20"/>
          <w:szCs w:val="20"/>
        </w:rPr>
        <w:t>7.28%   - (седьмой год)</w:t>
      </w:r>
    </w:p>
    <w:p w:rsidR="007341C6" w:rsidRPr="000B3EBC" w:rsidRDefault="007341C6" w:rsidP="007341C6">
      <w:pPr>
        <w:rPr>
          <w:sz w:val="20"/>
          <w:szCs w:val="20"/>
        </w:rPr>
      </w:pPr>
    </w:p>
    <w:p w:rsidR="007341C6" w:rsidRPr="000B3EBC" w:rsidRDefault="007341C6" w:rsidP="007341C6">
      <w:pPr>
        <w:rPr>
          <w:sz w:val="20"/>
          <w:szCs w:val="20"/>
        </w:rPr>
      </w:pPr>
      <w:r w:rsidRPr="000B3EBC">
        <w:rPr>
          <w:position w:val="-24"/>
          <w:sz w:val="20"/>
          <w:szCs w:val="20"/>
        </w:rPr>
        <w:object w:dxaOrig="1939" w:dyaOrig="620">
          <v:shape id="_x0000_i1042" type="#_x0000_t75" style="width:96.85pt;height:30.95pt" o:ole="">
            <v:imagedata r:id="rId38" o:title=""/>
          </v:shape>
          <o:OLEObject Type="Embed" ProgID="Equation.3" ShapeID="_x0000_i1042" DrawAspect="Content" ObjectID="_1316855638" r:id="rId39"/>
        </w:object>
      </w:r>
      <w:r w:rsidRPr="000B3EBC">
        <w:rPr>
          <w:sz w:val="20"/>
          <w:szCs w:val="20"/>
        </w:rPr>
        <w:t>5.46%   - (восьмой год)</w:t>
      </w:r>
    </w:p>
    <w:p w:rsidR="007341C6" w:rsidRPr="000B3EBC" w:rsidRDefault="007341C6" w:rsidP="007341C6">
      <w:pPr>
        <w:rPr>
          <w:sz w:val="20"/>
          <w:szCs w:val="20"/>
        </w:rPr>
      </w:pPr>
    </w:p>
    <w:p w:rsidR="007341C6" w:rsidRPr="000B3EBC" w:rsidRDefault="007341C6" w:rsidP="007341C6">
      <w:pPr>
        <w:rPr>
          <w:sz w:val="20"/>
          <w:szCs w:val="20"/>
        </w:rPr>
      </w:pPr>
      <w:r w:rsidRPr="000B3EBC">
        <w:rPr>
          <w:position w:val="-24"/>
          <w:sz w:val="20"/>
          <w:szCs w:val="20"/>
        </w:rPr>
        <w:object w:dxaOrig="1960" w:dyaOrig="620">
          <v:shape id="_x0000_i1043" type="#_x0000_t75" style="width:97.85pt;height:30.95pt" o:ole="">
            <v:imagedata r:id="rId40" o:title=""/>
          </v:shape>
          <o:OLEObject Type="Embed" ProgID="Equation.3" ShapeID="_x0000_i1043" DrawAspect="Content" ObjectID="_1316855639" r:id="rId41"/>
        </w:object>
      </w:r>
      <w:r w:rsidRPr="000B3EBC">
        <w:rPr>
          <w:sz w:val="20"/>
          <w:szCs w:val="20"/>
        </w:rPr>
        <w:t>3.63%   - (девятый год)</w:t>
      </w:r>
    </w:p>
    <w:p w:rsidR="007341C6" w:rsidRPr="000B3EBC" w:rsidRDefault="007341C6" w:rsidP="007341C6">
      <w:pPr>
        <w:rPr>
          <w:sz w:val="20"/>
          <w:szCs w:val="20"/>
        </w:rPr>
      </w:pPr>
    </w:p>
    <w:p w:rsidR="007341C6" w:rsidRPr="000B3EBC" w:rsidRDefault="007341C6" w:rsidP="007341C6">
      <w:pPr>
        <w:rPr>
          <w:sz w:val="20"/>
          <w:szCs w:val="20"/>
        </w:rPr>
      </w:pPr>
      <w:r w:rsidRPr="000B3EBC">
        <w:rPr>
          <w:position w:val="-24"/>
          <w:sz w:val="20"/>
          <w:szCs w:val="20"/>
        </w:rPr>
        <w:object w:dxaOrig="1980" w:dyaOrig="620">
          <v:shape id="_x0000_i1044" type="#_x0000_t75" style="width:98.85pt;height:30.95pt" o:ole="">
            <v:imagedata r:id="rId42" o:title=""/>
          </v:shape>
          <o:OLEObject Type="Embed" ProgID="Equation.3" ShapeID="_x0000_i1044" DrawAspect="Content" ObjectID="_1316855640" r:id="rId43"/>
        </w:object>
      </w:r>
      <w:r w:rsidRPr="000B3EBC">
        <w:rPr>
          <w:sz w:val="20"/>
          <w:szCs w:val="20"/>
        </w:rPr>
        <w:t>1.81%   - (десятый год)</w:t>
      </w:r>
    </w:p>
    <w:p w:rsidR="007F02B4" w:rsidRPr="000B3EBC" w:rsidRDefault="007F02B4" w:rsidP="007341C6">
      <w:pPr>
        <w:rPr>
          <w:sz w:val="20"/>
          <w:szCs w:val="20"/>
        </w:rPr>
      </w:pPr>
    </w:p>
    <w:p w:rsidR="007F02B4" w:rsidRPr="000B3EBC" w:rsidRDefault="004F0D87" w:rsidP="007341C6">
      <w:pPr>
        <w:rPr>
          <w:i/>
          <w:sz w:val="20"/>
          <w:szCs w:val="20"/>
        </w:rPr>
      </w:pPr>
      <w:r w:rsidRPr="000B3EBC">
        <w:rPr>
          <w:i/>
          <w:sz w:val="20"/>
          <w:szCs w:val="20"/>
        </w:rPr>
        <w:t>Н</w:t>
      </w:r>
      <w:r w:rsidRPr="000B3EBC">
        <w:rPr>
          <w:sz w:val="20"/>
          <w:szCs w:val="20"/>
        </w:rPr>
        <w:t xml:space="preserve"> </w:t>
      </w:r>
      <w:r w:rsidRPr="000B3EBC">
        <w:rPr>
          <w:i/>
          <w:sz w:val="20"/>
          <w:szCs w:val="20"/>
          <w:lang w:val="en-US"/>
        </w:rPr>
        <w:t>r</w:t>
      </w:r>
      <w:r w:rsidRPr="000B3EBC">
        <w:rPr>
          <w:i/>
          <w:sz w:val="20"/>
          <w:szCs w:val="20"/>
        </w:rPr>
        <w:t xml:space="preserve">  </w:t>
      </w:r>
      <w:r w:rsidRPr="000B3EBC">
        <w:rPr>
          <w:sz w:val="20"/>
          <w:szCs w:val="20"/>
        </w:rPr>
        <w:t>(1,2,3,4,5,6.7,8,9,10)= 18,18%+16,36%+14,54%+12,72%+10,91%+9,1%+7,28%+5,46%+3,63%+1,81%+99,99% -норма амортизационных отчислений за 10 лет.</w:t>
      </w:r>
    </w:p>
    <w:p w:rsidR="007341C6" w:rsidRPr="000B3EBC" w:rsidRDefault="007341C6" w:rsidP="007341C6">
      <w:pPr>
        <w:rPr>
          <w:sz w:val="20"/>
          <w:szCs w:val="20"/>
        </w:rPr>
      </w:pPr>
    </w:p>
    <w:p w:rsidR="007341C6" w:rsidRPr="000B3EBC" w:rsidRDefault="007341C6" w:rsidP="007341C6">
      <w:pPr>
        <w:rPr>
          <w:sz w:val="20"/>
          <w:szCs w:val="20"/>
        </w:rPr>
      </w:pPr>
      <w:r w:rsidRPr="000B3EBC">
        <w:rPr>
          <w:sz w:val="20"/>
          <w:szCs w:val="20"/>
        </w:rPr>
        <w:t>Найдем годовую сумму амортизационных отчислений по формуле:</w:t>
      </w:r>
    </w:p>
    <w:p w:rsidR="007341C6" w:rsidRPr="000B3EBC" w:rsidRDefault="007341C6" w:rsidP="007341C6">
      <w:pPr>
        <w:rPr>
          <w:sz w:val="20"/>
          <w:szCs w:val="20"/>
        </w:rPr>
      </w:pPr>
    </w:p>
    <w:p w:rsidR="007341C6" w:rsidRPr="000B3EBC" w:rsidRDefault="007341C6" w:rsidP="007341C6">
      <w:pPr>
        <w:rPr>
          <w:sz w:val="20"/>
          <w:szCs w:val="20"/>
          <w:lang w:val="en-US"/>
        </w:rPr>
      </w:pPr>
      <w:r w:rsidRPr="000B3EBC">
        <w:rPr>
          <w:position w:val="-24"/>
          <w:sz w:val="20"/>
          <w:szCs w:val="20"/>
        </w:rPr>
        <w:object w:dxaOrig="2140" w:dyaOrig="660">
          <v:shape id="_x0000_i1045" type="#_x0000_t75" style="width:153.15pt;height:47.15pt" o:ole="">
            <v:imagedata r:id="rId44" o:title=""/>
          </v:shape>
          <o:OLEObject Type="Embed" ProgID="Equation.3" ShapeID="_x0000_i1045" DrawAspect="Content" ObjectID="_1316855641" r:id="rId45"/>
        </w:object>
      </w:r>
    </w:p>
    <w:p w:rsidR="007341C6" w:rsidRPr="000B3EBC" w:rsidRDefault="007341C6" w:rsidP="007341C6">
      <w:pPr>
        <w:rPr>
          <w:sz w:val="20"/>
          <w:szCs w:val="20"/>
          <w:lang w:val="en-US"/>
        </w:rPr>
      </w:pPr>
    </w:p>
    <w:p w:rsidR="007341C6" w:rsidRPr="000B3EBC" w:rsidRDefault="007341C6" w:rsidP="007341C6">
      <w:pPr>
        <w:rPr>
          <w:sz w:val="20"/>
          <w:szCs w:val="20"/>
        </w:rPr>
      </w:pPr>
      <w:r w:rsidRPr="000B3EBC">
        <w:rPr>
          <w:position w:val="-24"/>
          <w:sz w:val="20"/>
          <w:szCs w:val="20"/>
        </w:rPr>
        <w:object w:dxaOrig="2860" w:dyaOrig="620">
          <v:shape id="_x0000_i1046" type="#_x0000_t75" style="width:204.85pt;height:44.1pt" o:ole="">
            <v:imagedata r:id="rId46" o:title=""/>
          </v:shape>
          <o:OLEObject Type="Embed" ProgID="Equation.3" ShapeID="_x0000_i1046" DrawAspect="Content" ObjectID="_1316855642" r:id="rId47"/>
        </w:object>
      </w:r>
      <w:r w:rsidRPr="000B3EBC">
        <w:rPr>
          <w:sz w:val="20"/>
          <w:szCs w:val="20"/>
        </w:rPr>
        <w:t xml:space="preserve"> 109080 руб.</w:t>
      </w:r>
    </w:p>
    <w:p w:rsidR="007341C6" w:rsidRPr="000B3EBC" w:rsidRDefault="007341C6" w:rsidP="007341C6">
      <w:pPr>
        <w:rPr>
          <w:sz w:val="20"/>
          <w:szCs w:val="20"/>
        </w:rPr>
      </w:pPr>
      <w:r w:rsidRPr="000B3EBC">
        <w:rPr>
          <w:position w:val="-24"/>
          <w:sz w:val="20"/>
          <w:szCs w:val="20"/>
        </w:rPr>
        <w:object w:dxaOrig="2880" w:dyaOrig="620">
          <v:shape id="_x0000_i1047" type="#_x0000_t75" style="width:206.35pt;height:44.1pt" o:ole="">
            <v:imagedata r:id="rId48" o:title=""/>
          </v:shape>
          <o:OLEObject Type="Embed" ProgID="Equation.3" ShapeID="_x0000_i1047" DrawAspect="Content" ObjectID="_1316855643" r:id="rId49"/>
        </w:object>
      </w:r>
      <w:r w:rsidRPr="000B3EBC">
        <w:rPr>
          <w:sz w:val="20"/>
          <w:szCs w:val="20"/>
        </w:rPr>
        <w:t xml:space="preserve"> 98160 руб.</w:t>
      </w:r>
    </w:p>
    <w:p w:rsidR="007341C6" w:rsidRPr="000B3EBC" w:rsidRDefault="007341C6" w:rsidP="007341C6">
      <w:pPr>
        <w:rPr>
          <w:sz w:val="20"/>
          <w:szCs w:val="20"/>
        </w:rPr>
      </w:pPr>
      <w:r w:rsidRPr="000B3EBC">
        <w:rPr>
          <w:position w:val="-24"/>
          <w:sz w:val="20"/>
          <w:szCs w:val="20"/>
        </w:rPr>
        <w:object w:dxaOrig="2880" w:dyaOrig="620">
          <v:shape id="_x0000_i1048" type="#_x0000_t75" style="width:206.35pt;height:44.1pt" o:ole="">
            <v:imagedata r:id="rId50" o:title=""/>
          </v:shape>
          <o:OLEObject Type="Embed" ProgID="Equation.3" ShapeID="_x0000_i1048" DrawAspect="Content" ObjectID="_1316855644" r:id="rId51"/>
        </w:object>
      </w:r>
      <w:r w:rsidRPr="000B3EBC">
        <w:rPr>
          <w:sz w:val="20"/>
          <w:szCs w:val="20"/>
        </w:rPr>
        <w:t xml:space="preserve"> 87300 руб.</w:t>
      </w:r>
    </w:p>
    <w:p w:rsidR="007341C6" w:rsidRPr="000B3EBC" w:rsidRDefault="007341C6" w:rsidP="007341C6">
      <w:pPr>
        <w:rPr>
          <w:sz w:val="20"/>
          <w:szCs w:val="20"/>
        </w:rPr>
      </w:pPr>
      <w:r w:rsidRPr="000B3EBC">
        <w:rPr>
          <w:position w:val="-24"/>
          <w:sz w:val="20"/>
          <w:szCs w:val="20"/>
        </w:rPr>
        <w:object w:dxaOrig="2880" w:dyaOrig="620">
          <v:shape id="_x0000_i1049" type="#_x0000_t75" style="width:206.35pt;height:44.1pt" o:ole="">
            <v:imagedata r:id="rId52" o:title=""/>
          </v:shape>
          <o:OLEObject Type="Embed" ProgID="Equation.3" ShapeID="_x0000_i1049" DrawAspect="Content" ObjectID="_1316855645" r:id="rId53"/>
        </w:object>
      </w:r>
      <w:r w:rsidRPr="000B3EBC">
        <w:rPr>
          <w:sz w:val="20"/>
          <w:szCs w:val="20"/>
        </w:rPr>
        <w:t xml:space="preserve"> 76320 руб.</w:t>
      </w:r>
    </w:p>
    <w:p w:rsidR="007341C6" w:rsidRPr="000B3EBC" w:rsidRDefault="007341C6" w:rsidP="007341C6">
      <w:pPr>
        <w:rPr>
          <w:sz w:val="20"/>
          <w:szCs w:val="20"/>
        </w:rPr>
      </w:pPr>
      <w:r w:rsidRPr="000B3EBC">
        <w:rPr>
          <w:position w:val="-24"/>
          <w:sz w:val="20"/>
          <w:szCs w:val="20"/>
        </w:rPr>
        <w:object w:dxaOrig="2880" w:dyaOrig="620">
          <v:shape id="_x0000_i1050" type="#_x0000_t75" style="width:206.35pt;height:44.1pt" o:ole="">
            <v:imagedata r:id="rId54" o:title=""/>
          </v:shape>
          <o:OLEObject Type="Embed" ProgID="Equation.3" ShapeID="_x0000_i1050" DrawAspect="Content" ObjectID="_1316855646" r:id="rId55"/>
        </w:object>
      </w:r>
      <w:r w:rsidRPr="000B3EBC">
        <w:rPr>
          <w:sz w:val="20"/>
          <w:szCs w:val="20"/>
        </w:rPr>
        <w:t xml:space="preserve">  65460 руб.</w:t>
      </w:r>
    </w:p>
    <w:p w:rsidR="007341C6" w:rsidRPr="000B3EBC" w:rsidRDefault="007341C6" w:rsidP="007341C6">
      <w:pPr>
        <w:rPr>
          <w:sz w:val="20"/>
          <w:szCs w:val="20"/>
        </w:rPr>
      </w:pPr>
      <w:r w:rsidRPr="000B3EBC">
        <w:rPr>
          <w:position w:val="-24"/>
          <w:sz w:val="20"/>
          <w:szCs w:val="20"/>
        </w:rPr>
        <w:object w:dxaOrig="2659" w:dyaOrig="620">
          <v:shape id="_x0000_i1051" type="#_x0000_t75" style="width:190.65pt;height:44.1pt" o:ole="">
            <v:imagedata r:id="rId56" o:title=""/>
          </v:shape>
          <o:OLEObject Type="Embed" ProgID="Equation.3" ShapeID="_x0000_i1051" DrawAspect="Content" ObjectID="_1316855647" r:id="rId57"/>
        </w:object>
      </w:r>
      <w:r w:rsidRPr="000B3EBC">
        <w:rPr>
          <w:sz w:val="20"/>
          <w:szCs w:val="20"/>
        </w:rPr>
        <w:t xml:space="preserve">      54600 руб.</w:t>
      </w:r>
    </w:p>
    <w:p w:rsidR="007341C6" w:rsidRPr="000B3EBC" w:rsidRDefault="007341C6" w:rsidP="007341C6">
      <w:pPr>
        <w:rPr>
          <w:sz w:val="20"/>
          <w:szCs w:val="20"/>
        </w:rPr>
      </w:pPr>
      <w:r w:rsidRPr="000B3EBC">
        <w:rPr>
          <w:position w:val="-24"/>
          <w:sz w:val="20"/>
          <w:szCs w:val="20"/>
        </w:rPr>
        <w:object w:dxaOrig="2780" w:dyaOrig="620">
          <v:shape id="_x0000_i1052" type="#_x0000_t75" style="width:199.25pt;height:44.1pt" o:ole="">
            <v:imagedata r:id="rId58" o:title=""/>
          </v:shape>
          <o:OLEObject Type="Embed" ProgID="Equation.3" ShapeID="_x0000_i1052" DrawAspect="Content" ObjectID="_1316855648" r:id="rId59"/>
        </w:object>
      </w:r>
      <w:r w:rsidRPr="000B3EBC">
        <w:rPr>
          <w:sz w:val="20"/>
          <w:szCs w:val="20"/>
        </w:rPr>
        <w:t xml:space="preserve">  43680 руб.</w:t>
      </w:r>
    </w:p>
    <w:p w:rsidR="007341C6" w:rsidRPr="000B3EBC" w:rsidRDefault="007341C6" w:rsidP="007341C6">
      <w:pPr>
        <w:rPr>
          <w:sz w:val="20"/>
          <w:szCs w:val="20"/>
        </w:rPr>
      </w:pPr>
      <w:r w:rsidRPr="000B3EBC">
        <w:rPr>
          <w:position w:val="-24"/>
          <w:sz w:val="20"/>
          <w:szCs w:val="20"/>
        </w:rPr>
        <w:object w:dxaOrig="2780" w:dyaOrig="620">
          <v:shape id="_x0000_i1053" type="#_x0000_t75" style="width:199.25pt;height:44.1pt" o:ole="">
            <v:imagedata r:id="rId60" o:title=""/>
          </v:shape>
          <o:OLEObject Type="Embed" ProgID="Equation.3" ShapeID="_x0000_i1053" DrawAspect="Content" ObjectID="_1316855649" r:id="rId61"/>
        </w:object>
      </w:r>
      <w:r w:rsidRPr="000B3EBC">
        <w:rPr>
          <w:sz w:val="20"/>
          <w:szCs w:val="20"/>
        </w:rPr>
        <w:t xml:space="preserve">  32760 руб.</w:t>
      </w:r>
    </w:p>
    <w:p w:rsidR="007341C6" w:rsidRPr="000B3EBC" w:rsidRDefault="007341C6" w:rsidP="007341C6">
      <w:pPr>
        <w:rPr>
          <w:sz w:val="20"/>
          <w:szCs w:val="20"/>
        </w:rPr>
      </w:pPr>
      <w:r w:rsidRPr="000B3EBC">
        <w:rPr>
          <w:position w:val="-24"/>
          <w:sz w:val="20"/>
          <w:szCs w:val="20"/>
        </w:rPr>
        <w:object w:dxaOrig="2780" w:dyaOrig="620">
          <v:shape id="_x0000_i1054" type="#_x0000_t75" style="width:199.25pt;height:44.1pt" o:ole="">
            <v:imagedata r:id="rId62" o:title=""/>
          </v:shape>
          <o:OLEObject Type="Embed" ProgID="Equation.3" ShapeID="_x0000_i1054" DrawAspect="Content" ObjectID="_1316855650" r:id="rId63"/>
        </w:object>
      </w:r>
      <w:r w:rsidRPr="000B3EBC">
        <w:rPr>
          <w:sz w:val="20"/>
          <w:szCs w:val="20"/>
        </w:rPr>
        <w:t xml:space="preserve">  21780 руб.</w:t>
      </w:r>
    </w:p>
    <w:p w:rsidR="007341C6" w:rsidRPr="000B3EBC" w:rsidRDefault="007341C6" w:rsidP="007341C6">
      <w:pPr>
        <w:rPr>
          <w:sz w:val="20"/>
          <w:szCs w:val="20"/>
        </w:rPr>
      </w:pPr>
      <w:r w:rsidRPr="000B3EBC">
        <w:rPr>
          <w:position w:val="-24"/>
          <w:sz w:val="20"/>
          <w:szCs w:val="20"/>
        </w:rPr>
        <w:object w:dxaOrig="2820" w:dyaOrig="620">
          <v:shape id="_x0000_i1055" type="#_x0000_t75" style="width:201.8pt;height:44.1pt" o:ole="">
            <v:imagedata r:id="rId64" o:title=""/>
          </v:shape>
          <o:OLEObject Type="Embed" ProgID="Equation.3" ShapeID="_x0000_i1055" DrawAspect="Content" ObjectID="_1316855651" r:id="rId65"/>
        </w:object>
      </w:r>
      <w:r w:rsidRPr="000B3EBC">
        <w:rPr>
          <w:sz w:val="20"/>
          <w:szCs w:val="20"/>
        </w:rPr>
        <w:t xml:space="preserve">  10860 руб.</w:t>
      </w:r>
    </w:p>
    <w:p w:rsidR="007341C6" w:rsidRPr="000B3EBC" w:rsidRDefault="007341C6" w:rsidP="007341C6">
      <w:pPr>
        <w:rPr>
          <w:sz w:val="20"/>
          <w:szCs w:val="20"/>
        </w:rPr>
      </w:pPr>
    </w:p>
    <w:p w:rsidR="007341C6" w:rsidRPr="000B3EBC" w:rsidRDefault="000B3EBC" w:rsidP="007341C6">
      <w:pPr>
        <w:rPr>
          <w:sz w:val="20"/>
          <w:szCs w:val="20"/>
        </w:rPr>
      </w:pPr>
      <w:r w:rsidRPr="000B3EBC">
        <w:rPr>
          <w:position w:val="-30"/>
          <w:sz w:val="20"/>
          <w:szCs w:val="20"/>
        </w:rPr>
        <w:object w:dxaOrig="5840" w:dyaOrig="720">
          <v:shape id="_x0000_i1056" type="#_x0000_t75" style="width:418.3pt;height:51.2pt" o:ole="">
            <v:imagedata r:id="rId66" o:title=""/>
          </v:shape>
          <o:OLEObject Type="Embed" ProgID="Equation.3" ShapeID="_x0000_i1056" DrawAspect="Content" ObjectID="_1316855652" r:id="rId67"/>
        </w:object>
      </w:r>
    </w:p>
    <w:p w:rsidR="007341C6" w:rsidRPr="000B3EBC" w:rsidRDefault="000B3EBC" w:rsidP="007341C6">
      <w:pPr>
        <w:rPr>
          <w:sz w:val="20"/>
          <w:szCs w:val="20"/>
        </w:rPr>
      </w:pPr>
      <w:r>
        <w:rPr>
          <w:sz w:val="20"/>
          <w:szCs w:val="20"/>
        </w:rPr>
        <w:t>- сумма амортизационных отчислений за 10 лет.</w:t>
      </w:r>
    </w:p>
    <w:p w:rsidR="007341C6" w:rsidRPr="000B3EBC" w:rsidRDefault="007341C6" w:rsidP="007341C6">
      <w:pPr>
        <w:rPr>
          <w:sz w:val="20"/>
          <w:szCs w:val="20"/>
        </w:rPr>
      </w:pPr>
    </w:p>
    <w:p w:rsidR="007341C6" w:rsidRDefault="007341C6" w:rsidP="007341C6">
      <w:pPr>
        <w:rPr>
          <w:sz w:val="28"/>
          <w:szCs w:val="28"/>
        </w:rPr>
      </w:pPr>
    </w:p>
    <w:p w:rsidR="007341C6" w:rsidRDefault="007341C6" w:rsidP="007341C6">
      <w:pPr>
        <w:rPr>
          <w:sz w:val="28"/>
          <w:szCs w:val="28"/>
        </w:rPr>
      </w:pPr>
    </w:p>
    <w:p w:rsidR="007E3F98" w:rsidRDefault="007E3F98" w:rsidP="004262DD">
      <w:pPr>
        <w:spacing w:line="276" w:lineRule="auto"/>
        <w:ind w:firstLine="567"/>
        <w:jc w:val="both"/>
      </w:pPr>
    </w:p>
    <w:p w:rsidR="007E3F98" w:rsidRDefault="007E3F98" w:rsidP="004262DD">
      <w:pPr>
        <w:spacing w:line="276" w:lineRule="auto"/>
        <w:ind w:firstLine="567"/>
        <w:jc w:val="both"/>
      </w:pPr>
    </w:p>
    <w:p w:rsidR="007E3F98" w:rsidRDefault="007E3F98" w:rsidP="004262DD">
      <w:pPr>
        <w:spacing w:line="276" w:lineRule="auto"/>
        <w:ind w:firstLine="567"/>
        <w:jc w:val="both"/>
      </w:pPr>
    </w:p>
    <w:p w:rsidR="007E3F98" w:rsidRDefault="007E3F98" w:rsidP="004262DD">
      <w:pPr>
        <w:spacing w:line="276" w:lineRule="auto"/>
        <w:ind w:firstLine="567"/>
        <w:jc w:val="both"/>
      </w:pPr>
    </w:p>
    <w:p w:rsidR="007E3F98" w:rsidRDefault="007E3F98" w:rsidP="004262DD">
      <w:pPr>
        <w:spacing w:line="276" w:lineRule="auto"/>
        <w:ind w:firstLine="567"/>
        <w:jc w:val="both"/>
      </w:pPr>
    </w:p>
    <w:p w:rsidR="007E3F98" w:rsidRDefault="007E3F98" w:rsidP="004262DD">
      <w:pPr>
        <w:spacing w:line="276" w:lineRule="auto"/>
        <w:ind w:firstLine="567"/>
        <w:jc w:val="both"/>
      </w:pPr>
    </w:p>
    <w:p w:rsidR="007E3F98" w:rsidRDefault="007E3F98" w:rsidP="004262DD">
      <w:pPr>
        <w:spacing w:line="276" w:lineRule="auto"/>
        <w:ind w:firstLine="567"/>
        <w:jc w:val="both"/>
      </w:pPr>
    </w:p>
    <w:p w:rsidR="007E3F98" w:rsidRDefault="007E3F98" w:rsidP="004262DD">
      <w:pPr>
        <w:spacing w:line="276" w:lineRule="auto"/>
        <w:ind w:firstLine="567"/>
        <w:jc w:val="both"/>
      </w:pPr>
    </w:p>
    <w:p w:rsidR="007E3F98" w:rsidRDefault="007E3F98" w:rsidP="004262DD">
      <w:pPr>
        <w:spacing w:line="276" w:lineRule="auto"/>
        <w:ind w:firstLine="567"/>
        <w:jc w:val="both"/>
      </w:pPr>
    </w:p>
    <w:p w:rsidR="007E3F98" w:rsidRDefault="007E3F98" w:rsidP="004262DD">
      <w:pPr>
        <w:spacing w:line="276" w:lineRule="auto"/>
        <w:ind w:firstLine="567"/>
        <w:jc w:val="both"/>
      </w:pPr>
    </w:p>
    <w:p w:rsidR="007E3F98" w:rsidRDefault="007E3F98" w:rsidP="004262DD">
      <w:pPr>
        <w:spacing w:line="276" w:lineRule="auto"/>
        <w:ind w:firstLine="567"/>
        <w:jc w:val="both"/>
      </w:pPr>
    </w:p>
    <w:p w:rsidR="007E3F98" w:rsidRDefault="007E3F98" w:rsidP="004262DD">
      <w:pPr>
        <w:spacing w:line="276" w:lineRule="auto"/>
        <w:ind w:firstLine="567"/>
        <w:jc w:val="both"/>
      </w:pPr>
    </w:p>
    <w:p w:rsidR="007E3F98" w:rsidRDefault="007E3F98" w:rsidP="004262DD">
      <w:pPr>
        <w:spacing w:line="276" w:lineRule="auto"/>
        <w:ind w:firstLine="567"/>
        <w:jc w:val="both"/>
      </w:pPr>
    </w:p>
    <w:p w:rsidR="007E3F98" w:rsidRDefault="007E3F98" w:rsidP="004262DD">
      <w:pPr>
        <w:spacing w:line="276" w:lineRule="auto"/>
        <w:ind w:firstLine="567"/>
        <w:jc w:val="both"/>
      </w:pPr>
    </w:p>
    <w:p w:rsidR="007E3F98" w:rsidRDefault="007E3F98" w:rsidP="004262DD">
      <w:pPr>
        <w:spacing w:line="276" w:lineRule="auto"/>
        <w:ind w:firstLine="567"/>
        <w:jc w:val="both"/>
      </w:pPr>
    </w:p>
    <w:p w:rsidR="007E3F98" w:rsidRDefault="007E3F98" w:rsidP="004262DD">
      <w:pPr>
        <w:spacing w:line="276" w:lineRule="auto"/>
        <w:ind w:firstLine="567"/>
        <w:jc w:val="both"/>
      </w:pPr>
    </w:p>
    <w:p w:rsidR="007E3F98" w:rsidRDefault="007E3F98" w:rsidP="004262DD">
      <w:pPr>
        <w:spacing w:line="276" w:lineRule="auto"/>
        <w:ind w:firstLine="567"/>
        <w:jc w:val="both"/>
      </w:pPr>
    </w:p>
    <w:p w:rsidR="007E3F98" w:rsidRDefault="007E3F98" w:rsidP="004262DD">
      <w:pPr>
        <w:spacing w:line="276" w:lineRule="auto"/>
        <w:ind w:firstLine="567"/>
        <w:jc w:val="both"/>
      </w:pPr>
    </w:p>
    <w:p w:rsidR="007E3F98" w:rsidRDefault="007E3F98" w:rsidP="004262DD">
      <w:pPr>
        <w:spacing w:line="276" w:lineRule="auto"/>
        <w:ind w:firstLine="567"/>
        <w:jc w:val="both"/>
      </w:pPr>
    </w:p>
    <w:p w:rsidR="007E3F98" w:rsidRDefault="007E3F98" w:rsidP="004262DD">
      <w:pPr>
        <w:spacing w:line="276" w:lineRule="auto"/>
        <w:ind w:firstLine="567"/>
        <w:jc w:val="both"/>
      </w:pPr>
    </w:p>
    <w:p w:rsidR="007E3F98" w:rsidRDefault="007E3F98" w:rsidP="004262DD">
      <w:pPr>
        <w:spacing w:line="276" w:lineRule="auto"/>
        <w:ind w:firstLine="567"/>
        <w:jc w:val="both"/>
      </w:pPr>
    </w:p>
    <w:p w:rsidR="007E3F98" w:rsidRDefault="007E3F98" w:rsidP="004262DD">
      <w:pPr>
        <w:spacing w:line="276" w:lineRule="auto"/>
        <w:ind w:firstLine="567"/>
        <w:jc w:val="both"/>
      </w:pPr>
    </w:p>
    <w:p w:rsidR="007E3F98" w:rsidRDefault="007E3F98" w:rsidP="004262DD">
      <w:pPr>
        <w:spacing w:line="276" w:lineRule="auto"/>
        <w:ind w:firstLine="567"/>
        <w:jc w:val="both"/>
      </w:pPr>
    </w:p>
    <w:p w:rsidR="007E3F98" w:rsidRDefault="007E3F98" w:rsidP="004262DD">
      <w:pPr>
        <w:spacing w:line="276" w:lineRule="auto"/>
        <w:ind w:firstLine="567"/>
        <w:jc w:val="both"/>
      </w:pPr>
    </w:p>
    <w:p w:rsidR="007E3F98" w:rsidRDefault="007E3F98" w:rsidP="004262DD">
      <w:pPr>
        <w:spacing w:line="276" w:lineRule="auto"/>
        <w:ind w:firstLine="567"/>
        <w:jc w:val="both"/>
      </w:pPr>
    </w:p>
    <w:p w:rsidR="007E3F98" w:rsidRDefault="007E3F98" w:rsidP="004262DD">
      <w:pPr>
        <w:spacing w:line="276" w:lineRule="auto"/>
        <w:ind w:firstLine="567"/>
        <w:jc w:val="both"/>
      </w:pPr>
    </w:p>
    <w:p w:rsidR="007E3F98" w:rsidRDefault="007E3F98" w:rsidP="004262DD">
      <w:pPr>
        <w:spacing w:line="276" w:lineRule="auto"/>
        <w:ind w:firstLine="567"/>
        <w:jc w:val="both"/>
      </w:pPr>
    </w:p>
    <w:p w:rsidR="007E3F98" w:rsidRDefault="007E3F98" w:rsidP="004262DD">
      <w:pPr>
        <w:spacing w:line="276" w:lineRule="auto"/>
        <w:ind w:firstLine="567"/>
        <w:jc w:val="both"/>
      </w:pPr>
    </w:p>
    <w:p w:rsidR="007E3F98" w:rsidRDefault="007E3F98" w:rsidP="004262DD">
      <w:pPr>
        <w:spacing w:line="276" w:lineRule="auto"/>
        <w:ind w:firstLine="567"/>
        <w:jc w:val="both"/>
      </w:pPr>
    </w:p>
    <w:p w:rsidR="007E3F98" w:rsidRDefault="007E3F98" w:rsidP="004262DD">
      <w:pPr>
        <w:spacing w:line="276" w:lineRule="auto"/>
        <w:ind w:firstLine="567"/>
        <w:jc w:val="both"/>
      </w:pPr>
    </w:p>
    <w:p w:rsidR="007E3F98" w:rsidRDefault="007E3F98" w:rsidP="004262DD">
      <w:pPr>
        <w:spacing w:line="276" w:lineRule="auto"/>
        <w:ind w:firstLine="567"/>
        <w:jc w:val="both"/>
      </w:pPr>
    </w:p>
    <w:p w:rsidR="00010160" w:rsidRPr="00010160" w:rsidRDefault="00010160" w:rsidP="00010160">
      <w:pPr>
        <w:rPr>
          <w:b/>
          <w:sz w:val="20"/>
          <w:szCs w:val="20"/>
          <w:u w:val="single"/>
        </w:rPr>
      </w:pPr>
      <w:r w:rsidRPr="00010160">
        <w:rPr>
          <w:b/>
          <w:sz w:val="20"/>
          <w:szCs w:val="20"/>
          <w:u w:val="single"/>
        </w:rPr>
        <w:lastRenderedPageBreak/>
        <w:t>Задача № 3</w:t>
      </w:r>
    </w:p>
    <w:p w:rsidR="00010160" w:rsidRPr="00010160" w:rsidRDefault="00010160" w:rsidP="00010160">
      <w:pPr>
        <w:rPr>
          <w:b/>
          <w:sz w:val="20"/>
          <w:szCs w:val="20"/>
          <w:u w:val="single"/>
        </w:rPr>
      </w:pPr>
    </w:p>
    <w:p w:rsidR="007E3F98" w:rsidRDefault="00010160" w:rsidP="004262DD">
      <w:pPr>
        <w:spacing w:line="276" w:lineRule="auto"/>
        <w:ind w:firstLine="567"/>
        <w:jc w:val="both"/>
        <w:rPr>
          <w:sz w:val="20"/>
          <w:szCs w:val="20"/>
        </w:rPr>
      </w:pPr>
      <w:r w:rsidRPr="00010160">
        <w:rPr>
          <w:sz w:val="20"/>
          <w:szCs w:val="20"/>
        </w:rPr>
        <w:t xml:space="preserve"> Годовой объем реализации продукции </w:t>
      </w:r>
      <w:proofErr w:type="spellStart"/>
      <w:r w:rsidRPr="00010160">
        <w:rPr>
          <w:sz w:val="20"/>
          <w:szCs w:val="20"/>
        </w:rPr>
        <w:t>машинностроительного</w:t>
      </w:r>
      <w:proofErr w:type="spellEnd"/>
      <w:r w:rsidRPr="00010160">
        <w:rPr>
          <w:sz w:val="20"/>
          <w:szCs w:val="20"/>
        </w:rPr>
        <w:t xml:space="preserve"> завода составил 95 млн. руб. Себестоимость произведенной продукции – 62 млн. руб. Среднегодовые остатки оборотных средств составили 14 млн. руб. При изготовлении продукции применяется листовая сталь по цене приобретения 6 тыс. руб. за тонну, а ее годовое потребление – 72 тонны. Определить коэффициент загрузки и оборачиваемость оборотных средств и количество стали, обеспечивающее один оборот оборонных средств</w:t>
      </w:r>
      <w:r>
        <w:rPr>
          <w:sz w:val="20"/>
          <w:szCs w:val="20"/>
        </w:rPr>
        <w:t>.</w:t>
      </w:r>
    </w:p>
    <w:p w:rsidR="00010160" w:rsidRDefault="00010160" w:rsidP="004262DD">
      <w:pPr>
        <w:spacing w:line="276" w:lineRule="auto"/>
        <w:ind w:firstLine="567"/>
        <w:jc w:val="both"/>
        <w:rPr>
          <w:sz w:val="20"/>
          <w:szCs w:val="20"/>
        </w:rPr>
      </w:pPr>
    </w:p>
    <w:p w:rsidR="00010160" w:rsidRDefault="00010160" w:rsidP="004262DD">
      <w:pPr>
        <w:spacing w:line="276" w:lineRule="auto"/>
        <w:ind w:firstLine="567"/>
        <w:jc w:val="both"/>
        <w:rPr>
          <w:sz w:val="20"/>
          <w:szCs w:val="20"/>
        </w:rPr>
      </w:pPr>
    </w:p>
    <w:p w:rsidR="00010160" w:rsidRDefault="00010160" w:rsidP="004262DD">
      <w:pPr>
        <w:spacing w:line="276" w:lineRule="auto"/>
        <w:ind w:firstLine="567"/>
        <w:jc w:val="both"/>
        <w:rPr>
          <w:sz w:val="20"/>
          <w:szCs w:val="20"/>
        </w:rPr>
      </w:pPr>
    </w:p>
    <w:p w:rsidR="00010160" w:rsidRDefault="00010160" w:rsidP="004262DD">
      <w:pPr>
        <w:spacing w:line="276" w:lineRule="auto"/>
        <w:ind w:firstLine="567"/>
        <w:jc w:val="both"/>
        <w:rPr>
          <w:sz w:val="20"/>
          <w:szCs w:val="20"/>
        </w:rPr>
      </w:pPr>
      <w:r>
        <w:rPr>
          <w:sz w:val="20"/>
          <w:szCs w:val="20"/>
        </w:rPr>
        <w:t>Всего стали за 1 год:</w:t>
      </w:r>
    </w:p>
    <w:p w:rsidR="00010160" w:rsidRDefault="00010160" w:rsidP="004262DD">
      <w:pPr>
        <w:spacing w:line="276" w:lineRule="auto"/>
        <w:ind w:firstLine="567"/>
        <w:jc w:val="both"/>
        <w:rPr>
          <w:sz w:val="20"/>
          <w:szCs w:val="20"/>
        </w:rPr>
      </w:pPr>
    </w:p>
    <w:p w:rsidR="00010160" w:rsidRDefault="00010160" w:rsidP="004262DD">
      <w:pPr>
        <w:spacing w:line="276" w:lineRule="auto"/>
        <w:ind w:firstLine="567"/>
        <w:jc w:val="both"/>
        <w:rPr>
          <w:sz w:val="20"/>
          <w:szCs w:val="20"/>
        </w:rPr>
      </w:pPr>
      <w:r>
        <w:rPr>
          <w:sz w:val="20"/>
          <w:szCs w:val="20"/>
        </w:rPr>
        <w:t>72*6=432 тыс. руб.</w:t>
      </w:r>
    </w:p>
    <w:p w:rsidR="00010160" w:rsidRDefault="00010160" w:rsidP="004262DD">
      <w:pPr>
        <w:spacing w:line="276" w:lineRule="auto"/>
        <w:ind w:firstLine="567"/>
        <w:jc w:val="both"/>
        <w:rPr>
          <w:sz w:val="20"/>
          <w:szCs w:val="20"/>
        </w:rPr>
      </w:pPr>
    </w:p>
    <w:p w:rsidR="00010160" w:rsidRDefault="00010160" w:rsidP="004262DD">
      <w:pPr>
        <w:spacing w:line="276" w:lineRule="auto"/>
        <w:ind w:firstLine="567"/>
        <w:jc w:val="both"/>
        <w:rPr>
          <w:sz w:val="20"/>
          <w:szCs w:val="20"/>
        </w:rPr>
      </w:pPr>
      <w:r>
        <w:rPr>
          <w:sz w:val="20"/>
          <w:szCs w:val="20"/>
        </w:rPr>
        <w:t>Прибыль:</w:t>
      </w:r>
    </w:p>
    <w:p w:rsidR="00010160" w:rsidRDefault="00010160" w:rsidP="004262DD">
      <w:pPr>
        <w:spacing w:line="276" w:lineRule="auto"/>
        <w:ind w:firstLine="567"/>
        <w:jc w:val="both"/>
        <w:rPr>
          <w:sz w:val="20"/>
          <w:szCs w:val="20"/>
        </w:rPr>
      </w:pPr>
    </w:p>
    <w:p w:rsidR="00010160" w:rsidRDefault="00010160" w:rsidP="004262DD">
      <w:pPr>
        <w:spacing w:line="276" w:lineRule="auto"/>
        <w:ind w:firstLine="567"/>
        <w:jc w:val="both"/>
        <w:rPr>
          <w:sz w:val="20"/>
          <w:szCs w:val="20"/>
        </w:rPr>
      </w:pPr>
      <w:r>
        <w:rPr>
          <w:sz w:val="20"/>
          <w:szCs w:val="20"/>
        </w:rPr>
        <w:t>95-65=30 млн. руб.</w:t>
      </w:r>
    </w:p>
    <w:p w:rsidR="00010160" w:rsidRDefault="00010160" w:rsidP="004262DD">
      <w:pPr>
        <w:spacing w:line="276" w:lineRule="auto"/>
        <w:ind w:firstLine="567"/>
        <w:jc w:val="both"/>
        <w:rPr>
          <w:sz w:val="20"/>
          <w:szCs w:val="20"/>
        </w:rPr>
      </w:pPr>
    </w:p>
    <w:p w:rsidR="00010160" w:rsidRDefault="00010160" w:rsidP="004262DD">
      <w:pPr>
        <w:spacing w:line="276" w:lineRule="auto"/>
        <w:ind w:firstLine="567"/>
        <w:jc w:val="both"/>
        <w:rPr>
          <w:sz w:val="20"/>
          <w:szCs w:val="20"/>
        </w:rPr>
      </w:pPr>
      <w:r>
        <w:rPr>
          <w:sz w:val="20"/>
          <w:szCs w:val="20"/>
        </w:rPr>
        <w:t xml:space="preserve">Коэффициент оборачиваемости: </w:t>
      </w:r>
    </w:p>
    <w:p w:rsidR="00010160" w:rsidRPr="00010160" w:rsidRDefault="00010160" w:rsidP="004262DD">
      <w:pPr>
        <w:spacing w:line="276" w:lineRule="auto"/>
        <w:ind w:firstLine="567"/>
        <w:jc w:val="both"/>
        <w:rPr>
          <w:b/>
          <w:sz w:val="20"/>
          <w:szCs w:val="20"/>
        </w:rPr>
      </w:pPr>
      <w:r>
        <w:rPr>
          <w:sz w:val="20"/>
          <w:szCs w:val="20"/>
        </w:rPr>
        <w:t xml:space="preserve">         </w:t>
      </w:r>
    </w:p>
    <w:p w:rsidR="00010160" w:rsidRDefault="00010160" w:rsidP="004262DD">
      <w:pPr>
        <w:spacing w:line="276" w:lineRule="auto"/>
        <w:ind w:firstLine="567"/>
        <w:jc w:val="both"/>
        <w:rPr>
          <w:sz w:val="20"/>
          <w:szCs w:val="20"/>
        </w:rPr>
      </w:pPr>
      <w:proofErr w:type="spellStart"/>
      <w:r>
        <w:rPr>
          <w:sz w:val="20"/>
          <w:szCs w:val="20"/>
        </w:rPr>
        <w:t>Ко=</w:t>
      </w:r>
      <w:proofErr w:type="spellEnd"/>
      <w:r>
        <w:rPr>
          <w:sz w:val="20"/>
          <w:szCs w:val="20"/>
        </w:rPr>
        <w:t xml:space="preserve"> 95:14=6,8</w:t>
      </w:r>
    </w:p>
    <w:p w:rsidR="00010160" w:rsidRDefault="00010160" w:rsidP="004262DD">
      <w:pPr>
        <w:spacing w:line="276" w:lineRule="auto"/>
        <w:ind w:firstLine="567"/>
        <w:jc w:val="both"/>
        <w:rPr>
          <w:sz w:val="20"/>
          <w:szCs w:val="20"/>
        </w:rPr>
      </w:pPr>
    </w:p>
    <w:p w:rsidR="00010160" w:rsidRDefault="00010160" w:rsidP="004262DD">
      <w:pPr>
        <w:spacing w:line="276" w:lineRule="auto"/>
        <w:ind w:firstLine="567"/>
        <w:jc w:val="both"/>
        <w:rPr>
          <w:sz w:val="20"/>
          <w:szCs w:val="20"/>
        </w:rPr>
      </w:pPr>
      <w:r>
        <w:rPr>
          <w:sz w:val="20"/>
          <w:szCs w:val="20"/>
        </w:rPr>
        <w:t>Коэффициент загрузки оборотных средств:</w:t>
      </w:r>
    </w:p>
    <w:p w:rsidR="00010160" w:rsidRDefault="00010160" w:rsidP="004262DD">
      <w:pPr>
        <w:spacing w:line="276" w:lineRule="auto"/>
        <w:ind w:firstLine="567"/>
        <w:jc w:val="both"/>
        <w:rPr>
          <w:sz w:val="20"/>
          <w:szCs w:val="20"/>
        </w:rPr>
      </w:pPr>
    </w:p>
    <w:p w:rsidR="00010160" w:rsidRDefault="00010160" w:rsidP="004262DD">
      <w:pPr>
        <w:spacing w:line="276" w:lineRule="auto"/>
        <w:ind w:firstLine="567"/>
        <w:jc w:val="both"/>
        <w:rPr>
          <w:sz w:val="20"/>
          <w:szCs w:val="20"/>
        </w:rPr>
      </w:pPr>
      <w:r>
        <w:rPr>
          <w:sz w:val="20"/>
          <w:szCs w:val="20"/>
        </w:rPr>
        <w:t>Кз=14:95=0,15</w:t>
      </w:r>
    </w:p>
    <w:p w:rsidR="00010160" w:rsidRDefault="00010160" w:rsidP="004262DD">
      <w:pPr>
        <w:spacing w:line="276" w:lineRule="auto"/>
        <w:ind w:firstLine="567"/>
        <w:jc w:val="both"/>
        <w:rPr>
          <w:sz w:val="20"/>
          <w:szCs w:val="20"/>
        </w:rPr>
      </w:pPr>
      <w:r>
        <w:rPr>
          <w:sz w:val="20"/>
          <w:szCs w:val="20"/>
        </w:rPr>
        <w:t>-</w:t>
      </w:r>
      <w:proofErr w:type="spellStart"/>
      <w:r>
        <w:rPr>
          <w:sz w:val="20"/>
          <w:szCs w:val="20"/>
        </w:rPr>
        <w:t>хар</w:t>
      </w:r>
      <w:proofErr w:type="spellEnd"/>
      <w:r>
        <w:rPr>
          <w:sz w:val="20"/>
          <w:szCs w:val="20"/>
        </w:rPr>
        <w:t>. Сумму оборотных средств, затраченных на 1 р.</w:t>
      </w:r>
      <w:r w:rsidR="008972DB">
        <w:rPr>
          <w:sz w:val="20"/>
          <w:szCs w:val="20"/>
        </w:rPr>
        <w:t xml:space="preserve"> реал</w:t>
      </w:r>
      <w:proofErr w:type="gramStart"/>
      <w:r w:rsidR="008972DB">
        <w:rPr>
          <w:sz w:val="20"/>
          <w:szCs w:val="20"/>
        </w:rPr>
        <w:t>.</w:t>
      </w:r>
      <w:proofErr w:type="gramEnd"/>
      <w:r w:rsidR="008972DB">
        <w:rPr>
          <w:sz w:val="20"/>
          <w:szCs w:val="20"/>
        </w:rPr>
        <w:t xml:space="preserve"> </w:t>
      </w:r>
      <w:proofErr w:type="spellStart"/>
      <w:proofErr w:type="gramStart"/>
      <w:r w:rsidR="008972DB">
        <w:rPr>
          <w:sz w:val="20"/>
          <w:szCs w:val="20"/>
        </w:rPr>
        <w:t>п</w:t>
      </w:r>
      <w:proofErr w:type="gramEnd"/>
      <w:r w:rsidR="008972DB">
        <w:rPr>
          <w:sz w:val="20"/>
          <w:szCs w:val="20"/>
        </w:rPr>
        <w:t>род</w:t>
      </w:r>
      <w:proofErr w:type="spellEnd"/>
      <w:r w:rsidR="008972DB">
        <w:rPr>
          <w:sz w:val="20"/>
          <w:szCs w:val="20"/>
        </w:rPr>
        <w:t>.</w:t>
      </w:r>
    </w:p>
    <w:p w:rsidR="008972DB" w:rsidRDefault="008972DB" w:rsidP="004262DD">
      <w:pPr>
        <w:spacing w:line="276" w:lineRule="auto"/>
        <w:ind w:firstLine="567"/>
        <w:jc w:val="both"/>
        <w:rPr>
          <w:sz w:val="20"/>
          <w:szCs w:val="20"/>
        </w:rPr>
      </w:pPr>
    </w:p>
    <w:p w:rsidR="008972DB" w:rsidRDefault="008972DB" w:rsidP="004262DD">
      <w:pPr>
        <w:spacing w:line="276" w:lineRule="auto"/>
        <w:ind w:firstLine="567"/>
        <w:jc w:val="both"/>
        <w:rPr>
          <w:sz w:val="20"/>
          <w:szCs w:val="20"/>
        </w:rPr>
      </w:pPr>
      <w:r>
        <w:rPr>
          <w:sz w:val="20"/>
          <w:szCs w:val="20"/>
        </w:rPr>
        <w:t xml:space="preserve">Длительность одного оборота, в </w:t>
      </w:r>
      <w:proofErr w:type="spellStart"/>
      <w:r>
        <w:rPr>
          <w:sz w:val="20"/>
          <w:szCs w:val="20"/>
        </w:rPr>
        <w:t>днях,определяется</w:t>
      </w:r>
      <w:proofErr w:type="spellEnd"/>
      <w:r>
        <w:rPr>
          <w:sz w:val="20"/>
          <w:szCs w:val="20"/>
        </w:rPr>
        <w:t xml:space="preserve"> делением количества дней  в периоде на </w:t>
      </w:r>
      <w:proofErr w:type="spellStart"/>
      <w:r>
        <w:rPr>
          <w:sz w:val="20"/>
          <w:szCs w:val="20"/>
        </w:rPr>
        <w:t>коэф</w:t>
      </w:r>
      <w:proofErr w:type="spellEnd"/>
      <w:r>
        <w:rPr>
          <w:sz w:val="20"/>
          <w:szCs w:val="20"/>
        </w:rPr>
        <w:t>. оборачиваемости</w:t>
      </w:r>
      <w:proofErr w:type="gramStart"/>
      <w:r>
        <w:rPr>
          <w:sz w:val="20"/>
          <w:szCs w:val="20"/>
        </w:rPr>
        <w:t xml:space="preserve"> Т</w:t>
      </w:r>
      <w:proofErr w:type="gramEnd"/>
      <w:r>
        <w:rPr>
          <w:sz w:val="20"/>
          <w:szCs w:val="20"/>
        </w:rPr>
        <w:t>:</w:t>
      </w:r>
    </w:p>
    <w:p w:rsidR="009612E6" w:rsidRDefault="009612E6" w:rsidP="004262DD">
      <w:pPr>
        <w:spacing w:line="276" w:lineRule="auto"/>
        <w:ind w:firstLine="567"/>
        <w:jc w:val="both"/>
        <w:rPr>
          <w:sz w:val="20"/>
          <w:szCs w:val="20"/>
        </w:rPr>
      </w:pPr>
    </w:p>
    <w:p w:rsidR="008972DB" w:rsidRDefault="008972DB" w:rsidP="004262DD">
      <w:pPr>
        <w:spacing w:line="276" w:lineRule="auto"/>
        <w:ind w:firstLine="567"/>
        <w:jc w:val="both"/>
        <w:rPr>
          <w:sz w:val="20"/>
          <w:szCs w:val="20"/>
        </w:rPr>
      </w:pPr>
      <w:r>
        <w:rPr>
          <w:sz w:val="20"/>
          <w:szCs w:val="20"/>
        </w:rPr>
        <w:t>Т= 360:6,8=52,9 –</w:t>
      </w:r>
    </w:p>
    <w:p w:rsidR="008972DB" w:rsidRDefault="008972DB" w:rsidP="004262DD">
      <w:pPr>
        <w:spacing w:line="276" w:lineRule="auto"/>
        <w:ind w:firstLine="567"/>
        <w:jc w:val="both"/>
        <w:rPr>
          <w:sz w:val="20"/>
          <w:szCs w:val="20"/>
        </w:rPr>
      </w:pPr>
      <w:r>
        <w:rPr>
          <w:sz w:val="20"/>
          <w:szCs w:val="20"/>
        </w:rPr>
        <w:t xml:space="preserve">Длит. 1 оборота в днях. </w:t>
      </w:r>
    </w:p>
    <w:p w:rsidR="00010160" w:rsidRPr="00010160" w:rsidRDefault="00010160" w:rsidP="004262DD">
      <w:pPr>
        <w:spacing w:line="276" w:lineRule="auto"/>
        <w:ind w:firstLine="567"/>
        <w:jc w:val="both"/>
        <w:rPr>
          <w:sz w:val="20"/>
          <w:szCs w:val="20"/>
        </w:rPr>
      </w:pPr>
    </w:p>
    <w:p w:rsidR="007E3F98" w:rsidRPr="00010160" w:rsidRDefault="007E3F98" w:rsidP="004262DD">
      <w:pPr>
        <w:spacing w:line="276" w:lineRule="auto"/>
        <w:ind w:firstLine="567"/>
        <w:jc w:val="both"/>
        <w:rPr>
          <w:sz w:val="20"/>
          <w:szCs w:val="20"/>
        </w:rPr>
      </w:pPr>
    </w:p>
    <w:p w:rsidR="007E3F98" w:rsidRPr="00010160" w:rsidRDefault="007E3F98" w:rsidP="004262DD">
      <w:pPr>
        <w:spacing w:line="276" w:lineRule="auto"/>
        <w:ind w:firstLine="567"/>
        <w:jc w:val="both"/>
        <w:rPr>
          <w:sz w:val="20"/>
          <w:szCs w:val="20"/>
        </w:rPr>
      </w:pPr>
    </w:p>
    <w:p w:rsidR="007E3F98" w:rsidRPr="00010160" w:rsidRDefault="007E3F98" w:rsidP="004262DD">
      <w:pPr>
        <w:spacing w:line="276" w:lineRule="auto"/>
        <w:ind w:firstLine="567"/>
        <w:jc w:val="both"/>
        <w:rPr>
          <w:sz w:val="20"/>
          <w:szCs w:val="20"/>
        </w:rPr>
      </w:pPr>
    </w:p>
    <w:p w:rsidR="007E3F98" w:rsidRDefault="007E3F98" w:rsidP="004262DD">
      <w:pPr>
        <w:spacing w:line="276" w:lineRule="auto"/>
        <w:ind w:firstLine="567"/>
        <w:jc w:val="both"/>
      </w:pPr>
    </w:p>
    <w:p w:rsidR="007E3F98" w:rsidRDefault="007E3F98" w:rsidP="004262DD">
      <w:pPr>
        <w:spacing w:line="276" w:lineRule="auto"/>
        <w:ind w:firstLine="567"/>
        <w:jc w:val="both"/>
      </w:pPr>
    </w:p>
    <w:p w:rsidR="007E3F98" w:rsidRDefault="007E3F98" w:rsidP="004262DD">
      <w:pPr>
        <w:spacing w:line="276" w:lineRule="auto"/>
        <w:ind w:firstLine="567"/>
        <w:jc w:val="both"/>
      </w:pPr>
    </w:p>
    <w:p w:rsidR="007E3F98" w:rsidRDefault="007E3F98" w:rsidP="004262DD">
      <w:pPr>
        <w:spacing w:line="276" w:lineRule="auto"/>
        <w:ind w:firstLine="567"/>
        <w:jc w:val="both"/>
      </w:pPr>
    </w:p>
    <w:p w:rsidR="007E3F98" w:rsidRDefault="007E3F98" w:rsidP="004262DD">
      <w:pPr>
        <w:spacing w:line="276" w:lineRule="auto"/>
        <w:ind w:firstLine="567"/>
        <w:jc w:val="both"/>
      </w:pPr>
    </w:p>
    <w:p w:rsidR="007E3F98" w:rsidRDefault="007E3F98" w:rsidP="004262DD">
      <w:pPr>
        <w:spacing w:line="276" w:lineRule="auto"/>
        <w:ind w:firstLine="567"/>
        <w:jc w:val="both"/>
      </w:pPr>
    </w:p>
    <w:p w:rsidR="007E3F98" w:rsidRDefault="007E3F98" w:rsidP="004262DD">
      <w:pPr>
        <w:spacing w:line="276" w:lineRule="auto"/>
        <w:ind w:firstLine="567"/>
        <w:jc w:val="both"/>
      </w:pPr>
    </w:p>
    <w:p w:rsidR="007E3F98" w:rsidRDefault="007E3F98" w:rsidP="004262DD">
      <w:pPr>
        <w:spacing w:line="276" w:lineRule="auto"/>
        <w:ind w:firstLine="567"/>
        <w:jc w:val="both"/>
      </w:pPr>
    </w:p>
    <w:p w:rsidR="007E3F98" w:rsidRDefault="007E3F98" w:rsidP="004262DD">
      <w:pPr>
        <w:spacing w:line="276" w:lineRule="auto"/>
        <w:ind w:firstLine="567"/>
        <w:jc w:val="both"/>
      </w:pPr>
    </w:p>
    <w:p w:rsidR="007E3F98" w:rsidRDefault="007E3F98" w:rsidP="004262DD">
      <w:pPr>
        <w:spacing w:line="276" w:lineRule="auto"/>
        <w:ind w:firstLine="567"/>
        <w:jc w:val="both"/>
      </w:pPr>
    </w:p>
    <w:p w:rsidR="007E3F98" w:rsidRDefault="007E3F98" w:rsidP="004262DD">
      <w:pPr>
        <w:spacing w:line="276" w:lineRule="auto"/>
        <w:ind w:firstLine="567"/>
        <w:jc w:val="both"/>
      </w:pPr>
    </w:p>
    <w:p w:rsidR="007E3F98" w:rsidRDefault="007E3F98" w:rsidP="004262DD">
      <w:pPr>
        <w:spacing w:line="276" w:lineRule="auto"/>
        <w:ind w:firstLine="567"/>
        <w:jc w:val="both"/>
      </w:pPr>
    </w:p>
    <w:p w:rsidR="007E3F98" w:rsidRDefault="007E3F98" w:rsidP="009612E6">
      <w:pPr>
        <w:spacing w:line="276" w:lineRule="auto"/>
        <w:jc w:val="both"/>
      </w:pPr>
    </w:p>
    <w:p w:rsidR="009612E6" w:rsidRDefault="009612E6" w:rsidP="009612E6">
      <w:pPr>
        <w:spacing w:line="276" w:lineRule="auto"/>
        <w:jc w:val="both"/>
      </w:pPr>
    </w:p>
    <w:p w:rsidR="007E3F98" w:rsidRDefault="007E3F98" w:rsidP="004262DD">
      <w:pPr>
        <w:spacing w:line="276" w:lineRule="auto"/>
        <w:ind w:firstLine="567"/>
        <w:jc w:val="both"/>
      </w:pPr>
    </w:p>
    <w:p w:rsidR="000676E8" w:rsidRDefault="000676E8" w:rsidP="004262DD">
      <w:pPr>
        <w:spacing w:line="276" w:lineRule="auto"/>
        <w:ind w:firstLine="567"/>
        <w:jc w:val="both"/>
      </w:pPr>
      <w:r>
        <w:t>Список литературы</w:t>
      </w:r>
    </w:p>
    <w:p w:rsidR="000676E8" w:rsidRDefault="000676E8" w:rsidP="000676E8">
      <w:pPr>
        <w:spacing w:before="120" w:after="120" w:line="360" w:lineRule="auto"/>
        <w:rPr>
          <w:kern w:val="16"/>
        </w:rPr>
      </w:pPr>
      <w:r>
        <w:rPr>
          <w:kern w:val="16"/>
        </w:rPr>
        <w:t xml:space="preserve">Экономика: Учебник. 3-е изд., перераб. и доп. / Под ред. д-ра </w:t>
      </w:r>
      <w:proofErr w:type="spellStart"/>
      <w:r>
        <w:rPr>
          <w:kern w:val="16"/>
        </w:rPr>
        <w:t>экон</w:t>
      </w:r>
      <w:proofErr w:type="spellEnd"/>
      <w:r>
        <w:rPr>
          <w:kern w:val="16"/>
        </w:rPr>
        <w:t xml:space="preserve">. наук проф. А.С. Булатова. - М.: </w:t>
      </w:r>
      <w:proofErr w:type="spellStart"/>
      <w:r>
        <w:rPr>
          <w:kern w:val="16"/>
        </w:rPr>
        <w:t>Юристъ</w:t>
      </w:r>
      <w:proofErr w:type="spellEnd"/>
      <w:r>
        <w:rPr>
          <w:kern w:val="16"/>
        </w:rPr>
        <w:t>, 2000.</w:t>
      </w:r>
    </w:p>
    <w:p w:rsidR="000676E8" w:rsidRDefault="000676E8" w:rsidP="000676E8">
      <w:pPr>
        <w:spacing w:line="360" w:lineRule="auto"/>
        <w:ind w:left="19"/>
      </w:pPr>
      <w:r>
        <w:t>Третьяк В. Фирма как субъект отраслевого рынка. // РЭЖ. – 2002. - № 2.</w:t>
      </w:r>
    </w:p>
    <w:p w:rsidR="000676E8" w:rsidRDefault="000676E8" w:rsidP="000676E8">
      <w:pPr>
        <w:spacing w:line="360" w:lineRule="auto"/>
      </w:pPr>
      <w:r>
        <w:t xml:space="preserve"> Глазунов В. Управление доходами фирмы. // Финансы. – 2001. - № 8. </w:t>
      </w:r>
    </w:p>
    <w:p w:rsidR="000676E8" w:rsidRDefault="000676E8" w:rsidP="000676E8">
      <w:pPr>
        <w:spacing w:line="360" w:lineRule="auto"/>
      </w:pPr>
      <w:r>
        <w:t>Экономика организации (</w:t>
      </w:r>
      <w:proofErr w:type="spellStart"/>
      <w:r>
        <w:t>передприятий</w:t>
      </w:r>
      <w:proofErr w:type="spellEnd"/>
      <w:r>
        <w:t>) :Учебник для вузов</w:t>
      </w:r>
      <w:proofErr w:type="gramStart"/>
      <w:r>
        <w:t>/П</w:t>
      </w:r>
      <w:proofErr w:type="gramEnd"/>
      <w:r>
        <w:t>од редакцией проф. В.Я. Горфинкеля, проф. В.А. Швандара.-М.:ЮНИТИ-ДАНА,2004-608 с.</w:t>
      </w:r>
    </w:p>
    <w:p w:rsidR="000676E8" w:rsidRPr="004262DD" w:rsidRDefault="000676E8" w:rsidP="004262DD">
      <w:pPr>
        <w:spacing w:line="276" w:lineRule="auto"/>
        <w:ind w:firstLine="567"/>
        <w:jc w:val="both"/>
        <w:rPr>
          <w:sz w:val="26"/>
          <w:szCs w:val="26"/>
        </w:rPr>
      </w:pPr>
    </w:p>
    <w:p w:rsidR="00E90119" w:rsidRPr="004262DD" w:rsidRDefault="00E90119" w:rsidP="004262DD">
      <w:pPr>
        <w:spacing w:line="276" w:lineRule="auto"/>
        <w:ind w:left="360"/>
        <w:jc w:val="both"/>
        <w:rPr>
          <w:sz w:val="26"/>
          <w:szCs w:val="26"/>
        </w:rPr>
      </w:pPr>
      <w:r w:rsidRPr="004262DD">
        <w:rPr>
          <w:sz w:val="26"/>
          <w:szCs w:val="26"/>
        </w:rPr>
        <w:br w:type="page"/>
      </w:r>
    </w:p>
    <w:sectPr w:rsidR="00E90119" w:rsidRPr="004262DD" w:rsidSect="004262DD">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5F5CDE"/>
    <w:multiLevelType w:val="singleLevel"/>
    <w:tmpl w:val="ED463A32"/>
    <w:lvl w:ilvl="0">
      <w:start w:val="4"/>
      <w:numFmt w:val="bullet"/>
      <w:lvlText w:val="—"/>
      <w:lvlJc w:val="left"/>
      <w:pPr>
        <w:tabs>
          <w:tab w:val="num" w:pos="972"/>
        </w:tabs>
        <w:ind w:left="972" w:hanging="405"/>
      </w:pPr>
      <w:rPr>
        <w:rFonts w:hint="default"/>
      </w:rPr>
    </w:lvl>
  </w:abstractNum>
  <w:abstractNum w:abstractNumId="1">
    <w:nsid w:val="30F55C34"/>
    <w:multiLevelType w:val="hybridMultilevel"/>
    <w:tmpl w:val="69565E9E"/>
    <w:lvl w:ilvl="0" w:tplc="0F92BE0C">
      <w:start w:val="1"/>
      <w:numFmt w:val="decimal"/>
      <w:lvlText w:val="%1)"/>
      <w:lvlJc w:val="left"/>
      <w:pPr>
        <w:tabs>
          <w:tab w:val="num" w:pos="1134"/>
        </w:tabs>
        <w:ind w:left="1134" w:hanging="708"/>
      </w:pPr>
      <w:rPr>
        <w:rFonts w:hint="default"/>
      </w:rPr>
    </w:lvl>
    <w:lvl w:ilvl="1" w:tplc="04190019">
      <w:start w:val="1"/>
      <w:numFmt w:val="lowerLetter"/>
      <w:lvlText w:val="%2."/>
      <w:lvlJc w:val="left"/>
      <w:pPr>
        <w:tabs>
          <w:tab w:val="num" w:pos="1506"/>
        </w:tabs>
        <w:ind w:left="1506" w:hanging="360"/>
      </w:pPr>
    </w:lvl>
    <w:lvl w:ilvl="2" w:tplc="0419001B">
      <w:start w:val="1"/>
      <w:numFmt w:val="lowerRoman"/>
      <w:lvlText w:val="%3."/>
      <w:lvlJc w:val="right"/>
      <w:pPr>
        <w:tabs>
          <w:tab w:val="num" w:pos="2226"/>
        </w:tabs>
        <w:ind w:left="2226" w:hanging="180"/>
      </w:pPr>
    </w:lvl>
    <w:lvl w:ilvl="3" w:tplc="0419000F">
      <w:start w:val="1"/>
      <w:numFmt w:val="decimal"/>
      <w:lvlText w:val="%4."/>
      <w:lvlJc w:val="left"/>
      <w:pPr>
        <w:tabs>
          <w:tab w:val="num" w:pos="2946"/>
        </w:tabs>
        <w:ind w:left="2946" w:hanging="360"/>
      </w:pPr>
    </w:lvl>
    <w:lvl w:ilvl="4" w:tplc="04190019">
      <w:start w:val="1"/>
      <w:numFmt w:val="lowerLetter"/>
      <w:lvlText w:val="%5."/>
      <w:lvlJc w:val="left"/>
      <w:pPr>
        <w:tabs>
          <w:tab w:val="num" w:pos="3666"/>
        </w:tabs>
        <w:ind w:left="3666" w:hanging="360"/>
      </w:pPr>
    </w:lvl>
    <w:lvl w:ilvl="5" w:tplc="0419001B">
      <w:start w:val="1"/>
      <w:numFmt w:val="lowerRoman"/>
      <w:lvlText w:val="%6."/>
      <w:lvlJc w:val="right"/>
      <w:pPr>
        <w:tabs>
          <w:tab w:val="num" w:pos="4386"/>
        </w:tabs>
        <w:ind w:left="4386" w:hanging="180"/>
      </w:pPr>
    </w:lvl>
    <w:lvl w:ilvl="6" w:tplc="0419000F">
      <w:start w:val="1"/>
      <w:numFmt w:val="decimal"/>
      <w:lvlText w:val="%7."/>
      <w:lvlJc w:val="left"/>
      <w:pPr>
        <w:tabs>
          <w:tab w:val="num" w:pos="5106"/>
        </w:tabs>
        <w:ind w:left="5106" w:hanging="360"/>
      </w:pPr>
    </w:lvl>
    <w:lvl w:ilvl="7" w:tplc="04190019">
      <w:start w:val="1"/>
      <w:numFmt w:val="lowerLetter"/>
      <w:lvlText w:val="%8."/>
      <w:lvlJc w:val="left"/>
      <w:pPr>
        <w:tabs>
          <w:tab w:val="num" w:pos="5826"/>
        </w:tabs>
        <w:ind w:left="5826" w:hanging="360"/>
      </w:pPr>
    </w:lvl>
    <w:lvl w:ilvl="8" w:tplc="0419001B">
      <w:start w:val="1"/>
      <w:numFmt w:val="lowerRoman"/>
      <w:lvlText w:val="%9."/>
      <w:lvlJc w:val="right"/>
      <w:pPr>
        <w:tabs>
          <w:tab w:val="num" w:pos="6546"/>
        </w:tabs>
        <w:ind w:left="6546" w:hanging="180"/>
      </w:pPr>
    </w:lvl>
  </w:abstractNum>
  <w:abstractNum w:abstractNumId="2">
    <w:nsid w:val="3AA76331"/>
    <w:multiLevelType w:val="singleLevel"/>
    <w:tmpl w:val="16F2CACA"/>
    <w:lvl w:ilvl="0">
      <w:start w:val="1"/>
      <w:numFmt w:val="decimal"/>
      <w:lvlText w:val="%1)"/>
      <w:lvlJc w:val="left"/>
      <w:pPr>
        <w:tabs>
          <w:tab w:val="num" w:pos="525"/>
        </w:tabs>
        <w:ind w:left="525" w:hanging="525"/>
      </w:pPr>
      <w:rPr>
        <w:rFonts w:cs="Times New Roman" w:hint="default"/>
      </w:rPr>
    </w:lvl>
  </w:abstractNum>
  <w:abstractNum w:abstractNumId="3">
    <w:nsid w:val="5B104DDF"/>
    <w:multiLevelType w:val="hybridMultilevel"/>
    <w:tmpl w:val="7234AA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embedSystemFonts/>
  <w:proofState w:spelling="clean" w:grammar="clean"/>
  <w:stylePaneFormatFilter w:val="3F01"/>
  <w:defaultTabStop w:val="708"/>
  <w:drawingGridHorizontalSpacing w:val="120"/>
  <w:displayHorizontalDrawingGridEvery w:val="2"/>
  <w:characterSpacingControl w:val="doNotCompress"/>
  <w:compat/>
  <w:rsids>
    <w:rsidRoot w:val="009936CC"/>
    <w:rsid w:val="00010160"/>
    <w:rsid w:val="000676E8"/>
    <w:rsid w:val="000B3EBC"/>
    <w:rsid w:val="0017331C"/>
    <w:rsid w:val="002A6F4C"/>
    <w:rsid w:val="004262DD"/>
    <w:rsid w:val="004948BE"/>
    <w:rsid w:val="004F0D87"/>
    <w:rsid w:val="006A72BA"/>
    <w:rsid w:val="007341C6"/>
    <w:rsid w:val="0079580F"/>
    <w:rsid w:val="007E3F98"/>
    <w:rsid w:val="007F02B4"/>
    <w:rsid w:val="00821B62"/>
    <w:rsid w:val="008972DB"/>
    <w:rsid w:val="009612E6"/>
    <w:rsid w:val="009936CC"/>
    <w:rsid w:val="00AD2D04"/>
    <w:rsid w:val="00E901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Body Text Inden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7331C"/>
    <w:rPr>
      <w:sz w:val="24"/>
      <w:szCs w:val="24"/>
    </w:rPr>
  </w:style>
  <w:style w:type="paragraph" w:styleId="1">
    <w:name w:val="heading 1"/>
    <w:basedOn w:val="a"/>
    <w:next w:val="a"/>
    <w:link w:val="10"/>
    <w:uiPriority w:val="99"/>
    <w:qFormat/>
    <w:rsid w:val="00E90119"/>
    <w:pPr>
      <w:keepNext/>
      <w:tabs>
        <w:tab w:val="left" w:pos="851"/>
      </w:tabs>
      <w:spacing w:line="360" w:lineRule="auto"/>
      <w:jc w:val="center"/>
      <w:outlineLvl w:val="0"/>
    </w:pPr>
    <w:rPr>
      <w:b/>
      <w:bCs/>
      <w:noProof/>
      <w:sz w:val="28"/>
      <w:szCs w:val="28"/>
      <w:lang w:val="uk-UA"/>
    </w:rPr>
  </w:style>
  <w:style w:type="paragraph" w:styleId="5">
    <w:name w:val="heading 5"/>
    <w:basedOn w:val="a"/>
    <w:next w:val="a"/>
    <w:link w:val="50"/>
    <w:semiHidden/>
    <w:unhideWhenUsed/>
    <w:qFormat/>
    <w:rsid w:val="000676E8"/>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936CC"/>
    <w:pPr>
      <w:spacing w:before="100" w:beforeAutospacing="1" w:after="119"/>
    </w:pPr>
  </w:style>
  <w:style w:type="character" w:customStyle="1" w:styleId="10">
    <w:name w:val="Заголовок 1 Знак"/>
    <w:basedOn w:val="a0"/>
    <w:link w:val="1"/>
    <w:uiPriority w:val="99"/>
    <w:rsid w:val="00E90119"/>
    <w:rPr>
      <w:b/>
      <w:bCs/>
      <w:noProof/>
      <w:sz w:val="28"/>
      <w:szCs w:val="28"/>
      <w:lang w:val="uk-UA"/>
    </w:rPr>
  </w:style>
  <w:style w:type="paragraph" w:styleId="a4">
    <w:name w:val="List Paragraph"/>
    <w:basedOn w:val="a"/>
    <w:uiPriority w:val="34"/>
    <w:qFormat/>
    <w:rsid w:val="00E90119"/>
    <w:pPr>
      <w:ind w:left="720"/>
      <w:contextualSpacing/>
    </w:pPr>
  </w:style>
  <w:style w:type="paragraph" w:styleId="a5">
    <w:name w:val="Body Text"/>
    <w:basedOn w:val="a"/>
    <w:link w:val="a6"/>
    <w:uiPriority w:val="99"/>
    <w:rsid w:val="00E90119"/>
    <w:pPr>
      <w:tabs>
        <w:tab w:val="left" w:pos="851"/>
      </w:tabs>
      <w:spacing w:line="480" w:lineRule="exact"/>
      <w:jc w:val="both"/>
    </w:pPr>
    <w:rPr>
      <w:sz w:val="28"/>
      <w:szCs w:val="28"/>
      <w:lang w:val="uk-UA"/>
    </w:rPr>
  </w:style>
  <w:style w:type="character" w:customStyle="1" w:styleId="a6">
    <w:name w:val="Основной текст Знак"/>
    <w:basedOn w:val="a0"/>
    <w:link w:val="a5"/>
    <w:uiPriority w:val="99"/>
    <w:rsid w:val="00E90119"/>
    <w:rPr>
      <w:sz w:val="28"/>
      <w:szCs w:val="28"/>
      <w:lang w:val="uk-UA"/>
    </w:rPr>
  </w:style>
  <w:style w:type="paragraph" w:customStyle="1" w:styleId="a7">
    <w:name w:val="Курсовик"/>
    <w:basedOn w:val="a"/>
    <w:uiPriority w:val="99"/>
    <w:rsid w:val="00E90119"/>
    <w:pPr>
      <w:spacing w:line="360" w:lineRule="auto"/>
      <w:ind w:firstLine="567"/>
      <w:jc w:val="both"/>
    </w:pPr>
    <w:rPr>
      <w:kern w:val="28"/>
      <w:sz w:val="28"/>
      <w:szCs w:val="28"/>
    </w:rPr>
  </w:style>
  <w:style w:type="paragraph" w:styleId="3">
    <w:name w:val="Body Text Indent 3"/>
    <w:basedOn w:val="a"/>
    <w:link w:val="30"/>
    <w:uiPriority w:val="99"/>
    <w:rsid w:val="00E90119"/>
    <w:pPr>
      <w:tabs>
        <w:tab w:val="left" w:pos="567"/>
        <w:tab w:val="left" w:pos="851"/>
      </w:tabs>
      <w:spacing w:line="480" w:lineRule="auto"/>
      <w:ind w:left="525"/>
      <w:jc w:val="both"/>
    </w:pPr>
    <w:rPr>
      <w:sz w:val="30"/>
      <w:szCs w:val="30"/>
    </w:rPr>
  </w:style>
  <w:style w:type="character" w:customStyle="1" w:styleId="30">
    <w:name w:val="Основной текст с отступом 3 Знак"/>
    <w:basedOn w:val="a0"/>
    <w:link w:val="3"/>
    <w:uiPriority w:val="99"/>
    <w:rsid w:val="00E90119"/>
    <w:rPr>
      <w:sz w:val="30"/>
      <w:szCs w:val="30"/>
    </w:rPr>
  </w:style>
  <w:style w:type="character" w:customStyle="1" w:styleId="50">
    <w:name w:val="Заголовок 5 Знак"/>
    <w:basedOn w:val="a0"/>
    <w:link w:val="5"/>
    <w:semiHidden/>
    <w:rsid w:val="000676E8"/>
    <w:rPr>
      <w:rFonts w:asciiTheme="majorHAnsi" w:eastAsiaTheme="majorEastAsia" w:hAnsiTheme="majorHAnsi" w:cstheme="majorBidi"/>
      <w:color w:val="243F60" w:themeColor="accent1" w:themeShade="7F"/>
      <w:sz w:val="24"/>
      <w:szCs w:val="24"/>
    </w:rPr>
  </w:style>
  <w:style w:type="paragraph" w:customStyle="1" w:styleId="a8">
    <w:name w:val="Второй уровень"/>
    <w:basedOn w:val="a"/>
    <w:uiPriority w:val="99"/>
    <w:rsid w:val="000676E8"/>
    <w:pPr>
      <w:spacing w:before="120" w:after="120"/>
      <w:ind w:left="567"/>
    </w:pPr>
    <w:rPr>
      <w:b/>
      <w:bCs/>
      <w:kern w:val="16"/>
      <w:sz w:val="26"/>
      <w:szCs w:val="26"/>
    </w:rPr>
  </w:style>
</w:styles>
</file>

<file path=word/webSettings.xml><?xml version="1.0" encoding="utf-8"?>
<w:webSettings xmlns:r="http://schemas.openxmlformats.org/officeDocument/2006/relationships" xmlns:w="http://schemas.openxmlformats.org/wordprocessingml/2006/main">
  <w:divs>
    <w:div w:id="1104419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image" Target="media/image11.wmf"/><Relationship Id="rId39" Type="http://schemas.openxmlformats.org/officeDocument/2006/relationships/oleObject" Target="embeddings/oleObject18.bin"/><Relationship Id="rId21" Type="http://schemas.openxmlformats.org/officeDocument/2006/relationships/oleObject" Target="embeddings/oleObject9.bin"/><Relationship Id="rId34" Type="http://schemas.openxmlformats.org/officeDocument/2006/relationships/image" Target="media/image15.wmf"/><Relationship Id="rId42" Type="http://schemas.openxmlformats.org/officeDocument/2006/relationships/image" Target="media/image19.wmf"/><Relationship Id="rId47" Type="http://schemas.openxmlformats.org/officeDocument/2006/relationships/oleObject" Target="embeddings/oleObject22.bin"/><Relationship Id="rId50" Type="http://schemas.openxmlformats.org/officeDocument/2006/relationships/image" Target="media/image23.wmf"/><Relationship Id="rId55" Type="http://schemas.openxmlformats.org/officeDocument/2006/relationships/oleObject" Target="embeddings/oleObject26.bin"/><Relationship Id="rId63" Type="http://schemas.openxmlformats.org/officeDocument/2006/relationships/oleObject" Target="embeddings/oleObject30.bin"/><Relationship Id="rId68" Type="http://schemas.openxmlformats.org/officeDocument/2006/relationships/fontTable" Target="fontTable.xml"/><Relationship Id="rId7" Type="http://schemas.openxmlformats.org/officeDocument/2006/relationships/image" Target="media/image2.wmf"/><Relationship Id="rId2" Type="http://schemas.openxmlformats.org/officeDocument/2006/relationships/styles" Target="styles.xml"/><Relationship Id="rId16" Type="http://schemas.openxmlformats.org/officeDocument/2006/relationships/oleObject" Target="embeddings/oleObject6.bin"/><Relationship Id="rId29" Type="http://schemas.openxmlformats.org/officeDocument/2006/relationships/oleObject" Target="embeddings/oleObject13.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oleObject" Target="embeddings/oleObject17.bin"/><Relationship Id="rId40" Type="http://schemas.openxmlformats.org/officeDocument/2006/relationships/image" Target="media/image18.wmf"/><Relationship Id="rId45" Type="http://schemas.openxmlformats.org/officeDocument/2006/relationships/oleObject" Target="embeddings/oleObject21.bin"/><Relationship Id="rId53" Type="http://schemas.openxmlformats.org/officeDocument/2006/relationships/oleObject" Target="embeddings/oleObject25.bin"/><Relationship Id="rId58" Type="http://schemas.openxmlformats.org/officeDocument/2006/relationships/image" Target="media/image27.wmf"/><Relationship Id="rId66" Type="http://schemas.openxmlformats.org/officeDocument/2006/relationships/image" Target="media/image31.wmf"/><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oleObject" Target="embeddings/oleObject10.bin"/><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oleObject" Target="embeddings/oleObject23.bin"/><Relationship Id="rId57" Type="http://schemas.openxmlformats.org/officeDocument/2006/relationships/oleObject" Target="embeddings/oleObject27.bin"/><Relationship Id="rId61" Type="http://schemas.openxmlformats.org/officeDocument/2006/relationships/oleObject" Target="embeddings/oleObject29.bin"/><Relationship Id="rId10" Type="http://schemas.openxmlformats.org/officeDocument/2006/relationships/oleObject" Target="embeddings/oleObject3.bin"/><Relationship Id="rId19" Type="http://schemas.openxmlformats.org/officeDocument/2006/relationships/image" Target="media/image8.wmf"/><Relationship Id="rId31" Type="http://schemas.openxmlformats.org/officeDocument/2006/relationships/oleObject" Target="embeddings/oleObject14.bin"/><Relationship Id="rId44" Type="http://schemas.openxmlformats.org/officeDocument/2006/relationships/image" Target="media/image20.wmf"/><Relationship Id="rId52" Type="http://schemas.openxmlformats.org/officeDocument/2006/relationships/image" Target="media/image24.wmf"/><Relationship Id="rId60" Type="http://schemas.openxmlformats.org/officeDocument/2006/relationships/image" Target="media/image28.wmf"/><Relationship Id="rId65" Type="http://schemas.openxmlformats.org/officeDocument/2006/relationships/oleObject" Target="embeddings/oleObject31.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image" Target="media/image9.wmf"/><Relationship Id="rId27" Type="http://schemas.openxmlformats.org/officeDocument/2006/relationships/oleObject" Target="embeddings/oleObject12.bin"/><Relationship Id="rId30" Type="http://schemas.openxmlformats.org/officeDocument/2006/relationships/image" Target="media/image13.wmf"/><Relationship Id="rId35" Type="http://schemas.openxmlformats.org/officeDocument/2006/relationships/oleObject" Target="embeddings/oleObject16.bin"/><Relationship Id="rId43" Type="http://schemas.openxmlformats.org/officeDocument/2006/relationships/oleObject" Target="embeddings/oleObject20.bin"/><Relationship Id="rId48" Type="http://schemas.openxmlformats.org/officeDocument/2006/relationships/image" Target="media/image22.wmf"/><Relationship Id="rId56" Type="http://schemas.openxmlformats.org/officeDocument/2006/relationships/image" Target="media/image26.wmf"/><Relationship Id="rId64" Type="http://schemas.openxmlformats.org/officeDocument/2006/relationships/image" Target="media/image30.wmf"/><Relationship Id="rId69" Type="http://schemas.openxmlformats.org/officeDocument/2006/relationships/theme" Target="theme/theme1.xml"/><Relationship Id="rId8" Type="http://schemas.openxmlformats.org/officeDocument/2006/relationships/oleObject" Target="embeddings/oleObject2.bin"/><Relationship Id="rId51" Type="http://schemas.openxmlformats.org/officeDocument/2006/relationships/oleObject" Target="embeddings/oleObject24.bin"/><Relationship Id="rId3" Type="http://schemas.openxmlformats.org/officeDocument/2006/relationships/settings" Target="settings.xml"/><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oleObject" Target="embeddings/oleObject11.bin"/><Relationship Id="rId33" Type="http://schemas.openxmlformats.org/officeDocument/2006/relationships/oleObject" Target="embeddings/oleObject15.bin"/><Relationship Id="rId38" Type="http://schemas.openxmlformats.org/officeDocument/2006/relationships/image" Target="media/image17.wmf"/><Relationship Id="rId46" Type="http://schemas.openxmlformats.org/officeDocument/2006/relationships/image" Target="media/image21.wmf"/><Relationship Id="rId59" Type="http://schemas.openxmlformats.org/officeDocument/2006/relationships/oleObject" Target="embeddings/oleObject28.bin"/><Relationship Id="rId67" Type="http://schemas.openxmlformats.org/officeDocument/2006/relationships/oleObject" Target="embeddings/oleObject32.bin"/><Relationship Id="rId20" Type="http://schemas.openxmlformats.org/officeDocument/2006/relationships/oleObject" Target="embeddings/oleObject8.bin"/><Relationship Id="rId41" Type="http://schemas.openxmlformats.org/officeDocument/2006/relationships/oleObject" Target="embeddings/oleObject19.bin"/><Relationship Id="rId54" Type="http://schemas.openxmlformats.org/officeDocument/2006/relationships/image" Target="media/image25.wmf"/><Relationship Id="rId62" Type="http://schemas.openxmlformats.org/officeDocument/2006/relationships/image" Target="media/image29.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15</Pages>
  <Words>2472</Words>
  <Characters>14094</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8</cp:revision>
  <dcterms:created xsi:type="dcterms:W3CDTF">2009-07-03T07:44:00Z</dcterms:created>
  <dcterms:modified xsi:type="dcterms:W3CDTF">2009-10-12T08:27:00Z</dcterms:modified>
</cp:coreProperties>
</file>