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D" w:rsidRDefault="001171ED" w:rsidP="001171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1171ED" w:rsidRDefault="001171ED" w:rsidP="001171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агентство по образованию ГОУ ВПО</w:t>
      </w:r>
    </w:p>
    <w:p w:rsidR="001171ED" w:rsidRDefault="001171ED" w:rsidP="001171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заочный финансово-экономический институт</w:t>
      </w:r>
    </w:p>
    <w:p w:rsidR="001171ED" w:rsidRDefault="001171ED" w:rsidP="001171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философии, истории и права</w:t>
      </w:r>
    </w:p>
    <w:p w:rsidR="001171ED" w:rsidRDefault="001171ED" w:rsidP="001171ED">
      <w:pPr>
        <w:jc w:val="center"/>
        <w:rPr>
          <w:rFonts w:ascii="Times New Roman" w:hAnsi="Times New Roman" w:cs="Times New Roman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 работа №2</w:t>
      </w:r>
    </w:p>
    <w:p w:rsidR="001171ED" w:rsidRDefault="001171ED" w:rsidP="00117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философии на тему:</w:t>
      </w:r>
    </w:p>
    <w:p w:rsidR="001171ED" w:rsidRDefault="001171ED" w:rsidP="001171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«Историческое развитие социальной философии»</w:t>
      </w:r>
    </w:p>
    <w:p w:rsidR="001171ED" w:rsidRDefault="001171ED" w:rsidP="001171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1ED" w:rsidRDefault="001171ED" w:rsidP="001171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Профессор БАРАНОВ Г.В.</w:t>
      </w:r>
    </w:p>
    <w:p w:rsidR="001171ED" w:rsidRDefault="001171ED" w:rsidP="001171ED">
      <w:pPr>
        <w:rPr>
          <w:rFonts w:ascii="Times New Roman" w:hAnsi="Times New Roman" w:cs="Times New Roman"/>
          <w:b/>
          <w:sz w:val="28"/>
          <w:szCs w:val="28"/>
        </w:rPr>
      </w:pPr>
    </w:p>
    <w:p w:rsidR="001171ED" w:rsidRDefault="001171ED" w:rsidP="00117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выполнена: </w:t>
      </w:r>
    </w:p>
    <w:p w:rsidR="001171ED" w:rsidRDefault="001171ED" w:rsidP="001171ED">
      <w:pPr>
        <w:jc w:val="center"/>
        <w:rPr>
          <w:rFonts w:ascii="Times New Roman" w:hAnsi="Times New Roman" w:cs="Times New Roman"/>
          <w:b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b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b/>
        </w:rPr>
      </w:pPr>
    </w:p>
    <w:p w:rsidR="001171ED" w:rsidRDefault="001171ED" w:rsidP="001171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Омск-2009</w:t>
      </w:r>
    </w:p>
    <w:p w:rsidR="009F4484" w:rsidRDefault="009F4484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1ED" w:rsidRPr="001171ED" w:rsidRDefault="001171ED" w:rsidP="009F4484">
      <w:pPr>
        <w:jc w:val="center"/>
        <w:rPr>
          <w:rFonts w:ascii="Times New Roman" w:hAnsi="Times New Roman" w:cs="Times New Roman"/>
          <w:b/>
          <w:lang w:val="en-US"/>
        </w:rPr>
      </w:pPr>
    </w:p>
    <w:p w:rsidR="00BD411B" w:rsidRPr="00DC5681" w:rsidRDefault="00BD411B" w:rsidP="009F4484">
      <w:pPr>
        <w:jc w:val="center"/>
        <w:rPr>
          <w:rFonts w:ascii="Times New Roman" w:hAnsi="Times New Roman" w:cs="Times New Roman"/>
          <w:b/>
        </w:rPr>
      </w:pPr>
      <w:r w:rsidRPr="00CA0DDF">
        <w:rPr>
          <w:rFonts w:ascii="Times New Roman" w:hAnsi="Times New Roman" w:cs="Times New Roman"/>
          <w:b/>
          <w:i/>
          <w:sz w:val="36"/>
          <w:szCs w:val="36"/>
        </w:rPr>
        <w:t>Содержание</w:t>
      </w:r>
    </w:p>
    <w:p w:rsidR="00BD411B" w:rsidRDefault="00BD411B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DDF" w:rsidRDefault="00CA0DDF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Введение</w:t>
      </w:r>
      <w:r w:rsidR="003D719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………………………………………………………………………..3</w:t>
      </w:r>
    </w:p>
    <w:p w:rsidR="00BD411B" w:rsidRDefault="00BD411B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Позитивистская модель социа</w:t>
      </w:r>
      <w:r w:rsidR="003D719E">
        <w:rPr>
          <w:rFonts w:ascii="Times New Roman" w:hAnsi="Times New Roman" w:cs="Times New Roman"/>
          <w:sz w:val="28"/>
          <w:szCs w:val="28"/>
        </w:rPr>
        <w:t>льной философии О. Конта …………………4</w:t>
      </w:r>
    </w:p>
    <w:p w:rsidR="00BD411B" w:rsidRDefault="00BD411B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Суть органической теории общества Г. Спенсера</w:t>
      </w:r>
      <w:r w:rsidR="003D719E">
        <w:rPr>
          <w:rFonts w:ascii="Times New Roman" w:hAnsi="Times New Roman" w:cs="Times New Roman"/>
          <w:sz w:val="28"/>
          <w:szCs w:val="28"/>
        </w:rPr>
        <w:t xml:space="preserve"> …………………………..9</w:t>
      </w:r>
    </w:p>
    <w:p w:rsidR="00BD411B" w:rsidRDefault="00BD411B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Современный позитивизм и постпозитивизм о гармонии и равновесии в обществе как основе его стабильности</w:t>
      </w:r>
      <w:r w:rsidR="003D719E">
        <w:rPr>
          <w:rFonts w:ascii="Times New Roman" w:hAnsi="Times New Roman" w:cs="Times New Roman"/>
          <w:sz w:val="28"/>
          <w:szCs w:val="28"/>
        </w:rPr>
        <w:t xml:space="preserve"> ………………………………………..13</w:t>
      </w:r>
    </w:p>
    <w:p w:rsidR="00CA0DDF" w:rsidRDefault="00CA0DDF" w:rsidP="00CA0D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литературы</w:t>
      </w:r>
      <w:r w:rsidR="003D719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……………………………………………………………16</w:t>
      </w: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rPr>
          <w:rFonts w:ascii="Times New Roman" w:hAnsi="Times New Roman" w:cs="Times New Roman"/>
          <w:sz w:val="28"/>
          <w:szCs w:val="28"/>
        </w:rPr>
      </w:pPr>
    </w:p>
    <w:p w:rsidR="00C01C61" w:rsidRDefault="00C01C61" w:rsidP="00BD4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BD41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0DDF">
        <w:rPr>
          <w:rFonts w:ascii="Times New Roman" w:hAnsi="Times New Roman" w:cs="Times New Roman"/>
          <w:b/>
          <w:i/>
          <w:sz w:val="36"/>
          <w:szCs w:val="36"/>
        </w:rPr>
        <w:t>Введение</w:t>
      </w:r>
    </w:p>
    <w:p w:rsidR="00C01C61" w:rsidRDefault="00C01C61" w:rsidP="0091228B">
      <w:pPr>
        <w:spacing w:line="36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DDF" w:rsidRPr="00CA0DDF" w:rsidRDefault="00CA0DDF" w:rsidP="0091228B">
      <w:pPr>
        <w:spacing w:line="36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DF">
        <w:rPr>
          <w:rFonts w:ascii="Times New Roman" w:eastAsia="Calibri" w:hAnsi="Times New Roman" w:cs="Times New Roman"/>
          <w:sz w:val="28"/>
          <w:szCs w:val="28"/>
        </w:rPr>
        <w:t xml:space="preserve">Предметом социальной философии являются наиболее общие, прежде всего мировоззренческие и методологические принципы жизни и развития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человеческого общества. </w:t>
      </w:r>
      <w:r w:rsidRPr="00CA0DDF">
        <w:rPr>
          <w:rFonts w:ascii="Times New Roman" w:eastAsia="Calibri" w:hAnsi="Times New Roman" w:cs="Times New Roman"/>
          <w:sz w:val="28"/>
          <w:szCs w:val="28"/>
        </w:rPr>
        <w:t>Социальная философия не тождественна социол</w:t>
      </w:r>
      <w:r w:rsidRPr="00CA0DDF">
        <w:rPr>
          <w:rFonts w:ascii="Times New Roman" w:eastAsia="Calibri" w:hAnsi="Times New Roman" w:cs="Times New Roman"/>
          <w:sz w:val="28"/>
          <w:szCs w:val="28"/>
        </w:rPr>
        <w:t>о</w:t>
      </w:r>
      <w:r w:rsidRPr="00CA0DDF">
        <w:rPr>
          <w:rFonts w:ascii="Times New Roman" w:eastAsia="Calibri" w:hAnsi="Times New Roman" w:cs="Times New Roman"/>
          <w:sz w:val="28"/>
          <w:szCs w:val="28"/>
        </w:rPr>
        <w:t xml:space="preserve">гии, которая является эмпирической наукой, исследующей общественную </w:t>
      </w:r>
      <w:r w:rsidRPr="00CA0DDF">
        <w:rPr>
          <w:rFonts w:ascii="Times New Roman" w:eastAsia="Calibri" w:hAnsi="Times New Roman" w:cs="Times New Roman"/>
          <w:sz w:val="28"/>
          <w:szCs w:val="28"/>
        </w:rPr>
        <w:lastRenderedPageBreak/>
        <w:t>жизнь в разных её аспектах, используя всевозможные конкретные методы и частные методики для анализа конкретных событий общественной жизни и их обобщения. Она опирается на социологические исследования и осущест</w:t>
      </w:r>
      <w:r w:rsidRPr="00CA0DDF">
        <w:rPr>
          <w:rFonts w:ascii="Times New Roman" w:eastAsia="Calibri" w:hAnsi="Times New Roman" w:cs="Times New Roman"/>
          <w:sz w:val="28"/>
          <w:szCs w:val="28"/>
        </w:rPr>
        <w:t>в</w:t>
      </w:r>
      <w:r w:rsidRPr="00CA0DDF">
        <w:rPr>
          <w:rFonts w:ascii="Times New Roman" w:eastAsia="Calibri" w:hAnsi="Times New Roman" w:cs="Times New Roman"/>
          <w:sz w:val="28"/>
          <w:szCs w:val="28"/>
        </w:rPr>
        <w:t>ляет свои собственно философские обобщения.</w:t>
      </w:r>
      <w:r w:rsidR="00B71C0D">
        <w:rPr>
          <w:rFonts w:ascii="Times New Roman" w:hAnsi="Times New Roman" w:cs="Times New Roman"/>
          <w:sz w:val="28"/>
          <w:szCs w:val="28"/>
        </w:rPr>
        <w:t xml:space="preserve"> </w:t>
      </w:r>
      <w:r w:rsidRPr="00CA0DDF">
        <w:rPr>
          <w:rFonts w:ascii="Times New Roman" w:eastAsia="Calibri" w:hAnsi="Times New Roman" w:cs="Times New Roman"/>
          <w:sz w:val="28"/>
          <w:szCs w:val="28"/>
        </w:rPr>
        <w:t>Социальная философия в единстве с историософией изучает общие принципы жизни и развития общ</w:t>
      </w:r>
      <w:r w:rsidRPr="00CA0DDF">
        <w:rPr>
          <w:rFonts w:ascii="Times New Roman" w:eastAsia="Calibri" w:hAnsi="Times New Roman" w:cs="Times New Roman"/>
          <w:sz w:val="28"/>
          <w:szCs w:val="28"/>
        </w:rPr>
        <w:t>е</w:t>
      </w:r>
      <w:r w:rsidRPr="00CA0DDF">
        <w:rPr>
          <w:rFonts w:ascii="Times New Roman" w:eastAsia="Calibri" w:hAnsi="Times New Roman" w:cs="Times New Roman"/>
          <w:sz w:val="28"/>
          <w:szCs w:val="28"/>
        </w:rPr>
        <w:t>ства, закономерности всемирной истории человечества, опираясь на весь массив гуманитарных наук, прежде всего истории, социологии, теории гос</w:t>
      </w:r>
      <w:r w:rsidRPr="00CA0DDF">
        <w:rPr>
          <w:rFonts w:ascii="Times New Roman" w:eastAsia="Calibri" w:hAnsi="Times New Roman" w:cs="Times New Roman"/>
          <w:sz w:val="28"/>
          <w:szCs w:val="28"/>
        </w:rPr>
        <w:t>у</w:t>
      </w:r>
      <w:r w:rsidRPr="00CA0DDF">
        <w:rPr>
          <w:rFonts w:ascii="Times New Roman" w:eastAsia="Calibri" w:hAnsi="Times New Roman" w:cs="Times New Roman"/>
          <w:sz w:val="28"/>
          <w:szCs w:val="28"/>
        </w:rPr>
        <w:t>дарства и права, политической экономии, политологии и др. Социальная ф</w:t>
      </w:r>
      <w:r w:rsidRPr="00CA0DDF">
        <w:rPr>
          <w:rFonts w:ascii="Times New Roman" w:eastAsia="Calibri" w:hAnsi="Times New Roman" w:cs="Times New Roman"/>
          <w:sz w:val="28"/>
          <w:szCs w:val="28"/>
        </w:rPr>
        <w:t>и</w:t>
      </w:r>
      <w:r w:rsidRPr="00CA0DDF">
        <w:rPr>
          <w:rFonts w:ascii="Times New Roman" w:eastAsia="Calibri" w:hAnsi="Times New Roman" w:cs="Times New Roman"/>
          <w:sz w:val="28"/>
          <w:szCs w:val="28"/>
        </w:rPr>
        <w:t>лософия и историософия имеют своим общеметодологическим основанием принципы, категории и законы, выработанные всей историей развития фил</w:t>
      </w:r>
      <w:r w:rsidRPr="00CA0DDF">
        <w:rPr>
          <w:rFonts w:ascii="Times New Roman" w:eastAsia="Calibri" w:hAnsi="Times New Roman" w:cs="Times New Roman"/>
          <w:sz w:val="28"/>
          <w:szCs w:val="28"/>
        </w:rPr>
        <w:t>о</w:t>
      </w:r>
      <w:r w:rsidRPr="00CA0DDF">
        <w:rPr>
          <w:rFonts w:ascii="Times New Roman" w:eastAsia="Calibri" w:hAnsi="Times New Roman" w:cs="Times New Roman"/>
          <w:sz w:val="28"/>
          <w:szCs w:val="28"/>
        </w:rPr>
        <w:t xml:space="preserve">софской мысли в полном объеме её категориального строя. </w:t>
      </w:r>
    </w:p>
    <w:p w:rsidR="00CA0DDF" w:rsidRPr="00CA0DDF" w:rsidRDefault="00CA0DDF" w:rsidP="00CA0DDF">
      <w:pPr>
        <w:spacing w:line="360" w:lineRule="auto"/>
        <w:ind w:left="561" w:firstLine="37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0DDF" w:rsidRPr="00CA0DDF" w:rsidRDefault="00CA0DDF" w:rsidP="00CA0DDF">
      <w:pPr>
        <w:spacing w:line="360" w:lineRule="auto"/>
        <w:ind w:left="561" w:firstLine="37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0DDF" w:rsidRPr="00CA0DDF" w:rsidRDefault="00CA0DDF" w:rsidP="00CA0DDF">
      <w:pPr>
        <w:spacing w:line="360" w:lineRule="auto"/>
        <w:ind w:left="561" w:firstLine="37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0DDF" w:rsidRPr="00CA0DDF" w:rsidRDefault="00CA0DDF" w:rsidP="00CA0DDF">
      <w:pPr>
        <w:spacing w:line="360" w:lineRule="auto"/>
        <w:ind w:left="561" w:firstLine="37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4484" w:rsidRDefault="009F4484" w:rsidP="00CA0DDF">
      <w:pPr>
        <w:spacing w:line="360" w:lineRule="auto"/>
        <w:ind w:left="561" w:firstLine="374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01C61" w:rsidRDefault="00C01C61" w:rsidP="00CA0DDF">
      <w:pPr>
        <w:spacing w:line="360" w:lineRule="auto"/>
        <w:ind w:left="561" w:firstLine="37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CA0DDF">
      <w:pPr>
        <w:spacing w:line="360" w:lineRule="auto"/>
        <w:ind w:left="561" w:firstLine="37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A0DDF" w:rsidRDefault="00CA0DDF" w:rsidP="00CA0DDF">
      <w:pPr>
        <w:spacing w:line="360" w:lineRule="auto"/>
        <w:ind w:left="561" w:firstLine="37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0DDF">
        <w:rPr>
          <w:rFonts w:ascii="Times New Roman" w:hAnsi="Times New Roman" w:cs="Times New Roman"/>
          <w:b/>
          <w:i/>
          <w:sz w:val="36"/>
          <w:szCs w:val="36"/>
        </w:rPr>
        <w:t xml:space="preserve">Позитивистская модель социальной философии </w:t>
      </w:r>
    </w:p>
    <w:p w:rsidR="00CA0DDF" w:rsidRDefault="00CA0DDF" w:rsidP="00A04B25">
      <w:pPr>
        <w:spacing w:line="360" w:lineRule="auto"/>
        <w:ind w:firstLine="374"/>
        <w:jc w:val="center"/>
        <w:rPr>
          <w:rFonts w:ascii="Times New Roman" w:hAnsi="Times New Roman" w:cs="Times New Roman"/>
          <w:sz w:val="28"/>
          <w:szCs w:val="28"/>
        </w:rPr>
      </w:pPr>
      <w:r w:rsidRPr="00CA0DDF">
        <w:rPr>
          <w:rFonts w:ascii="Times New Roman" w:hAnsi="Times New Roman" w:cs="Times New Roman"/>
          <w:b/>
          <w:i/>
          <w:sz w:val="36"/>
          <w:szCs w:val="36"/>
        </w:rPr>
        <w:t>О. Конта</w:t>
      </w:r>
    </w:p>
    <w:p w:rsidR="00C01C61" w:rsidRDefault="00C01C61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C61" w:rsidRDefault="00C01C61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EC6" w:rsidRPr="009F4484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Огюст Конт(1798-1857)</w:t>
      </w:r>
      <w:r w:rsidRPr="00B71C0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71C0D">
        <w:rPr>
          <w:rFonts w:ascii="Times New Roman" w:eastAsia="Calibri" w:hAnsi="Times New Roman" w:cs="Times New Roman"/>
          <w:sz w:val="28"/>
          <w:szCs w:val="28"/>
        </w:rPr>
        <w:t>французский философ, социолог, методолог и популяризатор науки, социальный реформатор, оставивший большое литер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турное наследие в т.ч. шеститомный «Курс позитивной философии».</w:t>
      </w:r>
      <w:r w:rsidRPr="00B71C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Он ввел в науку термин “социология”, образованный из сочетания латинского слова societas (общество) и греческого logos (учение), что означает “учение об обществе”. Именно его нередко называют основоположником социологии как самостоятельной науки об обществе. Эту науку он называл еще социал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ной философией.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Конт пытался превратить теоретическую социологию в «практическую науку» преобразования общества. При этом человек рассматривался не как отдельно взятый индивид, не как изолированный атом, а в контексте всего Человечества как огромного организма, составленного из совокупности ушедших, ныне живущих и будущих поколений людей. На основе этой идеи Конта возникли разнообразные варианты гуманистического направления в социологии.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Согласно такому пониманию развитие отдельных людей как бы предш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ствует развитию общества. Чем более развиты отдельные индивиды с точки зрения их способностей к производительной, духовной и иной деятельности, их нравственных, политических и других качеств, тем, следовательно,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вершеннее будет общество. Он поставил и решал проблему функциониров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ния и развития общества как целостного социального организма. Согласно его взглядам общество определяет развитие и деятельность всех составля</w:t>
      </w:r>
      <w:r w:rsidRPr="00B71C0D">
        <w:rPr>
          <w:rFonts w:ascii="Times New Roman" w:eastAsia="Calibri" w:hAnsi="Times New Roman" w:cs="Times New Roman"/>
          <w:sz w:val="28"/>
          <w:szCs w:val="28"/>
        </w:rPr>
        <w:t>ю</w:t>
      </w:r>
      <w:r w:rsidRPr="00B71C0D">
        <w:rPr>
          <w:rFonts w:ascii="Times New Roman" w:eastAsia="Calibri" w:hAnsi="Times New Roman" w:cs="Times New Roman"/>
          <w:sz w:val="28"/>
          <w:szCs w:val="28"/>
        </w:rPr>
        <w:t>щих его субъектов, будь то личность, сословие или класс, упоминания о к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торых часто встречаются в его работах. </w:t>
      </w:r>
    </w:p>
    <w:p w:rsidR="00B71C0D" w:rsidRPr="00DC5681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Центральными проблемами позитивистской социальной философии О. Конта являются проблемы закономерного характера развития общества и его первоосновы. Решая эти проблемы, он сформулировал “великий основной закон интеллектуальной эволюции человечеств. Знание этих законов необх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димо чтобы учитывать и предвидеть их действие. В этом О. Конт видел пра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к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тическое назначение позитивной философии и со</w:t>
      </w:r>
      <w:r w:rsidR="00DC5681">
        <w:rPr>
          <w:rFonts w:ascii="Times New Roman" w:eastAsia="Calibri" w:hAnsi="Times New Roman" w:cs="Times New Roman"/>
          <w:sz w:val="28"/>
          <w:szCs w:val="28"/>
        </w:rPr>
        <w:t>циологии (социальной ф</w:t>
      </w:r>
      <w:r w:rsidR="00DC5681">
        <w:rPr>
          <w:rFonts w:ascii="Times New Roman" w:eastAsia="Calibri" w:hAnsi="Times New Roman" w:cs="Times New Roman"/>
          <w:sz w:val="28"/>
          <w:szCs w:val="28"/>
        </w:rPr>
        <w:t>и</w:t>
      </w:r>
      <w:r w:rsidR="00DC5681">
        <w:rPr>
          <w:rFonts w:ascii="Times New Roman" w:eastAsia="Calibri" w:hAnsi="Times New Roman" w:cs="Times New Roman"/>
          <w:sz w:val="28"/>
          <w:szCs w:val="28"/>
        </w:rPr>
        <w:t>лософии).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Однако основное влияние на развитие общества оказывает, по Конту, 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н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теллектуальная эволюция человечества как эволюция его сознания.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Первичность сознания людей и его решающее воздействие на развитие общества — таков подход основоположника позитивистской философии О. Конта к решению проблем исторического развития. При этом особую роль он отводил науке как высшему проявлению интеллектуальной эволюции чел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вечества.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Конт определял законы наблюдаемых явлений, решительно выступал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тив поисков трансцендентных причин. Ставил задачу основывать достове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ность социологических выводов  на фактах и их связях, а не на философских интерпретациях смысла истории. Уделил особое внимание разработке зак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нов развития семьи: поскольку социальные связи вытекают и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концентрир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у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ются,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прежде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в ней, Конт считал, что именно семья, а не индивидуум образует ту простейшую целостность, сумма которых образует общество. По К</w:t>
      </w:r>
      <w:r w:rsidR="00DC5681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нту, именно через семью личность связывается с производством, социал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ными группами, организациями. Изучение всех этих связей дает возмо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ж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ность познать сущность общества, его структуру и функции.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Важное место в социальной философии Конта занимает решение проблем гармонизации в развитии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общества,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т.е. гармония “между целым и частями социальной системы”, а также между самими частями, в качестве которых выступают духовная, политическая, экономическая и биологическая стороны жизни общества. Гармония в обществе, подчеркивал он, —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это,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прежде всего наилучшее сочетание интересов различных личностей и социальных слоев.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В гармонии общества Конт видел основное условие его стабильности, возможность нормального существования и развития в нем каждого сосл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вия, народа, человека.</w:t>
      </w:r>
    </w:p>
    <w:p w:rsidR="00B71C0D" w:rsidRPr="009F4484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Социология Конта состояла  из двух разделов: </w:t>
      </w:r>
      <w:r w:rsidRPr="009F4484">
        <w:rPr>
          <w:rFonts w:ascii="Times New Roman" w:eastAsia="Calibri" w:hAnsi="Times New Roman" w:cs="Times New Roman"/>
          <w:sz w:val="28"/>
          <w:szCs w:val="28"/>
        </w:rPr>
        <w:t>социальной статики и</w:t>
      </w:r>
      <w:r w:rsidRPr="009F44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9F4484">
        <w:rPr>
          <w:rFonts w:ascii="Times New Roman" w:eastAsia="Calibri" w:hAnsi="Times New Roman" w:cs="Times New Roman"/>
          <w:sz w:val="28"/>
          <w:szCs w:val="28"/>
        </w:rPr>
        <w:t>с</w:t>
      </w:r>
      <w:r w:rsidRPr="009F4484">
        <w:rPr>
          <w:rFonts w:ascii="Times New Roman" w:eastAsia="Calibri" w:hAnsi="Times New Roman" w:cs="Times New Roman"/>
          <w:sz w:val="28"/>
          <w:szCs w:val="28"/>
        </w:rPr>
        <w:t>о</w:t>
      </w:r>
      <w:r w:rsidRPr="009F4484">
        <w:rPr>
          <w:rFonts w:ascii="Times New Roman" w:eastAsia="Calibri" w:hAnsi="Times New Roman" w:cs="Times New Roman"/>
          <w:sz w:val="28"/>
          <w:szCs w:val="28"/>
        </w:rPr>
        <w:t xml:space="preserve">циальной динамики.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 </w:t>
      </w:r>
      <w:r w:rsidRPr="009F4484">
        <w:rPr>
          <w:rFonts w:ascii="Times New Roman" w:eastAsia="Calibri" w:hAnsi="Times New Roman" w:cs="Times New Roman"/>
          <w:sz w:val="28"/>
          <w:szCs w:val="28"/>
        </w:rPr>
        <w:t>социальной статикой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он понимал исследование ограниченного во времени ряда социальных явлений (семьи, касты, классов, социальных  групп, организаций, государства, нации) в их взаимосвязи, обусловленности. Он подходил ко всем социальным явлениям с точки зрения общего понятия «общества», в котором видел функциональную систему, основанную на ра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з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делении труда. В структуре общества он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выделял,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прежде </w:t>
      </w:r>
      <w:r w:rsidR="009F4484" w:rsidRPr="00B71C0D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семейную ассоциацию и политическое общество.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84">
        <w:rPr>
          <w:rFonts w:ascii="Times New Roman" w:eastAsia="Calibri" w:hAnsi="Times New Roman" w:cs="Times New Roman"/>
          <w:sz w:val="28"/>
          <w:szCs w:val="28"/>
        </w:rPr>
        <w:t>Социальная динамика</w:t>
      </w:r>
      <w:r w:rsidRPr="00B71C0D">
        <w:rPr>
          <w:rFonts w:ascii="Times New Roman" w:eastAsia="Calibri" w:hAnsi="Times New Roman" w:cs="Times New Roman"/>
          <w:sz w:val="28"/>
          <w:szCs w:val="28"/>
        </w:rPr>
        <w:t>, по Канту, должна изучать, что является движущей силой в развитии общества. Он считал, что такими силами являются экон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мические условия, географическая среда, природные условия, климат. Гла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ной же силой развития общества являются взгляды, идеи, мышление, созн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ние людей. Одним словом, социальная динамика изучает законы последов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тельности, а социальная статика - существования. Первая должна доставить практической политике теорию прогресса, а вторая – теорию порядка.</w:t>
      </w:r>
    </w:p>
    <w:p w:rsidR="009F4484" w:rsidRDefault="00B71C0D" w:rsidP="009F4484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Согласно учению Конта, человеческий дух в своем развитии («каждая из наших главных концепций, каждая отрасль наших знаний») проходит три стадии:</w:t>
      </w:r>
    </w:p>
    <w:p w:rsidR="00B71C0D" w:rsidRPr="00B71C0D" w:rsidRDefault="009F4484" w:rsidP="009F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теологическую (фиктивную),</w:t>
      </w:r>
    </w:p>
    <w:p w:rsidR="00B71C0D" w:rsidRPr="00B71C0D" w:rsidRDefault="00C01C61" w:rsidP="009F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метафизическую (отвлеченную),</w:t>
      </w:r>
    </w:p>
    <w:p w:rsidR="00B71C0D" w:rsidRPr="00B71C0D" w:rsidRDefault="00C01C61" w:rsidP="009F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научную  (позитивную);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61">
        <w:rPr>
          <w:rFonts w:ascii="Times New Roman" w:eastAsia="Calibri" w:hAnsi="Times New Roman" w:cs="Times New Roman"/>
          <w:sz w:val="28"/>
          <w:szCs w:val="28"/>
        </w:rPr>
        <w:t>На</w:t>
      </w:r>
      <w:r w:rsidRPr="00B71C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1C61">
        <w:rPr>
          <w:rFonts w:ascii="Times New Roman" w:eastAsia="Calibri" w:hAnsi="Times New Roman" w:cs="Times New Roman"/>
          <w:sz w:val="28"/>
          <w:szCs w:val="28"/>
        </w:rPr>
        <w:t>первой стадии</w:t>
      </w:r>
      <w:r w:rsidRPr="00B71C0D">
        <w:rPr>
          <w:rFonts w:ascii="Times New Roman" w:eastAsia="Calibri" w:hAnsi="Times New Roman" w:cs="Times New Roman"/>
          <w:sz w:val="28"/>
          <w:szCs w:val="28"/>
        </w:rPr>
        <w:t>, для которой характерно господство духовенства и 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енных властей, человек объясняет явления природы как порождение особой воли вещей или сверхъестественных сущностей (фетишизм, политеизм, м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нотеизм).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C61">
        <w:rPr>
          <w:rFonts w:ascii="Times New Roman" w:eastAsia="Calibri" w:hAnsi="Times New Roman" w:cs="Times New Roman"/>
          <w:sz w:val="28"/>
          <w:szCs w:val="28"/>
        </w:rPr>
        <w:t>На второй стадии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- при господстве философов и юристов – явления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роды объясняются абстрактными причинами, «идеями» и «силами», гипост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зированными абстракциями.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61">
        <w:rPr>
          <w:rFonts w:ascii="Times New Roman" w:eastAsia="Calibri" w:hAnsi="Times New Roman" w:cs="Times New Roman"/>
          <w:sz w:val="28"/>
          <w:szCs w:val="28"/>
        </w:rPr>
        <w:t>На третьей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- позитивной стадии, для которой характерно объединение теории и практики, человек довольствуется тем, что благодаря наблюдению и эксперименту выделяет связи явлений и на основе тех связей, которые ок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зываются постоянным, формирует законы. (Наиболее характерной чертой п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зитивной эпохи, по Конту, является преобладающее влияние промышленн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сти на все общественные процессы).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Контовская теория «трех стадий» развития человечества – идеалистич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ская конструкция. Решающей движущей силой общественного прогресса Конт объявляет прогресс знания, состоящий в переходе от религиозных представлений о сверхъестественных существах к абстрактному понятию о природе и от этого понятия – к «позитивной» науке.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Высшая, последняя стадия развития  познания и общества вообще – «п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зитивная», или, научная, стадия, для которой характерны отказ от теологии и метафизики и переустройство общественной жизни на основе положительн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го знания. Это знание доставляется не только математикой, астрономией, ф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зикой и химией, но также биологией и наукой об обществе - «социологией». Цель «позитивной» науки и условие ее возможности – выявление порядка и законов природы и общества. Познание законов явлений делает возможным предвидение их будущего действия. Цель знания – «видеть, чтобы предв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деть», и, опираясь на предвидение, активно вмешиваться в течение событий.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Огюст Конт известнейший французский философ, основатель школы «п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зитивизма», отвергал идеи немецкой классической философии, противопо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тавив «старой» философии как науке о первоначалах бытия новый «позити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ный» взгляд на теорию и историю науки. Вся «старая» философия от Греков до Гегеля объявляется Контом «Спекулятивной», т.е. ненаучной, необъе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к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тивной, чем-то вроде сказок и мифов.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По мысли Конта, позитивизм есть средняя линия между эмпиризмом (м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териализмом) и  мистицизмом (идеализмом); в этом контексте ни философия, ни наука не имеют права на постановку вопроса о причине явлений либо о сущности вещей. Рассуждать  можно лишь на тему, как то или иное явление происходит.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Новая позитивная философия, по Конту, должна обобщать данные естес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венных наук, их главные результаты и методы тем самым помогая возникн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вению нового синтетического знания. В конечном </w:t>
      </w:r>
      <w:r w:rsidR="00C01C61" w:rsidRPr="00B71C0D">
        <w:rPr>
          <w:rFonts w:ascii="Times New Roman" w:eastAsia="Calibri" w:hAnsi="Times New Roman" w:cs="Times New Roman"/>
          <w:sz w:val="28"/>
          <w:szCs w:val="28"/>
        </w:rPr>
        <w:t>счете,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новая позитивная философия сможет помочь человечеству изменить общество к лучшему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стоянию.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Многие идеи О. Конта, прежде всего его позитивистские установки на 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пользование в философии данных наук о природе и обществе, а также его представления об обществе как целостном социальном организме, воспринял и развил английский мыслитель Герберт Спенсер (1820—1903).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C0D" w:rsidRPr="00B71C0D" w:rsidRDefault="00B71C0D" w:rsidP="00D733FE">
      <w:pPr>
        <w:spacing w:after="0" w:line="360" w:lineRule="auto"/>
        <w:ind w:firstLine="374"/>
        <w:rPr>
          <w:rFonts w:ascii="Times New Roman" w:hAnsi="Times New Roman" w:cs="Times New Roman"/>
          <w:sz w:val="28"/>
          <w:szCs w:val="28"/>
        </w:rPr>
      </w:pPr>
    </w:p>
    <w:p w:rsidR="00CA0DDF" w:rsidRPr="00B71C0D" w:rsidRDefault="00CA0DDF" w:rsidP="00D733FE">
      <w:pPr>
        <w:spacing w:after="0" w:line="360" w:lineRule="auto"/>
        <w:ind w:firstLine="374"/>
        <w:rPr>
          <w:rFonts w:ascii="Times New Roman" w:hAnsi="Times New Roman" w:cs="Times New Roman"/>
          <w:sz w:val="28"/>
          <w:szCs w:val="28"/>
        </w:rPr>
      </w:pPr>
    </w:p>
    <w:p w:rsidR="00CA0DDF" w:rsidRPr="00B71C0D" w:rsidRDefault="00CA0DDF" w:rsidP="00D733FE">
      <w:pPr>
        <w:spacing w:after="0" w:line="360" w:lineRule="auto"/>
        <w:ind w:firstLine="374"/>
        <w:rPr>
          <w:rFonts w:ascii="Times New Roman" w:eastAsia="Calibri" w:hAnsi="Times New Roman" w:cs="Times New Roman"/>
          <w:sz w:val="28"/>
          <w:szCs w:val="28"/>
        </w:rPr>
      </w:pPr>
    </w:p>
    <w:p w:rsidR="00CA0DDF" w:rsidRPr="00B71C0D" w:rsidRDefault="00CA0DDF" w:rsidP="00D733FE">
      <w:pPr>
        <w:spacing w:after="0" w:line="360" w:lineRule="auto"/>
        <w:ind w:firstLine="37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0DDF" w:rsidRDefault="00CA0DDF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DF" w:rsidRDefault="00CA0DDF" w:rsidP="00D7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DDF" w:rsidRPr="00CA0DDF" w:rsidRDefault="00CA0DDF" w:rsidP="00D7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11B" w:rsidRPr="00BD411B" w:rsidRDefault="00BD411B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C0D" w:rsidRDefault="00B71C0D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C0D" w:rsidRDefault="00B71C0D" w:rsidP="00D7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C61" w:rsidRDefault="00C01C61" w:rsidP="00D7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AE" w:rsidRDefault="00F21DAE" w:rsidP="00D733F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D733F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1C0D" w:rsidRDefault="00B71C0D" w:rsidP="00D7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C0D">
        <w:rPr>
          <w:rFonts w:ascii="Times New Roman" w:hAnsi="Times New Roman" w:cs="Times New Roman"/>
          <w:b/>
          <w:i/>
          <w:sz w:val="36"/>
          <w:szCs w:val="36"/>
        </w:rPr>
        <w:t>Суть органической теории общества Г. Спенсера</w:t>
      </w:r>
    </w:p>
    <w:p w:rsidR="00C01C61" w:rsidRDefault="00C01C61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C61" w:rsidRDefault="00C01C61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Многие идеи О. Конта, прежде всего его позитивистские установки на 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пользование в философии и социологии данных наук о природе и обществе, а также его представления об обществе как целостном социальном организме воспринял и развил английский мыслитель </w:t>
      </w:r>
      <w:r w:rsidRPr="003D719E">
        <w:rPr>
          <w:rFonts w:ascii="Times New Roman" w:eastAsia="Calibri" w:hAnsi="Times New Roman" w:cs="Times New Roman"/>
          <w:b/>
          <w:sz w:val="28"/>
          <w:szCs w:val="28"/>
        </w:rPr>
        <w:t>Герберт Спенсер (1820-1903)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71C0D">
        <w:rPr>
          <w:rFonts w:ascii="Times New Roman" w:eastAsia="Calibri" w:hAnsi="Times New Roman" w:cs="Times New Roman"/>
          <w:sz w:val="28"/>
          <w:szCs w:val="28"/>
        </w:rPr>
        <w:br/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Как и Конт, Спенсер был широкообразованным ученым, одним из выда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ю</w:t>
      </w:r>
      <w:r w:rsidRPr="00B71C0D">
        <w:rPr>
          <w:rFonts w:ascii="Times New Roman" w:eastAsia="Calibri" w:hAnsi="Times New Roman" w:cs="Times New Roman"/>
          <w:sz w:val="28"/>
          <w:szCs w:val="28"/>
        </w:rPr>
        <w:t>щихся умов своего времени. Он создал ряд фундаментальных трудов по ф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лософии, социологии, психологии и другим наукам. В своем основном соч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нении - «Системе синтетической философии» - он глубоко и подробно изл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жил свои взгляды на эволюцию природных и социальных явлений. Эти взгл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я</w:t>
      </w:r>
      <w:r w:rsidRPr="00B71C0D">
        <w:rPr>
          <w:rFonts w:ascii="Times New Roman" w:eastAsia="Calibri" w:hAnsi="Times New Roman" w:cs="Times New Roman"/>
          <w:sz w:val="28"/>
          <w:szCs w:val="28"/>
        </w:rPr>
        <w:t>ды он обосновал также в труде «Основные начала». Г. Спенсер является 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нователем органической школы в социологии. Свою органическую теорию общества и понимание социальной эволюции он подробно изложил в сочин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нии, названном «Научные, политические и философские опыты». 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Суть органической теории общества заключается в том, что оно рассма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ривается как единая система взаимодействия природных, прежде всего биол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гических, и социальных факторов. Согласно этой теории, все стороны общ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ственной жизни органично связаны между собой и не могут функционировать вне данной связи. Только в рамках целостного социально-природного орг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низма проявляются подлинное значение любого социального института и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циальная роль каждого субъекта.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Спенсер рассматривал общество как организм, развивающийся по естес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венным, главным образом биологическим, законам. 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Он уподобил общество живому биологическому организму, обосновывая такой подход с помощью следующих доказательств: </w:t>
      </w:r>
    </w:p>
    <w:p w:rsidR="00B71C0D" w:rsidRPr="00B71C0D" w:rsidRDefault="00C01C61" w:rsidP="00C01C61">
      <w:pPr>
        <w:spacing w:after="0" w:line="36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как живые организмы, так и любые общества в процессе их роста и развития увеличиваются в своей массе;</w:t>
      </w:r>
    </w:p>
    <w:p w:rsidR="00B71C0D" w:rsidRPr="00B71C0D" w:rsidRDefault="00C01C61" w:rsidP="00C01C61">
      <w:pPr>
        <w:spacing w:after="0" w:line="36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те и другие усложняются;</w:t>
      </w:r>
    </w:p>
    <w:p w:rsidR="00B71C0D" w:rsidRPr="00B71C0D" w:rsidRDefault="00B71C0D" w:rsidP="00C01C61">
      <w:pPr>
        <w:spacing w:after="0" w:line="36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C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1C0D">
        <w:rPr>
          <w:rFonts w:ascii="Times New Roman" w:eastAsia="Calibri" w:hAnsi="Times New Roman" w:cs="Times New Roman"/>
          <w:sz w:val="28"/>
          <w:szCs w:val="28"/>
        </w:rPr>
        <w:t>их части приходят во все большую зависимость друг от друга;</w:t>
      </w:r>
    </w:p>
    <w:p w:rsidR="00C01C61" w:rsidRDefault="00B71C0D" w:rsidP="00DC5681">
      <w:pPr>
        <w:spacing w:after="0" w:line="36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те и другие продолжают жить как целые, хотя составляющие их единицы (скажем, люди в обществе и клетки в живом </w:t>
      </w:r>
      <w:r w:rsidR="00C01C61">
        <w:rPr>
          <w:rFonts w:ascii="Times New Roman" w:eastAsia="Calibri" w:hAnsi="Times New Roman" w:cs="Times New Roman"/>
          <w:sz w:val="28"/>
          <w:szCs w:val="28"/>
        </w:rPr>
        <w:t>организме) постоянно появляю</w:t>
      </w:r>
      <w:r w:rsidR="00C01C61">
        <w:rPr>
          <w:rFonts w:ascii="Times New Roman" w:eastAsia="Calibri" w:hAnsi="Times New Roman" w:cs="Times New Roman"/>
          <w:sz w:val="28"/>
          <w:szCs w:val="28"/>
        </w:rPr>
        <w:t>т</w:t>
      </w:r>
      <w:r w:rsidR="00C01C61">
        <w:rPr>
          <w:rFonts w:ascii="Times New Roman" w:eastAsia="Calibri" w:hAnsi="Times New Roman" w:cs="Times New Roman"/>
          <w:sz w:val="28"/>
          <w:szCs w:val="28"/>
        </w:rPr>
        <w:t>ся</w:t>
      </w:r>
      <w:r w:rsidR="00DC5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и исчезают. </w:t>
      </w:r>
      <w:r w:rsidRPr="00B71C0D">
        <w:rPr>
          <w:rFonts w:ascii="Times New Roman" w:eastAsia="Calibri" w:hAnsi="Times New Roman" w:cs="Times New Roman"/>
          <w:sz w:val="28"/>
          <w:szCs w:val="28"/>
        </w:rPr>
        <w:br/>
        <w:t xml:space="preserve">     В подтверждение разрабатываемой им органической теории общества Спенсер приводит ряд любопытных сравнений. Так, правительство в госуда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р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стве уподобляется им мозгу человека: подобно тому, как мозг «руководит» 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жизнедеятельностью организма, правительство руководит жизнедеятельн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стью общества, исчисляя и балансируя интересы взаимодействующих между собой сословий и других социальных групп, а также политических партий. Торговля в обществе сравнивается с кровообращением в живом организме, а кровяные тельца - с деньгами. Телеграфные провода, несущие информацию и способствующие жизнеобеспечению общества, сравниваются с нервной си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темой живого организма.</w:t>
      </w:r>
    </w:p>
    <w:p w:rsidR="00B71C0D" w:rsidRPr="00B71C0D" w:rsidRDefault="00C01C61" w:rsidP="00C01C61">
      <w:pPr>
        <w:spacing w:after="0" w:line="36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Представляет интерес теория эволюции Г. Спенсера, в том числе социал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ной. В эволюции он выделил следующие основные моменты: переход от пр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стого к сложному (интеграция); переход от однородного к разнородному (дифференциация); переход от неопределенного к определенному (возраст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ние порядка). Он показывает объективную обусловленность социальной эв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 xml:space="preserve">люции потребностями людей. Это, пишет он, наблюдается во всех областях общественной жизни, в том числе в области развития государственной власти. 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Основным законом социальной эволюции Спенсер считал выживание на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более приспособленного общества, каковым, с  его точки зрения выступало общество, разделенное на классы. Спенсеру не чужда идея социального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гресса, который воплощается у него в механизме единения дифференциации и интеграции, что должно автоматически обеспечивать преодоление социал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ных противоречий.   В связи с этим он отрицательно относился к социализму и революции, рассматривая последнюю как болезнь общества. 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С точки зрения Г. Спенсера, в процессе социальной эволюции увеличив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ется значение коллективной деятельности людей и разного рода социальных институтов. Он писал: «Прогресс в человеческих обществах всегда происх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дит в направлении поглощения индивидуальных действий действиями корп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ративных органов». В ходе социальной эволюции, совершающейся совмес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ными усилиями людей разных поколений, изменяются многие функции 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б</w:t>
      </w:r>
      <w:r w:rsidRPr="00B71C0D">
        <w:rPr>
          <w:rFonts w:ascii="Times New Roman" w:eastAsia="Calibri" w:hAnsi="Times New Roman" w:cs="Times New Roman"/>
          <w:sz w:val="28"/>
          <w:szCs w:val="28"/>
        </w:rPr>
        <w:t>щества, которые в свою очередь «возрастают в размере, в разнообразии, в 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п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ределенности и сложности». </w:t>
      </w:r>
      <w:r w:rsidRPr="00B71C0D">
        <w:rPr>
          <w:rFonts w:ascii="Times New Roman" w:eastAsia="Calibri" w:hAnsi="Times New Roman" w:cs="Times New Roman"/>
          <w:sz w:val="28"/>
          <w:szCs w:val="28"/>
        </w:rPr>
        <w:br/>
        <w:t xml:space="preserve">Г. Спенсер далек от фаталистического понимания эволюции как абсолютно 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неподвластной человеку. Напротив, он постоянно подчеркивал, что социал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ная эволюция совершается людьми в процессе их деятельности, ставил и 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шал вопросы мотивации социального поведения и деятельности людей. Более того, он заявлял, что общество не будет развиваться, если не создать условия для нормальной физической и духовной деятельности индивидов. В то же время каждый</w:t>
      </w:r>
      <w:r w:rsidRPr="00B71C0D">
        <w:rPr>
          <w:rFonts w:ascii="Times New Roman" w:eastAsia="Calibri" w:hAnsi="Times New Roman" w:cs="Times New Roman"/>
          <w:sz w:val="28"/>
          <w:szCs w:val="28"/>
        </w:rPr>
        <w:br/>
        <w:t>гражданин должен смотреть на себя с точки зрения не только объективной исходя из своих желаний и стремлений, но и объективной, понимая свое м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сто в обществе как «одной из многочисленных общественных единиц». Как член общества он должен действовать в направлении улучшения социальной жизни, альтруистические действия так же необходимы, как и эгоистические.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Нельзя обойти вниманием взгляды Г. Спенсера на проблемы равновесия, гармонии и стабильности в обществе, которые до него ставил и решал О. Конт. Социальное равновесие истолковывалось Спенсером как результат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способительных действий, гармонии интересов, а также компромиссов в де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й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ствиях людей и социальных институтов. Равновесие устанавливается как 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кая сбалансированность во взаимоотношениях людей и выступает как фактор стабильности общества. Спенсер анализирует многочисленные проявления социального равновесия, в том числе равновесия между эмоциями людей и их образом действий, между народонаселением и средствами существования, между спросом и предложением, наконец, между функционированием гос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у</w:t>
      </w:r>
      <w:r w:rsidRPr="00B71C0D">
        <w:rPr>
          <w:rFonts w:ascii="Times New Roman" w:eastAsia="Calibri" w:hAnsi="Times New Roman" w:cs="Times New Roman"/>
          <w:sz w:val="28"/>
          <w:szCs w:val="28"/>
        </w:rPr>
        <w:t>дарственных учреждений и поведением граждан, обществом и личностью. Со времен Конта и Спенсера эта проблема постоянно решается в западной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циологии. </w:t>
      </w:r>
      <w:r w:rsidRPr="00B71C0D">
        <w:rPr>
          <w:rFonts w:ascii="Times New Roman" w:eastAsia="Calibri" w:hAnsi="Times New Roman" w:cs="Times New Roman"/>
          <w:sz w:val="28"/>
          <w:szCs w:val="28"/>
        </w:rPr>
        <w:br/>
        <w:t>Спенсер излагает свое видение проблемы распада общества как процесса, 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б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ратного социальному равновесию, гармонии и стабильности. Распаду общес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ва предшествует его упадок, </w:t>
      </w:r>
      <w:r w:rsidR="000F44B1" w:rsidRPr="00B71C0D">
        <w:rPr>
          <w:rFonts w:ascii="Times New Roman" w:eastAsia="Calibri" w:hAnsi="Times New Roman" w:cs="Times New Roman"/>
          <w:sz w:val="28"/>
          <w:szCs w:val="28"/>
        </w:rPr>
        <w:t>- п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исал он. Этот процесс </w:t>
      </w:r>
      <w:r w:rsidR="000F44B1" w:rsidRPr="00B71C0D">
        <w:rPr>
          <w:rFonts w:ascii="Times New Roman" w:eastAsia="Calibri" w:hAnsi="Times New Roman" w:cs="Times New Roman"/>
          <w:sz w:val="28"/>
          <w:szCs w:val="28"/>
        </w:rPr>
        <w:t>совершается,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прежде </w:t>
      </w:r>
      <w:r w:rsidR="000F44B1" w:rsidRPr="00B71C0D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под воздействием внутренних причин, а также внешних. Последние х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рактеризовались Спенсером как некое «новое движение извне». Распадение общества начинается с прекращением эффективной деятельности государс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венных институтов, включая институт власти, армию, прогрессивные в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шлом организации. Становится малоэффективной деятельность «промышле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ных классов», движению масс мешают единицы, прежде всего из числа пол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тиков. При распадении общества, продолжает Спенсер, происходит «умен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шение интегрированных движений (экономической и политической интегр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ции - сказали бы мы сегодня - авт.) и возрастание движений дезинтегрирова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ных (центробежных)». Растет беспорядок, правительство часто предприним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ет неподготовленные и даже нелепые действия, «прерывается течение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мышленных и торговых процессов, находящихся в тесной связи со всем пол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тическим организмом». </w:t>
      </w:r>
    </w:p>
    <w:p w:rsidR="00B71C0D" w:rsidRPr="00B71C0D" w:rsidRDefault="00B71C0D" w:rsidP="00D733FE">
      <w:pPr>
        <w:spacing w:after="0"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4B1" w:rsidRDefault="000F44B1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F44B1" w:rsidRDefault="000F44B1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F44B1" w:rsidRDefault="000F44B1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F44B1" w:rsidRDefault="000F44B1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F44B1" w:rsidRDefault="000F44B1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21DAE" w:rsidRDefault="00F21DAE" w:rsidP="00D733F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71C0D" w:rsidRDefault="00B71C0D" w:rsidP="00D7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C0D">
        <w:rPr>
          <w:rFonts w:ascii="Times New Roman" w:hAnsi="Times New Roman" w:cs="Times New Roman"/>
          <w:b/>
          <w:i/>
          <w:sz w:val="36"/>
          <w:szCs w:val="36"/>
        </w:rPr>
        <w:t>Современный позитивизм и постпозитивизм о гармонии и равновесии в обществе как основе его стабильности</w:t>
      </w:r>
    </w:p>
    <w:p w:rsidR="00B71C0D" w:rsidRPr="00B71C0D" w:rsidRDefault="00B71C0D" w:rsidP="00D7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4B1" w:rsidRDefault="000F44B1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Основателем позитивизма является Конт, который в 40 гг. XIX века в</w:t>
      </w:r>
      <w:r w:rsidRPr="00B71C0D">
        <w:rPr>
          <w:rFonts w:ascii="Times New Roman" w:eastAsia="Calibri" w:hAnsi="Times New Roman" w:cs="Times New Roman"/>
          <w:sz w:val="28"/>
          <w:szCs w:val="28"/>
        </w:rPr>
        <w:t>ы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ступил с принципиальным и фундаментальным заявлением о самостоятел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ности и автономии науки. В то время наука как раз доказывала свое право 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зываться эффективным способом познания мира. Наука не нуждается ни в какой философии. Наука - сама себе философия, - говорил он.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Среди проблем, которые рассматривает позитивизм,- прежде всего,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блема собственно философской методологии и ее роль в научном познании. Позитивизм шел к решению данной проблемы в рамках логики развития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мой науки, её методов познания: описания и анализа этапов научного иссл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дования, языка науки, исследовательских принципов, подходов и концепций, выявления сферы применимости отдельных процедур и методов. Позитивизм предлагает анализировать конкретные и всеобщие характеристики познав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тельной деятельности. Спенсер, например, помимо абстрактных наук – лог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ки и математики – делил науки на абстрактно – конкретные (механика, физ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ка, химия и т.д.) и конкретные (астрономия, геология, биология, психология и т.д.). Выяснение смысла научной деятельности – это, бесспорно, заслуга позитивистской методологии. И хотя позитивизм ориентируется преимущ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ственно на естественные науки и их методы, он, тем не менее, поставил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блему рационализации научной деятельности и самой философии.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Специально исследуется проблема дисфункции, как нечто противополо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ж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ного социальной гармонии, согласию. Особое внимание уделяется тем эл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ментам социальной системы, которые играют дезинтегрирующую и дестаб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лизирующую роль. На первый план выступает анализ социальных конфли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к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тов.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Кроме того, позитивизм содействовал развитию философии науки, кот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рая подчеркивает, что философия вовсе не обладает исключительным правом на истину и ее надо рассматривать на равных основаниях с наукой. Всякая наука представляет собой систему идей, время от времени испытывающих концептуальную перестройку. Философия отличается лишь тем, что выраб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тывает систему наиболее общих идей.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Обращение позитивистской философии к проблемам новейших логико –   математических исследований делает её притягательной для ученых и по сей день.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Методология позитивизма оказала сильное влияние на развитие не только естественно – научных, но и социальных исследований.</w:t>
      </w:r>
    </w:p>
    <w:p w:rsidR="000F44B1" w:rsidRDefault="00B71C0D" w:rsidP="000F44B1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Так, многие социальные философы и социологи использовали так наз</w:t>
      </w:r>
      <w:r w:rsidRPr="00B71C0D">
        <w:rPr>
          <w:rFonts w:ascii="Times New Roman" w:eastAsia="Calibri" w:hAnsi="Times New Roman" w:cs="Times New Roman"/>
          <w:sz w:val="28"/>
          <w:szCs w:val="28"/>
        </w:rPr>
        <w:t>ы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ваемое «кредо объективизма», основанное на позитивизме. Это кредо свод</w:t>
      </w:r>
      <w:r w:rsidRPr="00B71C0D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лось к ряду требований, которым должны следовать те, кто изучает общес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венные явления:</w:t>
      </w:r>
    </w:p>
    <w:p w:rsidR="00B71C0D" w:rsidRPr="00B71C0D" w:rsidRDefault="000F44B1" w:rsidP="000F44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пользоваться прежде всего теми же методами, что и естествоиспытатели (это относилось к количественным методам прежде всего);</w:t>
      </w:r>
    </w:p>
    <w:p w:rsidR="00B71C0D" w:rsidRPr="00B71C0D" w:rsidRDefault="000F44B1" w:rsidP="000F44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изучать в первую очередь факты, а не их причины</w:t>
      </w:r>
    </w:p>
    <w:p w:rsidR="00B71C0D" w:rsidRPr="00B71C0D" w:rsidRDefault="000F44B1" w:rsidP="000F44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избегать какого – либо ценностного подхода при анализе исследуемого м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="00B71C0D" w:rsidRPr="00B71C0D">
        <w:rPr>
          <w:rFonts w:ascii="Times New Roman" w:eastAsia="Calibri" w:hAnsi="Times New Roman" w:cs="Times New Roman"/>
          <w:sz w:val="28"/>
          <w:szCs w:val="28"/>
        </w:rPr>
        <w:t>териала.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Подобные позитивистские требования играли двойственную роль: с одной стороны, естественно, что ни философы, ни социолог не может не обращат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ся а причинно – следственным связям, так как без из знания не возможно выйти на сущностный уровень исследований, а с другой стороны, для учен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го очень важным является подлинно объективный анализ, который несовме</w:t>
      </w:r>
      <w:r w:rsidRPr="00B71C0D">
        <w:rPr>
          <w:rFonts w:ascii="Times New Roman" w:eastAsia="Calibri" w:hAnsi="Times New Roman" w:cs="Times New Roman"/>
          <w:sz w:val="28"/>
          <w:szCs w:val="28"/>
        </w:rPr>
        <w:t>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тим с какими</w:t>
      </w:r>
      <w:r w:rsidR="00DC5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C5681" w:rsidRPr="00B71C0D">
        <w:rPr>
          <w:rFonts w:ascii="Times New Roman" w:eastAsia="Calibri" w:hAnsi="Times New Roman" w:cs="Times New Roman"/>
          <w:sz w:val="28"/>
          <w:szCs w:val="28"/>
        </w:rPr>
        <w:t xml:space="preserve">  л</w:t>
      </w:r>
      <w:r w:rsidR="00DC5681">
        <w:rPr>
          <w:rFonts w:ascii="Times New Roman" w:eastAsia="Calibri" w:hAnsi="Times New Roman" w:cs="Times New Roman"/>
          <w:sz w:val="28"/>
          <w:szCs w:val="28"/>
        </w:rPr>
        <w:t>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бо личностными и другими пристрастиями.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На основе позитивизма сложилось направление структурно-функционального анализа. </w:t>
      </w:r>
    </w:p>
    <w:p w:rsidR="00B71C0D" w:rsidRPr="00B71C0D" w:rsidRDefault="00B71C0D" w:rsidP="00D733FE">
      <w:pPr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4B1">
        <w:rPr>
          <w:rFonts w:ascii="Times New Roman" w:eastAsia="Calibri" w:hAnsi="Times New Roman" w:cs="Times New Roman"/>
          <w:sz w:val="28"/>
          <w:szCs w:val="28"/>
        </w:rPr>
        <w:t xml:space="preserve">Структурно-функциональный анализ </w:t>
      </w:r>
      <w:r w:rsidRPr="00B71C0D">
        <w:rPr>
          <w:rFonts w:ascii="Times New Roman" w:eastAsia="Calibri" w:hAnsi="Times New Roman" w:cs="Times New Roman"/>
          <w:sz w:val="28"/>
          <w:szCs w:val="28"/>
        </w:rPr>
        <w:t>- метод исследования системных объектов, прежде всего социальных систем. С.-ф. а. различных форм общес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венной жизни строится на основе выделения в социальных системах стру</w:t>
      </w:r>
      <w:r w:rsidRPr="00B71C0D">
        <w:rPr>
          <w:rFonts w:ascii="Times New Roman" w:eastAsia="Calibri" w:hAnsi="Times New Roman" w:cs="Times New Roman"/>
          <w:sz w:val="28"/>
          <w:szCs w:val="28"/>
        </w:rPr>
        <w:t>к</w:t>
      </w:r>
      <w:r w:rsidRPr="00B71C0D">
        <w:rPr>
          <w:rFonts w:ascii="Times New Roman" w:eastAsia="Calibri" w:hAnsi="Times New Roman" w:cs="Times New Roman"/>
          <w:sz w:val="28"/>
          <w:szCs w:val="28"/>
        </w:rPr>
        <w:t>турных составляющих и их роли (функции) относительно друг друга. С.-ф. а. в современной буржуазной социологии связывается с именами Парсонса и Мертона, в трудах которых получили развитие идеи раннего функционали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з</w:t>
      </w:r>
      <w:r w:rsidRPr="00B71C0D">
        <w:rPr>
          <w:rFonts w:ascii="Times New Roman" w:eastAsia="Calibri" w:hAnsi="Times New Roman" w:cs="Times New Roman"/>
          <w:sz w:val="28"/>
          <w:szCs w:val="28"/>
        </w:rPr>
        <w:t>ма, сформировавшегося как особое методологическое направление в рамках общей антропологии. В основу анализа Парсонс кладет различение между категориями структурными (система ценностей, социальные нормы, типы общностей и роли их участников) и функциональными (самосохранение, и</w:t>
      </w:r>
      <w:r w:rsidRPr="00B71C0D">
        <w:rPr>
          <w:rFonts w:ascii="Times New Roman" w:eastAsia="Calibri" w:hAnsi="Times New Roman" w:cs="Times New Roman"/>
          <w:sz w:val="28"/>
          <w:szCs w:val="28"/>
        </w:rPr>
        <w:t>н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теграция, достижение цели и адаптация). Руководствуясь идеалистическим </w:t>
      </w: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взглядом на общество, он считает основным </w:t>
      </w:r>
      <w:r w:rsidR="000F44B1" w:rsidRPr="00B71C0D">
        <w:rPr>
          <w:rFonts w:ascii="Times New Roman" w:eastAsia="Calibri" w:hAnsi="Times New Roman" w:cs="Times New Roman"/>
          <w:sz w:val="28"/>
          <w:szCs w:val="28"/>
        </w:rPr>
        <w:t>регулятивном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 социальных 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ношений систему ценностей и норм выполняющих функцию цементирования социальной структуры. Мертон в своей интерпретации С.-ф. а. отказывается от специального выделения структурных категорий, утверждая, что в пр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цессе функционирования общества жесткая связь между структурными эл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ментами и определенными функциями отсутствует. Строя аппарат С.-ф. а. на сугубо функциональном основании, он различает функции по их благоприя</w:t>
      </w:r>
      <w:r w:rsidRPr="00B71C0D">
        <w:rPr>
          <w:rFonts w:ascii="Times New Roman" w:eastAsia="Calibri" w:hAnsi="Times New Roman" w:cs="Times New Roman"/>
          <w:sz w:val="28"/>
          <w:szCs w:val="28"/>
        </w:rPr>
        <w:t>т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ным или неблагоприятным последствиям для системы (функция и дисфун</w:t>
      </w:r>
      <w:r w:rsidRPr="00B71C0D">
        <w:rPr>
          <w:rFonts w:ascii="Times New Roman" w:eastAsia="Calibri" w:hAnsi="Times New Roman" w:cs="Times New Roman"/>
          <w:sz w:val="28"/>
          <w:szCs w:val="28"/>
        </w:rPr>
        <w:t>к</w:t>
      </w:r>
      <w:r w:rsidRPr="00B71C0D">
        <w:rPr>
          <w:rFonts w:ascii="Times New Roman" w:eastAsia="Calibri" w:hAnsi="Times New Roman" w:cs="Times New Roman"/>
          <w:sz w:val="28"/>
          <w:szCs w:val="28"/>
        </w:rPr>
        <w:t>ция) и по их очевидности для участника системы (явные и скрытые, или 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тентные, функции). Все виды функций объединяются им в модели С.-ф. а. социального явления - </w:t>
      </w:r>
      <w:r w:rsidRPr="00DC5681">
        <w:rPr>
          <w:rFonts w:ascii="Times New Roman" w:eastAsia="Calibri" w:hAnsi="Times New Roman" w:cs="Times New Roman"/>
          <w:sz w:val="28"/>
          <w:szCs w:val="28"/>
        </w:rPr>
        <w:t>парадигме</w:t>
      </w:r>
      <w:r w:rsidRPr="00B71C0D">
        <w:rPr>
          <w:rFonts w:ascii="Times New Roman" w:eastAsia="Calibri" w:hAnsi="Times New Roman" w:cs="Times New Roman"/>
          <w:sz w:val="28"/>
          <w:szCs w:val="28"/>
        </w:rPr>
        <w:t>. Метафизичность, антиисторизм и иде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>лизм этих взглядов являются следствием признания в качестве исходного п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нятия равновесия социальной системы (Парсонс), отрицания исторического процесса, стремления игнорировать глубинные социальные конфликты бу</w:t>
      </w:r>
      <w:r w:rsidRPr="00B71C0D">
        <w:rPr>
          <w:rFonts w:ascii="Times New Roman" w:eastAsia="Calibri" w:hAnsi="Times New Roman" w:cs="Times New Roman"/>
          <w:sz w:val="28"/>
          <w:szCs w:val="28"/>
        </w:rPr>
        <w:t>р</w:t>
      </w:r>
      <w:r w:rsidRPr="00B71C0D">
        <w:rPr>
          <w:rFonts w:ascii="Times New Roman" w:eastAsia="Calibri" w:hAnsi="Times New Roman" w:cs="Times New Roman"/>
          <w:sz w:val="28"/>
          <w:szCs w:val="28"/>
        </w:rPr>
        <w:t>жуазного общества. За оторванность от социальной реальности, умозрител</w:t>
      </w:r>
      <w:r w:rsidRPr="00B71C0D">
        <w:rPr>
          <w:rFonts w:ascii="Times New Roman" w:eastAsia="Calibri" w:hAnsi="Times New Roman" w:cs="Times New Roman"/>
          <w:sz w:val="28"/>
          <w:szCs w:val="28"/>
        </w:rPr>
        <w:t>ь</w:t>
      </w:r>
      <w:r w:rsidRPr="00B71C0D">
        <w:rPr>
          <w:rFonts w:ascii="Times New Roman" w:eastAsia="Calibri" w:hAnsi="Times New Roman" w:cs="Times New Roman"/>
          <w:sz w:val="28"/>
          <w:szCs w:val="28"/>
        </w:rPr>
        <w:t>ность, спекулятивный характер объяснения общественных явлений социол</w:t>
      </w:r>
      <w:r w:rsidRPr="00B71C0D">
        <w:rPr>
          <w:rFonts w:ascii="Times New Roman" w:eastAsia="Calibri" w:hAnsi="Times New Roman" w:cs="Times New Roman"/>
          <w:sz w:val="28"/>
          <w:szCs w:val="28"/>
        </w:rPr>
        <w:t>о</w:t>
      </w:r>
      <w:r w:rsidRPr="00B71C0D">
        <w:rPr>
          <w:rFonts w:ascii="Times New Roman" w:eastAsia="Calibri" w:hAnsi="Times New Roman" w:cs="Times New Roman"/>
          <w:sz w:val="28"/>
          <w:szCs w:val="28"/>
        </w:rPr>
        <w:t>гические идеи Парсонса и Мертона подвергаются критике даже в рамках с</w:t>
      </w:r>
      <w:r w:rsidRPr="00B71C0D">
        <w:rPr>
          <w:rFonts w:ascii="Times New Roman" w:eastAsia="Calibri" w:hAnsi="Times New Roman" w:cs="Times New Roman"/>
          <w:sz w:val="28"/>
          <w:szCs w:val="28"/>
        </w:rPr>
        <w:t>а</w:t>
      </w:r>
      <w:r w:rsidRPr="00B71C0D">
        <w:rPr>
          <w:rFonts w:ascii="Times New Roman" w:eastAsia="Calibri" w:hAnsi="Times New Roman" w:cs="Times New Roman"/>
          <w:sz w:val="28"/>
          <w:szCs w:val="28"/>
        </w:rPr>
        <w:t xml:space="preserve">мой буржуазной социологии. </w:t>
      </w:r>
    </w:p>
    <w:p w:rsidR="00DC5681" w:rsidRDefault="00DC5681" w:rsidP="00DC5681">
      <w:pPr>
        <w:spacing w:line="360" w:lineRule="auto"/>
        <w:ind w:right="-79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DAE" w:rsidRDefault="00F21DAE" w:rsidP="00DC5681">
      <w:pPr>
        <w:spacing w:line="360" w:lineRule="auto"/>
        <w:ind w:right="-79" w:firstLine="37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1C0D" w:rsidRPr="00DC5681" w:rsidRDefault="00B71C0D" w:rsidP="00DC5681">
      <w:pPr>
        <w:spacing w:line="360" w:lineRule="auto"/>
        <w:ind w:right="-79" w:firstLine="37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hAnsi="Times New Roman" w:cs="Times New Roman"/>
          <w:b/>
          <w:i/>
          <w:sz w:val="36"/>
          <w:szCs w:val="36"/>
        </w:rPr>
        <w:t>Список литературы</w:t>
      </w:r>
    </w:p>
    <w:p w:rsidR="00B71C0D" w:rsidRPr="00B71C0D" w:rsidRDefault="00B71C0D" w:rsidP="00A04B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C0D" w:rsidRPr="00B71C0D" w:rsidRDefault="00B71C0D" w:rsidP="00A04B2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Философия: Учебник для вузов / Под ред. проф. В.Н. Лавриненко, проф. В.П. Ратникова. – 3-е изд., перераб. и доп. – М.: ЮНИТИ-ДАНА, 2005. (Серия «Золотой фонд 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сийских учебников»). </w:t>
      </w:r>
    </w:p>
    <w:p w:rsidR="00B71C0D" w:rsidRPr="00B71C0D" w:rsidRDefault="00B71C0D" w:rsidP="00A04B2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t>Философия.  В вопросах и ответах. Учебн. пособие для вузов /Лавриненко В.Н., Ратников В.П., Юдин В.В.; Под  ред. проф. В.Н. Лавриненко. – М.: ЮНИТ</w:t>
      </w:r>
      <w:r w:rsidR="00F21DAE" w:rsidRPr="00B71C0D">
        <w:rPr>
          <w:rFonts w:ascii="Times New Roman" w:eastAsia="Calibri" w:hAnsi="Times New Roman" w:cs="Times New Roman"/>
          <w:sz w:val="28"/>
          <w:szCs w:val="28"/>
        </w:rPr>
        <w:t>И -</w:t>
      </w:r>
      <w:r w:rsidRPr="00B71C0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ДАНА, 2003. </w:t>
      </w:r>
    </w:p>
    <w:p w:rsidR="00B71C0D" w:rsidRDefault="00B71C0D" w:rsidP="00A04B2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C0D">
        <w:rPr>
          <w:rFonts w:ascii="Times New Roman" w:eastAsia="Calibri" w:hAnsi="Times New Roman" w:cs="Times New Roman"/>
          <w:sz w:val="28"/>
          <w:szCs w:val="28"/>
        </w:rPr>
        <w:lastRenderedPageBreak/>
        <w:t>Кохановский В.П. Философия: Учебник для высших учебных заведений. – Ростов  н</w:t>
      </w:r>
      <w:r>
        <w:rPr>
          <w:rFonts w:ascii="Times New Roman" w:eastAsia="Calibri" w:hAnsi="Times New Roman" w:cs="Times New Roman"/>
          <w:sz w:val="28"/>
          <w:szCs w:val="28"/>
        </w:rPr>
        <w:t xml:space="preserve">/Д.: «Феникс», 2003. </w:t>
      </w:r>
    </w:p>
    <w:p w:rsidR="00F21DAE" w:rsidRPr="00F21DAE" w:rsidRDefault="00F21DAE" w:rsidP="00A04B2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Конт. О. Дух позитивной философии. ( Слово о положительном мышлении). – Ростов – на – Дону.: Феникс, 2003.</w:t>
      </w:r>
    </w:p>
    <w:p w:rsidR="00B71C0D" w:rsidRPr="00B71C0D" w:rsidRDefault="00B71C0D" w:rsidP="00A04B25">
      <w:pPr>
        <w:rPr>
          <w:rFonts w:ascii="Times New Roman" w:hAnsi="Times New Roman" w:cs="Times New Roman"/>
          <w:sz w:val="28"/>
          <w:szCs w:val="28"/>
        </w:rPr>
      </w:pPr>
    </w:p>
    <w:p w:rsidR="00B71C0D" w:rsidRPr="00B71C0D" w:rsidRDefault="00B71C0D" w:rsidP="00BD411B">
      <w:pPr>
        <w:rPr>
          <w:rFonts w:ascii="Times New Roman" w:hAnsi="Times New Roman" w:cs="Times New Roman"/>
          <w:sz w:val="28"/>
          <w:szCs w:val="28"/>
        </w:rPr>
      </w:pPr>
    </w:p>
    <w:sectPr w:rsidR="00B71C0D" w:rsidRPr="00B71C0D" w:rsidSect="00D122FB">
      <w:footerReference w:type="default" r:id="rId8"/>
      <w:pgSz w:w="11907" w:h="16840" w:code="9"/>
      <w:pgMar w:top="1134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D" w:rsidRDefault="00353C5D" w:rsidP="00650E2D">
      <w:pPr>
        <w:spacing w:after="0" w:line="240" w:lineRule="auto"/>
      </w:pPr>
      <w:r>
        <w:separator/>
      </w:r>
    </w:p>
  </w:endnote>
  <w:endnote w:type="continuationSeparator" w:id="0">
    <w:p w:rsidR="00353C5D" w:rsidRDefault="00353C5D" w:rsidP="0065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185"/>
      <w:docPartObj>
        <w:docPartGallery w:val="Page Numbers (Bottom of Page)"/>
        <w:docPartUnique/>
      </w:docPartObj>
    </w:sdtPr>
    <w:sdtContent>
      <w:p w:rsidR="00D122FB" w:rsidRDefault="00433638">
        <w:pPr>
          <w:pStyle w:val="a5"/>
          <w:jc w:val="right"/>
        </w:pPr>
        <w:fldSimple w:instr=" PAGE   \* MERGEFORMAT ">
          <w:r w:rsidR="001171ED">
            <w:rPr>
              <w:noProof/>
            </w:rPr>
            <w:t>2</w:t>
          </w:r>
        </w:fldSimple>
      </w:p>
    </w:sdtContent>
  </w:sdt>
  <w:p w:rsidR="00D122FB" w:rsidRDefault="00D122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D" w:rsidRDefault="00353C5D" w:rsidP="00650E2D">
      <w:pPr>
        <w:spacing w:after="0" w:line="240" w:lineRule="auto"/>
      </w:pPr>
      <w:r>
        <w:separator/>
      </w:r>
    </w:p>
  </w:footnote>
  <w:footnote w:type="continuationSeparator" w:id="0">
    <w:p w:rsidR="00353C5D" w:rsidRDefault="00353C5D" w:rsidP="0065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420"/>
    <w:multiLevelType w:val="hybridMultilevel"/>
    <w:tmpl w:val="6BA29526"/>
    <w:lvl w:ilvl="0" w:tplc="041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A1E2430"/>
    <w:multiLevelType w:val="hybridMultilevel"/>
    <w:tmpl w:val="D8EA3D90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B7D79F3"/>
    <w:multiLevelType w:val="hybridMultilevel"/>
    <w:tmpl w:val="68C6CAC2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454E752A"/>
    <w:multiLevelType w:val="hybridMultilevel"/>
    <w:tmpl w:val="C94E4EE8"/>
    <w:lvl w:ilvl="0" w:tplc="9D10192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1B"/>
    <w:rsid w:val="000F44B1"/>
    <w:rsid w:val="0011046E"/>
    <w:rsid w:val="001171ED"/>
    <w:rsid w:val="00353C5D"/>
    <w:rsid w:val="003D719E"/>
    <w:rsid w:val="00433638"/>
    <w:rsid w:val="006044E6"/>
    <w:rsid w:val="0064369B"/>
    <w:rsid w:val="00650E2D"/>
    <w:rsid w:val="006B2549"/>
    <w:rsid w:val="00830CD3"/>
    <w:rsid w:val="0091228B"/>
    <w:rsid w:val="00954EC6"/>
    <w:rsid w:val="009F4484"/>
    <w:rsid w:val="00A04B25"/>
    <w:rsid w:val="00B71C0D"/>
    <w:rsid w:val="00BD411B"/>
    <w:rsid w:val="00C01C61"/>
    <w:rsid w:val="00C9639E"/>
    <w:rsid w:val="00CA0DDF"/>
    <w:rsid w:val="00D122FB"/>
    <w:rsid w:val="00D733FE"/>
    <w:rsid w:val="00D74218"/>
    <w:rsid w:val="00DC5681"/>
    <w:rsid w:val="00F2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411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E2D"/>
  </w:style>
  <w:style w:type="paragraph" w:styleId="a5">
    <w:name w:val="footer"/>
    <w:basedOn w:val="a"/>
    <w:link w:val="a6"/>
    <w:uiPriority w:val="99"/>
    <w:unhideWhenUsed/>
    <w:rsid w:val="0065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A752-E7C7-4182-AA65-1D501C8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9</cp:revision>
  <dcterms:created xsi:type="dcterms:W3CDTF">2009-03-05T10:32:00Z</dcterms:created>
  <dcterms:modified xsi:type="dcterms:W3CDTF">2009-12-09T09:37:00Z</dcterms:modified>
</cp:coreProperties>
</file>