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4D" w:rsidRPr="00DC50A0" w:rsidRDefault="008A0D4D" w:rsidP="008A0D4D">
      <w:pPr>
        <w:spacing w:line="240" w:lineRule="auto"/>
        <w:jc w:val="center"/>
        <w:rPr>
          <w:rFonts w:ascii="Times New Roman" w:hAnsi="Times New Roman" w:cs="Times New Roman"/>
          <w:sz w:val="28"/>
          <w:szCs w:val="28"/>
        </w:rPr>
      </w:pPr>
      <w:r w:rsidRPr="00DC50A0">
        <w:rPr>
          <w:rFonts w:ascii="Times New Roman" w:hAnsi="Times New Roman" w:cs="Times New Roman"/>
          <w:sz w:val="28"/>
          <w:szCs w:val="28"/>
        </w:rPr>
        <w:t>МИНИСТЕРСТВО ОБРАЗОВАНИЯ И НАУКИ РФ</w:t>
      </w:r>
      <w:r>
        <w:rPr>
          <w:rFonts w:ascii="Times New Roman" w:hAnsi="Times New Roman" w:cs="Times New Roman"/>
          <w:sz w:val="28"/>
          <w:szCs w:val="28"/>
        </w:rPr>
        <w:t xml:space="preserve"> </w:t>
      </w:r>
      <w:r w:rsidRPr="00DC50A0">
        <w:rPr>
          <w:rFonts w:ascii="Times New Roman" w:hAnsi="Times New Roman" w:cs="Times New Roman"/>
          <w:sz w:val="28"/>
          <w:szCs w:val="28"/>
        </w:rPr>
        <w:t>ФЕДЕРАЛЬНОЕ АГЕНТСТВО ПО ОБРАЗОВАНИЮ</w:t>
      </w:r>
      <w:r>
        <w:rPr>
          <w:rFonts w:ascii="Times New Roman" w:hAnsi="Times New Roman" w:cs="Times New Roman"/>
          <w:sz w:val="28"/>
          <w:szCs w:val="28"/>
        </w:rPr>
        <w:t xml:space="preserve"> </w:t>
      </w:r>
      <w:r w:rsidRPr="00DC50A0">
        <w:rPr>
          <w:rFonts w:ascii="Times New Roman" w:hAnsi="Times New Roman" w:cs="Times New Roman"/>
          <w:sz w:val="28"/>
          <w:szCs w:val="28"/>
        </w:rPr>
        <w:t>ГОСУДАРСТВЕННОЕ ОБРАЗОВАТЕЛЬНОЕ УЧРЕЖДЕНИЕ ВЫСШЕГО ПРОФЕССИОНАЛЬНОГО ОБРАЗОВАНИЯ</w:t>
      </w:r>
      <w:r>
        <w:rPr>
          <w:rFonts w:ascii="Times New Roman" w:hAnsi="Times New Roman" w:cs="Times New Roman"/>
          <w:sz w:val="28"/>
          <w:szCs w:val="28"/>
        </w:rPr>
        <w:t xml:space="preserve"> </w:t>
      </w:r>
      <w:r w:rsidRPr="00DC50A0">
        <w:rPr>
          <w:rFonts w:ascii="Times New Roman" w:hAnsi="Times New Roman" w:cs="Times New Roman"/>
          <w:sz w:val="28"/>
          <w:szCs w:val="28"/>
        </w:rPr>
        <w:t>ВСЕРОССИЙСКИЙ ЗАОЧНЫЙ ФИНАНСОВО-ЭКОНОМИЧЕСКИЙ ИНСТИТУТ</w:t>
      </w:r>
    </w:p>
    <w:p w:rsidR="008A0D4D" w:rsidRPr="00DC50A0" w:rsidRDefault="008A0D4D" w:rsidP="008A0D4D">
      <w:pPr>
        <w:jc w:val="center"/>
        <w:rPr>
          <w:rFonts w:ascii="Times New Roman" w:hAnsi="Times New Roman" w:cs="Times New Roman"/>
          <w:sz w:val="28"/>
          <w:szCs w:val="28"/>
        </w:rPr>
      </w:pPr>
      <w:r w:rsidRPr="00DC50A0">
        <w:rPr>
          <w:rFonts w:ascii="Times New Roman" w:hAnsi="Times New Roman" w:cs="Times New Roman"/>
          <w:sz w:val="28"/>
          <w:szCs w:val="28"/>
        </w:rPr>
        <w:t xml:space="preserve">Кафедра </w:t>
      </w:r>
      <w:r>
        <w:rPr>
          <w:rFonts w:ascii="Times New Roman" w:hAnsi="Times New Roman" w:cs="Times New Roman"/>
          <w:i/>
          <w:sz w:val="28"/>
          <w:szCs w:val="28"/>
        </w:rPr>
        <w:t>Экономики и социологии труда</w:t>
      </w:r>
    </w:p>
    <w:p w:rsidR="008A0D4D" w:rsidRDefault="008A0D4D" w:rsidP="008A0D4D">
      <w:pPr>
        <w:spacing w:line="360" w:lineRule="auto"/>
        <w:jc w:val="center"/>
        <w:rPr>
          <w:rFonts w:ascii="Times New Roman" w:hAnsi="Times New Roman" w:cs="Times New Roman"/>
          <w:b/>
          <w:sz w:val="28"/>
          <w:szCs w:val="28"/>
        </w:rPr>
      </w:pPr>
    </w:p>
    <w:p w:rsidR="008A0D4D" w:rsidRDefault="008A0D4D" w:rsidP="008A0D4D">
      <w:pPr>
        <w:spacing w:line="360" w:lineRule="auto"/>
        <w:jc w:val="center"/>
        <w:rPr>
          <w:rFonts w:ascii="Times New Roman" w:hAnsi="Times New Roman" w:cs="Times New Roman"/>
          <w:b/>
          <w:sz w:val="28"/>
          <w:szCs w:val="28"/>
        </w:rPr>
      </w:pPr>
    </w:p>
    <w:p w:rsidR="008A0D4D" w:rsidRDefault="008A0D4D" w:rsidP="008A0D4D">
      <w:pPr>
        <w:spacing w:line="360" w:lineRule="auto"/>
        <w:jc w:val="center"/>
        <w:rPr>
          <w:rFonts w:ascii="Times New Roman" w:hAnsi="Times New Roman" w:cs="Times New Roman"/>
          <w:b/>
          <w:sz w:val="28"/>
          <w:szCs w:val="28"/>
        </w:rPr>
      </w:pPr>
    </w:p>
    <w:p w:rsidR="008A0D4D" w:rsidRPr="00DC50A0" w:rsidRDefault="008A0D4D" w:rsidP="008A0D4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КОНТРОЛЬН</w:t>
      </w:r>
      <w:r w:rsidRPr="00DC50A0">
        <w:rPr>
          <w:rFonts w:ascii="Times New Roman" w:hAnsi="Times New Roman" w:cs="Times New Roman"/>
          <w:b/>
          <w:sz w:val="28"/>
          <w:szCs w:val="28"/>
        </w:rPr>
        <w:t>АЯ РАБОТА</w:t>
      </w:r>
    </w:p>
    <w:p w:rsidR="008A0D4D" w:rsidRPr="00DC50A0" w:rsidRDefault="008A0D4D" w:rsidP="008A0D4D">
      <w:pPr>
        <w:spacing w:line="360" w:lineRule="auto"/>
        <w:jc w:val="center"/>
        <w:rPr>
          <w:rFonts w:ascii="Times New Roman" w:hAnsi="Times New Roman" w:cs="Times New Roman"/>
          <w:sz w:val="28"/>
          <w:szCs w:val="28"/>
        </w:rPr>
      </w:pPr>
      <w:r w:rsidRPr="00DC50A0">
        <w:rPr>
          <w:rFonts w:ascii="Times New Roman" w:hAnsi="Times New Roman" w:cs="Times New Roman"/>
          <w:sz w:val="28"/>
          <w:szCs w:val="28"/>
        </w:rPr>
        <w:t>По дисциплине «</w:t>
      </w:r>
      <w:r>
        <w:rPr>
          <w:rFonts w:ascii="Times New Roman" w:hAnsi="Times New Roman" w:cs="Times New Roman"/>
          <w:sz w:val="28"/>
          <w:szCs w:val="28"/>
        </w:rPr>
        <w:t>Управление персоналом</w:t>
      </w:r>
      <w:r w:rsidRPr="00DC50A0">
        <w:rPr>
          <w:rFonts w:ascii="Times New Roman" w:hAnsi="Times New Roman" w:cs="Times New Roman"/>
          <w:sz w:val="28"/>
          <w:szCs w:val="28"/>
        </w:rPr>
        <w:t>»</w:t>
      </w:r>
    </w:p>
    <w:p w:rsidR="008A0D4D" w:rsidRPr="00DC50A0" w:rsidRDefault="008A0D4D" w:rsidP="008A0D4D">
      <w:pPr>
        <w:spacing w:line="360" w:lineRule="auto"/>
        <w:rPr>
          <w:rFonts w:ascii="Times New Roman" w:hAnsi="Times New Roman" w:cs="Times New Roman"/>
          <w:sz w:val="28"/>
          <w:szCs w:val="28"/>
        </w:rPr>
      </w:pPr>
    </w:p>
    <w:p w:rsidR="008A0D4D" w:rsidRDefault="008A0D4D" w:rsidP="008A0D4D">
      <w:pPr>
        <w:spacing w:line="360" w:lineRule="auto"/>
        <w:jc w:val="center"/>
        <w:rPr>
          <w:rFonts w:ascii="Times New Roman" w:hAnsi="Times New Roman" w:cs="Times New Roman"/>
          <w:sz w:val="28"/>
          <w:szCs w:val="28"/>
        </w:rPr>
      </w:pPr>
    </w:p>
    <w:p w:rsidR="008A0D4D" w:rsidRDefault="008A0D4D" w:rsidP="008A0D4D">
      <w:pPr>
        <w:jc w:val="center"/>
        <w:rPr>
          <w:rFonts w:ascii="Times New Roman" w:hAnsi="Times New Roman" w:cs="Times New Roman"/>
          <w:sz w:val="28"/>
          <w:szCs w:val="28"/>
        </w:rPr>
      </w:pPr>
      <w:r>
        <w:rPr>
          <w:rFonts w:ascii="Times New Roman" w:hAnsi="Times New Roman" w:cs="Times New Roman"/>
          <w:sz w:val="28"/>
          <w:szCs w:val="28"/>
        </w:rPr>
        <w:t>На тему: Аттестация педагогического персонала</w:t>
      </w:r>
    </w:p>
    <w:p w:rsidR="008A0D4D" w:rsidRDefault="008A0D4D" w:rsidP="008A0D4D">
      <w:pPr>
        <w:rPr>
          <w:rFonts w:ascii="Times New Roman" w:hAnsi="Times New Roman" w:cs="Times New Roman"/>
          <w:sz w:val="28"/>
          <w:szCs w:val="28"/>
        </w:rPr>
      </w:pPr>
    </w:p>
    <w:p w:rsidR="008A0D4D" w:rsidRDefault="008A0D4D" w:rsidP="008A0D4D">
      <w:pPr>
        <w:rPr>
          <w:rFonts w:ascii="Times New Roman" w:hAnsi="Times New Roman" w:cs="Times New Roman"/>
          <w:sz w:val="28"/>
          <w:szCs w:val="28"/>
        </w:rPr>
      </w:pPr>
    </w:p>
    <w:p w:rsidR="008A0D4D" w:rsidRPr="00DC50A0" w:rsidRDefault="008A0D4D" w:rsidP="008A0D4D">
      <w:pPr>
        <w:jc w:val="right"/>
        <w:rPr>
          <w:rFonts w:ascii="Times New Roman" w:hAnsi="Times New Roman" w:cs="Times New Roman"/>
          <w:sz w:val="28"/>
          <w:szCs w:val="28"/>
        </w:rPr>
      </w:pPr>
      <w:r>
        <w:rPr>
          <w:rFonts w:ascii="Times New Roman" w:hAnsi="Times New Roman" w:cs="Times New Roman"/>
          <w:sz w:val="28"/>
          <w:szCs w:val="28"/>
        </w:rPr>
        <w:t xml:space="preserve">                                                               </w:t>
      </w:r>
    </w:p>
    <w:p w:rsidR="008A0D4D" w:rsidRPr="00DC50A0" w:rsidRDefault="008A0D4D" w:rsidP="008A0D4D">
      <w:pPr>
        <w:rPr>
          <w:rFonts w:ascii="Times New Roman" w:hAnsi="Times New Roman" w:cs="Times New Roman"/>
          <w:sz w:val="28"/>
          <w:szCs w:val="28"/>
        </w:rPr>
      </w:pPr>
      <w:r w:rsidRPr="00DC50A0">
        <w:rPr>
          <w:rFonts w:ascii="Times New Roman" w:hAnsi="Times New Roman" w:cs="Times New Roman"/>
          <w:sz w:val="28"/>
          <w:szCs w:val="28"/>
        </w:rPr>
        <w:t xml:space="preserve">   </w:t>
      </w:r>
    </w:p>
    <w:p w:rsidR="008A0D4D" w:rsidRDefault="008A0D4D" w:rsidP="008A0D4D">
      <w:pPr>
        <w:spacing w:line="240" w:lineRule="auto"/>
        <w:jc w:val="center"/>
        <w:rPr>
          <w:rFonts w:ascii="Times New Roman" w:hAnsi="Times New Roman" w:cs="Times New Roman"/>
          <w:sz w:val="28"/>
          <w:szCs w:val="28"/>
        </w:rPr>
      </w:pPr>
    </w:p>
    <w:p w:rsidR="008A0D4D" w:rsidRDefault="008A0D4D" w:rsidP="008A0D4D">
      <w:pPr>
        <w:spacing w:line="240" w:lineRule="auto"/>
        <w:jc w:val="center"/>
        <w:rPr>
          <w:rFonts w:ascii="Times New Roman" w:hAnsi="Times New Roman" w:cs="Times New Roman"/>
          <w:sz w:val="28"/>
          <w:szCs w:val="28"/>
        </w:rPr>
      </w:pPr>
    </w:p>
    <w:p w:rsidR="008A0D4D" w:rsidRDefault="008A0D4D" w:rsidP="008A0D4D">
      <w:pPr>
        <w:spacing w:line="240" w:lineRule="auto"/>
        <w:jc w:val="center"/>
        <w:rPr>
          <w:rFonts w:ascii="Times New Roman" w:hAnsi="Times New Roman" w:cs="Times New Roman"/>
          <w:sz w:val="28"/>
          <w:szCs w:val="28"/>
        </w:rPr>
      </w:pPr>
    </w:p>
    <w:p w:rsidR="008A0D4D" w:rsidRDefault="008A0D4D" w:rsidP="008A0D4D">
      <w:pPr>
        <w:spacing w:line="240" w:lineRule="auto"/>
        <w:jc w:val="center"/>
        <w:rPr>
          <w:rFonts w:ascii="Times New Roman" w:hAnsi="Times New Roman" w:cs="Times New Roman"/>
          <w:sz w:val="28"/>
          <w:szCs w:val="28"/>
        </w:rPr>
      </w:pPr>
    </w:p>
    <w:p w:rsidR="008A0D4D" w:rsidRDefault="008A0D4D" w:rsidP="008A0D4D">
      <w:pPr>
        <w:spacing w:line="240" w:lineRule="auto"/>
        <w:jc w:val="center"/>
        <w:rPr>
          <w:rFonts w:ascii="Times New Roman" w:hAnsi="Times New Roman" w:cs="Times New Roman"/>
          <w:sz w:val="28"/>
          <w:szCs w:val="28"/>
        </w:rPr>
      </w:pPr>
    </w:p>
    <w:p w:rsidR="008A0D4D" w:rsidRDefault="008A0D4D" w:rsidP="008A0D4D">
      <w:pPr>
        <w:spacing w:line="240" w:lineRule="auto"/>
        <w:jc w:val="center"/>
        <w:rPr>
          <w:rFonts w:ascii="Times New Roman" w:hAnsi="Times New Roman" w:cs="Times New Roman"/>
          <w:sz w:val="28"/>
          <w:szCs w:val="28"/>
        </w:rPr>
      </w:pPr>
    </w:p>
    <w:p w:rsidR="008A0D4D" w:rsidRDefault="008A0D4D" w:rsidP="008A0D4D">
      <w:pPr>
        <w:spacing w:line="240" w:lineRule="auto"/>
        <w:jc w:val="center"/>
        <w:rPr>
          <w:rFonts w:ascii="Times New Roman" w:hAnsi="Times New Roman" w:cs="Times New Roman"/>
          <w:sz w:val="28"/>
          <w:szCs w:val="28"/>
        </w:rPr>
      </w:pPr>
      <w:r w:rsidRPr="00DC50A0">
        <w:rPr>
          <w:rFonts w:ascii="Times New Roman" w:hAnsi="Times New Roman" w:cs="Times New Roman"/>
          <w:sz w:val="28"/>
          <w:szCs w:val="28"/>
        </w:rPr>
        <w:t>Челябинск</w:t>
      </w:r>
    </w:p>
    <w:p w:rsidR="008A0D4D" w:rsidRPr="00522C7C" w:rsidRDefault="008A0D4D" w:rsidP="008A0D4D">
      <w:pPr>
        <w:spacing w:line="240" w:lineRule="auto"/>
        <w:jc w:val="center"/>
        <w:rPr>
          <w:rFonts w:ascii="Times New Roman" w:hAnsi="Times New Roman" w:cs="Times New Roman"/>
          <w:sz w:val="28"/>
          <w:szCs w:val="28"/>
        </w:rPr>
      </w:pPr>
      <w:r w:rsidRPr="00DC50A0">
        <w:rPr>
          <w:rFonts w:ascii="Times New Roman" w:hAnsi="Times New Roman" w:cs="Times New Roman"/>
          <w:sz w:val="28"/>
          <w:szCs w:val="28"/>
        </w:rPr>
        <w:t>2008</w:t>
      </w:r>
    </w:p>
    <w:p w:rsidR="008A0D4D" w:rsidRDefault="008A0D4D" w:rsidP="0047769D">
      <w:pPr>
        <w:jc w:val="center"/>
        <w:rPr>
          <w:rFonts w:ascii="Times New Roman" w:hAnsi="Times New Roman" w:cs="Times New Roman"/>
          <w:sz w:val="28"/>
          <w:szCs w:val="28"/>
        </w:rPr>
      </w:pPr>
    </w:p>
    <w:p w:rsidR="00491331" w:rsidRDefault="0047769D" w:rsidP="0047769D">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47769D" w:rsidRDefault="0047769D" w:rsidP="0047769D">
      <w:pPr>
        <w:jc w:val="both"/>
        <w:rPr>
          <w:rFonts w:ascii="Times New Roman" w:hAnsi="Times New Roman" w:cs="Times New Roman"/>
          <w:sz w:val="28"/>
          <w:szCs w:val="28"/>
        </w:rPr>
      </w:pPr>
      <w:r>
        <w:rPr>
          <w:rFonts w:ascii="Times New Roman" w:hAnsi="Times New Roman" w:cs="Times New Roman"/>
          <w:sz w:val="28"/>
          <w:szCs w:val="28"/>
        </w:rPr>
        <w:t>Аттестация</w:t>
      </w:r>
      <w:r w:rsidR="00BC7835">
        <w:rPr>
          <w:rFonts w:ascii="Times New Roman" w:hAnsi="Times New Roman" w:cs="Times New Roman"/>
          <w:sz w:val="28"/>
          <w:szCs w:val="28"/>
        </w:rPr>
        <w:t xml:space="preserve"> педагогического персонала……………</w:t>
      </w:r>
      <w:r w:rsidR="0091029A">
        <w:rPr>
          <w:rFonts w:ascii="Times New Roman" w:hAnsi="Times New Roman" w:cs="Times New Roman"/>
          <w:sz w:val="28"/>
          <w:szCs w:val="28"/>
        </w:rPr>
        <w:t>……………………</w:t>
      </w:r>
      <w:r>
        <w:rPr>
          <w:rFonts w:ascii="Times New Roman" w:hAnsi="Times New Roman" w:cs="Times New Roman"/>
          <w:sz w:val="28"/>
          <w:szCs w:val="28"/>
        </w:rPr>
        <w:t>…….</w:t>
      </w:r>
      <w:r w:rsidR="0091029A">
        <w:rPr>
          <w:rFonts w:ascii="Times New Roman" w:hAnsi="Times New Roman" w:cs="Times New Roman"/>
          <w:sz w:val="28"/>
          <w:szCs w:val="28"/>
        </w:rPr>
        <w:t>3</w:t>
      </w:r>
    </w:p>
    <w:p w:rsidR="0047769D" w:rsidRDefault="0047769D" w:rsidP="0047769D">
      <w:pPr>
        <w:jc w:val="both"/>
        <w:rPr>
          <w:rFonts w:ascii="Times New Roman" w:hAnsi="Times New Roman" w:cs="Times New Roman"/>
          <w:sz w:val="28"/>
          <w:szCs w:val="28"/>
        </w:rPr>
      </w:pPr>
      <w:r>
        <w:rPr>
          <w:rFonts w:ascii="Times New Roman" w:hAnsi="Times New Roman" w:cs="Times New Roman"/>
          <w:sz w:val="28"/>
          <w:szCs w:val="28"/>
        </w:rPr>
        <w:t>Мотивация, ме</w:t>
      </w:r>
      <w:r w:rsidR="0091029A">
        <w:rPr>
          <w:rFonts w:ascii="Times New Roman" w:hAnsi="Times New Roman" w:cs="Times New Roman"/>
          <w:sz w:val="28"/>
          <w:szCs w:val="28"/>
        </w:rPr>
        <w:t>тоды мотивации персонала…………………...</w:t>
      </w:r>
      <w:r>
        <w:rPr>
          <w:rFonts w:ascii="Times New Roman" w:hAnsi="Times New Roman" w:cs="Times New Roman"/>
          <w:sz w:val="28"/>
          <w:szCs w:val="28"/>
        </w:rPr>
        <w:t>………………..</w:t>
      </w:r>
      <w:r w:rsidR="0091029A">
        <w:rPr>
          <w:rFonts w:ascii="Times New Roman" w:hAnsi="Times New Roman" w:cs="Times New Roman"/>
          <w:sz w:val="28"/>
          <w:szCs w:val="28"/>
        </w:rPr>
        <w:t>12</w:t>
      </w:r>
    </w:p>
    <w:p w:rsidR="005602A9" w:rsidRDefault="0047769D" w:rsidP="0047769D">
      <w:pPr>
        <w:jc w:val="both"/>
        <w:rPr>
          <w:rFonts w:ascii="Times New Roman" w:hAnsi="Times New Roman" w:cs="Times New Roman"/>
          <w:sz w:val="28"/>
          <w:szCs w:val="28"/>
        </w:rPr>
      </w:pPr>
      <w:r>
        <w:rPr>
          <w:rFonts w:ascii="Times New Roman" w:hAnsi="Times New Roman" w:cs="Times New Roman"/>
          <w:sz w:val="28"/>
          <w:szCs w:val="28"/>
        </w:rPr>
        <w:t>Развитие п</w:t>
      </w:r>
      <w:r w:rsidR="0091029A">
        <w:rPr>
          <w:rFonts w:ascii="Times New Roman" w:hAnsi="Times New Roman" w:cs="Times New Roman"/>
          <w:sz w:val="28"/>
          <w:szCs w:val="28"/>
        </w:rPr>
        <w:t>ерсонала……………………………………………………………...15</w:t>
      </w:r>
    </w:p>
    <w:p w:rsidR="005602A9" w:rsidRPr="005602A9" w:rsidRDefault="0091029A" w:rsidP="005602A9">
      <w:pPr>
        <w:rPr>
          <w:rFonts w:ascii="Times New Roman" w:hAnsi="Times New Roman" w:cs="Times New Roman"/>
          <w:sz w:val="28"/>
          <w:szCs w:val="28"/>
        </w:rPr>
      </w:pPr>
      <w:r>
        <w:rPr>
          <w:rFonts w:ascii="Times New Roman" w:hAnsi="Times New Roman" w:cs="Times New Roman"/>
          <w:sz w:val="28"/>
          <w:szCs w:val="28"/>
        </w:rPr>
        <w:t>Список литературы………………………………………………………………17</w:t>
      </w:r>
    </w:p>
    <w:p w:rsidR="005602A9" w:rsidRPr="005602A9" w:rsidRDefault="005602A9" w:rsidP="005602A9">
      <w:pPr>
        <w:rPr>
          <w:rFonts w:ascii="Times New Roman" w:hAnsi="Times New Roman" w:cs="Times New Roman"/>
          <w:sz w:val="28"/>
          <w:szCs w:val="28"/>
        </w:rPr>
      </w:pPr>
    </w:p>
    <w:p w:rsidR="005602A9" w:rsidRPr="005602A9" w:rsidRDefault="005602A9" w:rsidP="005602A9">
      <w:pPr>
        <w:rPr>
          <w:rFonts w:ascii="Times New Roman" w:hAnsi="Times New Roman" w:cs="Times New Roman"/>
          <w:sz w:val="28"/>
          <w:szCs w:val="28"/>
        </w:rPr>
      </w:pPr>
    </w:p>
    <w:p w:rsidR="005602A9" w:rsidRPr="005602A9" w:rsidRDefault="005602A9" w:rsidP="005602A9">
      <w:pPr>
        <w:rPr>
          <w:rFonts w:ascii="Times New Roman" w:hAnsi="Times New Roman" w:cs="Times New Roman"/>
          <w:sz w:val="28"/>
          <w:szCs w:val="28"/>
        </w:rPr>
      </w:pPr>
    </w:p>
    <w:p w:rsidR="005602A9" w:rsidRPr="005602A9" w:rsidRDefault="005602A9" w:rsidP="005602A9">
      <w:pPr>
        <w:rPr>
          <w:rFonts w:ascii="Times New Roman" w:hAnsi="Times New Roman" w:cs="Times New Roman"/>
          <w:sz w:val="28"/>
          <w:szCs w:val="28"/>
        </w:rPr>
      </w:pPr>
    </w:p>
    <w:p w:rsidR="005602A9" w:rsidRPr="005602A9" w:rsidRDefault="005602A9" w:rsidP="005602A9">
      <w:pPr>
        <w:rPr>
          <w:rFonts w:ascii="Times New Roman" w:hAnsi="Times New Roman" w:cs="Times New Roman"/>
          <w:sz w:val="28"/>
          <w:szCs w:val="28"/>
        </w:rPr>
      </w:pPr>
    </w:p>
    <w:p w:rsidR="005602A9" w:rsidRPr="005602A9" w:rsidRDefault="005602A9" w:rsidP="005602A9">
      <w:pPr>
        <w:rPr>
          <w:rFonts w:ascii="Times New Roman" w:hAnsi="Times New Roman" w:cs="Times New Roman"/>
          <w:sz w:val="28"/>
          <w:szCs w:val="28"/>
        </w:rPr>
      </w:pPr>
    </w:p>
    <w:p w:rsidR="005602A9" w:rsidRPr="005602A9" w:rsidRDefault="005602A9" w:rsidP="005602A9">
      <w:pPr>
        <w:rPr>
          <w:rFonts w:ascii="Times New Roman" w:hAnsi="Times New Roman" w:cs="Times New Roman"/>
          <w:sz w:val="28"/>
          <w:szCs w:val="28"/>
        </w:rPr>
      </w:pPr>
    </w:p>
    <w:p w:rsidR="005602A9" w:rsidRDefault="005602A9" w:rsidP="005602A9">
      <w:pPr>
        <w:rPr>
          <w:rFonts w:ascii="Times New Roman" w:hAnsi="Times New Roman" w:cs="Times New Roman"/>
          <w:sz w:val="28"/>
          <w:szCs w:val="28"/>
        </w:rPr>
      </w:pPr>
    </w:p>
    <w:p w:rsidR="0047769D" w:rsidRDefault="005602A9" w:rsidP="005602A9">
      <w:pPr>
        <w:tabs>
          <w:tab w:val="left" w:pos="1710"/>
        </w:tabs>
        <w:rPr>
          <w:rFonts w:ascii="Times New Roman" w:hAnsi="Times New Roman" w:cs="Times New Roman"/>
          <w:sz w:val="28"/>
          <w:szCs w:val="28"/>
        </w:rPr>
      </w:pPr>
      <w:r>
        <w:rPr>
          <w:rFonts w:ascii="Times New Roman" w:hAnsi="Times New Roman" w:cs="Times New Roman"/>
          <w:sz w:val="28"/>
          <w:szCs w:val="28"/>
        </w:rPr>
        <w:tab/>
      </w:r>
    </w:p>
    <w:p w:rsidR="005602A9" w:rsidRDefault="005602A9" w:rsidP="005602A9">
      <w:pPr>
        <w:tabs>
          <w:tab w:val="left" w:pos="1710"/>
        </w:tabs>
        <w:rPr>
          <w:rFonts w:ascii="Times New Roman" w:hAnsi="Times New Roman" w:cs="Times New Roman"/>
          <w:sz w:val="28"/>
          <w:szCs w:val="28"/>
        </w:rPr>
      </w:pPr>
    </w:p>
    <w:p w:rsidR="005602A9" w:rsidRDefault="005602A9" w:rsidP="005602A9">
      <w:pPr>
        <w:tabs>
          <w:tab w:val="left" w:pos="1710"/>
        </w:tabs>
        <w:rPr>
          <w:rFonts w:ascii="Times New Roman" w:hAnsi="Times New Roman" w:cs="Times New Roman"/>
          <w:sz w:val="28"/>
          <w:szCs w:val="28"/>
        </w:rPr>
      </w:pPr>
    </w:p>
    <w:p w:rsidR="005602A9" w:rsidRDefault="005602A9" w:rsidP="005602A9">
      <w:pPr>
        <w:tabs>
          <w:tab w:val="left" w:pos="1710"/>
        </w:tabs>
        <w:rPr>
          <w:rFonts w:ascii="Times New Roman" w:hAnsi="Times New Roman" w:cs="Times New Roman"/>
          <w:sz w:val="28"/>
          <w:szCs w:val="28"/>
        </w:rPr>
      </w:pPr>
    </w:p>
    <w:p w:rsidR="005602A9" w:rsidRDefault="005602A9" w:rsidP="005602A9">
      <w:pPr>
        <w:tabs>
          <w:tab w:val="left" w:pos="1710"/>
        </w:tabs>
        <w:rPr>
          <w:rFonts w:ascii="Times New Roman" w:hAnsi="Times New Roman" w:cs="Times New Roman"/>
          <w:sz w:val="28"/>
          <w:szCs w:val="28"/>
        </w:rPr>
      </w:pPr>
    </w:p>
    <w:p w:rsidR="005602A9" w:rsidRDefault="005602A9" w:rsidP="005602A9">
      <w:pPr>
        <w:tabs>
          <w:tab w:val="left" w:pos="1710"/>
        </w:tabs>
        <w:rPr>
          <w:rFonts w:ascii="Times New Roman" w:hAnsi="Times New Roman" w:cs="Times New Roman"/>
          <w:sz w:val="28"/>
          <w:szCs w:val="28"/>
        </w:rPr>
      </w:pPr>
    </w:p>
    <w:p w:rsidR="005602A9" w:rsidRDefault="005602A9" w:rsidP="005602A9">
      <w:pPr>
        <w:tabs>
          <w:tab w:val="left" w:pos="1710"/>
        </w:tabs>
        <w:rPr>
          <w:rFonts w:ascii="Times New Roman" w:hAnsi="Times New Roman" w:cs="Times New Roman"/>
          <w:sz w:val="28"/>
          <w:szCs w:val="28"/>
        </w:rPr>
      </w:pPr>
    </w:p>
    <w:p w:rsidR="005602A9" w:rsidRDefault="005602A9" w:rsidP="005602A9">
      <w:pPr>
        <w:tabs>
          <w:tab w:val="left" w:pos="1710"/>
        </w:tabs>
        <w:rPr>
          <w:rFonts w:ascii="Times New Roman" w:hAnsi="Times New Roman" w:cs="Times New Roman"/>
          <w:sz w:val="28"/>
          <w:szCs w:val="28"/>
        </w:rPr>
      </w:pPr>
    </w:p>
    <w:p w:rsidR="005602A9" w:rsidRDefault="005602A9" w:rsidP="005602A9">
      <w:pPr>
        <w:tabs>
          <w:tab w:val="left" w:pos="1710"/>
        </w:tabs>
        <w:rPr>
          <w:rFonts w:ascii="Times New Roman" w:hAnsi="Times New Roman" w:cs="Times New Roman"/>
          <w:sz w:val="28"/>
          <w:szCs w:val="28"/>
        </w:rPr>
      </w:pPr>
    </w:p>
    <w:p w:rsidR="005602A9" w:rsidRDefault="005602A9" w:rsidP="005602A9">
      <w:pPr>
        <w:tabs>
          <w:tab w:val="left" w:pos="1710"/>
        </w:tabs>
        <w:rPr>
          <w:rFonts w:ascii="Times New Roman" w:hAnsi="Times New Roman" w:cs="Times New Roman"/>
          <w:sz w:val="28"/>
          <w:szCs w:val="28"/>
        </w:rPr>
      </w:pPr>
    </w:p>
    <w:p w:rsidR="005602A9" w:rsidRDefault="005602A9" w:rsidP="005602A9">
      <w:pPr>
        <w:tabs>
          <w:tab w:val="left" w:pos="1710"/>
        </w:tabs>
        <w:rPr>
          <w:rFonts w:ascii="Times New Roman" w:hAnsi="Times New Roman" w:cs="Times New Roman"/>
          <w:sz w:val="28"/>
          <w:szCs w:val="28"/>
        </w:rPr>
      </w:pPr>
    </w:p>
    <w:p w:rsidR="005602A9" w:rsidRPr="007B4C4B" w:rsidRDefault="0091029A" w:rsidP="005602A9">
      <w:pPr>
        <w:ind w:right="-2"/>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602A9" w:rsidRPr="007B4C4B">
        <w:rPr>
          <w:rFonts w:ascii="Times New Roman" w:hAnsi="Times New Roman" w:cs="Times New Roman"/>
          <w:b/>
          <w:sz w:val="28"/>
          <w:szCs w:val="28"/>
        </w:rPr>
        <w:t>Аттестация педагогического персонала.</w:t>
      </w:r>
    </w:p>
    <w:p w:rsidR="005602A9" w:rsidRPr="005602A9" w:rsidRDefault="007B4C4B" w:rsidP="007B4C4B">
      <w:pPr>
        <w:tabs>
          <w:tab w:val="left" w:pos="426"/>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2A9" w:rsidRPr="005602A9">
        <w:rPr>
          <w:rFonts w:ascii="Times New Roman" w:hAnsi="Times New Roman" w:cs="Times New Roman"/>
          <w:sz w:val="28"/>
          <w:szCs w:val="28"/>
        </w:rPr>
        <w:t>Целью аттестации является создание эффективной системы дифференцированной оценки и оплаты труда педагогов, стимулирующей их профессиональный рост, непрерывное повышение квалификации и результативности труда.</w:t>
      </w:r>
    </w:p>
    <w:p w:rsidR="005602A9" w:rsidRPr="005602A9" w:rsidRDefault="007B4C4B" w:rsidP="007B4C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2A9" w:rsidRPr="005602A9">
        <w:rPr>
          <w:rFonts w:ascii="Times New Roman" w:hAnsi="Times New Roman" w:cs="Times New Roman"/>
          <w:sz w:val="28"/>
          <w:szCs w:val="28"/>
        </w:rPr>
        <w:t>Аттестация педагогов проводится на основе экспертной оценки труда: его результативности и качества учебно-воспитательного процесса.</w:t>
      </w:r>
    </w:p>
    <w:p w:rsidR="005602A9" w:rsidRPr="005602A9" w:rsidRDefault="007B4C4B" w:rsidP="007B4C4B">
      <w:pPr>
        <w:tabs>
          <w:tab w:val="left" w:pos="426"/>
          <w:tab w:val="left" w:pos="56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2A9" w:rsidRPr="005602A9">
        <w:rPr>
          <w:rFonts w:ascii="Times New Roman" w:hAnsi="Times New Roman" w:cs="Times New Roman"/>
          <w:sz w:val="28"/>
          <w:szCs w:val="28"/>
        </w:rPr>
        <w:t>Аттестация проводится по желанию педагогов. Педагогическим работникам, не изъявившим желания проходить аттестацию на присвоение категории, разряды по единой тарифной сетке, зарплата устанавливается в зависимости от образования и стажа.</w:t>
      </w:r>
    </w:p>
    <w:p w:rsidR="005602A9" w:rsidRPr="005602A9" w:rsidRDefault="007B4C4B" w:rsidP="007B4C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2A9" w:rsidRPr="005602A9">
        <w:rPr>
          <w:rFonts w:ascii="Times New Roman" w:hAnsi="Times New Roman" w:cs="Times New Roman"/>
          <w:sz w:val="28"/>
          <w:szCs w:val="28"/>
        </w:rPr>
        <w:t xml:space="preserve">Педагогические работники, желающие пройти аттестацию, обращаются в соответствующую аттестационную комиссию: для получения </w:t>
      </w:r>
      <w:r w:rsidR="005602A9" w:rsidRPr="005602A9">
        <w:rPr>
          <w:rFonts w:ascii="Times New Roman" w:hAnsi="Times New Roman" w:cs="Times New Roman"/>
          <w:sz w:val="28"/>
          <w:szCs w:val="28"/>
          <w:lang w:val="en-US"/>
        </w:rPr>
        <w:t>II</w:t>
      </w:r>
      <w:r w:rsidR="005602A9" w:rsidRPr="005602A9">
        <w:rPr>
          <w:rFonts w:ascii="Times New Roman" w:hAnsi="Times New Roman" w:cs="Times New Roman"/>
          <w:sz w:val="28"/>
          <w:szCs w:val="28"/>
        </w:rPr>
        <w:t xml:space="preserve"> квалификационной категории – в школьную аттестационную комиссию, для получения </w:t>
      </w:r>
      <w:r w:rsidR="005602A9" w:rsidRPr="005602A9">
        <w:rPr>
          <w:rFonts w:ascii="Times New Roman" w:hAnsi="Times New Roman" w:cs="Times New Roman"/>
          <w:sz w:val="28"/>
          <w:szCs w:val="28"/>
          <w:lang w:val="en-US"/>
        </w:rPr>
        <w:t>I</w:t>
      </w:r>
      <w:r w:rsidR="005602A9" w:rsidRPr="005602A9">
        <w:rPr>
          <w:rFonts w:ascii="Times New Roman" w:hAnsi="Times New Roman" w:cs="Times New Roman"/>
          <w:sz w:val="28"/>
          <w:szCs w:val="28"/>
        </w:rPr>
        <w:t xml:space="preserve"> квалификационной категории – в районную аттестационную комиссию, для получения высшей квалификационной категории – в областную аттестационную комиссию.</w:t>
      </w:r>
    </w:p>
    <w:p w:rsidR="005602A9" w:rsidRPr="005602A9" w:rsidRDefault="007B4C4B" w:rsidP="007B4C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02A9" w:rsidRPr="005602A9">
        <w:rPr>
          <w:rFonts w:ascii="Times New Roman" w:hAnsi="Times New Roman" w:cs="Times New Roman"/>
          <w:sz w:val="28"/>
          <w:szCs w:val="28"/>
        </w:rPr>
        <w:t>Присвоение званий происходит на основе документальных материалов: стаж работы, характеристика, документ об окончании курсов повышения квалификации, анализа педагогической деятельности и результатов работы.</w:t>
      </w:r>
    </w:p>
    <w:p w:rsidR="005602A9" w:rsidRPr="0091029A" w:rsidRDefault="005602A9" w:rsidP="007B4C4B">
      <w:pPr>
        <w:spacing w:after="0" w:line="360" w:lineRule="auto"/>
        <w:jc w:val="both"/>
        <w:rPr>
          <w:rFonts w:ascii="Times New Roman" w:hAnsi="Times New Roman" w:cs="Times New Roman"/>
          <w:sz w:val="28"/>
          <w:szCs w:val="28"/>
        </w:rPr>
      </w:pPr>
      <w:r w:rsidRPr="0091029A">
        <w:rPr>
          <w:rFonts w:ascii="Times New Roman" w:hAnsi="Times New Roman" w:cs="Times New Roman"/>
          <w:sz w:val="28"/>
          <w:szCs w:val="28"/>
        </w:rPr>
        <w:t>Квалификационные категории присваиваются исключительно за непосредственную работу с детьми. Администрация школ, инспектора органов образования имеют право на получение этих категорий при условии педагогической работы и соответствующего стажа наравне с другими педагогами.</w:t>
      </w:r>
    </w:p>
    <w:p w:rsidR="005602A9" w:rsidRDefault="007B4C4B" w:rsidP="00017725">
      <w:pPr>
        <w:pStyle w:val="Heading"/>
        <w:spacing w:line="360" w:lineRule="auto"/>
        <w:jc w:val="center"/>
        <w:rPr>
          <w:b/>
          <w:sz w:val="28"/>
          <w:szCs w:val="28"/>
        </w:rPr>
      </w:pPr>
      <w:bookmarkStart w:id="0" w:name="OLE_LINK1"/>
      <w:bookmarkStart w:id="1" w:name="OLE_LINK2"/>
      <w:r w:rsidRPr="00017725">
        <w:rPr>
          <w:b/>
          <w:sz w:val="28"/>
          <w:szCs w:val="28"/>
        </w:rPr>
        <w:t>Аттестация персонала в МДОУ</w:t>
      </w:r>
      <w:r w:rsidR="00017725" w:rsidRPr="00017725">
        <w:rPr>
          <w:b/>
          <w:sz w:val="28"/>
          <w:szCs w:val="28"/>
        </w:rPr>
        <w:t xml:space="preserve"> ДС № 445</w:t>
      </w:r>
    </w:p>
    <w:bookmarkEnd w:id="0"/>
    <w:bookmarkEnd w:id="1"/>
    <w:p w:rsidR="005C51DE" w:rsidRPr="005C51DE" w:rsidRDefault="005C51DE" w:rsidP="00017725">
      <w:pPr>
        <w:pStyle w:val="Heading"/>
        <w:spacing w:line="360" w:lineRule="auto"/>
        <w:jc w:val="center"/>
        <w:rPr>
          <w:i/>
          <w:sz w:val="28"/>
          <w:szCs w:val="28"/>
        </w:rPr>
      </w:pPr>
      <w:r w:rsidRPr="005C51DE">
        <w:rPr>
          <w:i/>
          <w:sz w:val="28"/>
          <w:szCs w:val="28"/>
        </w:rPr>
        <w:t>Общие положения</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 xml:space="preserve">1.Целью аттестации является стимулирование роста квалификации, профессионализма, продуктивности педагогического и управленческого труда, развитие творческой инициативы, обеспечение социальной </w:t>
      </w:r>
      <w:r w:rsidRPr="000F69DE">
        <w:rPr>
          <w:rFonts w:ascii="Times New Roman" w:hAnsi="Times New Roman"/>
          <w:sz w:val="28"/>
          <w:szCs w:val="28"/>
        </w:rPr>
        <w:lastRenderedPageBreak/>
        <w:t>защищенности работников отрасли в условиях рыночных отношений путем дифференциации оплаты их труда.</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Задачами аттестации являются: целенаправленное, непрерывное повышение профессионального уровня педагогических и руководящих работников; установление соответствия между качеством и оплатой труда; управление качеством образования для создания оптимальных условий развития личности.</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Аттестация осуществляется на основе комплексной оценки уровня квалификации, педагогического и управленческого профессионализма и продуктивности деятельности работников учреждений образования.</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2. Основными принципами аттестации являются: добровольность, открытость и коллегиальность, обеспечивающие объективное, гуманное и доброжелательное отношение к педагогическим и руководящим работникам.</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3. Нормативной основой для проведения аттестации являются данное Типовое положение, территориальные и ведомственные положения, квалификационные характеристики, утверждаемые Министерством образования Российской Федерации в установленном порядке, содержащие критерии соответствующих квалификационных категорий и определяющие их количество. Единая тарифная сетка по оплате труда работников бюджетной сферы и другие нормативные акты, регламентирующие уровень оплаты труда педагогических и руководящих работников учреждений образования.</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Квалификационная категория - соответствующий нормативным критериям уровень квалификации, профессионализма и продуктивности педагогического и управленческого труда, обеспечивающий работнику возможность решать профессиональные задачи определенной степени сложности.</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Квалификационные категории педагогическим и руководящим работникам присваиваются на срок, определяемый территориальными и ведомственными положениями, но не более чем на пять лет.</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lastRenderedPageBreak/>
        <w:t>4. Аттестация для вновь назначаемых на должность руководителей образовательных учреждений является обязательной в соответствии с пунктом 3 статьи 35 Закона Российской Федерации "Об образовании".</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5. Аттестацию проходят изъявившие желание получить квалификационную категорию, подтвердить или повысить имеющуюся квалификационную категорию педагогические и руководящие работники, квалификационные характеристики которых предусматривают наличие квалификационных категорий.</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6. Педагогическим и руководящим работникам учреждений образования, не изъявившим желание проходить аттестацию на присвоение квалификационной категории, разряды оплаты труда по ЕТС устанавливаются:</w:t>
      </w:r>
    </w:p>
    <w:p w:rsidR="000F69DE" w:rsidRPr="000F69DE" w:rsidRDefault="000F69DE" w:rsidP="000F69DE">
      <w:pPr>
        <w:pStyle w:val="1"/>
        <w:numPr>
          <w:ilvl w:val="0"/>
          <w:numId w:val="1"/>
        </w:numPr>
        <w:spacing w:line="360" w:lineRule="auto"/>
        <w:ind w:left="990" w:hanging="270"/>
        <w:jc w:val="both"/>
        <w:rPr>
          <w:rFonts w:ascii="Times New Roman" w:hAnsi="Times New Roman"/>
          <w:sz w:val="28"/>
          <w:szCs w:val="28"/>
        </w:rPr>
      </w:pPr>
      <w:r w:rsidRPr="000F69DE">
        <w:rPr>
          <w:rFonts w:ascii="Times New Roman" w:hAnsi="Times New Roman"/>
          <w:sz w:val="28"/>
          <w:szCs w:val="28"/>
        </w:rPr>
        <w:t>педагогическим работникам - в зависимости от образования и стажа педагогической работы (стажа работы по специальности);</w:t>
      </w:r>
    </w:p>
    <w:p w:rsidR="000F69DE" w:rsidRPr="000F69DE" w:rsidRDefault="000F69DE" w:rsidP="000F69DE">
      <w:pPr>
        <w:pStyle w:val="1"/>
        <w:numPr>
          <w:ilvl w:val="0"/>
          <w:numId w:val="1"/>
        </w:numPr>
        <w:spacing w:line="360" w:lineRule="auto"/>
        <w:ind w:left="990" w:hanging="270"/>
        <w:jc w:val="both"/>
        <w:rPr>
          <w:rFonts w:ascii="Times New Roman" w:hAnsi="Times New Roman"/>
          <w:sz w:val="28"/>
          <w:szCs w:val="28"/>
        </w:rPr>
      </w:pPr>
      <w:r w:rsidRPr="000F69DE">
        <w:rPr>
          <w:rFonts w:ascii="Times New Roman" w:hAnsi="Times New Roman"/>
          <w:sz w:val="28"/>
          <w:szCs w:val="28"/>
        </w:rPr>
        <w:t>руководящим работникам - по начальному разряду в диапазоне разрядов, соответствующем группе по оплате труда руководящих работников, к которой отнесено учреждение образования.</w:t>
      </w:r>
    </w:p>
    <w:p w:rsidR="000F69DE" w:rsidRPr="000F69DE" w:rsidRDefault="000F69DE" w:rsidP="000F69DE">
      <w:pPr>
        <w:pStyle w:val="1"/>
        <w:spacing w:line="360" w:lineRule="auto"/>
        <w:ind w:firstLine="225"/>
        <w:jc w:val="both"/>
        <w:rPr>
          <w:rFonts w:ascii="Times New Roman" w:hAnsi="Times New Roman"/>
          <w:sz w:val="28"/>
          <w:szCs w:val="28"/>
        </w:rPr>
      </w:pPr>
      <w:r w:rsidRPr="000F69DE">
        <w:rPr>
          <w:rFonts w:ascii="Times New Roman" w:hAnsi="Times New Roman"/>
          <w:sz w:val="28"/>
          <w:szCs w:val="28"/>
        </w:rPr>
        <w:t>7. Контроль за соблюдением порядка проведения аттестации, правовой и социальной защищенности педагогических и руководящих работников учреждений образования Российской Федерации осуществляют Министерство образования Российской Федерации, государственные органы управления образованием субъектов Федерации, местные (муниципальные) органы управления образованием.</w:t>
      </w:r>
    </w:p>
    <w:p w:rsidR="000F69DE" w:rsidRPr="005C51DE" w:rsidRDefault="005C51DE" w:rsidP="005C51DE">
      <w:pPr>
        <w:pStyle w:val="Heading"/>
        <w:spacing w:line="360" w:lineRule="auto"/>
        <w:jc w:val="center"/>
        <w:rPr>
          <w:i/>
        </w:rPr>
      </w:pPr>
      <w:r w:rsidRPr="005C51DE">
        <w:rPr>
          <w:i/>
          <w:sz w:val="28"/>
          <w:szCs w:val="28"/>
        </w:rPr>
        <w:t>Порядок проведения аттестации</w:t>
      </w:r>
    </w:p>
    <w:p w:rsidR="000F69DE" w:rsidRDefault="000F69DE" w:rsidP="000F69DE">
      <w:pPr>
        <w:pStyle w:val="Heading"/>
        <w:spacing w:line="360" w:lineRule="auto"/>
        <w:jc w:val="both"/>
        <w:rPr>
          <w:sz w:val="28"/>
          <w:szCs w:val="28"/>
        </w:rPr>
      </w:pPr>
      <w:r>
        <w:t xml:space="preserve">    </w:t>
      </w:r>
      <w:r w:rsidR="005602A9" w:rsidRPr="00017725">
        <w:rPr>
          <w:sz w:val="28"/>
          <w:szCs w:val="28"/>
        </w:rPr>
        <w:t>1. Аттестация проводится на основе обобщения итогов деятельности педагогических и руководящих работников, экспертной оценки уровня квалификации, профессиональной компетенции, продуктивности и качества педагогической управленческой деятельности работника.</w:t>
      </w:r>
    </w:p>
    <w:p w:rsidR="005602A9" w:rsidRPr="00017725" w:rsidRDefault="000F69DE" w:rsidP="000F69DE">
      <w:pPr>
        <w:pStyle w:val="Heading"/>
        <w:tabs>
          <w:tab w:val="left" w:pos="284"/>
        </w:tabs>
        <w:spacing w:line="360" w:lineRule="auto"/>
        <w:jc w:val="both"/>
        <w:rPr>
          <w:sz w:val="28"/>
          <w:szCs w:val="28"/>
        </w:rPr>
      </w:pPr>
      <w:r>
        <w:rPr>
          <w:sz w:val="28"/>
          <w:szCs w:val="28"/>
        </w:rPr>
        <w:lastRenderedPageBreak/>
        <w:t xml:space="preserve">    </w:t>
      </w:r>
      <w:r w:rsidR="005602A9" w:rsidRPr="00017725">
        <w:rPr>
          <w:sz w:val="28"/>
          <w:szCs w:val="28"/>
        </w:rPr>
        <w:t>2. Основанием для прохождения аттестации является личное заявление работника с указанием квалификационной категории, на которую он претендует с обоснованием.</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Работник, не имеющий необходимого стажа работы и уровня образования, заложенных в квалификационных характеристиках может претендовать на любую квалификационную категорию и получит ее при успешном прохождении аттестации.</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 Аттестация проводится по двум направлениям.</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3.1. Первая - обобщение итогов деятельности педагогических и руководящих работников.</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Может осуществляться в форме собеседования, творческого отчета, защиты научно-методической или опытно-экспериментальной разработки и других формах.</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При этом учитывается знание преподаваемых предметов, методик преподавания и методик воспитательной работы, теории педагогики и педагогической психологии, уровень практических навыков и умений, а также оценивается творческая деятельность педагогического работника.</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При аттестации руководящих работников учитывается знание основ теории управленческой деятельности, тенденций развития содержания образования, новых педагогических технологий, уровень управленческих навыков и умений, знание нормативных документов, регулирующих работу учреждений образования.</w:t>
      </w:r>
    </w:p>
    <w:p w:rsidR="005602A9" w:rsidRPr="00017725" w:rsidRDefault="00017725"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w:t>
      </w:r>
      <w:r w:rsidR="005602A9" w:rsidRPr="00017725">
        <w:rPr>
          <w:rFonts w:ascii="Times New Roman" w:hAnsi="Times New Roman"/>
          <w:sz w:val="28"/>
          <w:szCs w:val="28"/>
        </w:rPr>
        <w:t>2. Второе - экспертная оценка практической деятельности педагогических и руководящих работников.</w:t>
      </w:r>
    </w:p>
    <w:p w:rsidR="00017725"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Может осуществляться путем использования различных форм психолого-педагогической диагностики и изучения результативности профессиональной деятельности.</w:t>
      </w:r>
    </w:p>
    <w:p w:rsidR="005602A9" w:rsidRPr="00017725" w:rsidRDefault="00017725"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3.3</w:t>
      </w:r>
      <w:r w:rsidR="005602A9" w:rsidRPr="00017725">
        <w:rPr>
          <w:rFonts w:ascii="Times New Roman" w:hAnsi="Times New Roman"/>
          <w:sz w:val="28"/>
          <w:szCs w:val="28"/>
        </w:rPr>
        <w:t>. Решение о соответствии педагогических и руководящих работников заявленной квалификационной категории выносят:</w:t>
      </w:r>
    </w:p>
    <w:p w:rsidR="005602A9" w:rsidRPr="00017725" w:rsidRDefault="005602A9" w:rsidP="00017725">
      <w:pPr>
        <w:pStyle w:val="1"/>
        <w:numPr>
          <w:ilvl w:val="0"/>
          <w:numId w:val="5"/>
        </w:numPr>
        <w:spacing w:line="360" w:lineRule="auto"/>
        <w:ind w:left="1080"/>
        <w:jc w:val="both"/>
        <w:rPr>
          <w:rFonts w:ascii="Times New Roman" w:hAnsi="Times New Roman"/>
          <w:sz w:val="28"/>
          <w:szCs w:val="28"/>
        </w:rPr>
      </w:pPr>
      <w:r w:rsidRPr="00017725">
        <w:rPr>
          <w:rFonts w:ascii="Times New Roman" w:hAnsi="Times New Roman"/>
          <w:sz w:val="28"/>
          <w:szCs w:val="28"/>
        </w:rPr>
        <w:t>высшей категории - Главная аттестационная комиссия;</w:t>
      </w:r>
    </w:p>
    <w:p w:rsidR="005602A9" w:rsidRPr="00017725" w:rsidRDefault="005602A9" w:rsidP="00017725">
      <w:pPr>
        <w:pStyle w:val="1"/>
        <w:numPr>
          <w:ilvl w:val="0"/>
          <w:numId w:val="5"/>
        </w:numPr>
        <w:spacing w:line="360" w:lineRule="auto"/>
        <w:ind w:left="1080"/>
        <w:jc w:val="both"/>
        <w:rPr>
          <w:rFonts w:ascii="Times New Roman" w:hAnsi="Times New Roman"/>
          <w:sz w:val="28"/>
          <w:szCs w:val="28"/>
        </w:rPr>
      </w:pPr>
      <w:r w:rsidRPr="00017725">
        <w:rPr>
          <w:rFonts w:ascii="Times New Roman" w:hAnsi="Times New Roman"/>
          <w:sz w:val="28"/>
          <w:szCs w:val="28"/>
        </w:rPr>
        <w:lastRenderedPageBreak/>
        <w:t>первой категории - Районная (окружная, муниципальная), городская аттестационная комиссия;</w:t>
      </w:r>
    </w:p>
    <w:p w:rsidR="005602A9" w:rsidRPr="00017725" w:rsidRDefault="005602A9" w:rsidP="00017725">
      <w:pPr>
        <w:pStyle w:val="1"/>
        <w:numPr>
          <w:ilvl w:val="0"/>
          <w:numId w:val="5"/>
        </w:numPr>
        <w:spacing w:line="360" w:lineRule="auto"/>
        <w:ind w:left="1080"/>
        <w:jc w:val="both"/>
        <w:rPr>
          <w:rFonts w:ascii="Times New Roman" w:hAnsi="Times New Roman"/>
          <w:sz w:val="28"/>
          <w:szCs w:val="28"/>
        </w:rPr>
      </w:pPr>
      <w:r w:rsidRPr="00017725">
        <w:rPr>
          <w:rFonts w:ascii="Times New Roman" w:hAnsi="Times New Roman"/>
          <w:sz w:val="28"/>
          <w:szCs w:val="28"/>
        </w:rPr>
        <w:t>второй категории - Аттестационная комиссия учреждения образования.</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Главная аттестационная комиссия выносит решение о соответствии высшей и первой квалификационной категориям педагогических и руководящих работников учреждений образования, находящихся в непосредственном подчинении органов управления образованием республик в составе Российской Федерации, краев, областей, автономных образований, гг. Москвы и Санкт-Петербурга, министерств и ведомств Российской Федерации.</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w:t>
      </w:r>
      <w:r w:rsidR="00017725" w:rsidRPr="00017725">
        <w:rPr>
          <w:rFonts w:ascii="Times New Roman" w:hAnsi="Times New Roman"/>
          <w:sz w:val="28"/>
          <w:szCs w:val="28"/>
        </w:rPr>
        <w:t>4</w:t>
      </w:r>
      <w:r w:rsidRPr="00017725">
        <w:rPr>
          <w:rFonts w:ascii="Times New Roman" w:hAnsi="Times New Roman"/>
          <w:sz w:val="28"/>
          <w:szCs w:val="28"/>
        </w:rPr>
        <w:t>. Руководители учреждений образования аттестуются Главной, районной (окружной, муниципальной), городской аттестационными комиссиями как руководители и как педагогические работники.</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w:t>
      </w:r>
      <w:r w:rsidR="00017725" w:rsidRPr="00017725">
        <w:rPr>
          <w:rFonts w:ascii="Times New Roman" w:hAnsi="Times New Roman"/>
          <w:sz w:val="28"/>
          <w:szCs w:val="28"/>
        </w:rPr>
        <w:t>5</w:t>
      </w:r>
      <w:r w:rsidRPr="00017725">
        <w:rPr>
          <w:rFonts w:ascii="Times New Roman" w:hAnsi="Times New Roman"/>
          <w:sz w:val="28"/>
          <w:szCs w:val="28"/>
        </w:rPr>
        <w:t>. За педагогическими и руководящими работниками, вышедшими на аттестацию по собственному желанию до истечения срока установленной ранее квалификационной категории и не получившими положительного решения аттестационной комиссии, сохраняется имеющаяся квалификационная категория до истечения срока ее действия.</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w:t>
      </w:r>
      <w:r w:rsidR="00017725" w:rsidRPr="00017725">
        <w:rPr>
          <w:rFonts w:ascii="Times New Roman" w:hAnsi="Times New Roman"/>
          <w:sz w:val="28"/>
          <w:szCs w:val="28"/>
        </w:rPr>
        <w:t>6</w:t>
      </w:r>
      <w:r w:rsidRPr="00017725">
        <w:rPr>
          <w:rFonts w:ascii="Times New Roman" w:hAnsi="Times New Roman"/>
          <w:sz w:val="28"/>
          <w:szCs w:val="28"/>
        </w:rPr>
        <w:t>. Работнику, не подтвердившему в ходе аттестации имеющейся у него квалификационной категории, решением соответствующей аттестационной комиссии категория понижается или снимается.</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w:t>
      </w:r>
      <w:r w:rsidR="00017725" w:rsidRPr="00017725">
        <w:rPr>
          <w:rFonts w:ascii="Times New Roman" w:hAnsi="Times New Roman"/>
          <w:sz w:val="28"/>
          <w:szCs w:val="28"/>
        </w:rPr>
        <w:t>.7</w:t>
      </w:r>
      <w:r w:rsidRPr="00017725">
        <w:rPr>
          <w:rFonts w:ascii="Times New Roman" w:hAnsi="Times New Roman"/>
          <w:sz w:val="28"/>
          <w:szCs w:val="28"/>
        </w:rPr>
        <w:t>. При переходе на новое место работы, в том числе с переездом в другой регион, за педагогическими и руководящими работниками сохраняется присвоенная по прежнему месту работы квалификационная категория и устанавливается соответствующий ей уровень оплаты труда применяемый в данном регионе на срок, определенный территориальным (ведомственным) положением.</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w:t>
      </w:r>
      <w:r w:rsidR="00017725" w:rsidRPr="00017725">
        <w:rPr>
          <w:rFonts w:ascii="Times New Roman" w:hAnsi="Times New Roman"/>
          <w:sz w:val="28"/>
          <w:szCs w:val="28"/>
        </w:rPr>
        <w:t>.8</w:t>
      </w:r>
      <w:r w:rsidRPr="00017725">
        <w:rPr>
          <w:rFonts w:ascii="Times New Roman" w:hAnsi="Times New Roman"/>
          <w:sz w:val="28"/>
          <w:szCs w:val="28"/>
        </w:rPr>
        <w:t>. В случае истечении срока действия квалификационную категорию педагогических и руководящих работников во время:</w:t>
      </w:r>
    </w:p>
    <w:p w:rsidR="005602A9" w:rsidRPr="00017725" w:rsidRDefault="005602A9" w:rsidP="00017725">
      <w:pPr>
        <w:pStyle w:val="1"/>
        <w:numPr>
          <w:ilvl w:val="0"/>
          <w:numId w:val="6"/>
        </w:numPr>
        <w:spacing w:line="360" w:lineRule="auto"/>
        <w:ind w:left="1080"/>
        <w:jc w:val="both"/>
        <w:rPr>
          <w:rFonts w:ascii="Times New Roman" w:hAnsi="Times New Roman"/>
          <w:sz w:val="28"/>
          <w:szCs w:val="28"/>
        </w:rPr>
      </w:pPr>
      <w:r w:rsidRPr="00017725">
        <w:rPr>
          <w:rFonts w:ascii="Times New Roman" w:hAnsi="Times New Roman"/>
          <w:sz w:val="28"/>
          <w:szCs w:val="28"/>
        </w:rPr>
        <w:lastRenderedPageBreak/>
        <w:t>длительной нетрудоспособности;</w:t>
      </w:r>
    </w:p>
    <w:p w:rsidR="005602A9" w:rsidRPr="00017725" w:rsidRDefault="005602A9" w:rsidP="00017725">
      <w:pPr>
        <w:pStyle w:val="1"/>
        <w:numPr>
          <w:ilvl w:val="0"/>
          <w:numId w:val="6"/>
        </w:numPr>
        <w:spacing w:line="360" w:lineRule="auto"/>
        <w:ind w:left="1080"/>
        <w:jc w:val="both"/>
        <w:rPr>
          <w:rFonts w:ascii="Times New Roman" w:hAnsi="Times New Roman"/>
          <w:sz w:val="28"/>
          <w:szCs w:val="28"/>
        </w:rPr>
      </w:pPr>
      <w:r w:rsidRPr="00017725">
        <w:rPr>
          <w:rFonts w:ascii="Times New Roman" w:hAnsi="Times New Roman"/>
          <w:sz w:val="28"/>
          <w:szCs w:val="28"/>
        </w:rPr>
        <w:t>отпуска по уходу за ребенком;</w:t>
      </w:r>
    </w:p>
    <w:p w:rsidR="005602A9" w:rsidRPr="00017725" w:rsidRDefault="005602A9" w:rsidP="00017725">
      <w:pPr>
        <w:pStyle w:val="1"/>
        <w:numPr>
          <w:ilvl w:val="0"/>
          <w:numId w:val="6"/>
        </w:numPr>
        <w:spacing w:line="360" w:lineRule="auto"/>
        <w:ind w:left="1080"/>
        <w:jc w:val="both"/>
        <w:rPr>
          <w:rFonts w:ascii="Times New Roman" w:hAnsi="Times New Roman"/>
          <w:sz w:val="28"/>
          <w:szCs w:val="28"/>
        </w:rPr>
      </w:pPr>
      <w:r w:rsidRPr="00017725">
        <w:rPr>
          <w:rFonts w:ascii="Times New Roman" w:hAnsi="Times New Roman"/>
          <w:sz w:val="28"/>
          <w:szCs w:val="28"/>
        </w:rPr>
        <w:t>длительной командировки на работу по специальности в российские образовательные учреждения за рубежом;</w:t>
      </w:r>
    </w:p>
    <w:p w:rsidR="005602A9" w:rsidRPr="00017725" w:rsidRDefault="005602A9" w:rsidP="00017725">
      <w:pPr>
        <w:pStyle w:val="1"/>
        <w:numPr>
          <w:ilvl w:val="0"/>
          <w:numId w:val="6"/>
        </w:numPr>
        <w:spacing w:line="360" w:lineRule="auto"/>
        <w:ind w:left="1080"/>
        <w:jc w:val="both"/>
        <w:rPr>
          <w:rFonts w:ascii="Times New Roman" w:hAnsi="Times New Roman"/>
          <w:sz w:val="28"/>
          <w:szCs w:val="28"/>
        </w:rPr>
      </w:pPr>
      <w:r w:rsidRPr="00017725">
        <w:rPr>
          <w:rFonts w:ascii="Times New Roman" w:hAnsi="Times New Roman"/>
          <w:sz w:val="28"/>
          <w:szCs w:val="28"/>
        </w:rPr>
        <w:t>отпуска до одного года в соответствии с пунктом 5 статьи 55 Закона Российской Федерации "Об образовании".</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По выходе на работу срок действия имевшейся у них квалификационной категории продлевается в индивидуальном порядке не более чем на один год.</w:t>
      </w:r>
    </w:p>
    <w:p w:rsidR="005602A9" w:rsidRPr="00017725" w:rsidRDefault="00017725" w:rsidP="00017725">
      <w:pPr>
        <w:pStyle w:val="1"/>
        <w:spacing w:line="360" w:lineRule="auto"/>
        <w:jc w:val="both"/>
        <w:rPr>
          <w:rFonts w:ascii="Times New Roman" w:hAnsi="Times New Roman"/>
          <w:sz w:val="28"/>
          <w:szCs w:val="28"/>
        </w:rPr>
      </w:pPr>
      <w:r w:rsidRPr="00017725">
        <w:rPr>
          <w:rFonts w:ascii="Times New Roman" w:hAnsi="Times New Roman"/>
          <w:sz w:val="28"/>
          <w:szCs w:val="28"/>
        </w:rPr>
        <w:t xml:space="preserve">     </w:t>
      </w:r>
      <w:r w:rsidR="005602A9" w:rsidRPr="00017725">
        <w:rPr>
          <w:rFonts w:ascii="Times New Roman" w:hAnsi="Times New Roman"/>
          <w:sz w:val="28"/>
          <w:szCs w:val="28"/>
        </w:rPr>
        <w:t>Педагогическим и руководящим работникам, прекратившим педагогическую деятельность в связи с ликвидацией учреждения образования или уходом на пенсию, независимо от ее вида, в случае возобновления ими педагогической деятельности сохраняется имевшаяся квалификационная категория до окончания срока ее действия или ( в случае истечения срока действия) продлевается не более чем на один год.</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В случае истечении срока действия квалификационной категории педагогических и руководящих работников, которым до пенсии по старости (по возрасту) осталось менее трех лет, имеющаяся у них квалификационная категория сохраняется до наступления пенсионного возраста.</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Территориальными и ведомственными положениями могут быть предусмотрены и другие случаи продления срока действия квалификационных категорий.</w:t>
      </w:r>
    </w:p>
    <w:p w:rsidR="005602A9" w:rsidRPr="00017725" w:rsidRDefault="005602A9" w:rsidP="00017725">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w:t>
      </w:r>
      <w:r w:rsidR="00017725" w:rsidRPr="00017725">
        <w:rPr>
          <w:rFonts w:ascii="Times New Roman" w:hAnsi="Times New Roman"/>
          <w:sz w:val="28"/>
          <w:szCs w:val="28"/>
        </w:rPr>
        <w:t>9</w:t>
      </w:r>
      <w:r w:rsidRPr="00017725">
        <w:rPr>
          <w:rFonts w:ascii="Times New Roman" w:hAnsi="Times New Roman"/>
          <w:sz w:val="28"/>
          <w:szCs w:val="28"/>
        </w:rPr>
        <w:t>. Сроки действия квалификационных категорий, порядок и условия, дополняющие, конкретизирующие настоящее Типовое положение, определяются территориальными и ведомственными положениями.</w:t>
      </w:r>
    </w:p>
    <w:p w:rsidR="005602A9" w:rsidRPr="005C51DE" w:rsidRDefault="005602A9" w:rsidP="005C51DE">
      <w:pPr>
        <w:pStyle w:val="1"/>
        <w:spacing w:line="360" w:lineRule="auto"/>
        <w:ind w:firstLine="225"/>
        <w:jc w:val="both"/>
        <w:rPr>
          <w:rFonts w:ascii="Times New Roman" w:hAnsi="Times New Roman"/>
          <w:sz w:val="28"/>
          <w:szCs w:val="28"/>
        </w:rPr>
      </w:pPr>
      <w:r w:rsidRPr="00017725">
        <w:rPr>
          <w:rFonts w:ascii="Times New Roman" w:hAnsi="Times New Roman"/>
          <w:sz w:val="28"/>
          <w:szCs w:val="28"/>
        </w:rPr>
        <w:t>3.1</w:t>
      </w:r>
      <w:r w:rsidR="00017725" w:rsidRPr="00017725">
        <w:rPr>
          <w:rFonts w:ascii="Times New Roman" w:hAnsi="Times New Roman"/>
          <w:sz w:val="28"/>
          <w:szCs w:val="28"/>
        </w:rPr>
        <w:t>0</w:t>
      </w:r>
      <w:r w:rsidRPr="00017725">
        <w:rPr>
          <w:rFonts w:ascii="Times New Roman" w:hAnsi="Times New Roman"/>
          <w:sz w:val="28"/>
          <w:szCs w:val="28"/>
        </w:rPr>
        <w:t>. В случаях, не предусмотренных настоящим Типовым положением, решение вопроса о соответствии педагогических и руководящих работников квалификационной категории определяется территориальными (ведомственными) положениями.</w:t>
      </w:r>
    </w:p>
    <w:p w:rsidR="005C51DE" w:rsidRPr="005C51DE" w:rsidRDefault="005C51DE" w:rsidP="005C51DE">
      <w:pPr>
        <w:pStyle w:val="Heading"/>
        <w:spacing w:line="360" w:lineRule="auto"/>
        <w:jc w:val="both"/>
      </w:pPr>
      <w:r w:rsidRPr="000F69DE">
        <w:rPr>
          <w:sz w:val="28"/>
          <w:szCs w:val="28"/>
        </w:rPr>
        <w:t>В моей организации аттестация проводится следующим образом</w:t>
      </w:r>
      <w:r>
        <w:rPr>
          <w:sz w:val="28"/>
          <w:szCs w:val="28"/>
        </w:rPr>
        <w:t xml:space="preserve"> (на примере </w:t>
      </w:r>
    </w:p>
    <w:p w:rsidR="005C51DE" w:rsidRDefault="005C51DE" w:rsidP="005C51DE">
      <w:pPr>
        <w:pStyle w:val="Heading"/>
      </w:pPr>
      <w:r w:rsidRPr="005C51DE">
        <w:rPr>
          <w:sz w:val="28"/>
          <w:szCs w:val="28"/>
        </w:rPr>
        <w:t>воспитателя)</w:t>
      </w:r>
      <w:r w:rsidR="005602A9">
        <w:br w:type="page"/>
      </w:r>
    </w:p>
    <w:p w:rsidR="000F69DE" w:rsidRPr="005C51DE" w:rsidRDefault="000F69DE" w:rsidP="005C51DE">
      <w:pPr>
        <w:pStyle w:val="Heading"/>
        <w:spacing w:line="360" w:lineRule="auto"/>
        <w:jc w:val="center"/>
        <w:rPr>
          <w:sz w:val="28"/>
          <w:szCs w:val="28"/>
        </w:rPr>
      </w:pPr>
      <w:r w:rsidRPr="005C51DE">
        <w:rPr>
          <w:sz w:val="28"/>
          <w:szCs w:val="28"/>
        </w:rPr>
        <w:lastRenderedPageBreak/>
        <w:t>ВОСПИТАТЕЛЬ</w:t>
      </w:r>
    </w:p>
    <w:p w:rsidR="000F69DE" w:rsidRPr="005C51DE" w:rsidRDefault="000F69DE" w:rsidP="005C51DE">
      <w:pPr>
        <w:pStyle w:val="Heading"/>
        <w:spacing w:line="360" w:lineRule="auto"/>
        <w:jc w:val="center"/>
        <w:rPr>
          <w:sz w:val="28"/>
          <w:szCs w:val="28"/>
        </w:rPr>
      </w:pPr>
      <w:r w:rsidRPr="005C51DE">
        <w:rPr>
          <w:sz w:val="28"/>
          <w:szCs w:val="28"/>
        </w:rPr>
        <w:t>(включая старшего)</w:t>
      </w:r>
    </w:p>
    <w:p w:rsidR="000F69DE" w:rsidRPr="005C51DE" w:rsidRDefault="000F69DE" w:rsidP="005C51DE">
      <w:pPr>
        <w:pStyle w:val="Preformat"/>
        <w:spacing w:line="360" w:lineRule="auto"/>
        <w:jc w:val="right"/>
        <w:rPr>
          <w:rFonts w:ascii="Times New Roman" w:hAnsi="Times New Roman"/>
          <w:sz w:val="28"/>
          <w:szCs w:val="28"/>
        </w:rPr>
      </w:pPr>
      <w:r w:rsidRPr="005C51DE">
        <w:rPr>
          <w:rFonts w:ascii="Times New Roman" w:hAnsi="Times New Roman"/>
          <w:vanish/>
          <w:sz w:val="28"/>
          <w:szCs w:val="28"/>
        </w:rPr>
        <w:t>#G1</w:t>
      </w:r>
      <w:r w:rsidRPr="005C51DE">
        <w:rPr>
          <w:rFonts w:ascii="Times New Roman" w:hAnsi="Times New Roman"/>
          <w:sz w:val="28"/>
          <w:szCs w:val="28"/>
        </w:rPr>
        <w:t xml:space="preserve">7-14 разряды </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vanish/>
          <w:sz w:val="28"/>
          <w:szCs w:val="28"/>
        </w:rPr>
        <w:t>#G0</w:t>
      </w:r>
      <w:r w:rsidRPr="005C51DE">
        <w:rPr>
          <w:rFonts w:ascii="Times New Roman" w:hAnsi="Times New Roman"/>
          <w:sz w:val="28"/>
          <w:szCs w:val="28"/>
        </w:rPr>
        <w:t xml:space="preserve">Должностные обязанности. Планирует и организует жизнедеятельность обучающихся (воспитанников, детей) и осуществляет их воспитание. Проводит повседневную работу, обеспечивающую создание условий для их социально-психологической реабилитации, социальной и трудовой адаптации. Использует разнообразные приемы, методы и средства обучения. На основе изучения индивидуальных особенностей, рекомендаций психолога планирует и проводит с обучающимися (воспитанниками, детьми) коррекционно-развивающую работу (с группой или индивидуально). Совместно с медицинскими работниками обеспечивает сохранение и укрепление здоровья обучающихся (воспитанников, детей), проводит мероприятия, способствующие их психофизическому развитию, отвечает за их жизнь и здоровье. Организует выполнение обучающимися (воспитанниками, детьми) режима дня, приготовление ими домашних заданий, оказывает им помощь в учении, организации досуга и в получении дополнительного образования, вовлекая их в художественное и научно-техническое творчество, спортивные секции, кружки и другие объединения по интересам. Организует с учетом возраста обучающихся (воспитанников, детей) работу по самообслуживанию, соблюдение ими требований охраны труда, техники безопасности, участие в общественно полезном труде. Способствует проявлению интереса у обучающихся (воспитанников, детей) к определенному роду деятельности, к сознательному выбору профессии, содействует их трудоустройству и дальнейшему обучению. Проводит работу по профилактике отклоняющегося поведения, вредных привычек. Оказывает помощь в организации самоуправленческих начал в деятельности коллектива обучающихся (воспитанников, детей). Изучает индивидуальные способности, интересы и склонности обучающихся (воспитанников, детей), их семейные обстоятельства и жилищно-бытовые условия. Взаимодействует с родителями </w:t>
      </w:r>
      <w:r w:rsidRPr="005C51DE">
        <w:rPr>
          <w:rFonts w:ascii="Times New Roman" w:hAnsi="Times New Roman"/>
          <w:sz w:val="28"/>
          <w:szCs w:val="28"/>
        </w:rPr>
        <w:lastRenderedPageBreak/>
        <w:t>обучающихся (воспитанников, детей) или лицами, их заменяющими. Координирует деятельность помощника воспитателя, младшего воспитателя и других работников в рамках единого образовательного процесса.</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t>При выполнении обязанностей старшего воспитателя руководит работой воспитателей. Организует и проводит реабилитационно-коррекционную и культурно-массовую работу с обучающимися (воспитанниками, детьми) в тесном контакте с советом образовательного учреждения и детскими организациями. Организует работу актива обучающихся (воспитанников, детей). Планирует внеклассную и внешкольную воспитательную работу, обеспечивает и контролирует ее выполнение.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 Максимально использует возможности микрорайона для развития разносторонней общественно полезной деятельности обучающихся (воспитанников, детей). Привлекает к участию в работе с коллективом обучающихся (воспитанников, детей) представителей общественных организаций, шефов, работников учреждений дополнительного образования. Принимает участие в разработке и составлении общего плана учебно-воспитательной работы.</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t>Должен знать: Конституцию Российской Федерации; законы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педагогику, психологию, возрастную физиологию и гигиену; основы доврачебной медицинской помощи; теорию и методику воспитательной работы; основы государственной молодежной политики, гражданского и трудового законодательства; правила и нормы охраны труда, техники безопасности и противопожарной защиты.</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t>Требования к квалификации по разрядам оплаты.</w:t>
      </w:r>
    </w:p>
    <w:p w:rsidR="000F69DE" w:rsidRPr="005C51DE" w:rsidRDefault="005C51DE" w:rsidP="00BC7835">
      <w:pPr>
        <w:pStyle w:val="1"/>
        <w:spacing w:line="360" w:lineRule="auto"/>
        <w:jc w:val="both"/>
        <w:rPr>
          <w:rFonts w:ascii="Times New Roman" w:hAnsi="Times New Roman"/>
          <w:sz w:val="28"/>
          <w:szCs w:val="28"/>
        </w:rPr>
      </w:pPr>
      <w:r>
        <w:rPr>
          <w:rFonts w:ascii="Times New Roman" w:hAnsi="Times New Roman"/>
          <w:sz w:val="28"/>
          <w:szCs w:val="28"/>
        </w:rPr>
        <w:t xml:space="preserve">   </w:t>
      </w:r>
      <w:r w:rsidR="000F69DE" w:rsidRPr="005C51DE">
        <w:rPr>
          <w:rFonts w:ascii="Times New Roman" w:hAnsi="Times New Roman"/>
          <w:sz w:val="28"/>
          <w:szCs w:val="28"/>
        </w:rPr>
        <w:t>7 разряд - среднее профессиональное образование без предъявления требований к стажу работы;</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lastRenderedPageBreak/>
        <w:t>8 разряд - высшее профессиональное образование без предъявления требований к стажу работы или среднее профессиональное образование и стаж педагогической работы от 2 до 5 лет;</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t>9 разряд - высшее профессиональное образование и стаж педагогической работы от 2 до 5 лет или среднее профессиональное образование и стаж педагогической работы от 5 до 10 лет, либо высшее профессиональное образование и стаж педагогической работы не менее 1 года (для старшего воспитателя);</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t>10 разряд -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либо высшее профессиональное образование и стаж педагогической работы от 2 до 5 лет (для старшего воспитателя);</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t>11 разряд - высшее профессиональное образование и стаж педагогической работы от 10 до 20 лет или высшее профессиональное образование и стаж педагогической работы от 5 до 10 лет (для старшего воспитателя);</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t>12 разряд - высшее профессиональное образование и стаж педагогической работы свыше 20 лет или II квалификационная категория, либо высшее профессиональное образование и стаж педагогической работы свыше 10 лет (для старшего воспитателя);</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t>13 разряд - I квалификационная категория;</w:t>
      </w:r>
    </w:p>
    <w:p w:rsidR="000F69DE" w:rsidRPr="005C51DE" w:rsidRDefault="000F69DE" w:rsidP="005C51DE">
      <w:pPr>
        <w:pStyle w:val="1"/>
        <w:spacing w:line="360" w:lineRule="auto"/>
        <w:ind w:firstLine="225"/>
        <w:jc w:val="both"/>
        <w:rPr>
          <w:rFonts w:ascii="Times New Roman" w:hAnsi="Times New Roman"/>
          <w:sz w:val="28"/>
          <w:szCs w:val="28"/>
        </w:rPr>
      </w:pPr>
      <w:r w:rsidRPr="005C51DE">
        <w:rPr>
          <w:rFonts w:ascii="Times New Roman" w:hAnsi="Times New Roman"/>
          <w:sz w:val="28"/>
          <w:szCs w:val="28"/>
        </w:rPr>
        <w:t>14 разряд - высшая квалификационная категория.</w:t>
      </w:r>
    </w:p>
    <w:p w:rsidR="000F69DE" w:rsidRPr="00B10E2B" w:rsidRDefault="000F69DE" w:rsidP="000F69DE">
      <w:pPr>
        <w:pStyle w:val="1"/>
        <w:ind w:firstLine="225"/>
        <w:jc w:val="both"/>
        <w:rPr>
          <w:rFonts w:ascii="Times New Roman" w:hAnsi="Times New Roman"/>
        </w:rPr>
      </w:pPr>
    </w:p>
    <w:p w:rsidR="000F69DE" w:rsidRPr="00B10E2B" w:rsidRDefault="000F69DE" w:rsidP="000F69DE">
      <w:pPr>
        <w:pStyle w:val="1"/>
        <w:ind w:firstLine="225"/>
        <w:jc w:val="both"/>
        <w:rPr>
          <w:rFonts w:ascii="Times New Roman" w:hAnsi="Times New Roman"/>
        </w:rPr>
      </w:pPr>
    </w:p>
    <w:p w:rsidR="004D652D" w:rsidRDefault="004D652D" w:rsidP="00017725">
      <w:pPr>
        <w:pStyle w:val="Heading"/>
        <w:jc w:val="center"/>
        <w:rPr>
          <w:b/>
          <w:sz w:val="32"/>
        </w:rPr>
      </w:pPr>
    </w:p>
    <w:p w:rsidR="004D652D" w:rsidRDefault="004D652D" w:rsidP="00017725">
      <w:pPr>
        <w:pStyle w:val="Heading"/>
        <w:jc w:val="center"/>
        <w:rPr>
          <w:b/>
          <w:sz w:val="32"/>
        </w:rPr>
      </w:pPr>
    </w:p>
    <w:p w:rsidR="004D652D" w:rsidRDefault="004D652D" w:rsidP="00017725">
      <w:pPr>
        <w:pStyle w:val="Heading"/>
        <w:jc w:val="center"/>
        <w:rPr>
          <w:b/>
          <w:sz w:val="32"/>
        </w:rPr>
      </w:pPr>
    </w:p>
    <w:p w:rsidR="004D652D" w:rsidRDefault="004D652D" w:rsidP="00017725">
      <w:pPr>
        <w:pStyle w:val="Heading"/>
        <w:jc w:val="center"/>
        <w:rPr>
          <w:b/>
          <w:sz w:val="32"/>
        </w:rPr>
      </w:pPr>
    </w:p>
    <w:p w:rsidR="004D652D" w:rsidRDefault="004D652D" w:rsidP="00017725">
      <w:pPr>
        <w:pStyle w:val="Heading"/>
        <w:jc w:val="center"/>
        <w:rPr>
          <w:b/>
          <w:sz w:val="32"/>
        </w:rPr>
      </w:pPr>
    </w:p>
    <w:p w:rsidR="004D652D" w:rsidRDefault="004D652D" w:rsidP="00017725">
      <w:pPr>
        <w:pStyle w:val="Heading"/>
        <w:jc w:val="center"/>
        <w:rPr>
          <w:b/>
          <w:sz w:val="32"/>
        </w:rPr>
      </w:pPr>
    </w:p>
    <w:p w:rsidR="004D652D" w:rsidRDefault="004D652D" w:rsidP="00017725">
      <w:pPr>
        <w:pStyle w:val="Heading"/>
        <w:jc w:val="center"/>
        <w:rPr>
          <w:b/>
          <w:sz w:val="32"/>
        </w:rPr>
      </w:pPr>
    </w:p>
    <w:p w:rsidR="004D652D" w:rsidRDefault="004D652D" w:rsidP="00017725">
      <w:pPr>
        <w:pStyle w:val="Heading"/>
        <w:jc w:val="center"/>
        <w:rPr>
          <w:b/>
          <w:sz w:val="32"/>
        </w:rPr>
      </w:pPr>
    </w:p>
    <w:p w:rsidR="004D652D" w:rsidRDefault="004D652D" w:rsidP="00017725">
      <w:pPr>
        <w:pStyle w:val="Heading"/>
        <w:jc w:val="center"/>
        <w:rPr>
          <w:b/>
          <w:sz w:val="32"/>
        </w:rPr>
      </w:pPr>
    </w:p>
    <w:p w:rsidR="004D652D" w:rsidRDefault="00FE40D7" w:rsidP="005E3EA3">
      <w:pPr>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rPr>
        <w:lastRenderedPageBreak/>
        <w:t xml:space="preserve">2. </w:t>
      </w:r>
      <w:r w:rsidR="004D652D" w:rsidRPr="004D652D">
        <w:rPr>
          <w:rFonts w:ascii="Times New Roman" w:hAnsi="Times New Roman" w:cs="Times New Roman"/>
          <w:b/>
          <w:sz w:val="28"/>
        </w:rPr>
        <w:t xml:space="preserve">Мотивация, </w:t>
      </w:r>
      <w:r w:rsidR="004D652D" w:rsidRPr="004D652D">
        <w:rPr>
          <w:rFonts w:ascii="Times New Roman" w:hAnsi="Times New Roman" w:cs="Times New Roman"/>
          <w:b/>
          <w:sz w:val="28"/>
          <w:szCs w:val="28"/>
        </w:rPr>
        <w:t>методы мотивации персонала</w:t>
      </w:r>
    </w:p>
    <w:p w:rsidR="005E3EA3" w:rsidRPr="005E3EA3" w:rsidRDefault="005E3EA3" w:rsidP="005E3EA3">
      <w:pPr>
        <w:spacing w:after="0" w:line="360" w:lineRule="auto"/>
        <w:ind w:firstLine="720"/>
        <w:jc w:val="both"/>
        <w:rPr>
          <w:rFonts w:ascii="Times New Roman" w:hAnsi="Times New Roman" w:cs="Times New Roman"/>
          <w:sz w:val="28"/>
        </w:rPr>
      </w:pPr>
      <w:r>
        <w:rPr>
          <w:rFonts w:ascii="Times New Roman" w:hAnsi="Times New Roman" w:cs="Times New Roman"/>
          <w:sz w:val="28"/>
          <w:szCs w:val="28"/>
        </w:rPr>
        <w:t xml:space="preserve">Главным фактором мотивации, конечно, является денежное поощрение в денежной форме: премии, надбавки и т. п. </w:t>
      </w:r>
    </w:p>
    <w:p w:rsidR="004D652D" w:rsidRPr="004D652D" w:rsidRDefault="004D652D" w:rsidP="005E3EA3">
      <w:pPr>
        <w:spacing w:after="0" w:line="360" w:lineRule="auto"/>
        <w:ind w:firstLine="720"/>
        <w:jc w:val="both"/>
        <w:rPr>
          <w:rFonts w:ascii="Times New Roman" w:eastAsia="Calibri" w:hAnsi="Times New Roman" w:cs="Times New Roman"/>
          <w:sz w:val="28"/>
        </w:rPr>
      </w:pPr>
      <w:r w:rsidRPr="004D652D">
        <w:rPr>
          <w:rFonts w:ascii="Times New Roman" w:eastAsia="Calibri" w:hAnsi="Times New Roman" w:cs="Times New Roman"/>
          <w:sz w:val="28"/>
        </w:rPr>
        <w:t>Оплата труда является мотивирующим фактором, только если она непосредственно связана с итогами труда. Работники должны быть убеждены в наличии устойчивой связи между получаемым материальным вознаграждением и производительностью труда. В заработной плате обязательно должна присутствовать составляющая, зависящая от достигнутых результатов.</w:t>
      </w:r>
    </w:p>
    <w:p w:rsidR="004D652D" w:rsidRPr="004D652D" w:rsidRDefault="004D652D" w:rsidP="004D652D">
      <w:pPr>
        <w:spacing w:after="0" w:line="360" w:lineRule="auto"/>
        <w:ind w:firstLine="720"/>
        <w:jc w:val="both"/>
        <w:rPr>
          <w:rFonts w:ascii="Times New Roman" w:eastAsia="Calibri" w:hAnsi="Times New Roman" w:cs="Times New Roman"/>
          <w:sz w:val="28"/>
        </w:rPr>
      </w:pPr>
      <w:r w:rsidRPr="004D652D">
        <w:rPr>
          <w:rFonts w:ascii="Times New Roman" w:eastAsia="Calibri" w:hAnsi="Times New Roman" w:cs="Times New Roman"/>
          <w:sz w:val="28"/>
        </w:rPr>
        <w:t xml:space="preserve">Для российской ментальности характерно стремление к коллективному труду, признанию и уважению коллег и так далее. Сегодня, когда из-за сложной экономической ситуации трудно </w:t>
      </w:r>
      <w:r w:rsidR="005E3EA3">
        <w:rPr>
          <w:rFonts w:ascii="Times New Roman" w:eastAsia="Calibri" w:hAnsi="Times New Roman" w:cs="Times New Roman"/>
          <w:sz w:val="28"/>
        </w:rPr>
        <w:t xml:space="preserve">получить </w:t>
      </w:r>
      <w:r w:rsidRPr="004D652D">
        <w:rPr>
          <w:rFonts w:ascii="Times New Roman" w:eastAsia="Calibri" w:hAnsi="Times New Roman" w:cs="Times New Roman"/>
          <w:sz w:val="28"/>
        </w:rPr>
        <w:t>высокую оплату труда, особое внимание следует уделять нематериальному стимулированию, создавая гибкую систему льгот для работников, в том числе:</w:t>
      </w:r>
    </w:p>
    <w:p w:rsidR="004D652D" w:rsidRPr="004D652D" w:rsidRDefault="004D652D" w:rsidP="004D652D">
      <w:pPr>
        <w:spacing w:after="0" w:line="360" w:lineRule="auto"/>
        <w:ind w:left="720" w:hanging="720"/>
        <w:jc w:val="both"/>
        <w:rPr>
          <w:rFonts w:ascii="Times New Roman" w:eastAsia="Calibri" w:hAnsi="Times New Roman" w:cs="Times New Roman"/>
          <w:sz w:val="28"/>
        </w:rPr>
      </w:pPr>
      <w:r w:rsidRPr="004D652D">
        <w:rPr>
          <w:rFonts w:ascii="Times New Roman" w:eastAsia="Calibri" w:hAnsi="Times New Roman" w:cs="Times New Roman"/>
          <w:sz w:val="28"/>
        </w:rPr>
        <w:t xml:space="preserve">- </w:t>
      </w:r>
      <w:r w:rsidRPr="004D652D">
        <w:rPr>
          <w:rFonts w:ascii="Times New Roman" w:eastAsia="Calibri" w:hAnsi="Times New Roman" w:cs="Times New Roman"/>
          <w:sz w:val="28"/>
        </w:rPr>
        <w:tab/>
        <w:t xml:space="preserve">признавать ценность работника для организации, предоставлять ему творческую свободу, </w:t>
      </w:r>
    </w:p>
    <w:p w:rsidR="004D652D" w:rsidRPr="004D652D" w:rsidRDefault="004D652D" w:rsidP="004D652D">
      <w:pPr>
        <w:spacing w:after="0" w:line="360" w:lineRule="auto"/>
        <w:jc w:val="both"/>
        <w:rPr>
          <w:rFonts w:ascii="Times New Roman" w:eastAsia="Calibri" w:hAnsi="Times New Roman" w:cs="Times New Roman"/>
        </w:rPr>
      </w:pPr>
      <w:r w:rsidRPr="004D652D">
        <w:rPr>
          <w:rFonts w:ascii="Times New Roman" w:eastAsia="Calibri" w:hAnsi="Times New Roman" w:cs="Times New Roman"/>
          <w:sz w:val="28"/>
        </w:rPr>
        <w:t>-</w:t>
      </w:r>
      <w:r w:rsidRPr="004D652D">
        <w:rPr>
          <w:rFonts w:ascii="Times New Roman" w:eastAsia="Calibri" w:hAnsi="Times New Roman" w:cs="Times New Roman"/>
          <w:sz w:val="28"/>
        </w:rPr>
        <w:tab/>
        <w:t>применять программы обогащения труда и ротации кадров;</w:t>
      </w:r>
    </w:p>
    <w:p w:rsidR="004D652D" w:rsidRPr="004D652D" w:rsidRDefault="004D652D" w:rsidP="004D652D">
      <w:pPr>
        <w:spacing w:after="0" w:line="360" w:lineRule="auto"/>
        <w:ind w:left="720" w:hanging="720"/>
        <w:jc w:val="both"/>
        <w:rPr>
          <w:rFonts w:ascii="Times New Roman" w:eastAsia="Calibri" w:hAnsi="Times New Roman" w:cs="Times New Roman"/>
        </w:rPr>
      </w:pPr>
      <w:r w:rsidRPr="004D652D">
        <w:rPr>
          <w:rFonts w:ascii="Times New Roman" w:eastAsia="Calibri" w:hAnsi="Times New Roman" w:cs="Times New Roman"/>
          <w:sz w:val="28"/>
        </w:rPr>
        <w:t xml:space="preserve">- </w:t>
      </w:r>
      <w:r w:rsidRPr="004D652D">
        <w:rPr>
          <w:rFonts w:ascii="Times New Roman" w:eastAsia="Calibri" w:hAnsi="Times New Roman" w:cs="Times New Roman"/>
          <w:sz w:val="28"/>
        </w:rPr>
        <w:tab/>
        <w:t>использовать скользящий график, неполную рабочую неделю, возможность трудиться как на рабочем месте, так и дома;</w:t>
      </w:r>
    </w:p>
    <w:p w:rsidR="004D652D" w:rsidRPr="004D652D" w:rsidRDefault="004D652D" w:rsidP="004D652D">
      <w:pPr>
        <w:spacing w:after="0" w:line="360" w:lineRule="auto"/>
        <w:ind w:left="720" w:hanging="720"/>
        <w:jc w:val="both"/>
        <w:rPr>
          <w:rFonts w:ascii="Times New Roman" w:eastAsia="Calibri" w:hAnsi="Times New Roman" w:cs="Times New Roman"/>
        </w:rPr>
      </w:pPr>
      <w:r w:rsidRPr="004D652D">
        <w:rPr>
          <w:rFonts w:ascii="Times New Roman" w:eastAsia="Calibri" w:hAnsi="Times New Roman" w:cs="Times New Roman"/>
          <w:sz w:val="28"/>
        </w:rPr>
        <w:t>-</w:t>
      </w:r>
      <w:r w:rsidRPr="004D652D">
        <w:rPr>
          <w:rFonts w:ascii="Times New Roman" w:eastAsia="Calibri" w:hAnsi="Times New Roman" w:cs="Times New Roman"/>
          <w:sz w:val="28"/>
        </w:rPr>
        <w:tab/>
        <w:t>устанавливать работникам скидки на продукцию, выпускаемую компанией, в которой они работают;</w:t>
      </w:r>
    </w:p>
    <w:p w:rsidR="004D652D" w:rsidRPr="004D652D" w:rsidRDefault="004D652D" w:rsidP="004D652D">
      <w:pPr>
        <w:spacing w:after="0" w:line="360" w:lineRule="auto"/>
        <w:ind w:left="720" w:hanging="720"/>
        <w:jc w:val="both"/>
        <w:rPr>
          <w:rFonts w:ascii="Times New Roman" w:eastAsia="Calibri" w:hAnsi="Times New Roman" w:cs="Times New Roman"/>
        </w:rPr>
      </w:pPr>
      <w:r w:rsidRPr="004D652D">
        <w:rPr>
          <w:rFonts w:ascii="Times New Roman" w:eastAsia="Calibri" w:hAnsi="Times New Roman" w:cs="Times New Roman"/>
          <w:sz w:val="28"/>
        </w:rPr>
        <w:t>-</w:t>
      </w:r>
      <w:r w:rsidRPr="004D652D">
        <w:rPr>
          <w:rFonts w:ascii="Times New Roman" w:eastAsia="Calibri" w:hAnsi="Times New Roman" w:cs="Times New Roman"/>
          <w:sz w:val="28"/>
        </w:rPr>
        <w:tab/>
        <w:t>предоставлять средства для проведения отдыха и досуга, обеспечивать бесплатными путёвками, выдавать кредит на покупку жилья, садового участка, автомашин и так далее.</w:t>
      </w:r>
    </w:p>
    <w:p w:rsidR="004D652D" w:rsidRPr="004D652D" w:rsidRDefault="004D652D" w:rsidP="004D652D">
      <w:pPr>
        <w:spacing w:after="0" w:line="360" w:lineRule="auto"/>
        <w:jc w:val="both"/>
        <w:rPr>
          <w:rFonts w:ascii="Times New Roman" w:eastAsia="Calibri" w:hAnsi="Times New Roman" w:cs="Times New Roman"/>
          <w:sz w:val="28"/>
        </w:rPr>
      </w:pPr>
      <w:r w:rsidRPr="004D652D">
        <w:rPr>
          <w:rFonts w:ascii="Times New Roman" w:eastAsia="Calibri" w:hAnsi="Times New Roman" w:cs="Times New Roman"/>
          <w:sz w:val="28"/>
        </w:rPr>
        <w:tab/>
        <w:t>Попытаемся сформулировать мотивирующие факторы организации труда, которые ведут к удовлетворению потребностей высших уровней.</w:t>
      </w:r>
    </w:p>
    <w:p w:rsidR="004D652D" w:rsidRPr="004D652D" w:rsidRDefault="004D652D" w:rsidP="004D652D">
      <w:pPr>
        <w:spacing w:after="0" w:line="360" w:lineRule="auto"/>
        <w:jc w:val="both"/>
        <w:rPr>
          <w:rFonts w:ascii="Times New Roman" w:eastAsia="Calibri" w:hAnsi="Times New Roman" w:cs="Times New Roman"/>
          <w:sz w:val="28"/>
        </w:rPr>
      </w:pPr>
      <w:r w:rsidRPr="004D652D">
        <w:rPr>
          <w:rFonts w:ascii="Times New Roman" w:eastAsia="Calibri" w:hAnsi="Times New Roman" w:cs="Times New Roman"/>
          <w:sz w:val="28"/>
        </w:rPr>
        <w:tab/>
        <w:t xml:space="preserve">На своём рабочем месте каждый хочет показать, на что он способен и что он значит для других, поэтому необходимы признание результатов деятельности конкретного работника, предоставление возможности </w:t>
      </w:r>
      <w:r w:rsidRPr="004D652D">
        <w:rPr>
          <w:rFonts w:ascii="Times New Roman" w:eastAsia="Calibri" w:hAnsi="Times New Roman" w:cs="Times New Roman"/>
          <w:sz w:val="28"/>
        </w:rPr>
        <w:lastRenderedPageBreak/>
        <w:t>принимать решения по вопросам, относящимся к его компетенции, консультировать других работников.</w:t>
      </w:r>
    </w:p>
    <w:p w:rsidR="004D652D" w:rsidRPr="004D652D" w:rsidRDefault="004D652D" w:rsidP="004D652D">
      <w:pPr>
        <w:spacing w:after="0" w:line="360" w:lineRule="auto"/>
        <w:jc w:val="both"/>
        <w:rPr>
          <w:rFonts w:ascii="Times New Roman" w:eastAsia="Calibri" w:hAnsi="Times New Roman" w:cs="Times New Roman"/>
          <w:sz w:val="28"/>
        </w:rPr>
      </w:pPr>
      <w:r w:rsidRPr="004D652D">
        <w:rPr>
          <w:rFonts w:ascii="Times New Roman" w:eastAsia="Calibri" w:hAnsi="Times New Roman" w:cs="Times New Roman"/>
          <w:sz w:val="28"/>
        </w:rPr>
        <w:tab/>
        <w:t xml:space="preserve">На рабочих местах следует формулировать мировоззрение единой команды: нельзя разрушать возникающие неформальные группы, если они не наносят реального ущерба целям организации. </w:t>
      </w:r>
    </w:p>
    <w:p w:rsidR="004D652D" w:rsidRPr="004D652D" w:rsidRDefault="004D652D" w:rsidP="004D652D">
      <w:pPr>
        <w:spacing w:after="0" w:line="360" w:lineRule="auto"/>
        <w:jc w:val="both"/>
        <w:rPr>
          <w:rFonts w:ascii="Times New Roman" w:eastAsia="Calibri" w:hAnsi="Times New Roman" w:cs="Times New Roman"/>
          <w:sz w:val="28"/>
        </w:rPr>
      </w:pPr>
      <w:r w:rsidRPr="004D652D">
        <w:rPr>
          <w:rFonts w:ascii="Times New Roman" w:eastAsia="Calibri" w:hAnsi="Times New Roman" w:cs="Times New Roman"/>
          <w:sz w:val="28"/>
        </w:rPr>
        <w:tab/>
        <w:t>Практически каждый имеет собственную точку зрения на то, как улучшить свою работу. Опираясь на заинтересованную поддержку руководства, не боясь санкций, следует организовать работу так, чтобы у работника не пропало желание реализовать свои планы.</w:t>
      </w:r>
    </w:p>
    <w:p w:rsidR="004D652D" w:rsidRPr="004D652D" w:rsidRDefault="004D652D" w:rsidP="004D652D">
      <w:pPr>
        <w:spacing w:after="0" w:line="360" w:lineRule="auto"/>
        <w:ind w:firstLine="709"/>
        <w:jc w:val="both"/>
        <w:rPr>
          <w:rFonts w:ascii="Times New Roman" w:eastAsia="Calibri" w:hAnsi="Times New Roman" w:cs="Times New Roman"/>
          <w:sz w:val="28"/>
        </w:rPr>
      </w:pPr>
      <w:r w:rsidRPr="004D652D">
        <w:rPr>
          <w:rFonts w:ascii="Times New Roman" w:eastAsia="Calibri" w:hAnsi="Times New Roman" w:cs="Times New Roman"/>
          <w:sz w:val="28"/>
        </w:rPr>
        <w:t>Потому, в какой форме, с какой скоростью и каким способом работники получают информацию, они оценивают свою реальную значимость в глазах руководства, поэтому нельзя принимать решения, касающиеся изменений в работе сотрудников без их ведома, даже если изменения позитивны, а также затруднять доступ к необходимой информации. Информация о качестве труда сотрудника должна быть оперативной, масштабной и своевременной.</w:t>
      </w:r>
    </w:p>
    <w:p w:rsidR="004D652D" w:rsidRPr="004D652D" w:rsidRDefault="004D652D" w:rsidP="004D652D">
      <w:pPr>
        <w:spacing w:after="0" w:line="360" w:lineRule="auto"/>
        <w:ind w:firstLine="709"/>
        <w:jc w:val="both"/>
        <w:rPr>
          <w:rFonts w:ascii="Times New Roman" w:eastAsia="Calibri" w:hAnsi="Times New Roman" w:cs="Times New Roman"/>
          <w:sz w:val="28"/>
        </w:rPr>
      </w:pPr>
      <w:r w:rsidRPr="004D652D">
        <w:rPr>
          <w:rFonts w:ascii="Times New Roman" w:eastAsia="Calibri" w:hAnsi="Times New Roman" w:cs="Times New Roman"/>
          <w:sz w:val="28"/>
        </w:rPr>
        <w:t>Работнику нужно предоставлять максимально возможную степень самоконтроля.</w:t>
      </w:r>
    </w:p>
    <w:p w:rsidR="004D652D" w:rsidRPr="004D652D" w:rsidRDefault="004D652D" w:rsidP="004D652D">
      <w:pPr>
        <w:spacing w:after="0" w:line="360" w:lineRule="auto"/>
        <w:ind w:firstLine="709"/>
        <w:jc w:val="both"/>
        <w:rPr>
          <w:rFonts w:ascii="Times New Roman" w:eastAsia="Calibri" w:hAnsi="Times New Roman" w:cs="Times New Roman"/>
          <w:sz w:val="28"/>
        </w:rPr>
      </w:pPr>
      <w:r w:rsidRPr="004D652D">
        <w:rPr>
          <w:rFonts w:ascii="Times New Roman" w:eastAsia="Calibri" w:hAnsi="Times New Roman" w:cs="Times New Roman"/>
          <w:sz w:val="28"/>
        </w:rPr>
        <w:t>Большинство людей стремится в процессе работы приобрести новые знания. Поэтому так важно обеспечивать подчиненным возможность учиться, поощрять и развивать их творческие способности.</w:t>
      </w:r>
    </w:p>
    <w:p w:rsidR="004D652D" w:rsidRPr="004D652D" w:rsidRDefault="004D652D" w:rsidP="004D652D">
      <w:pPr>
        <w:spacing w:after="0" w:line="360" w:lineRule="auto"/>
        <w:ind w:firstLine="709"/>
        <w:jc w:val="both"/>
        <w:rPr>
          <w:rFonts w:ascii="Times New Roman" w:eastAsia="Calibri" w:hAnsi="Times New Roman" w:cs="Times New Roman"/>
          <w:b/>
          <w:sz w:val="24"/>
        </w:rPr>
      </w:pPr>
      <w:r w:rsidRPr="004D652D">
        <w:rPr>
          <w:rFonts w:ascii="Times New Roman" w:eastAsia="Calibri" w:hAnsi="Times New Roman" w:cs="Times New Roman"/>
          <w:sz w:val="28"/>
        </w:rPr>
        <w:t>Каждый человек стремится к успеху. Успех - это реализованные цели, для достижения которых работник приложил максимум усилий. Успех без признания приводит к разочарованию, убивает инициативу. Этого не случитс</w:t>
      </w:r>
      <w:r>
        <w:rPr>
          <w:rFonts w:ascii="Times New Roman" w:eastAsia="Calibri" w:hAnsi="Times New Roman" w:cs="Times New Roman"/>
          <w:sz w:val="28"/>
        </w:rPr>
        <w:t xml:space="preserve">я, если подчиненным, добившийся </w:t>
      </w:r>
      <w:r w:rsidRPr="004D652D">
        <w:rPr>
          <w:rFonts w:ascii="Times New Roman" w:eastAsia="Calibri" w:hAnsi="Times New Roman" w:cs="Times New Roman"/>
          <w:sz w:val="28"/>
        </w:rPr>
        <w:t>успеха, делегировать дополнительные права и полномочия, продвигать их по служебной лестнице.</w:t>
      </w:r>
      <w:r w:rsidRPr="004D652D">
        <w:rPr>
          <w:rFonts w:ascii="Times New Roman" w:eastAsia="Calibri" w:hAnsi="Times New Roman" w:cs="Times New Roman"/>
          <w:b/>
          <w:sz w:val="24"/>
        </w:rPr>
        <w:t xml:space="preserve"> </w:t>
      </w:r>
    </w:p>
    <w:p w:rsidR="007A0A2A" w:rsidRPr="00FE40D7" w:rsidRDefault="007A0A2A" w:rsidP="007A0A2A">
      <w:pPr>
        <w:pStyle w:val="Heading"/>
        <w:spacing w:line="360" w:lineRule="auto"/>
        <w:jc w:val="center"/>
        <w:rPr>
          <w:i/>
          <w:sz w:val="28"/>
          <w:szCs w:val="28"/>
        </w:rPr>
      </w:pPr>
      <w:r w:rsidRPr="00FE40D7">
        <w:rPr>
          <w:i/>
          <w:sz w:val="28"/>
          <w:szCs w:val="28"/>
        </w:rPr>
        <w:t>Мотивация в МДОУ</w:t>
      </w:r>
    </w:p>
    <w:p w:rsidR="007A0A2A" w:rsidRDefault="007A0A2A" w:rsidP="007A0A2A">
      <w:pPr>
        <w:pStyle w:val="Heading"/>
        <w:spacing w:line="360" w:lineRule="auto"/>
        <w:jc w:val="both"/>
        <w:rPr>
          <w:sz w:val="28"/>
          <w:szCs w:val="28"/>
        </w:rPr>
      </w:pPr>
      <w:r w:rsidRPr="007A0A2A">
        <w:rPr>
          <w:sz w:val="28"/>
          <w:szCs w:val="28"/>
        </w:rPr>
        <w:t>Мот</w:t>
      </w:r>
      <w:r>
        <w:rPr>
          <w:sz w:val="28"/>
          <w:szCs w:val="28"/>
        </w:rPr>
        <w:t xml:space="preserve">ивацией на моем предприятии является: </w:t>
      </w:r>
    </w:p>
    <w:p w:rsidR="007A0A2A" w:rsidRDefault="007A0A2A" w:rsidP="007A0A2A">
      <w:pPr>
        <w:pStyle w:val="Heading"/>
        <w:numPr>
          <w:ilvl w:val="0"/>
          <w:numId w:val="11"/>
        </w:numPr>
        <w:spacing w:line="360" w:lineRule="auto"/>
        <w:jc w:val="both"/>
        <w:rPr>
          <w:sz w:val="28"/>
          <w:szCs w:val="28"/>
        </w:rPr>
      </w:pPr>
      <w:r>
        <w:rPr>
          <w:sz w:val="28"/>
          <w:szCs w:val="28"/>
        </w:rPr>
        <w:t>Премии, надбавки за хорошую посещаемость детей МДОУ, победы на различных конкурсах и т.п.;</w:t>
      </w:r>
    </w:p>
    <w:p w:rsidR="007A0A2A" w:rsidRDefault="007A0A2A" w:rsidP="007A0A2A">
      <w:pPr>
        <w:pStyle w:val="Heading"/>
        <w:numPr>
          <w:ilvl w:val="0"/>
          <w:numId w:val="11"/>
        </w:numPr>
        <w:spacing w:line="360" w:lineRule="auto"/>
        <w:jc w:val="both"/>
        <w:rPr>
          <w:sz w:val="28"/>
          <w:szCs w:val="28"/>
        </w:rPr>
      </w:pPr>
      <w:r>
        <w:rPr>
          <w:sz w:val="28"/>
          <w:szCs w:val="28"/>
        </w:rPr>
        <w:lastRenderedPageBreak/>
        <w:t>Предоставление путевок в детские оздоровительные лагеря детям сотрудников;</w:t>
      </w:r>
    </w:p>
    <w:p w:rsidR="007A0A2A" w:rsidRPr="007A0A2A" w:rsidRDefault="007A0A2A" w:rsidP="007A0A2A">
      <w:pPr>
        <w:pStyle w:val="Heading"/>
        <w:numPr>
          <w:ilvl w:val="0"/>
          <w:numId w:val="11"/>
        </w:numPr>
        <w:spacing w:line="360" w:lineRule="auto"/>
        <w:jc w:val="both"/>
        <w:rPr>
          <w:sz w:val="28"/>
          <w:szCs w:val="28"/>
        </w:rPr>
      </w:pPr>
      <w:r>
        <w:rPr>
          <w:sz w:val="28"/>
          <w:szCs w:val="28"/>
        </w:rPr>
        <w:t>Предоставление путевок сотрудникам в санатории;</w:t>
      </w:r>
    </w:p>
    <w:p w:rsidR="007A0A2A" w:rsidRDefault="007A0A2A" w:rsidP="007A0A2A">
      <w:pPr>
        <w:pStyle w:val="Heading"/>
        <w:spacing w:line="360" w:lineRule="auto"/>
        <w:ind w:left="426"/>
        <w:jc w:val="both"/>
        <w:rPr>
          <w:sz w:val="28"/>
          <w:szCs w:val="28"/>
        </w:rPr>
      </w:pPr>
      <w:r>
        <w:rPr>
          <w:sz w:val="28"/>
          <w:szCs w:val="28"/>
        </w:rPr>
        <w:t>И другие поощрения со стороны руководства.</w:t>
      </w: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Pr="00FE40D7" w:rsidRDefault="00FE40D7" w:rsidP="00FE40D7">
      <w:pPr>
        <w:pStyle w:val="Heading"/>
        <w:spacing w:line="360" w:lineRule="auto"/>
        <w:ind w:left="426"/>
        <w:jc w:val="center"/>
        <w:rPr>
          <w:b/>
          <w:sz w:val="28"/>
          <w:szCs w:val="28"/>
        </w:rPr>
      </w:pPr>
      <w:r>
        <w:rPr>
          <w:b/>
          <w:sz w:val="28"/>
          <w:szCs w:val="28"/>
        </w:rPr>
        <w:lastRenderedPageBreak/>
        <w:t xml:space="preserve">3. </w:t>
      </w:r>
      <w:r w:rsidRPr="00FE40D7">
        <w:rPr>
          <w:b/>
          <w:sz w:val="28"/>
          <w:szCs w:val="28"/>
        </w:rPr>
        <w:t>Развитие персонала</w:t>
      </w:r>
    </w:p>
    <w:p w:rsidR="00FE40D7" w:rsidRPr="00FE40D7" w:rsidRDefault="00FE40D7" w:rsidP="00FE40D7">
      <w:pPr>
        <w:shd w:val="clear" w:color="auto" w:fill="FFFFFF"/>
        <w:spacing w:after="0" w:line="360" w:lineRule="auto"/>
        <w:ind w:right="10" w:firstLine="283"/>
        <w:jc w:val="both"/>
        <w:rPr>
          <w:rFonts w:ascii="Times New Roman" w:eastAsia="Calibri" w:hAnsi="Times New Roman" w:cs="Times New Roman"/>
          <w:sz w:val="28"/>
        </w:rPr>
      </w:pPr>
      <w:r w:rsidRPr="00FE40D7">
        <w:rPr>
          <w:rFonts w:ascii="Times New Roman" w:eastAsia="Calibri" w:hAnsi="Times New Roman" w:cs="Times New Roman"/>
          <w:color w:val="000000"/>
          <w:spacing w:val="1"/>
          <w:sz w:val="28"/>
          <w:szCs w:val="21"/>
        </w:rPr>
        <w:t xml:space="preserve">Развитие персонала является важнейшим условием успешного функционирования любой организации. Это особенно справедливо в </w:t>
      </w:r>
      <w:r w:rsidRPr="00FE40D7">
        <w:rPr>
          <w:rFonts w:ascii="Times New Roman" w:eastAsia="Calibri" w:hAnsi="Times New Roman" w:cs="Times New Roman"/>
          <w:color w:val="000000"/>
          <w:spacing w:val="2"/>
          <w:sz w:val="28"/>
          <w:szCs w:val="21"/>
        </w:rPr>
        <w:t>современных условиях, когда ускорение научно-технического про</w:t>
      </w:r>
      <w:r w:rsidRPr="00FE40D7">
        <w:rPr>
          <w:rFonts w:ascii="Times New Roman" w:eastAsia="Calibri" w:hAnsi="Times New Roman" w:cs="Times New Roman"/>
          <w:color w:val="000000"/>
          <w:spacing w:val="2"/>
          <w:sz w:val="28"/>
          <w:szCs w:val="21"/>
        </w:rPr>
        <w:softHyphen/>
      </w:r>
      <w:r w:rsidRPr="00FE40D7">
        <w:rPr>
          <w:rFonts w:ascii="Times New Roman" w:eastAsia="Calibri" w:hAnsi="Times New Roman" w:cs="Times New Roman"/>
          <w:color w:val="000000"/>
          <w:spacing w:val="1"/>
          <w:sz w:val="28"/>
          <w:szCs w:val="21"/>
        </w:rPr>
        <w:t>гресса значительно убыстряет процесс устаревания профессиональ</w:t>
      </w:r>
      <w:r w:rsidRPr="00FE40D7">
        <w:rPr>
          <w:rFonts w:ascii="Times New Roman" w:eastAsia="Calibri" w:hAnsi="Times New Roman" w:cs="Times New Roman"/>
          <w:color w:val="000000"/>
          <w:spacing w:val="1"/>
          <w:sz w:val="28"/>
          <w:szCs w:val="21"/>
        </w:rPr>
        <w:softHyphen/>
      </w:r>
      <w:r w:rsidRPr="00FE40D7">
        <w:rPr>
          <w:rFonts w:ascii="Times New Roman" w:eastAsia="Calibri" w:hAnsi="Times New Roman" w:cs="Times New Roman"/>
          <w:color w:val="000000"/>
          <w:spacing w:val="2"/>
          <w:sz w:val="28"/>
          <w:szCs w:val="21"/>
        </w:rPr>
        <w:t xml:space="preserve">ных знаний и навыков. Несоответствие квалификации персонала </w:t>
      </w:r>
      <w:r w:rsidRPr="00FE40D7">
        <w:rPr>
          <w:rFonts w:ascii="Times New Roman" w:eastAsia="Calibri" w:hAnsi="Times New Roman" w:cs="Times New Roman"/>
          <w:color w:val="000000"/>
          <w:spacing w:val="1"/>
          <w:sz w:val="28"/>
          <w:szCs w:val="21"/>
        </w:rPr>
        <w:t>потребностям компании отрицательно сказывается на результатах ее деятельности.</w:t>
      </w:r>
    </w:p>
    <w:p w:rsidR="00FE40D7" w:rsidRPr="00FE40D7" w:rsidRDefault="00FE40D7" w:rsidP="00FE40D7">
      <w:pPr>
        <w:shd w:val="clear" w:color="auto" w:fill="FFFFFF"/>
        <w:spacing w:after="0" w:line="360" w:lineRule="auto"/>
        <w:ind w:right="10" w:firstLine="288"/>
        <w:jc w:val="both"/>
        <w:rPr>
          <w:rFonts w:ascii="Times New Roman" w:eastAsia="Calibri" w:hAnsi="Times New Roman" w:cs="Times New Roman"/>
          <w:sz w:val="28"/>
        </w:rPr>
      </w:pPr>
      <w:r w:rsidRPr="00FE40D7">
        <w:rPr>
          <w:rFonts w:ascii="Times New Roman" w:eastAsia="Calibri" w:hAnsi="Times New Roman" w:cs="Times New Roman"/>
          <w:color w:val="000000"/>
          <w:spacing w:val="-1"/>
          <w:sz w:val="28"/>
          <w:szCs w:val="21"/>
        </w:rPr>
        <w:t>Возрастающее значение профессионального обучения для органи</w:t>
      </w:r>
      <w:r w:rsidRPr="00FE40D7">
        <w:rPr>
          <w:rFonts w:ascii="Times New Roman" w:eastAsia="Calibri" w:hAnsi="Times New Roman" w:cs="Times New Roman"/>
          <w:color w:val="000000"/>
          <w:spacing w:val="-1"/>
          <w:sz w:val="28"/>
          <w:szCs w:val="21"/>
        </w:rPr>
        <w:softHyphen/>
      </w:r>
      <w:r w:rsidRPr="00FE40D7">
        <w:rPr>
          <w:rFonts w:ascii="Times New Roman" w:eastAsia="Calibri" w:hAnsi="Times New Roman" w:cs="Times New Roman"/>
          <w:color w:val="000000"/>
          <w:sz w:val="28"/>
          <w:szCs w:val="21"/>
        </w:rPr>
        <w:t>зации и значительное расширение потребностей в нем в последние тридцать лет привели к тому, что ведущие компании взяли на себя обновление квалификации своих сотрудников. Организация профес</w:t>
      </w:r>
      <w:r w:rsidRPr="00FE40D7">
        <w:rPr>
          <w:rFonts w:ascii="Times New Roman" w:eastAsia="Calibri" w:hAnsi="Times New Roman" w:cs="Times New Roman"/>
          <w:color w:val="000000"/>
          <w:sz w:val="28"/>
          <w:szCs w:val="21"/>
        </w:rPr>
        <w:softHyphen/>
        <w:t xml:space="preserve">сионального обучения стала одной из основных функций управления </w:t>
      </w:r>
      <w:r w:rsidRPr="00FE40D7">
        <w:rPr>
          <w:rFonts w:ascii="Times New Roman" w:eastAsia="Calibri" w:hAnsi="Times New Roman" w:cs="Times New Roman"/>
          <w:color w:val="000000"/>
          <w:spacing w:val="2"/>
          <w:sz w:val="28"/>
          <w:szCs w:val="21"/>
        </w:rPr>
        <w:t xml:space="preserve">персоналом, а его бюджет - наибольшей (после заработной платы) </w:t>
      </w:r>
      <w:r w:rsidRPr="00FE40D7">
        <w:rPr>
          <w:rFonts w:ascii="Times New Roman" w:eastAsia="Calibri" w:hAnsi="Times New Roman" w:cs="Times New Roman"/>
          <w:color w:val="000000"/>
          <w:sz w:val="28"/>
          <w:szCs w:val="21"/>
        </w:rPr>
        <w:t xml:space="preserve">статьей расходов многих компаний. </w:t>
      </w:r>
    </w:p>
    <w:p w:rsidR="00FE40D7" w:rsidRPr="00FE40D7" w:rsidRDefault="00FE40D7" w:rsidP="00FE40D7">
      <w:pPr>
        <w:shd w:val="clear" w:color="auto" w:fill="FFFFFF"/>
        <w:spacing w:after="0" w:line="360" w:lineRule="auto"/>
        <w:ind w:firstLine="293"/>
        <w:jc w:val="both"/>
        <w:rPr>
          <w:rFonts w:ascii="Times New Roman" w:eastAsia="Calibri" w:hAnsi="Times New Roman" w:cs="Times New Roman"/>
          <w:color w:val="000000"/>
          <w:spacing w:val="-3"/>
          <w:sz w:val="28"/>
          <w:szCs w:val="21"/>
        </w:rPr>
      </w:pPr>
      <w:r w:rsidRPr="00FE40D7">
        <w:rPr>
          <w:rFonts w:ascii="Times New Roman" w:eastAsia="Calibri" w:hAnsi="Times New Roman" w:cs="Times New Roman"/>
          <w:color w:val="000000"/>
          <w:spacing w:val="-4"/>
          <w:sz w:val="28"/>
          <w:szCs w:val="21"/>
        </w:rPr>
        <w:t xml:space="preserve">Профессиональное развитие представляет собой процесс подготовки </w:t>
      </w:r>
      <w:r w:rsidRPr="00FE40D7">
        <w:rPr>
          <w:rFonts w:ascii="Times New Roman" w:eastAsia="Calibri" w:hAnsi="Times New Roman" w:cs="Times New Roman"/>
          <w:color w:val="000000"/>
          <w:spacing w:val="-3"/>
          <w:sz w:val="28"/>
          <w:szCs w:val="21"/>
        </w:rPr>
        <w:t>сотрудника к выполнению новых производственных функций, занятию новых должностей, решению новых задач. Мероприятиями по профес</w:t>
      </w:r>
      <w:r w:rsidRPr="00FE40D7">
        <w:rPr>
          <w:rFonts w:ascii="Times New Roman" w:eastAsia="Calibri" w:hAnsi="Times New Roman" w:cs="Times New Roman"/>
          <w:color w:val="000000"/>
          <w:spacing w:val="-3"/>
          <w:sz w:val="28"/>
          <w:szCs w:val="21"/>
        </w:rPr>
        <w:softHyphen/>
      </w:r>
      <w:r w:rsidRPr="00FE40D7">
        <w:rPr>
          <w:rFonts w:ascii="Times New Roman" w:eastAsia="Calibri" w:hAnsi="Times New Roman" w:cs="Times New Roman"/>
          <w:color w:val="000000"/>
          <w:sz w:val="28"/>
          <w:szCs w:val="21"/>
        </w:rPr>
        <w:t xml:space="preserve">сиональному развитию персонала являются семинары по маркетингу </w:t>
      </w:r>
      <w:r w:rsidRPr="00FE40D7">
        <w:rPr>
          <w:rFonts w:ascii="Times New Roman" w:eastAsia="Calibri" w:hAnsi="Times New Roman" w:cs="Times New Roman"/>
          <w:color w:val="000000"/>
          <w:spacing w:val="-3"/>
          <w:sz w:val="28"/>
          <w:szCs w:val="21"/>
        </w:rPr>
        <w:t>для сотрудников отдела персонала, посещение школы бизнеса коммер</w:t>
      </w:r>
      <w:r w:rsidRPr="00FE40D7">
        <w:rPr>
          <w:rFonts w:ascii="Times New Roman" w:eastAsia="Calibri" w:hAnsi="Times New Roman" w:cs="Times New Roman"/>
          <w:color w:val="000000"/>
          <w:spacing w:val="-3"/>
          <w:sz w:val="28"/>
          <w:szCs w:val="21"/>
        </w:rPr>
        <w:softHyphen/>
      </w:r>
      <w:r w:rsidRPr="00FE40D7">
        <w:rPr>
          <w:rFonts w:ascii="Times New Roman" w:eastAsia="Calibri" w:hAnsi="Times New Roman" w:cs="Times New Roman"/>
          <w:color w:val="000000"/>
          <w:spacing w:val="-2"/>
          <w:sz w:val="28"/>
          <w:szCs w:val="21"/>
        </w:rPr>
        <w:t>ческим агентом, изучение английского языка инженером-механиком, работа только что принятого в организацию начальника планового от</w:t>
      </w:r>
      <w:r w:rsidRPr="00FE40D7">
        <w:rPr>
          <w:rFonts w:ascii="Times New Roman" w:eastAsia="Calibri" w:hAnsi="Times New Roman" w:cs="Times New Roman"/>
          <w:color w:val="000000"/>
          <w:spacing w:val="-2"/>
          <w:sz w:val="28"/>
          <w:szCs w:val="21"/>
        </w:rPr>
        <w:softHyphen/>
        <w:t>дела сборщиком на заводском конвейере и т.д.</w:t>
      </w:r>
      <w:r w:rsidRPr="00FE40D7">
        <w:rPr>
          <w:rFonts w:ascii="Times New Roman" w:eastAsia="Calibri" w:hAnsi="Times New Roman" w:cs="Times New Roman"/>
          <w:color w:val="000000"/>
          <w:spacing w:val="-3"/>
          <w:sz w:val="28"/>
          <w:szCs w:val="21"/>
        </w:rPr>
        <w:t xml:space="preserve"> В крупных многонациональных корпорациях существуют специальные отделы профессионального раз</w:t>
      </w:r>
      <w:r w:rsidRPr="00FE40D7">
        <w:rPr>
          <w:rFonts w:ascii="Times New Roman" w:eastAsia="Calibri" w:hAnsi="Times New Roman" w:cs="Times New Roman"/>
          <w:color w:val="000000"/>
          <w:spacing w:val="-3"/>
          <w:sz w:val="28"/>
          <w:szCs w:val="21"/>
        </w:rPr>
        <w:softHyphen/>
      </w:r>
      <w:r w:rsidRPr="00FE40D7">
        <w:rPr>
          <w:rFonts w:ascii="Times New Roman" w:eastAsia="Calibri" w:hAnsi="Times New Roman" w:cs="Times New Roman"/>
          <w:color w:val="000000"/>
          <w:spacing w:val="-2"/>
          <w:sz w:val="28"/>
          <w:szCs w:val="21"/>
        </w:rPr>
        <w:t>вития, возглавляемые руководителем в ранге директора или вице-</w:t>
      </w:r>
      <w:r w:rsidRPr="00FE40D7">
        <w:rPr>
          <w:rFonts w:ascii="Times New Roman" w:eastAsia="Calibri" w:hAnsi="Times New Roman" w:cs="Times New Roman"/>
          <w:color w:val="000000"/>
          <w:spacing w:val="1"/>
          <w:sz w:val="28"/>
          <w:szCs w:val="21"/>
        </w:rPr>
        <w:t xml:space="preserve">президента, что подчеркивает их большое значение для организации. </w:t>
      </w:r>
      <w:r w:rsidRPr="00FE40D7">
        <w:rPr>
          <w:rFonts w:ascii="Times New Roman" w:eastAsia="Calibri" w:hAnsi="Times New Roman" w:cs="Times New Roman"/>
          <w:color w:val="000000"/>
          <w:spacing w:val="-4"/>
          <w:sz w:val="28"/>
          <w:szCs w:val="21"/>
        </w:rPr>
        <w:t xml:space="preserve">О важности профессионального развития для современных организаций </w:t>
      </w:r>
      <w:r w:rsidRPr="00FE40D7">
        <w:rPr>
          <w:rFonts w:ascii="Times New Roman" w:eastAsia="Calibri" w:hAnsi="Times New Roman" w:cs="Times New Roman"/>
          <w:color w:val="000000"/>
          <w:spacing w:val="-1"/>
          <w:sz w:val="28"/>
          <w:szCs w:val="21"/>
        </w:rPr>
        <w:t>свидетельствует и то, что цели в этой области включаются в личные планы (от выполнения которых зависит размер вознаграждения) выс</w:t>
      </w:r>
      <w:r w:rsidRPr="00FE40D7">
        <w:rPr>
          <w:rFonts w:ascii="Times New Roman" w:eastAsia="Calibri" w:hAnsi="Times New Roman" w:cs="Times New Roman"/>
          <w:color w:val="000000"/>
          <w:spacing w:val="-1"/>
          <w:sz w:val="28"/>
          <w:szCs w:val="21"/>
        </w:rPr>
        <w:softHyphen/>
      </w:r>
      <w:r w:rsidRPr="00FE40D7">
        <w:rPr>
          <w:rFonts w:ascii="Times New Roman" w:eastAsia="Calibri" w:hAnsi="Times New Roman" w:cs="Times New Roman"/>
          <w:color w:val="000000"/>
          <w:spacing w:val="-3"/>
          <w:sz w:val="28"/>
          <w:szCs w:val="21"/>
        </w:rPr>
        <w:t>ших руководителей многих корпораций: президентов, региональных вице-президентов, директоров национальных компаний.</w:t>
      </w:r>
    </w:p>
    <w:p w:rsidR="00FE40D7" w:rsidRDefault="00FE40D7" w:rsidP="007A0A2A">
      <w:pPr>
        <w:pStyle w:val="Heading"/>
        <w:spacing w:line="360" w:lineRule="auto"/>
        <w:ind w:left="426"/>
        <w:jc w:val="both"/>
        <w:rPr>
          <w:sz w:val="28"/>
          <w:szCs w:val="28"/>
        </w:rPr>
      </w:pPr>
    </w:p>
    <w:p w:rsidR="00FE40D7" w:rsidRPr="00FE40D7" w:rsidRDefault="00FE40D7" w:rsidP="00FE40D7">
      <w:pPr>
        <w:pStyle w:val="Heading"/>
        <w:spacing w:line="360" w:lineRule="auto"/>
        <w:ind w:left="426"/>
        <w:jc w:val="center"/>
        <w:rPr>
          <w:i/>
          <w:sz w:val="28"/>
          <w:szCs w:val="28"/>
        </w:rPr>
      </w:pPr>
      <w:r w:rsidRPr="00FE40D7">
        <w:rPr>
          <w:i/>
          <w:sz w:val="28"/>
          <w:szCs w:val="28"/>
        </w:rPr>
        <w:lastRenderedPageBreak/>
        <w:t>Развитие персонала в МДОУ № 445</w:t>
      </w:r>
    </w:p>
    <w:p w:rsidR="00FE40D7" w:rsidRDefault="00FE40D7" w:rsidP="00FE40D7">
      <w:pPr>
        <w:pStyle w:val="Heading"/>
        <w:spacing w:line="360" w:lineRule="auto"/>
        <w:ind w:left="426"/>
        <w:jc w:val="both"/>
        <w:rPr>
          <w:sz w:val="28"/>
          <w:szCs w:val="28"/>
        </w:rPr>
      </w:pPr>
      <w:r w:rsidRPr="00FE40D7">
        <w:rPr>
          <w:sz w:val="28"/>
          <w:szCs w:val="28"/>
        </w:rPr>
        <w:t>На моем</w:t>
      </w:r>
      <w:r>
        <w:rPr>
          <w:sz w:val="28"/>
          <w:szCs w:val="28"/>
        </w:rPr>
        <w:t xml:space="preserve"> предприятии развитие происходит следующем образом:</w:t>
      </w:r>
    </w:p>
    <w:p w:rsidR="00FE40D7" w:rsidRDefault="00FE40D7" w:rsidP="00FE40D7">
      <w:pPr>
        <w:pStyle w:val="Heading"/>
        <w:numPr>
          <w:ilvl w:val="0"/>
          <w:numId w:val="12"/>
        </w:numPr>
        <w:spacing w:line="360" w:lineRule="auto"/>
        <w:jc w:val="both"/>
        <w:rPr>
          <w:sz w:val="28"/>
          <w:szCs w:val="28"/>
        </w:rPr>
      </w:pPr>
      <w:r>
        <w:rPr>
          <w:sz w:val="28"/>
          <w:szCs w:val="28"/>
        </w:rPr>
        <w:t>Сотрудников посылают на курсы повышения квалификации;</w:t>
      </w:r>
    </w:p>
    <w:p w:rsidR="00FE40D7" w:rsidRDefault="00FE40D7" w:rsidP="00FE40D7">
      <w:pPr>
        <w:pStyle w:val="Heading"/>
        <w:numPr>
          <w:ilvl w:val="0"/>
          <w:numId w:val="12"/>
        </w:numPr>
        <w:spacing w:line="360" w:lineRule="auto"/>
        <w:jc w:val="both"/>
        <w:rPr>
          <w:sz w:val="28"/>
          <w:szCs w:val="28"/>
        </w:rPr>
      </w:pPr>
      <w:r>
        <w:rPr>
          <w:sz w:val="28"/>
          <w:szCs w:val="28"/>
        </w:rPr>
        <w:t>Осваивают новые методики работы;</w:t>
      </w:r>
    </w:p>
    <w:p w:rsidR="00FE40D7" w:rsidRPr="00FE40D7" w:rsidRDefault="00FE40D7" w:rsidP="00FE40D7">
      <w:pPr>
        <w:pStyle w:val="Heading"/>
        <w:spacing w:line="360" w:lineRule="auto"/>
        <w:jc w:val="both"/>
        <w:rPr>
          <w:sz w:val="28"/>
          <w:szCs w:val="28"/>
        </w:rPr>
      </w:pPr>
      <w:r>
        <w:rPr>
          <w:sz w:val="28"/>
          <w:szCs w:val="28"/>
        </w:rPr>
        <w:t xml:space="preserve"> </w:t>
      </w: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FE40D7" w:rsidRDefault="00FE40D7"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7A0A2A">
      <w:pPr>
        <w:pStyle w:val="Heading"/>
        <w:spacing w:line="360" w:lineRule="auto"/>
        <w:ind w:left="426"/>
        <w:jc w:val="both"/>
        <w:rPr>
          <w:sz w:val="28"/>
          <w:szCs w:val="28"/>
        </w:rPr>
      </w:pPr>
    </w:p>
    <w:p w:rsidR="0091029A" w:rsidRDefault="0091029A" w:rsidP="0091029A">
      <w:pPr>
        <w:pStyle w:val="Heading"/>
        <w:spacing w:line="360" w:lineRule="auto"/>
        <w:ind w:left="426"/>
        <w:jc w:val="center"/>
        <w:rPr>
          <w:b/>
          <w:sz w:val="28"/>
          <w:szCs w:val="28"/>
        </w:rPr>
      </w:pPr>
      <w:r w:rsidRPr="0091029A">
        <w:rPr>
          <w:b/>
          <w:sz w:val="28"/>
          <w:szCs w:val="28"/>
        </w:rPr>
        <w:lastRenderedPageBreak/>
        <w:t>Список литературы</w:t>
      </w:r>
    </w:p>
    <w:p w:rsidR="0091029A" w:rsidRDefault="0091029A" w:rsidP="0091029A">
      <w:pPr>
        <w:pStyle w:val="a7"/>
        <w:numPr>
          <w:ilvl w:val="0"/>
          <w:numId w:val="16"/>
        </w:numPr>
        <w:rPr>
          <w:sz w:val="28"/>
        </w:rPr>
      </w:pPr>
      <w:r>
        <w:rPr>
          <w:sz w:val="28"/>
        </w:rPr>
        <w:t>Огонесян И.А. Управление персоналом организации. – Мн.: Амалфея, 2000</w:t>
      </w:r>
    </w:p>
    <w:p w:rsidR="0091029A" w:rsidRPr="0091029A" w:rsidRDefault="0091029A" w:rsidP="0091029A">
      <w:pPr>
        <w:pStyle w:val="Heading"/>
        <w:spacing w:line="360" w:lineRule="auto"/>
        <w:ind w:left="360"/>
        <w:jc w:val="both"/>
        <w:rPr>
          <w:sz w:val="28"/>
          <w:szCs w:val="28"/>
        </w:rPr>
      </w:pPr>
      <w:r>
        <w:rPr>
          <w:sz w:val="28"/>
          <w:szCs w:val="28"/>
        </w:rPr>
        <w:t xml:space="preserve">2.Управление персоналом: Учебник для вузов </w:t>
      </w:r>
      <w:r w:rsidRPr="0091029A">
        <w:rPr>
          <w:sz w:val="28"/>
          <w:szCs w:val="28"/>
        </w:rPr>
        <w:t>/</w:t>
      </w:r>
      <w:r>
        <w:rPr>
          <w:sz w:val="28"/>
          <w:szCs w:val="28"/>
        </w:rPr>
        <w:t>Под ред. Т.Ю. Базарова, Б.Л.Еремина. – 2-е изд., перераб. и доп. – М.: ЮНИТИ, 2003. – 560 с.</w:t>
      </w:r>
    </w:p>
    <w:sectPr w:rsidR="0091029A" w:rsidRPr="0091029A" w:rsidSect="0091029A">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9F2" w:rsidRDefault="001729F2" w:rsidP="0091029A">
      <w:pPr>
        <w:spacing w:after="0" w:line="240" w:lineRule="auto"/>
      </w:pPr>
      <w:r>
        <w:separator/>
      </w:r>
    </w:p>
  </w:endnote>
  <w:endnote w:type="continuationSeparator" w:id="1">
    <w:p w:rsidR="001729F2" w:rsidRDefault="001729F2" w:rsidP="009102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9F2" w:rsidRDefault="001729F2" w:rsidP="0091029A">
      <w:pPr>
        <w:spacing w:after="0" w:line="240" w:lineRule="auto"/>
      </w:pPr>
      <w:r>
        <w:separator/>
      </w:r>
    </w:p>
  </w:footnote>
  <w:footnote w:type="continuationSeparator" w:id="1">
    <w:p w:rsidR="001729F2" w:rsidRDefault="001729F2" w:rsidP="009102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001"/>
    </w:sdtPr>
    <w:sdtContent>
      <w:p w:rsidR="0091029A" w:rsidRDefault="00A44FC1">
        <w:pPr>
          <w:pStyle w:val="a3"/>
          <w:jc w:val="center"/>
        </w:pPr>
        <w:fldSimple w:instr=" PAGE   \* MERGEFORMAT ">
          <w:r w:rsidR="008A0D4D">
            <w:rPr>
              <w:noProof/>
            </w:rPr>
            <w:t>4</w:t>
          </w:r>
        </w:fldSimple>
      </w:p>
    </w:sdtContent>
  </w:sdt>
  <w:p w:rsidR="0091029A" w:rsidRDefault="0091029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962"/>
    <w:multiLevelType w:val="singleLevel"/>
    <w:tmpl w:val="414A32C4"/>
    <w:lvl w:ilvl="0">
      <w:start w:val="1"/>
      <w:numFmt w:val="bullet"/>
      <w:lvlText w:val=""/>
      <w:lvlJc w:val="left"/>
      <w:pPr>
        <w:tabs>
          <w:tab w:val="num" w:pos="360"/>
        </w:tabs>
        <w:ind w:left="360" w:hanging="360"/>
      </w:pPr>
      <w:rPr>
        <w:rFonts w:ascii="Symbol" w:hAnsi="Symbol" w:hint="default"/>
      </w:rPr>
    </w:lvl>
  </w:abstractNum>
  <w:abstractNum w:abstractNumId="1">
    <w:nsid w:val="0DA36195"/>
    <w:multiLevelType w:val="hybridMultilevel"/>
    <w:tmpl w:val="C7A0CDB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981146"/>
    <w:multiLevelType w:val="singleLevel"/>
    <w:tmpl w:val="414A32C4"/>
    <w:lvl w:ilvl="0">
      <w:start w:val="1"/>
      <w:numFmt w:val="bullet"/>
      <w:lvlText w:val=""/>
      <w:lvlJc w:val="left"/>
      <w:pPr>
        <w:tabs>
          <w:tab w:val="num" w:pos="360"/>
        </w:tabs>
        <w:ind w:left="360" w:hanging="360"/>
      </w:pPr>
      <w:rPr>
        <w:rFonts w:ascii="Symbol" w:hAnsi="Symbol" w:hint="default"/>
      </w:rPr>
    </w:lvl>
  </w:abstractNum>
  <w:abstractNum w:abstractNumId="3">
    <w:nsid w:val="1AA85E15"/>
    <w:multiLevelType w:val="hybridMultilevel"/>
    <w:tmpl w:val="4E36C594"/>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4">
    <w:nsid w:val="2736004C"/>
    <w:multiLevelType w:val="singleLevel"/>
    <w:tmpl w:val="414A32C4"/>
    <w:lvl w:ilvl="0">
      <w:start w:val="1"/>
      <w:numFmt w:val="bullet"/>
      <w:lvlText w:val=""/>
      <w:lvlJc w:val="left"/>
      <w:pPr>
        <w:tabs>
          <w:tab w:val="num" w:pos="360"/>
        </w:tabs>
        <w:ind w:left="360" w:hanging="360"/>
      </w:pPr>
      <w:rPr>
        <w:rFonts w:ascii="Symbol" w:hAnsi="Symbol" w:hint="default"/>
      </w:rPr>
    </w:lvl>
  </w:abstractNum>
  <w:abstractNum w:abstractNumId="5">
    <w:nsid w:val="2E800EFE"/>
    <w:multiLevelType w:val="singleLevel"/>
    <w:tmpl w:val="FEEC5B7E"/>
    <w:lvl w:ilvl="0">
      <w:start w:val="1"/>
      <w:numFmt w:val="bullet"/>
      <w:lvlText w:val=""/>
      <w:lvlJc w:val="left"/>
      <w:pPr>
        <w:tabs>
          <w:tab w:val="num" w:pos="360"/>
        </w:tabs>
        <w:ind w:left="360" w:hanging="360"/>
      </w:pPr>
      <w:rPr>
        <w:rFonts w:ascii="Symbol" w:hAnsi="Symbol" w:hint="default"/>
      </w:rPr>
    </w:lvl>
  </w:abstractNum>
  <w:abstractNum w:abstractNumId="6">
    <w:nsid w:val="39761083"/>
    <w:multiLevelType w:val="hybridMultilevel"/>
    <w:tmpl w:val="60DC5A54"/>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49E510A9"/>
    <w:multiLevelType w:val="hybridMultilevel"/>
    <w:tmpl w:val="CC84750A"/>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8">
    <w:nsid w:val="4A3B020D"/>
    <w:multiLevelType w:val="hybridMultilevel"/>
    <w:tmpl w:val="B980F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3719FD"/>
    <w:multiLevelType w:val="singleLevel"/>
    <w:tmpl w:val="414A32C4"/>
    <w:lvl w:ilvl="0">
      <w:start w:val="1"/>
      <w:numFmt w:val="bullet"/>
      <w:lvlText w:val=""/>
      <w:lvlJc w:val="left"/>
      <w:pPr>
        <w:tabs>
          <w:tab w:val="num" w:pos="360"/>
        </w:tabs>
        <w:ind w:left="360" w:hanging="360"/>
      </w:pPr>
      <w:rPr>
        <w:rFonts w:ascii="Symbol" w:hAnsi="Symbol" w:hint="default"/>
      </w:rPr>
    </w:lvl>
  </w:abstractNum>
  <w:abstractNum w:abstractNumId="10">
    <w:nsid w:val="5D097BE6"/>
    <w:multiLevelType w:val="singleLevel"/>
    <w:tmpl w:val="101A2E8E"/>
    <w:lvl w:ilvl="0">
      <w:start w:val="1"/>
      <w:numFmt w:val="upperRoman"/>
      <w:lvlText w:val="%1."/>
      <w:lvlJc w:val="left"/>
      <w:pPr>
        <w:tabs>
          <w:tab w:val="num" w:pos="855"/>
        </w:tabs>
        <w:ind w:left="855" w:hanging="855"/>
      </w:pPr>
      <w:rPr>
        <w:rFonts w:hint="default"/>
        <w:sz w:val="96"/>
      </w:rPr>
    </w:lvl>
  </w:abstractNum>
  <w:abstractNum w:abstractNumId="11">
    <w:nsid w:val="61123189"/>
    <w:multiLevelType w:val="singleLevel"/>
    <w:tmpl w:val="414A32C4"/>
    <w:lvl w:ilvl="0">
      <w:start w:val="1"/>
      <w:numFmt w:val="bullet"/>
      <w:lvlText w:val=""/>
      <w:lvlJc w:val="left"/>
      <w:pPr>
        <w:tabs>
          <w:tab w:val="num" w:pos="360"/>
        </w:tabs>
        <w:ind w:left="360" w:hanging="360"/>
      </w:pPr>
      <w:rPr>
        <w:rFonts w:ascii="Symbol" w:hAnsi="Symbol" w:hint="default"/>
      </w:rPr>
    </w:lvl>
  </w:abstractNum>
  <w:abstractNum w:abstractNumId="12">
    <w:nsid w:val="62F77C1A"/>
    <w:multiLevelType w:val="hybridMultilevel"/>
    <w:tmpl w:val="843A033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67D517B0"/>
    <w:multiLevelType w:val="singleLevel"/>
    <w:tmpl w:val="414A32C4"/>
    <w:lvl w:ilvl="0">
      <w:start w:val="1"/>
      <w:numFmt w:val="bullet"/>
      <w:lvlText w:val=""/>
      <w:lvlJc w:val="left"/>
      <w:pPr>
        <w:tabs>
          <w:tab w:val="num" w:pos="360"/>
        </w:tabs>
        <w:ind w:left="360" w:hanging="360"/>
      </w:pPr>
      <w:rPr>
        <w:rFonts w:ascii="Symbol" w:hAnsi="Symbol" w:hint="default"/>
      </w:rPr>
    </w:lvl>
  </w:abstractNum>
  <w:abstractNum w:abstractNumId="14">
    <w:nsid w:val="6F7F2E00"/>
    <w:multiLevelType w:val="singleLevel"/>
    <w:tmpl w:val="FD52E90A"/>
    <w:lvl w:ilvl="0">
      <w:start w:val="1"/>
      <w:numFmt w:val="bullet"/>
      <w:lvlText w:val=""/>
      <w:lvlJc w:val="left"/>
      <w:pPr>
        <w:tabs>
          <w:tab w:val="num" w:pos="360"/>
        </w:tabs>
        <w:ind w:left="360" w:hanging="360"/>
      </w:pPr>
      <w:rPr>
        <w:rFonts w:ascii="Symbol" w:hAnsi="Symbol" w:hint="default"/>
      </w:rPr>
    </w:lvl>
  </w:abstractNum>
  <w:abstractNum w:abstractNumId="15">
    <w:nsid w:val="767369D3"/>
    <w:multiLevelType w:val="singleLevel"/>
    <w:tmpl w:val="D1EAB9C2"/>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11"/>
  </w:num>
  <w:num w:numId="4">
    <w:abstractNumId w:val="2"/>
  </w:num>
  <w:num w:numId="5">
    <w:abstractNumId w:val="9"/>
  </w:num>
  <w:num w:numId="6">
    <w:abstractNumId w:val="4"/>
  </w:num>
  <w:num w:numId="7">
    <w:abstractNumId w:val="14"/>
  </w:num>
  <w:num w:numId="8">
    <w:abstractNumId w:val="15"/>
  </w:num>
  <w:num w:numId="9">
    <w:abstractNumId w:val="5"/>
  </w:num>
  <w:num w:numId="10">
    <w:abstractNumId w:val="10"/>
  </w:num>
  <w:num w:numId="11">
    <w:abstractNumId w:val="6"/>
  </w:num>
  <w:num w:numId="12">
    <w:abstractNumId w:val="3"/>
  </w:num>
  <w:num w:numId="13">
    <w:abstractNumId w:val="12"/>
  </w:num>
  <w:num w:numId="14">
    <w:abstractNumId w:val="7"/>
  </w:num>
  <w:num w:numId="15">
    <w:abstractNumId w:val="8"/>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47769D"/>
    <w:rsid w:val="00017725"/>
    <w:rsid w:val="0004485D"/>
    <w:rsid w:val="000E6289"/>
    <w:rsid w:val="000F69DE"/>
    <w:rsid w:val="001729F2"/>
    <w:rsid w:val="0047769D"/>
    <w:rsid w:val="00491331"/>
    <w:rsid w:val="004D652D"/>
    <w:rsid w:val="005602A9"/>
    <w:rsid w:val="00574D15"/>
    <w:rsid w:val="005C51DE"/>
    <w:rsid w:val="005E3EA3"/>
    <w:rsid w:val="007A0A2A"/>
    <w:rsid w:val="007B4C4B"/>
    <w:rsid w:val="008A0D4D"/>
    <w:rsid w:val="0091029A"/>
    <w:rsid w:val="00A44FC1"/>
    <w:rsid w:val="00A66DDE"/>
    <w:rsid w:val="00BC7835"/>
    <w:rsid w:val="00FE40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3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5602A9"/>
    <w:pPr>
      <w:spacing w:after="0" w:line="240" w:lineRule="auto"/>
    </w:pPr>
    <w:rPr>
      <w:rFonts w:ascii="Times New Roman" w:eastAsia="Times New Roman" w:hAnsi="Times New Roman" w:cs="Times New Roman"/>
      <w:snapToGrid w:val="0"/>
      <w:sz w:val="26"/>
      <w:szCs w:val="20"/>
      <w:lang w:eastAsia="ru-RU"/>
    </w:rPr>
  </w:style>
  <w:style w:type="paragraph" w:customStyle="1" w:styleId="1">
    <w:name w:val="Обычный1"/>
    <w:rsid w:val="005602A9"/>
    <w:pPr>
      <w:spacing w:after="0" w:line="240" w:lineRule="auto"/>
    </w:pPr>
    <w:rPr>
      <w:rFonts w:ascii="Arial" w:eastAsia="Times New Roman" w:hAnsi="Arial" w:cs="Times New Roman"/>
      <w:snapToGrid w:val="0"/>
      <w:sz w:val="18"/>
      <w:szCs w:val="20"/>
      <w:lang w:eastAsia="ru-RU"/>
    </w:rPr>
  </w:style>
  <w:style w:type="paragraph" w:customStyle="1" w:styleId="Preformat">
    <w:name w:val="Preformat"/>
    <w:rsid w:val="005602A9"/>
    <w:pPr>
      <w:spacing w:after="0" w:line="240" w:lineRule="auto"/>
    </w:pPr>
    <w:rPr>
      <w:rFonts w:ascii="Courier New" w:eastAsia="Times New Roman" w:hAnsi="Courier New" w:cs="Times New Roman"/>
      <w:snapToGrid w:val="0"/>
      <w:sz w:val="20"/>
      <w:szCs w:val="20"/>
      <w:lang w:eastAsia="ru-RU"/>
    </w:rPr>
  </w:style>
  <w:style w:type="paragraph" w:styleId="a3">
    <w:name w:val="header"/>
    <w:basedOn w:val="a"/>
    <w:link w:val="a4"/>
    <w:uiPriority w:val="99"/>
    <w:rsid w:val="000F69DE"/>
    <w:pPr>
      <w:tabs>
        <w:tab w:val="center" w:pos="4153"/>
        <w:tab w:val="right" w:pos="8306"/>
      </w:tabs>
      <w:spacing w:after="0" w:line="240" w:lineRule="auto"/>
      <w:ind w:firstLine="567"/>
      <w:jc w:val="both"/>
    </w:pPr>
    <w:rPr>
      <w:rFonts w:ascii="Times New Roman" w:eastAsia="Times New Roman" w:hAnsi="Times New Roman" w:cs="Times New Roman"/>
      <w:color w:val="000000"/>
      <w:sz w:val="24"/>
      <w:szCs w:val="20"/>
      <w:lang w:eastAsia="ru-RU"/>
    </w:rPr>
  </w:style>
  <w:style w:type="character" w:customStyle="1" w:styleId="a4">
    <w:name w:val="Верхний колонтитул Знак"/>
    <w:basedOn w:val="a0"/>
    <w:link w:val="a3"/>
    <w:uiPriority w:val="99"/>
    <w:rsid w:val="000F69DE"/>
    <w:rPr>
      <w:rFonts w:ascii="Times New Roman" w:eastAsia="Times New Roman" w:hAnsi="Times New Roman" w:cs="Times New Roman"/>
      <w:color w:val="000000"/>
      <w:sz w:val="24"/>
      <w:szCs w:val="20"/>
      <w:lang w:eastAsia="ru-RU"/>
    </w:rPr>
  </w:style>
  <w:style w:type="paragraph" w:styleId="a5">
    <w:name w:val="footer"/>
    <w:basedOn w:val="a"/>
    <w:link w:val="a6"/>
    <w:uiPriority w:val="99"/>
    <w:semiHidden/>
    <w:unhideWhenUsed/>
    <w:rsid w:val="0091029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1029A"/>
  </w:style>
  <w:style w:type="paragraph" w:styleId="a7">
    <w:name w:val="Body Text"/>
    <w:basedOn w:val="a"/>
    <w:link w:val="a8"/>
    <w:semiHidden/>
    <w:rsid w:val="0091029A"/>
    <w:pPr>
      <w:spacing w:after="0" w:line="360" w:lineRule="auto"/>
      <w:jc w:val="both"/>
    </w:pPr>
    <w:rPr>
      <w:rFonts w:ascii="Times New Roman" w:eastAsia="Times New Roman" w:hAnsi="Times New Roman" w:cs="Times New Roman"/>
      <w:snapToGrid w:val="0"/>
      <w:sz w:val="24"/>
      <w:szCs w:val="20"/>
      <w:lang w:eastAsia="ru-RU"/>
    </w:rPr>
  </w:style>
  <w:style w:type="character" w:customStyle="1" w:styleId="a8">
    <w:name w:val="Основной текст Знак"/>
    <w:basedOn w:val="a0"/>
    <w:link w:val="a7"/>
    <w:semiHidden/>
    <w:rsid w:val="0091029A"/>
    <w:rPr>
      <w:rFonts w:ascii="Times New Roman" w:eastAsia="Times New Roman" w:hAnsi="Times New Roman" w:cs="Times New Roman"/>
      <w:snapToGrid w:val="0"/>
      <w:sz w:val="24"/>
      <w:szCs w:val="20"/>
      <w:lang w:eastAsia="ru-RU"/>
    </w:rPr>
  </w:style>
  <w:style w:type="paragraph" w:styleId="a9">
    <w:name w:val="Balloon Text"/>
    <w:basedOn w:val="a"/>
    <w:link w:val="aa"/>
    <w:uiPriority w:val="99"/>
    <w:semiHidden/>
    <w:unhideWhenUsed/>
    <w:rsid w:val="008A0D4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0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59D5-88E7-47DD-BC84-B7D631209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3234</Words>
  <Characters>18434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DREAMLAND</Company>
  <LinksUpToDate>false</LinksUpToDate>
  <CharactersWithSpaces>21625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DREAMLAND</dc:creator>
  <cp:keywords/>
  <dc:description/>
  <cp:lastModifiedBy>DREAMLAND</cp:lastModifiedBy>
  <cp:revision>5</cp:revision>
  <cp:lastPrinted>2008-05-29T19:45:00Z</cp:lastPrinted>
  <dcterms:created xsi:type="dcterms:W3CDTF">2008-05-04T04:38:00Z</dcterms:created>
  <dcterms:modified xsi:type="dcterms:W3CDTF">2008-10-07T11:25:00Z</dcterms:modified>
</cp:coreProperties>
</file>