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Адамс Р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Основы аудита </w:t>
      </w:r>
      <w:r>
        <w:rPr>
          <w:rFonts w:ascii="Times-Roman" w:eastAsia="Times-Roman" w:hAnsi="TimesNewRoman" w:cs="Times-Roman"/>
          <w:sz w:val="24"/>
          <w:szCs w:val="24"/>
        </w:rPr>
        <w:t xml:space="preserve">/ </w:t>
      </w:r>
      <w:r>
        <w:rPr>
          <w:rFonts w:ascii="TimesNewRoman" w:hAnsi="TimesNewRoman" w:cs="TimesNewRoman"/>
          <w:sz w:val="24"/>
          <w:szCs w:val="24"/>
        </w:rPr>
        <w:t>Р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Адамс</w:t>
      </w:r>
      <w:r>
        <w:rPr>
          <w:rFonts w:ascii="Times-Roman" w:eastAsia="Times-Roman" w:hAnsi="TimesNewRoman" w:cs="Times-Roman"/>
          <w:sz w:val="24"/>
          <w:szCs w:val="24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>пер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с англ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Ю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Ариенко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др</w:t>
      </w:r>
      <w:proofErr w:type="spellEnd"/>
      <w:proofErr w:type="gramEnd"/>
      <w:r>
        <w:rPr>
          <w:rFonts w:ascii="Times-Roman" w:eastAsia="Times-Roman" w:hAnsi="TimesNewRoman" w:cs="Times-Roman"/>
          <w:sz w:val="24"/>
          <w:szCs w:val="24"/>
        </w:rPr>
        <w:t xml:space="preserve">; </w:t>
      </w:r>
      <w:r>
        <w:rPr>
          <w:rFonts w:ascii="TimesNewRoman" w:hAnsi="TimesNewRoman" w:cs="TimesNewRoman"/>
          <w:sz w:val="24"/>
          <w:szCs w:val="24"/>
        </w:rPr>
        <w:t>под ред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Я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Соколова</w:t>
      </w:r>
      <w:r>
        <w:rPr>
          <w:rFonts w:ascii="Times-Roman" w:eastAsia="Times-Roman" w:hAnsi="TimesNewRoman" w:cs="Times-Roman"/>
          <w:sz w:val="24"/>
          <w:szCs w:val="24"/>
        </w:rPr>
        <w:t>. -</w:t>
      </w: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-Roman" w:eastAsia="Times-Roman" w:hAnsi="TimesNewRoman" w:cs="Times-Roman"/>
          <w:sz w:val="24"/>
          <w:szCs w:val="24"/>
        </w:rPr>
        <w:t xml:space="preserve">.: </w:t>
      </w:r>
      <w:r>
        <w:rPr>
          <w:rFonts w:ascii="TimesNewRoman" w:hAnsi="TimesNewRoman" w:cs="TimesNewRoman"/>
          <w:sz w:val="24"/>
          <w:szCs w:val="24"/>
        </w:rPr>
        <w:t>Аудит</w:t>
      </w:r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ЮНИТИ</w:t>
      </w:r>
      <w:r>
        <w:rPr>
          <w:rFonts w:ascii="Times-Roman" w:eastAsia="Times-Roman" w:hAnsi="TimesNewRoman" w:cs="Times-Roman"/>
          <w:sz w:val="24"/>
          <w:szCs w:val="24"/>
        </w:rPr>
        <w:t xml:space="preserve">, 1995 </w:t>
      </w:r>
      <w:r>
        <w:rPr>
          <w:rFonts w:ascii="TimesNewRoman" w:hAnsi="TimesNewRoman" w:cs="TimesNewRoman"/>
          <w:sz w:val="24"/>
          <w:szCs w:val="24"/>
        </w:rPr>
        <w:t>г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-Roman" w:eastAsia="Times-Roman" w:hAnsi="TimesNewRoman" w:cs="Times-Roman" w:hint="eastAsia"/>
          <w:sz w:val="24"/>
          <w:szCs w:val="24"/>
        </w:rPr>
        <w:t>–</w:t>
      </w:r>
      <w:r>
        <w:rPr>
          <w:rFonts w:ascii="Times-Roman" w:eastAsia="Times-Roman" w:hAnsi="TimesNewRoman" w:cs="Times-Roman"/>
          <w:sz w:val="24"/>
          <w:szCs w:val="24"/>
        </w:rPr>
        <w:t xml:space="preserve"> 398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-Roman" w:eastAsia="Times-Roman" w:hAnsi="TimesNewRoman" w:cs="Times-Roman"/>
          <w:sz w:val="24"/>
          <w:szCs w:val="24"/>
        </w:rPr>
        <w:t xml:space="preserve">2. </w:t>
      </w:r>
      <w:r>
        <w:rPr>
          <w:rFonts w:ascii="TimesNewRoman" w:hAnsi="TimesNewRoman" w:cs="TimesNewRoman"/>
          <w:sz w:val="24"/>
          <w:szCs w:val="24"/>
        </w:rPr>
        <w:t xml:space="preserve">Аудит </w:t>
      </w:r>
      <w:r>
        <w:rPr>
          <w:rFonts w:ascii="Times-Roman" w:eastAsia="Times-Roman" w:hAnsi="TimesNewRoman" w:cs="Times-Roman"/>
          <w:sz w:val="24"/>
          <w:szCs w:val="24"/>
        </w:rPr>
        <w:t xml:space="preserve">/ </w:t>
      </w:r>
      <w:proofErr w:type="spellStart"/>
      <w:r>
        <w:rPr>
          <w:rFonts w:ascii="TimesNewRoman" w:hAnsi="TimesNewRoman" w:cs="TimesNewRoman"/>
          <w:sz w:val="24"/>
          <w:szCs w:val="24"/>
        </w:rPr>
        <w:t>Аренс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Э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Л</w:t>
      </w:r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Лоббек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Дж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К</w:t>
      </w:r>
      <w:r>
        <w:rPr>
          <w:rFonts w:ascii="Times-Roman" w:eastAsia="Times-Roman" w:hAnsi="TimesNewRoman" w:cs="Times-Roman"/>
          <w:sz w:val="24"/>
          <w:szCs w:val="24"/>
        </w:rPr>
        <w:t xml:space="preserve">.; </w:t>
      </w:r>
      <w:r>
        <w:rPr>
          <w:rFonts w:ascii="TimesNewRoman" w:hAnsi="TimesNewRoman" w:cs="TimesNewRoman"/>
          <w:sz w:val="24"/>
          <w:szCs w:val="24"/>
        </w:rPr>
        <w:t>пер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с англ</w:t>
      </w:r>
      <w:r>
        <w:rPr>
          <w:rFonts w:ascii="Times-Roman" w:eastAsia="Times-Roman" w:hAnsi="TimesNewRoman" w:cs="Times-Roman"/>
          <w:sz w:val="24"/>
          <w:szCs w:val="24"/>
        </w:rPr>
        <w:t xml:space="preserve">.; </w:t>
      </w:r>
      <w:r>
        <w:rPr>
          <w:rFonts w:ascii="TimesNewRoman" w:hAnsi="TimesNewRoman" w:cs="TimesNewRoman"/>
          <w:sz w:val="24"/>
          <w:szCs w:val="24"/>
        </w:rPr>
        <w:t>под ред</w:t>
      </w:r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Соколова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-Roman" w:eastAsia="Times-Roman" w:hAnsi="TimesNewRoman" w:cs="Times-Roman" w:hint="eastAsia"/>
          <w:sz w:val="24"/>
          <w:szCs w:val="24"/>
        </w:rPr>
        <w:t>–</w:t>
      </w:r>
      <w:r>
        <w:rPr>
          <w:rFonts w:ascii="Times-Roman" w:eastAsia="Times-Roman" w:hAnsi="TimesNew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-Roman" w:eastAsia="Times-Roman" w:hAnsi="TimesNewRoman" w:cs="Times-Roman"/>
          <w:sz w:val="24"/>
          <w:szCs w:val="24"/>
        </w:rPr>
        <w:t xml:space="preserve">.: </w:t>
      </w:r>
      <w:r>
        <w:rPr>
          <w:rFonts w:ascii="TimesNewRoman" w:hAnsi="TimesNewRoman" w:cs="TimesNewRoman"/>
          <w:sz w:val="24"/>
          <w:szCs w:val="24"/>
        </w:rPr>
        <w:t>Финансы и статистика</w:t>
      </w:r>
      <w:r>
        <w:rPr>
          <w:rFonts w:ascii="Times-Roman" w:eastAsia="Times-Roman" w:hAnsi="TimesNewRoman" w:cs="Times-Roman"/>
          <w:sz w:val="24"/>
          <w:szCs w:val="24"/>
        </w:rPr>
        <w:t xml:space="preserve">, 1995.-560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-Roman" w:eastAsia="Times-Roman" w:hAnsi="TimesNewRoman" w:cs="Times-Roman"/>
          <w:sz w:val="24"/>
          <w:szCs w:val="24"/>
        </w:rPr>
        <w:t xml:space="preserve">3. </w:t>
      </w:r>
      <w:r>
        <w:rPr>
          <w:rFonts w:ascii="TimesNewRoman" w:hAnsi="TimesNewRoman" w:cs="TimesNewRoman"/>
          <w:sz w:val="24"/>
          <w:szCs w:val="24"/>
        </w:rPr>
        <w:t xml:space="preserve">Аудиторский словарь </w:t>
      </w:r>
      <w:r>
        <w:rPr>
          <w:rFonts w:ascii="Times-Roman" w:eastAsia="Times-Roman" w:hAnsi="TimesNewRoman" w:cs="Times-Roman"/>
          <w:sz w:val="24"/>
          <w:szCs w:val="24"/>
        </w:rPr>
        <w:t xml:space="preserve">/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Бычкова</w:t>
      </w:r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Райхман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>,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Я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Соколов</w:t>
      </w:r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Терехов</w:t>
      </w:r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Л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З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Шнейдман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gramStart"/>
      <w:r>
        <w:rPr>
          <w:rFonts w:ascii="Times-Roman" w:eastAsia="Times-Roman" w:hAnsi="TimesNew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М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 xml:space="preserve">. : </w:t>
      </w:r>
      <w:r>
        <w:rPr>
          <w:rFonts w:ascii="TimesNewRoman" w:hAnsi="TimesNewRoman" w:cs="TimesNewRoman"/>
          <w:sz w:val="24"/>
          <w:szCs w:val="24"/>
        </w:rPr>
        <w:t>Финансы и статистика</w:t>
      </w:r>
      <w:r>
        <w:rPr>
          <w:rFonts w:ascii="Times-Roman" w:eastAsia="Times-Roman" w:hAnsi="TimesNewRoman" w:cs="Times-Roman"/>
          <w:sz w:val="24"/>
          <w:szCs w:val="24"/>
        </w:rPr>
        <w:t>,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-Roman" w:eastAsia="Times-Roman" w:hAnsi="TimesNewRoman" w:cs="Times-Roman"/>
          <w:sz w:val="24"/>
          <w:szCs w:val="24"/>
        </w:rPr>
        <w:t xml:space="preserve">2003.- 192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-Roman" w:eastAsia="Times-Roman" w:hAnsi="TimesNewRoman" w:cs="Times-Roman"/>
          <w:sz w:val="24"/>
          <w:szCs w:val="24"/>
        </w:rPr>
        <w:t xml:space="preserve">4. </w:t>
      </w:r>
      <w:r>
        <w:rPr>
          <w:rFonts w:ascii="TimesNewRoman" w:hAnsi="TimesNewRoman" w:cs="TimesNewRoman"/>
          <w:sz w:val="24"/>
          <w:szCs w:val="24"/>
        </w:rPr>
        <w:t xml:space="preserve">Выборочные методы в аудите </w:t>
      </w:r>
      <w:r>
        <w:rPr>
          <w:rFonts w:ascii="Times-Roman" w:eastAsia="Times-Roman" w:hAnsi="TimesNewRoman" w:cs="Times-Roman"/>
          <w:sz w:val="24"/>
          <w:szCs w:val="24"/>
        </w:rPr>
        <w:t xml:space="preserve">/ </w:t>
      </w:r>
      <w:proofErr w:type="spellStart"/>
      <w:r>
        <w:rPr>
          <w:rFonts w:ascii="TimesNewRoman" w:hAnsi="TimesNewRoman" w:cs="TimesNewRoman"/>
          <w:sz w:val="24"/>
          <w:szCs w:val="24"/>
        </w:rPr>
        <w:t>Е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Чатыркин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Е</w:t>
      </w:r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Васильева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gramStart"/>
      <w:r>
        <w:rPr>
          <w:rFonts w:ascii="Times-Roman" w:eastAsia="Times-Roman" w:hAnsi="TimesNew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М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 xml:space="preserve">. : </w:t>
      </w:r>
      <w:r>
        <w:rPr>
          <w:rFonts w:ascii="TimesNewRoman" w:hAnsi="TimesNewRoman" w:cs="TimesNewRoman"/>
          <w:sz w:val="24"/>
          <w:szCs w:val="24"/>
        </w:rPr>
        <w:t>Дело</w:t>
      </w:r>
      <w:r>
        <w:rPr>
          <w:rFonts w:ascii="Times-Roman" w:eastAsia="Times-Roman" w:hAnsi="TimesNewRoman" w:cs="Times-Roman"/>
          <w:sz w:val="24"/>
          <w:szCs w:val="24"/>
        </w:rPr>
        <w:t xml:space="preserve">, 2003.-144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-Roman" w:eastAsia="Times-Roman" w:hAnsi="TimesNewRoman" w:cs="Times-Roman"/>
          <w:sz w:val="24"/>
          <w:szCs w:val="24"/>
        </w:rPr>
        <w:t xml:space="preserve">5. </w:t>
      </w:r>
      <w:proofErr w:type="spellStart"/>
      <w:r>
        <w:rPr>
          <w:rFonts w:ascii="TimesNewRoman" w:hAnsi="TimesNewRoman" w:cs="TimesNewRoman"/>
          <w:sz w:val="24"/>
          <w:szCs w:val="24"/>
        </w:rPr>
        <w:t>Міжнародні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стандарти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аудиту</w:t>
      </w:r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надання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впевненості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та </w:t>
      </w:r>
      <w:proofErr w:type="spellStart"/>
      <w:r>
        <w:rPr>
          <w:rFonts w:ascii="TimesNewRoman" w:hAnsi="TimesNewRoman" w:cs="TimesNewRoman"/>
          <w:sz w:val="24"/>
          <w:szCs w:val="24"/>
        </w:rPr>
        <w:t>етики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Видання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eastAsia="Times-Roman" w:hAnsi="TimesNewRoman" w:cs="Times-Roman"/>
          <w:sz w:val="24"/>
          <w:szCs w:val="24"/>
        </w:rPr>
        <w:t xml:space="preserve">2007 </w:t>
      </w:r>
      <w:r>
        <w:rPr>
          <w:rFonts w:ascii="TimesNewRoman" w:hAnsi="TimesNewRoman" w:cs="TimesNewRoman"/>
          <w:sz w:val="24"/>
          <w:szCs w:val="24"/>
        </w:rPr>
        <w:t xml:space="preserve">року </w:t>
      </w:r>
      <w:r>
        <w:rPr>
          <w:rFonts w:ascii="Times-Roman" w:eastAsia="Times-Roman" w:hAnsi="TimesNewRoman" w:cs="Times-Roman"/>
          <w:sz w:val="24"/>
          <w:szCs w:val="24"/>
        </w:rPr>
        <w:t>[</w:t>
      </w:r>
      <w:r>
        <w:rPr>
          <w:rFonts w:ascii="TimesNewRoman" w:hAnsi="TimesNewRoman" w:cs="TimesNewRoman"/>
          <w:sz w:val="24"/>
          <w:szCs w:val="24"/>
        </w:rPr>
        <w:t>пер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з англ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О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Селезньова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О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Л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Ольховікової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>,</w:t>
      </w:r>
      <w:proofErr w:type="gramEnd"/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О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Гік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Т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Ц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Шарашидзе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Л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Й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Юрківської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та </w:t>
      </w:r>
      <w:proofErr w:type="spellStart"/>
      <w:r>
        <w:rPr>
          <w:rFonts w:ascii="TimesNewRoman" w:hAnsi="TimesNewRoman" w:cs="TimesNewRoman"/>
          <w:sz w:val="24"/>
          <w:szCs w:val="24"/>
        </w:rPr>
        <w:t>О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Кулікова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>].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К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proofErr w:type="gramStart"/>
      <w:r>
        <w:rPr>
          <w:rFonts w:ascii="Times-Roman" w:eastAsia="Times-Roman" w:hAnsi="TimesNewRoman" w:cs="Times-Roman"/>
          <w:sz w:val="24"/>
          <w:szCs w:val="24"/>
        </w:rPr>
        <w:t xml:space="preserve"> :</w:t>
      </w:r>
      <w:proofErr w:type="gramEnd"/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Аудиторська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палата України</w:t>
      </w:r>
      <w:r>
        <w:rPr>
          <w:rFonts w:ascii="Times-Roman" w:eastAsia="Times-Roman" w:hAnsi="TimesNewRoman" w:cs="Times-Roman"/>
          <w:sz w:val="24"/>
          <w:szCs w:val="24"/>
        </w:rPr>
        <w:t xml:space="preserve">, 2007.- 1172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eastAsia="Times-Roman" w:hAnsi="TimesNewRoman" w:cs="Times-Roman"/>
          <w:sz w:val="24"/>
          <w:szCs w:val="24"/>
        </w:rPr>
        <w:t xml:space="preserve">6. </w:t>
      </w:r>
      <w:r>
        <w:rPr>
          <w:rFonts w:ascii="TimesNewRoman" w:hAnsi="TimesNewRoman" w:cs="TimesNewRoman"/>
          <w:sz w:val="24"/>
          <w:szCs w:val="24"/>
        </w:rPr>
        <w:t>Пилипенко І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І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Стандарти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аудиту та </w:t>
      </w:r>
      <w:proofErr w:type="spellStart"/>
      <w:r>
        <w:rPr>
          <w:rFonts w:ascii="TimesNewRoman" w:hAnsi="TimesNewRoman" w:cs="TimesNewRoman"/>
          <w:sz w:val="24"/>
          <w:szCs w:val="24"/>
        </w:rPr>
        <w:t>етики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eastAsia="Times-Roman" w:hAnsi="TimesNewRoman" w:cs="Times-Roman"/>
          <w:sz w:val="24"/>
          <w:szCs w:val="24"/>
        </w:rPr>
        <w:t>: [</w:t>
      </w:r>
      <w:proofErr w:type="spellStart"/>
      <w:r>
        <w:rPr>
          <w:rFonts w:ascii="TimesNewRoman" w:hAnsi="TimesNewRoman" w:cs="TimesNewRoman"/>
          <w:sz w:val="24"/>
          <w:szCs w:val="24"/>
        </w:rPr>
        <w:t>навч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пос</w:t>
      </w:r>
      <w:proofErr w:type="gramEnd"/>
      <w:r>
        <w:rPr>
          <w:rFonts w:ascii="TimesNewRoman" w:hAnsi="TimesNewRoman" w:cs="TimesNewRoman"/>
          <w:sz w:val="24"/>
          <w:szCs w:val="24"/>
        </w:rPr>
        <w:t>іб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для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студ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вищ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навч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закл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.] / </w:t>
      </w:r>
      <w:proofErr w:type="spellStart"/>
      <w:r>
        <w:rPr>
          <w:rFonts w:ascii="TimesNewRoman" w:hAnsi="TimesNewRoman" w:cs="TimesNewRoman"/>
          <w:sz w:val="24"/>
          <w:szCs w:val="24"/>
        </w:rPr>
        <w:t>І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І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Пилипенко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Ю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Редько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 xml:space="preserve"> </w:t>
      </w:r>
      <w:r>
        <w:rPr>
          <w:rFonts w:ascii="Times-Roman" w:eastAsia="Times-Roman" w:hAnsi="TimesNewRoman" w:cs="Times-Roman" w:hint="eastAsia"/>
          <w:sz w:val="24"/>
          <w:szCs w:val="24"/>
        </w:rPr>
        <w:t>–</w:t>
      </w:r>
      <w:r>
        <w:rPr>
          <w:rFonts w:ascii="Times-Roman" w:eastAsia="Times-Roman" w:hAnsi="TimesNew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proofErr w:type="gramStart"/>
      <w:r>
        <w:rPr>
          <w:rFonts w:ascii="Times-Roman" w:eastAsia="Times-Roman" w:hAnsi="TimesNewRoman" w:cs="Times-Roman"/>
          <w:sz w:val="24"/>
          <w:szCs w:val="24"/>
        </w:rPr>
        <w:t xml:space="preserve"> :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ДП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Інформаційно</w:t>
      </w:r>
      <w:r>
        <w:rPr>
          <w:rFonts w:ascii="Times-Roman" w:eastAsia="Times-Roman" w:hAnsi="TimesNew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аналітичне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агентство</w:t>
      </w:r>
      <w:r>
        <w:rPr>
          <w:rFonts w:ascii="Times-Roman" w:eastAsia="Times-Roman" w:hAnsi="TimesNewRoman" w:cs="Times-Roman"/>
          <w:sz w:val="24"/>
          <w:szCs w:val="24"/>
        </w:rPr>
        <w:t>, 2007.</w:t>
      </w:r>
      <w:r>
        <w:rPr>
          <w:rFonts w:ascii="Times-Roman" w:eastAsia="Times-Roman" w:hAnsi="TimesNewRoman" w:cs="Times-Roman" w:hint="eastAsia"/>
          <w:sz w:val="24"/>
          <w:szCs w:val="24"/>
        </w:rPr>
        <w:t>–</w:t>
      </w:r>
      <w:r>
        <w:rPr>
          <w:rFonts w:ascii="Times-Roman" w:eastAsia="Times-Roman" w:hAnsi="TimesNewRoman" w:cs="Times-Roman"/>
          <w:sz w:val="24"/>
          <w:szCs w:val="24"/>
        </w:rPr>
        <w:t xml:space="preserve"> 277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-Roman" w:eastAsia="Times-Roman" w:hAnsi="TimesNewRoman" w:cs="Times-Roman"/>
          <w:sz w:val="24"/>
          <w:szCs w:val="24"/>
        </w:rPr>
        <w:t xml:space="preserve">7. </w:t>
      </w:r>
      <w:r>
        <w:rPr>
          <w:rFonts w:ascii="TimesNewRoman" w:hAnsi="TimesNewRoman" w:cs="TimesNewRoman"/>
          <w:sz w:val="24"/>
          <w:szCs w:val="24"/>
        </w:rPr>
        <w:t>Редько О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Ю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Ауди</w:t>
      </w:r>
      <w:proofErr w:type="gramStart"/>
      <w:r>
        <w:rPr>
          <w:rFonts w:ascii="TimesNewRoman" w:hAnsi="TimesNewRoman" w:cs="TimesNewRoman"/>
          <w:sz w:val="24"/>
          <w:szCs w:val="24"/>
        </w:rPr>
        <w:t>т в Укра</w:t>
      </w:r>
      <w:proofErr w:type="gramEnd"/>
      <w:r>
        <w:rPr>
          <w:rFonts w:ascii="TimesNewRoman" w:hAnsi="TimesNewRoman" w:cs="TimesNewRoman"/>
          <w:sz w:val="24"/>
          <w:szCs w:val="24"/>
        </w:rPr>
        <w:t>їні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Морфологія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>: [</w:t>
      </w:r>
      <w:proofErr w:type="spellStart"/>
      <w:r>
        <w:rPr>
          <w:rFonts w:ascii="TimesNewRoman" w:hAnsi="TimesNewRoman" w:cs="TimesNewRoman"/>
          <w:sz w:val="24"/>
          <w:szCs w:val="24"/>
        </w:rPr>
        <w:t>монографія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>]/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О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Ю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Редько</w:t>
      </w:r>
      <w:proofErr w:type="gramStart"/>
      <w:r>
        <w:rPr>
          <w:rFonts w:ascii="Times-Roman" w:eastAsia="Times-Roman" w:hAnsi="TimesNewRoman" w:cs="Times-Roman"/>
          <w:sz w:val="24"/>
          <w:szCs w:val="24"/>
        </w:rPr>
        <w:t>.-</w:t>
      </w:r>
      <w:proofErr w:type="gramEnd"/>
      <w:r>
        <w:rPr>
          <w:rFonts w:ascii="TimesNewRoman" w:hAnsi="TimesNewRoman" w:cs="TimesNewRoman"/>
          <w:sz w:val="24"/>
          <w:szCs w:val="24"/>
        </w:rPr>
        <w:t>К</w:t>
      </w:r>
      <w:proofErr w:type="spellEnd"/>
      <w:r>
        <w:rPr>
          <w:rFonts w:ascii="Times-Roman" w:eastAsia="Times-Roman" w:hAnsi="TimesNewRoman" w:cs="Times-Roman"/>
          <w:sz w:val="24"/>
          <w:szCs w:val="24"/>
        </w:rPr>
        <w:t xml:space="preserve">.: </w:t>
      </w:r>
      <w:r>
        <w:rPr>
          <w:rFonts w:ascii="TimesNewRoman" w:hAnsi="TimesNewRoman" w:cs="TimesNewRoman"/>
          <w:sz w:val="24"/>
          <w:szCs w:val="24"/>
        </w:rPr>
        <w:t xml:space="preserve">ДП </w:t>
      </w:r>
      <w:proofErr w:type="spellStart"/>
      <w:r>
        <w:rPr>
          <w:rFonts w:ascii="TimesNewRoman" w:hAnsi="TimesNewRoman" w:cs="TimesNewRoman"/>
          <w:sz w:val="24"/>
          <w:szCs w:val="24"/>
        </w:rPr>
        <w:t>Інформаційно</w:t>
      </w:r>
      <w:r>
        <w:rPr>
          <w:rFonts w:ascii="Times-Roman" w:eastAsia="Times-Roman" w:hAnsi="TimesNewRoman" w:cs="Times-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аналітичне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агентство</w:t>
      </w:r>
      <w:r>
        <w:rPr>
          <w:rFonts w:ascii="Times-Roman" w:eastAsia="Times-Roman" w:hAnsi="TimesNewRoman" w:cs="Times-Roman"/>
          <w:sz w:val="24"/>
          <w:szCs w:val="24"/>
        </w:rPr>
        <w:t xml:space="preserve">, 2008.-493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975094" w:rsidRDefault="00975094" w:rsidP="00975094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NewRoman" w:cs="Times-Roman"/>
          <w:sz w:val="24"/>
          <w:szCs w:val="24"/>
        </w:rPr>
      </w:pPr>
      <w:r>
        <w:rPr>
          <w:rFonts w:ascii="Times-Roman" w:eastAsia="Times-Roman" w:hAnsi="TimesNewRoman" w:cs="Times-Roman"/>
          <w:sz w:val="24"/>
          <w:szCs w:val="24"/>
        </w:rPr>
        <w:t xml:space="preserve">8. </w:t>
      </w:r>
      <w:r>
        <w:rPr>
          <w:rFonts w:ascii="TimesNewRoman" w:hAnsi="TimesNewRoman" w:cs="TimesNewRoman"/>
          <w:sz w:val="24"/>
          <w:szCs w:val="24"/>
        </w:rPr>
        <w:t>Терехов А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Аудит</w:t>
      </w:r>
      <w:r>
        <w:rPr>
          <w:rFonts w:ascii="Times-Roman" w:eastAsia="Times-Roman" w:hAnsi="TimesNewRoman" w:cs="Times-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 xml:space="preserve">перспективы развития </w:t>
      </w:r>
      <w:r>
        <w:rPr>
          <w:rFonts w:ascii="Times-Roman" w:eastAsia="Times-Roman" w:hAnsi="TimesNewRoman" w:cs="Times-Roman"/>
          <w:sz w:val="24"/>
          <w:szCs w:val="24"/>
        </w:rPr>
        <w:t xml:space="preserve">/ 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-Roman" w:eastAsia="Times-Roman" w:hAnsi="TimesNewRoman" w:cs="Times-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-Roman" w:eastAsia="Times-Roman" w:hAnsi="TimesNewRoman" w:cs="Times-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Терехов</w:t>
      </w:r>
      <w:r>
        <w:rPr>
          <w:rFonts w:ascii="Times-Roman" w:eastAsia="Times-Roman" w:hAnsi="TimesNewRoman" w:cs="Times-Roman"/>
          <w:sz w:val="24"/>
          <w:szCs w:val="24"/>
        </w:rPr>
        <w:t>.-</w:t>
      </w:r>
    </w:p>
    <w:p w:rsidR="00AF290A" w:rsidRDefault="00975094" w:rsidP="00975094">
      <w:pPr>
        <w:rPr>
          <w:rFonts w:eastAsia="Times-Roman" w:cs="Times-Roman"/>
          <w:sz w:val="24"/>
          <w:szCs w:val="24"/>
          <w:lang w:val="uk-UA"/>
        </w:rPr>
      </w:pPr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-Roman" w:eastAsia="Times-Roman" w:hAnsi="TimesNewRoman" w:cs="Times-Roman"/>
          <w:sz w:val="24"/>
          <w:szCs w:val="24"/>
        </w:rPr>
        <w:t xml:space="preserve">.: </w:t>
      </w:r>
      <w:r>
        <w:rPr>
          <w:rFonts w:ascii="TimesNewRoman" w:hAnsi="TimesNewRoman" w:cs="TimesNewRoman"/>
          <w:sz w:val="24"/>
          <w:szCs w:val="24"/>
        </w:rPr>
        <w:t>Финансы и статистика</w:t>
      </w:r>
      <w:r>
        <w:rPr>
          <w:rFonts w:ascii="Times-Roman" w:eastAsia="Times-Roman" w:hAnsi="TimesNewRoman" w:cs="Times-Roman"/>
          <w:sz w:val="24"/>
          <w:szCs w:val="24"/>
        </w:rPr>
        <w:t xml:space="preserve">, 2001.- 560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-Roman" w:eastAsia="Times-Roman" w:hAnsi="TimesNewRoman" w:cs="Times-Roman"/>
          <w:sz w:val="24"/>
          <w:szCs w:val="24"/>
        </w:rPr>
        <w:t>.</w:t>
      </w:r>
    </w:p>
    <w:p w:rsidR="00E83817" w:rsidRDefault="00E83817" w:rsidP="00975094">
      <w:pPr>
        <w:rPr>
          <w:lang w:val="uk-UA"/>
        </w:rPr>
      </w:pPr>
      <w:proofErr w:type="spellStart"/>
      <w:r w:rsidRPr="00E83817">
        <w:rPr>
          <w:lang w:val="uk-UA"/>
        </w:rPr>
        <w:t>Учебно-практическое</w:t>
      </w:r>
      <w:proofErr w:type="spellEnd"/>
      <w:r w:rsidRPr="00E83817">
        <w:rPr>
          <w:lang w:val="uk-UA"/>
        </w:rPr>
        <w:t xml:space="preserve"> посібник. — М.: Річ навіть і сервіс, 1998. — 464 з. 22. Аудит: Підручник/ Під ред. Подільського В.І. — М.: Аудит, 1997. — 432 з. 23. </w:t>
      </w:r>
      <w:proofErr w:type="spellStart"/>
      <w:r w:rsidRPr="00E83817">
        <w:rPr>
          <w:lang w:val="uk-UA"/>
        </w:rPr>
        <w:t>Баришніков</w:t>
      </w:r>
      <w:proofErr w:type="spellEnd"/>
      <w:r w:rsidRPr="00E83817">
        <w:rPr>
          <w:lang w:val="uk-UA"/>
        </w:rPr>
        <w:t xml:space="preserve"> Н.П. Організація й методику проведення загальних аудиту. — 4 вид., </w:t>
      </w:r>
      <w:proofErr w:type="spellStart"/>
      <w:r w:rsidRPr="00E83817">
        <w:rPr>
          <w:lang w:val="uk-UA"/>
        </w:rPr>
        <w:t>перераб</w:t>
      </w:r>
      <w:proofErr w:type="spellEnd"/>
      <w:r w:rsidRPr="00E83817">
        <w:rPr>
          <w:lang w:val="uk-UA"/>
        </w:rPr>
        <w:t xml:space="preserve">. і </w:t>
      </w:r>
      <w:proofErr w:type="spellStart"/>
      <w:r w:rsidRPr="00E83817">
        <w:rPr>
          <w:lang w:val="uk-UA"/>
        </w:rPr>
        <w:t>доп</w:t>
      </w:r>
      <w:proofErr w:type="spellEnd"/>
      <w:r w:rsidRPr="00E83817">
        <w:rPr>
          <w:lang w:val="uk-UA"/>
        </w:rPr>
        <w:t xml:space="preserve">. — М.: ФИЛИНЪ, 1998. — 528 з. 24. Бухгалтерові і аудитору: Довідкове посібник, Т.1,2 — </w:t>
      </w:r>
      <w:proofErr w:type="spellStart"/>
      <w:r w:rsidRPr="00E83817">
        <w:rPr>
          <w:lang w:val="uk-UA"/>
        </w:rPr>
        <w:t>СПб</w:t>
      </w:r>
      <w:proofErr w:type="spellEnd"/>
      <w:r w:rsidRPr="00E83817">
        <w:rPr>
          <w:lang w:val="uk-UA"/>
        </w:rPr>
        <w:t xml:space="preserve">, 1997 25. Воронов В.В. та інших. Загальний аудит. Законодавча і нормативна база, практика, рекомендації й методику </w:t>
      </w:r>
      <w:proofErr w:type="spellStart"/>
      <w:r w:rsidRPr="00E83817">
        <w:rPr>
          <w:lang w:val="uk-UA"/>
        </w:rPr>
        <w:t>осуществлени</w:t>
      </w:r>
      <w:proofErr w:type="spellEnd"/>
      <w:r w:rsidRPr="00E83817">
        <w:rPr>
          <w:lang w:val="uk-UA"/>
        </w:rPr>
        <w:t xml:space="preserve"> — М.: Міжнародна школа управління «</w:t>
      </w:r>
      <w:proofErr w:type="spellStart"/>
      <w:r w:rsidRPr="00E83817">
        <w:rPr>
          <w:lang w:val="uk-UA"/>
        </w:rPr>
        <w:t>Інтенсив</w:t>
      </w:r>
      <w:proofErr w:type="spellEnd"/>
      <w:r w:rsidRPr="00E83817">
        <w:rPr>
          <w:lang w:val="uk-UA"/>
        </w:rPr>
        <w:t xml:space="preserve">» РАГС, Видавництво «ДІС», 1997 р. — 544 з. 26. </w:t>
      </w:r>
      <w:proofErr w:type="spellStart"/>
      <w:r w:rsidRPr="00E83817">
        <w:rPr>
          <w:lang w:val="uk-UA"/>
        </w:rPr>
        <w:t>Камышанов</w:t>
      </w:r>
      <w:proofErr w:type="spellEnd"/>
      <w:r w:rsidRPr="00E83817">
        <w:rPr>
          <w:lang w:val="uk-UA"/>
        </w:rPr>
        <w:t xml:space="preserve"> П.І. Практичне посібник з аудиту британське — 2-ге вид. М.: ИНФРА,</w:t>
      </w:r>
    </w:p>
    <w:p w:rsidR="00E83817" w:rsidRDefault="00E83817" w:rsidP="00975094">
      <w:pPr>
        <w:rPr>
          <w:lang w:val="uk-UA"/>
        </w:rPr>
      </w:pPr>
      <w:r w:rsidRPr="00E83817">
        <w:rPr>
          <w:lang w:val="uk-UA"/>
        </w:rPr>
        <w:t xml:space="preserve">Рішенням Ради Директорів Центрального Банку Росії від 22 вересня 1993 р. N 40 20. «Облік майна України та зобов'язань організації, вартість яких виражена в іноземній валюті». Становище по бухгалтерського обліку (затверджено наказом Мінфіну РФ від 13.06.95 N 50) 21. </w:t>
      </w:r>
      <w:proofErr w:type="spellStart"/>
      <w:r w:rsidRPr="00E83817">
        <w:rPr>
          <w:lang w:val="uk-UA"/>
        </w:rPr>
        <w:t>Алборов</w:t>
      </w:r>
      <w:proofErr w:type="spellEnd"/>
      <w:r w:rsidRPr="00E83817">
        <w:rPr>
          <w:lang w:val="uk-UA"/>
        </w:rPr>
        <w:t xml:space="preserve"> Р.А. Аудит в організаціях промисловості, торгівлі, і АПК: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1. Податковий кодекс Російської Федерації (затверджений Федеральним Законом від 5.08. 2000 р. № 118-ФЗ зі змінами від 19.07 і 29.12. 2000 р)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2. Трудовий кодекс Російської Федерації від 30.12. 2001 р. N 197-ФЗ (зі </w:t>
      </w:r>
      <w:proofErr w:type="spellStart"/>
      <w:r w:rsidRPr="00E83817">
        <w:rPr>
          <w:lang w:val="uk-UA"/>
        </w:rPr>
        <w:t>зм</w:t>
      </w:r>
      <w:proofErr w:type="spellEnd"/>
      <w:r w:rsidRPr="00E83817">
        <w:rPr>
          <w:lang w:val="uk-UA"/>
        </w:rPr>
        <w:t xml:space="preserve">. І </w:t>
      </w:r>
      <w:proofErr w:type="spellStart"/>
      <w:r w:rsidRPr="00E83817">
        <w:rPr>
          <w:lang w:val="uk-UA"/>
        </w:rPr>
        <w:t>доп</w:t>
      </w:r>
      <w:proofErr w:type="spellEnd"/>
      <w:r w:rsidRPr="00E83817">
        <w:rPr>
          <w:lang w:val="uk-UA"/>
        </w:rPr>
        <w:t xml:space="preserve">. Від 24, 25.07. 2002 р).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3. Цивільний кодекс Російської Федерації (Прийнято Державної Думою 21.10 1994 року зі змінами від 20.02, 12.08. 1996 р., 24.10 1997 р., 8.07, 17.12. 1999 р., 16.04. 2001 р)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4. Федеральний закон від 21.11. 1996 р. N 129-ФЗ "Про бухгалтерський облік" (зі змінами від 23.07. 1998 р)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5. Становище ведення бухгалтерського обліку та бухгалтерської звітності в РФ, затверджено Наказом </w:t>
      </w:r>
      <w:proofErr w:type="spellStart"/>
      <w:r w:rsidRPr="00E83817">
        <w:rPr>
          <w:lang w:val="uk-UA"/>
        </w:rPr>
        <w:t>МФ</w:t>
      </w:r>
      <w:proofErr w:type="spellEnd"/>
      <w:r w:rsidRPr="00E83817">
        <w:rPr>
          <w:lang w:val="uk-UA"/>
        </w:rPr>
        <w:t xml:space="preserve"> РФ № 34 н від 29.07.98 р.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lastRenderedPageBreak/>
        <w:t xml:space="preserve"> 6. План рахунків бухгалтерського обліку та інструкція по його застосуванню, затверджений Наказом </w:t>
      </w:r>
      <w:proofErr w:type="spellStart"/>
      <w:r w:rsidRPr="00E83817">
        <w:rPr>
          <w:lang w:val="uk-UA"/>
        </w:rPr>
        <w:t>МФ</w:t>
      </w:r>
      <w:proofErr w:type="spellEnd"/>
      <w:r w:rsidRPr="00E83817">
        <w:rPr>
          <w:lang w:val="uk-UA"/>
        </w:rPr>
        <w:t xml:space="preserve"> РФ № 94н від 31.10 2000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7. </w:t>
      </w:r>
      <w:proofErr w:type="spellStart"/>
      <w:r w:rsidRPr="00E83817">
        <w:rPr>
          <w:lang w:val="uk-UA"/>
        </w:rPr>
        <w:t>Алборов</w:t>
      </w:r>
      <w:proofErr w:type="spellEnd"/>
      <w:r w:rsidRPr="00E83817">
        <w:rPr>
          <w:lang w:val="uk-UA"/>
        </w:rPr>
        <w:t xml:space="preserve"> Р.А.  Аудит в організаціях промисловості, торгівлі і АПК: Навчально-практичний посібник. - М.: Справа та сервіс, 2001.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8. </w:t>
      </w:r>
      <w:proofErr w:type="spellStart"/>
      <w:r w:rsidRPr="00E83817">
        <w:rPr>
          <w:lang w:val="uk-UA"/>
        </w:rPr>
        <w:t>Аксененко</w:t>
      </w:r>
      <w:proofErr w:type="spellEnd"/>
      <w:r w:rsidRPr="00E83817">
        <w:rPr>
          <w:lang w:val="uk-UA"/>
        </w:rPr>
        <w:t xml:space="preserve"> А.Ф. Аудит: сучасна організація і розвиток / / Бухгалтерський облік. - 2006.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9. Андрєєв В.Д. Внутрішній аудит: </w:t>
      </w:r>
      <w:proofErr w:type="spellStart"/>
      <w:r w:rsidRPr="00E83817">
        <w:rPr>
          <w:lang w:val="uk-UA"/>
        </w:rPr>
        <w:t>Учеб</w:t>
      </w:r>
      <w:proofErr w:type="spellEnd"/>
      <w:r w:rsidRPr="00E83817">
        <w:rPr>
          <w:lang w:val="uk-UA"/>
        </w:rPr>
        <w:t xml:space="preserve">. посібник для студентів. - М.: 2003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10. </w:t>
      </w:r>
      <w:proofErr w:type="spellStart"/>
      <w:r w:rsidRPr="00E83817">
        <w:rPr>
          <w:lang w:val="uk-UA"/>
        </w:rPr>
        <w:t>Ареіс</w:t>
      </w:r>
      <w:proofErr w:type="spellEnd"/>
      <w:r w:rsidRPr="00E83817">
        <w:rPr>
          <w:lang w:val="uk-UA"/>
        </w:rPr>
        <w:t xml:space="preserve"> Е.А., </w:t>
      </w:r>
      <w:proofErr w:type="spellStart"/>
      <w:r w:rsidRPr="00E83817">
        <w:rPr>
          <w:lang w:val="uk-UA"/>
        </w:rPr>
        <w:t>Лоббек</w:t>
      </w:r>
      <w:proofErr w:type="spellEnd"/>
      <w:r w:rsidRPr="00E83817">
        <w:rPr>
          <w:lang w:val="uk-UA"/>
        </w:rPr>
        <w:t xml:space="preserve"> </w:t>
      </w:r>
      <w:proofErr w:type="spellStart"/>
      <w:r w:rsidRPr="00E83817">
        <w:rPr>
          <w:lang w:val="uk-UA"/>
        </w:rPr>
        <w:t>Дж.К</w:t>
      </w:r>
      <w:proofErr w:type="spellEnd"/>
      <w:r w:rsidRPr="00E83817">
        <w:rPr>
          <w:lang w:val="uk-UA"/>
        </w:rPr>
        <w:t xml:space="preserve">. Аудит, 2003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11. Аудит: Підручник / За ред. Подільського В.І. - М.: Аудит, 2003.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12. Аудит: </w:t>
      </w:r>
      <w:proofErr w:type="spellStart"/>
      <w:r w:rsidRPr="00E83817">
        <w:rPr>
          <w:lang w:val="uk-UA"/>
        </w:rPr>
        <w:t>Учеб</w:t>
      </w:r>
      <w:proofErr w:type="spellEnd"/>
      <w:r w:rsidRPr="00E83817">
        <w:rPr>
          <w:lang w:val="uk-UA"/>
        </w:rPr>
        <w:t xml:space="preserve">. посібник / Данилевський Ю.А., </w:t>
      </w:r>
      <w:proofErr w:type="spellStart"/>
      <w:r w:rsidRPr="00E83817">
        <w:rPr>
          <w:lang w:val="uk-UA"/>
        </w:rPr>
        <w:t>Шамігузов</w:t>
      </w:r>
      <w:proofErr w:type="spellEnd"/>
      <w:r w:rsidRPr="00E83817">
        <w:rPr>
          <w:lang w:val="uk-UA"/>
        </w:rPr>
        <w:t xml:space="preserve"> С.М., </w:t>
      </w:r>
      <w:proofErr w:type="spellStart"/>
      <w:r w:rsidRPr="00E83817">
        <w:rPr>
          <w:lang w:val="uk-UA"/>
        </w:rPr>
        <w:t>Ремізов</w:t>
      </w:r>
      <w:proofErr w:type="spellEnd"/>
      <w:r w:rsidRPr="00E83817">
        <w:rPr>
          <w:lang w:val="uk-UA"/>
        </w:rPr>
        <w:t xml:space="preserve"> Н.А., </w:t>
      </w:r>
      <w:proofErr w:type="spellStart"/>
      <w:r w:rsidRPr="00E83817">
        <w:rPr>
          <w:lang w:val="uk-UA"/>
        </w:rPr>
        <w:t>Староватнова</w:t>
      </w:r>
      <w:proofErr w:type="spellEnd"/>
      <w:r w:rsidRPr="00E83817">
        <w:rPr>
          <w:lang w:val="uk-UA"/>
        </w:rPr>
        <w:t xml:space="preserve"> Є.В. Ізд.2-е М.: ФБК - ПРЕС, 2002.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13 </w:t>
      </w:r>
      <w:proofErr w:type="spellStart"/>
      <w:r w:rsidRPr="00E83817">
        <w:rPr>
          <w:lang w:val="uk-UA"/>
        </w:rPr>
        <w:t>Баришніков</w:t>
      </w:r>
      <w:proofErr w:type="spellEnd"/>
      <w:r w:rsidRPr="00E83817">
        <w:rPr>
          <w:lang w:val="uk-UA"/>
        </w:rPr>
        <w:t xml:space="preserve"> Н.П. Внутрішній і зовнішній аудит. - М.: Інформаційно-видавничий дім "Філін", 2003.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14. Бухгалтеру і аудитору: Довідковий посібник, Т.1, 2 - </w:t>
      </w:r>
      <w:proofErr w:type="spellStart"/>
      <w:r w:rsidRPr="00E83817">
        <w:rPr>
          <w:lang w:val="uk-UA"/>
        </w:rPr>
        <w:t>СПб</w:t>
      </w:r>
      <w:proofErr w:type="spellEnd"/>
      <w:r w:rsidRPr="00E83817">
        <w:rPr>
          <w:lang w:val="uk-UA"/>
        </w:rPr>
        <w:t xml:space="preserve">, 2005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15 Бухгалтерський облік: Підручник / Під </w:t>
      </w:r>
      <w:proofErr w:type="spellStart"/>
      <w:r w:rsidRPr="00E83817">
        <w:rPr>
          <w:lang w:val="uk-UA"/>
        </w:rPr>
        <w:t>ред.П.С</w:t>
      </w:r>
      <w:proofErr w:type="spellEnd"/>
      <w:r w:rsidRPr="00E83817">
        <w:rPr>
          <w:lang w:val="uk-UA"/>
        </w:rPr>
        <w:t xml:space="preserve">. Безруких. - М.: Бухгалтерський облік, 2005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16. </w:t>
      </w:r>
      <w:proofErr w:type="spellStart"/>
      <w:r w:rsidRPr="00E83817">
        <w:rPr>
          <w:lang w:val="uk-UA"/>
        </w:rPr>
        <w:t>Парушіна</w:t>
      </w:r>
      <w:proofErr w:type="spellEnd"/>
      <w:r w:rsidRPr="00E83817">
        <w:rPr>
          <w:lang w:val="uk-UA"/>
        </w:rPr>
        <w:t xml:space="preserve"> Н.В., Суворова С.П. "Аудит": Підручник, М.: ФОРУМ ИНФРА-М, 2005.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17. Покровська В.В. "Аудит". - М.: ИНФРА-М, 2007.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18. </w:t>
      </w:r>
      <w:proofErr w:type="spellStart"/>
      <w:r w:rsidRPr="00E83817">
        <w:rPr>
          <w:lang w:val="uk-UA"/>
        </w:rPr>
        <w:t>Шалашова</w:t>
      </w:r>
      <w:proofErr w:type="spellEnd"/>
      <w:r w:rsidRPr="00E83817">
        <w:rPr>
          <w:lang w:val="uk-UA"/>
        </w:rPr>
        <w:t xml:space="preserve"> М.Т. "Навчальний посібник з аудиту". - М.: ЗАТ "Бухгалтерський бюлетень", 2002.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19. Шеремет А.Д., </w:t>
      </w:r>
      <w:proofErr w:type="spellStart"/>
      <w:r w:rsidRPr="00E83817">
        <w:rPr>
          <w:lang w:val="uk-UA"/>
        </w:rPr>
        <w:t>Суйц</w:t>
      </w:r>
      <w:proofErr w:type="spellEnd"/>
      <w:r w:rsidRPr="00E83817">
        <w:rPr>
          <w:lang w:val="uk-UA"/>
        </w:rPr>
        <w:t xml:space="preserve"> В.П. Аудит: Навчальний посібник. - М.: ИНФРА - М, 2005. </w:t>
      </w:r>
    </w:p>
    <w:p w:rsidR="00E83817" w:rsidRPr="00E83817" w:rsidRDefault="00E83817" w:rsidP="00E83817">
      <w:pPr>
        <w:rPr>
          <w:lang w:val="uk-UA"/>
        </w:rPr>
      </w:pPr>
      <w:r w:rsidRPr="00E83817">
        <w:rPr>
          <w:lang w:val="uk-UA"/>
        </w:rPr>
        <w:t xml:space="preserve"> 20. Харченко О.М., </w:t>
      </w:r>
      <w:proofErr w:type="spellStart"/>
      <w:r w:rsidRPr="00E83817">
        <w:rPr>
          <w:lang w:val="uk-UA"/>
        </w:rPr>
        <w:t>Катушев</w:t>
      </w:r>
      <w:proofErr w:type="spellEnd"/>
      <w:r w:rsidRPr="00E83817">
        <w:rPr>
          <w:lang w:val="uk-UA"/>
        </w:rPr>
        <w:t xml:space="preserve"> С.А., Федорова І. Аудит: Практикум: Навчальний </w:t>
      </w:r>
      <w:proofErr w:type="spellStart"/>
      <w:r w:rsidRPr="00E83817">
        <w:rPr>
          <w:lang w:val="uk-UA"/>
        </w:rPr>
        <w:t>посібн</w:t>
      </w:r>
      <w:proofErr w:type="spellEnd"/>
    </w:p>
    <w:sectPr w:rsidR="00E83817" w:rsidRPr="00E83817" w:rsidSect="007E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094"/>
    <w:rsid w:val="007E1589"/>
    <w:rsid w:val="00975094"/>
    <w:rsid w:val="00AF290A"/>
    <w:rsid w:val="00E8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Company>Tycoon Inc.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2011-11-12T20:46:00Z</dcterms:created>
  <dcterms:modified xsi:type="dcterms:W3CDTF">2011-11-12T23:07:00Z</dcterms:modified>
</cp:coreProperties>
</file>