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C" w:rsidRPr="00AD0004" w:rsidRDefault="007215FC">
      <w:pPr>
        <w:rPr>
          <w:color w:val="FF0000"/>
          <w:lang w:val="uk-UA"/>
        </w:rPr>
      </w:pPr>
      <w:bookmarkStart w:id="0" w:name="_GoBack"/>
      <w:r w:rsidRPr="00AD0004">
        <w:rPr>
          <w:color w:val="FF0000"/>
          <w:lang w:val="uk-UA"/>
        </w:rPr>
        <w:t>Тема 11 Економічне  обгрунтування рішень пов’язаних з фінансовою діяльністю підприємства.</w:t>
      </w:r>
    </w:p>
    <w:p w:rsidR="007215FC" w:rsidRDefault="007215FC" w:rsidP="0036167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Результати фінансової діяльності</w:t>
      </w:r>
    </w:p>
    <w:p w:rsidR="007215FC" w:rsidRDefault="007215FC" w:rsidP="0036167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Сутність фінансових рішень</w:t>
      </w:r>
    </w:p>
    <w:p w:rsidR="007215FC" w:rsidRDefault="007215FC" w:rsidP="0036167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Обґрунтування рішень щодо здійсненя підприємством фінансових інвестицій в умовах ризику</w:t>
      </w:r>
    </w:p>
    <w:p w:rsidR="007215FC" w:rsidRDefault="007215FC" w:rsidP="00AD0004">
      <w:pPr>
        <w:pStyle w:val="a3"/>
        <w:jc w:val="center"/>
        <w:rPr>
          <w:lang w:val="uk-UA"/>
        </w:rPr>
      </w:pPr>
      <w:r>
        <w:rPr>
          <w:lang w:val="uk-UA"/>
        </w:rPr>
        <w:t>(1)</w:t>
      </w:r>
    </w:p>
    <w:p w:rsidR="007215FC" w:rsidRPr="00AD0004" w:rsidRDefault="007215FC" w:rsidP="00AD0004">
      <w:pPr>
        <w:ind w:left="360"/>
        <w:rPr>
          <w:lang w:val="uk-UA"/>
        </w:rPr>
      </w:pPr>
      <w:r w:rsidRPr="00AD0004">
        <w:rPr>
          <w:lang w:val="uk-UA"/>
        </w:rPr>
        <w:t xml:space="preserve">Ф-ціонуання п-ва супроводжується безперервним кругооборотом коштів який здійснюється у вигляді витрат, ресурсів і одержання доходів, їхнього розподілу і використання. При цьому визнач джерела коштів, напрямки і форми фінансування, оптимізується струткруа капіталу, проводяться розрахунки з постачальниками ресурсів, покупцями продукції, держ органами, персоналом підприємства і т.д. усі ці грошові відносини становлять зміст фінансової діяльності підприємства. </w:t>
      </w:r>
      <w:r w:rsidRPr="00AD0004">
        <w:rPr>
          <w:i/>
          <w:lang w:val="uk-UA"/>
        </w:rPr>
        <w:t>Фінансова діяльність</w:t>
      </w:r>
      <w:r w:rsidRPr="00AD0004">
        <w:rPr>
          <w:lang w:val="uk-UA"/>
        </w:rPr>
        <w:t xml:space="preserve"> – операції що проводять до зміни розміру і складу власного капіталу п-ва. </w:t>
      </w:r>
      <w:r w:rsidRPr="00AD0004">
        <w:rPr>
          <w:i/>
          <w:lang w:val="uk-UA"/>
        </w:rPr>
        <w:t>Основні завдання фінансової діяльності підприємства</w:t>
      </w:r>
      <w:r w:rsidRPr="00AD0004">
        <w:rPr>
          <w:lang w:val="uk-UA"/>
        </w:rPr>
        <w:t xml:space="preserve"> :</w:t>
      </w:r>
    </w:p>
    <w:p w:rsidR="007215FC" w:rsidRDefault="007215FC" w:rsidP="0036167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Вибір оптимальних форм фінансування</w:t>
      </w:r>
    </w:p>
    <w:p w:rsidR="007215FC" w:rsidRDefault="007215FC" w:rsidP="0036167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Вибір структури капіталу п-ва і напрямків його використання</w:t>
      </w:r>
    </w:p>
    <w:p w:rsidR="007215FC" w:rsidRDefault="007215FC" w:rsidP="0036167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Вибір та збалансування за часом надходжень і витрат платіжних засобів</w:t>
      </w:r>
    </w:p>
    <w:p w:rsidR="007215FC" w:rsidRDefault="007215FC" w:rsidP="0036167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Підтримування належної ліквідності та своєчасності розрахунків.</w:t>
      </w:r>
    </w:p>
    <w:p w:rsidR="007215FC" w:rsidRDefault="007215FC" w:rsidP="00361674">
      <w:pPr>
        <w:rPr>
          <w:lang w:val="uk-UA"/>
        </w:rPr>
      </w:pPr>
      <w:r w:rsidRPr="00AD0004">
        <w:rPr>
          <w:i/>
          <w:lang w:val="uk-UA"/>
        </w:rPr>
        <w:t>Головний зміст фін діяльності п-ва</w:t>
      </w:r>
      <w:r>
        <w:rPr>
          <w:lang w:val="uk-UA"/>
        </w:rPr>
        <w:t xml:space="preserve"> полягає в належному забезпечення фінансування. Відповідно до джерел коштів фінансування поділ на :1внутрішнє 2зовнішнє</w:t>
      </w:r>
    </w:p>
    <w:p w:rsidR="007215FC" w:rsidRDefault="007215FC" w:rsidP="00361674">
      <w:pPr>
        <w:rPr>
          <w:lang w:val="uk-UA"/>
        </w:rPr>
      </w:pPr>
      <w:r>
        <w:rPr>
          <w:lang w:val="uk-UA"/>
        </w:rPr>
        <w:t xml:space="preserve">Крім того треба розрізняти фінансування за рахунок власних та залучених коштів. Важливими інструментом управління фінансами п-ва є </w:t>
      </w:r>
      <w:r w:rsidRPr="00AD0004">
        <w:rPr>
          <w:i/>
          <w:lang w:val="uk-UA"/>
        </w:rPr>
        <w:t>фінансовий план</w:t>
      </w:r>
      <w:r>
        <w:rPr>
          <w:lang w:val="uk-UA"/>
        </w:rPr>
        <w:t xml:space="preserve"> основна мета якого –узгодження доходів із витратами у плановому періоді . прибуток є основним джерелом фінансування розвитку п-ва, удосконалення його матеріально-технічної бази, забезпечення всіх форм інвестування. Фінансово-економічний стан п-ва х-зується ступенем його прибутковості та оборотності капіталу, фінансової стійкості і динаміки структури джерел фінансування, здатності розраховуватись за базовим зобов’язанням. Ефективнстіь фінансово-господарської діяльності п-ва повинна базуватись на системі найважливіших фінансово-економічних показників. Від правильного вибору цих показників залежить прийняття господарського рішення. Запорукою виживання п-ва і основою його стабільного стау служить фінансова стійкість, яка відображає стан фін ресурсів п-ва при якому є можливість вільно маневрувати коштами, ефективно їх використовувати забезпечуючи безперебійний процес вир-ва та реалізації прод-ції.  Інформаційне забезпечення – процес безперервного цілеспрямованого підбору відповідних інформаційних показників необхідних для здійсненя ефективних управлінських рішень  з усіх аспектів фін діяльності п-ва. </w:t>
      </w:r>
      <w:r w:rsidRPr="00AD0004">
        <w:rPr>
          <w:i/>
          <w:lang w:val="uk-UA"/>
        </w:rPr>
        <w:t>Виділяють такі групи показників</w:t>
      </w:r>
      <w:r>
        <w:rPr>
          <w:lang w:val="uk-UA"/>
        </w:rPr>
        <w:t xml:space="preserve"> :</w:t>
      </w:r>
    </w:p>
    <w:p w:rsidR="007215FC" w:rsidRDefault="007215FC" w:rsidP="00C0157D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Показники що х-зують загальноекономічний розвиток країни.</w:t>
      </w:r>
    </w:p>
    <w:p w:rsidR="007215FC" w:rsidRDefault="007215FC" w:rsidP="00C0157D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Показники що х-зують галузеву належність п-ва</w:t>
      </w:r>
    </w:p>
    <w:p w:rsidR="007215FC" w:rsidRDefault="007215FC" w:rsidP="00C0157D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Що х-зують кон’юнктуру фін ринку</w:t>
      </w:r>
    </w:p>
    <w:p w:rsidR="007215FC" w:rsidRDefault="007215FC" w:rsidP="00C0157D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Що формуються з внутрішніх джерел інформації п-ва за даними управлінського і фін обліку</w:t>
      </w:r>
    </w:p>
    <w:p w:rsidR="007215FC" w:rsidRDefault="007215FC" w:rsidP="00EC632E">
      <w:pPr>
        <w:ind w:left="360"/>
        <w:rPr>
          <w:lang w:val="uk-UA"/>
        </w:rPr>
      </w:pPr>
      <w:r w:rsidRPr="00EC632E">
        <w:rPr>
          <w:lang w:val="uk-UA"/>
        </w:rPr>
        <w:t>Оцінка фінансового економ. стану  п-ва на фіксовану дату здійснюється на підставі аналізу системи розрахункових показників: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1 група – прибутковість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lastRenderedPageBreak/>
        <w:t xml:space="preserve">2 група – </w:t>
      </w:r>
      <w:bookmarkEnd w:id="0"/>
      <w:r>
        <w:rPr>
          <w:lang w:val="uk-UA"/>
        </w:rPr>
        <w:t>ділова активність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3 група –фінансова стійкість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4 група – платоспроможність</w:t>
      </w:r>
    </w:p>
    <w:p w:rsidR="007215FC" w:rsidRPr="00EC632E" w:rsidRDefault="007215FC" w:rsidP="00EC632E">
      <w:pPr>
        <w:ind w:left="360"/>
        <w:rPr>
          <w:lang w:val="uk-UA"/>
        </w:rPr>
      </w:pPr>
      <w:r w:rsidRPr="00AD0004">
        <w:rPr>
          <w:b/>
          <w:lang w:val="uk-UA"/>
        </w:rPr>
        <w:t>Кредит</w:t>
      </w:r>
      <w:r w:rsidRPr="00EC632E">
        <w:rPr>
          <w:lang w:val="uk-UA"/>
        </w:rPr>
        <w:t xml:space="preserve"> - </w:t>
      </w:r>
      <w:r w:rsidRPr="00EC632E">
        <w:t xml:space="preserve">грошові кошти, які надаються за кредитною угодою </w:t>
      </w:r>
      <w:hyperlink r:id="rId8" w:tooltip="Кредитор" w:history="1">
        <w:r w:rsidRPr="00EC632E">
          <w:rPr>
            <w:rStyle w:val="a4"/>
            <w:color w:val="auto"/>
          </w:rPr>
          <w:t>кредитором</w:t>
        </w:r>
      </w:hyperlink>
      <w:r w:rsidRPr="00EC632E">
        <w:t xml:space="preserve"> позичальнику або групі позичальників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b/>
          <w:bCs/>
          <w:lang w:val="uk-UA"/>
        </w:rPr>
        <w:t>Т</w:t>
      </w:r>
      <w:r w:rsidRPr="00AD0004">
        <w:rPr>
          <w:b/>
          <w:bCs/>
        </w:rPr>
        <w:t>оварний кредит</w:t>
      </w:r>
      <w:r>
        <w:t xml:space="preserve"> - товари, які передаються резидентом або нерезидентом у власність юридичним чи фізичним особам на умовах угоди, що передбачає відстрочення кінцевого розрахунку на визначений строк та під процент.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b/>
          <w:bCs/>
          <w:lang w:val="uk-UA"/>
        </w:rPr>
        <w:t xml:space="preserve">Оренда </w:t>
      </w:r>
      <w:r w:rsidRPr="00AD0004">
        <w:rPr>
          <w:lang w:val="uk-UA"/>
        </w:rPr>
        <w:t xml:space="preserve">- </w:t>
      </w:r>
      <w:r w:rsidRPr="00EC632E">
        <w:t xml:space="preserve">наймання, тимчасове користування </w:t>
      </w:r>
      <w:hyperlink r:id="rId9" w:tooltip="Будівля" w:history="1">
        <w:r w:rsidRPr="00AD0004">
          <w:rPr>
            <w:rStyle w:val="a4"/>
            <w:color w:val="auto"/>
          </w:rPr>
          <w:t>будівлями</w:t>
        </w:r>
      </w:hyperlink>
      <w:r w:rsidRPr="00EC632E">
        <w:t xml:space="preserve">, земельною ділянкою, </w:t>
      </w:r>
      <w:hyperlink r:id="rId10" w:tooltip="Обладнання" w:history="1">
        <w:r w:rsidRPr="00AD0004">
          <w:rPr>
            <w:rStyle w:val="a4"/>
            <w:color w:val="auto"/>
          </w:rPr>
          <w:t>обладнанням</w:t>
        </w:r>
      </w:hyperlink>
      <w:r w:rsidRPr="00EC632E">
        <w:t xml:space="preserve">, виробничими площами, </w:t>
      </w:r>
      <w:hyperlink r:id="rId11" w:tooltip="Машина" w:history="1">
        <w:r w:rsidRPr="00AD0004">
          <w:rPr>
            <w:rStyle w:val="a4"/>
            <w:color w:val="auto"/>
          </w:rPr>
          <w:t>машинами</w:t>
        </w:r>
      </w:hyperlink>
      <w:r w:rsidRPr="00EC632E">
        <w:t xml:space="preserve"> і т. ін. на договірних засадах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b/>
          <w:bCs/>
          <w:lang w:val="uk-UA"/>
        </w:rPr>
        <w:t xml:space="preserve">Лізинг </w:t>
      </w:r>
      <w:r w:rsidRPr="00AD0004">
        <w:rPr>
          <w:lang w:val="uk-UA"/>
        </w:rPr>
        <w:t xml:space="preserve">- </w:t>
      </w:r>
      <w:r>
        <w:t>це довгострокова оренда машин і обладнання, видача обладнання напрокат.</w:t>
      </w:r>
    </w:p>
    <w:p w:rsidR="007215FC" w:rsidRDefault="007215FC" w:rsidP="00AD0004">
      <w:pPr>
        <w:jc w:val="center"/>
        <w:rPr>
          <w:lang w:val="uk-UA"/>
        </w:rPr>
      </w:pPr>
      <w:r>
        <w:rPr>
          <w:lang w:val="uk-UA"/>
        </w:rPr>
        <w:t>(2)</w:t>
      </w:r>
    </w:p>
    <w:p w:rsidR="007215FC" w:rsidRDefault="007215FC" w:rsidP="00EC632E">
      <w:pPr>
        <w:rPr>
          <w:lang w:val="uk-UA"/>
        </w:rPr>
      </w:pPr>
      <w:r>
        <w:rPr>
          <w:i/>
          <w:lang w:val="uk-UA"/>
        </w:rPr>
        <w:t>Ф</w:t>
      </w:r>
      <w:r w:rsidRPr="00AD0004">
        <w:rPr>
          <w:i/>
          <w:lang w:val="uk-UA"/>
        </w:rPr>
        <w:t>інансові рішення</w:t>
      </w:r>
      <w:r>
        <w:rPr>
          <w:lang w:val="uk-UA"/>
        </w:rPr>
        <w:t xml:space="preserve"> – рішення щодо визначення обсягу та структури коштів що інвестуються (власних і позикових), забезпечення поточного фінансування наявних коротко і довгострокових активів</w:t>
      </w:r>
    </w:p>
    <w:p w:rsidR="007215FC" w:rsidRDefault="007215FC" w:rsidP="00EC632E">
      <w:pPr>
        <w:rPr>
          <w:lang w:val="uk-UA"/>
        </w:rPr>
      </w:pPr>
      <w:r>
        <w:rPr>
          <w:lang w:val="uk-UA"/>
        </w:rPr>
        <w:t>Прикладом фінансових рішень є :</w:t>
      </w:r>
    </w:p>
    <w:p w:rsidR="007215FC" w:rsidRDefault="007215FC" w:rsidP="00EC632E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Вибір схеми створення та обліку фінансових активів</w:t>
      </w:r>
    </w:p>
    <w:p w:rsidR="007215FC" w:rsidRDefault="007215FC" w:rsidP="00EC632E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Вибір форми одержання прибутку і подальшого реінвестування та споживання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Інвестиційні рішення як правило взаємозалежні з фінансовими але можуть прийматись і без останніх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Фінансові рішення змінюють оцінку активу і роблять його більш інвестиційно привабливим. Під активом розуміють будь-яке джерело отримання грошового доходу. Грошовий дохід і накопичення п-ва утворюють його фінанси. Фінансові ресурси п-ва – це сукупність всіх видів грошових коштів , фінансових активів які має п-во або економічний суб’єкт які має п-во і які є в його розпорядженні. Фін ресурси є результатом взаємодії надходжень і витрат, розподілу грошових коштів, їх накопичення і використання</w:t>
      </w:r>
    </w:p>
    <w:p w:rsidR="007215FC" w:rsidRDefault="007215FC" w:rsidP="00EC632E">
      <w:pPr>
        <w:ind w:left="360"/>
        <w:rPr>
          <w:lang w:val="uk-UA"/>
        </w:rPr>
      </w:pPr>
      <w:r w:rsidRPr="00AD0004">
        <w:rPr>
          <w:i/>
          <w:lang w:val="uk-UA"/>
        </w:rPr>
        <w:t>Джерела фінансування</w:t>
      </w:r>
      <w:r>
        <w:rPr>
          <w:lang w:val="uk-UA"/>
        </w:rPr>
        <w:t xml:space="preserve"> – існуючі та очікувані джерела отримання фін ресурсів, перелік економічних суб’єктів, які здатні надати такі ресурси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Приймаючи фін рішення необхідно враховувати принципи: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1 жорсткої централізації фін ресурсів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2 фінансового планування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3 формування фінансових резервів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4 виконання фін зобов’язань перед партнерами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Ці принципи реалізуються в рішенні щодо вибору фін стратегії п-ва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lastRenderedPageBreak/>
        <w:t>Фінансові рішення діють в області вир-чих відносин, оптимізують фін кошти п-ва з метою максимізації доходу власників. Фін рішення покладені в основу самоокупності п-ва і самофінансування. Забезпечуючи реалізацію ф-ції розвитку п-ва фін рішення мають враховувати такі фактори: 1 оподаткування 2 величину амортиз відрахув 3 поведінка п-ва на ринку банківських позик і цінних паперів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Прийняття фін рішень безпосередньо пов’язане з управлінням капіталом, яке являє собою систему принципів і методів розробки і реалізації управлінських рішень що пов’язані з оптимальним його формування із різних джерел а також забезпеченням ефективного його використання в різних видах госп діяльності.</w:t>
      </w:r>
    </w:p>
    <w:p w:rsidR="007215FC" w:rsidRDefault="007215FC" w:rsidP="00EC632E">
      <w:pPr>
        <w:ind w:left="360"/>
        <w:rPr>
          <w:lang w:val="uk-UA"/>
        </w:rPr>
      </w:pPr>
      <w:r>
        <w:rPr>
          <w:lang w:val="uk-UA"/>
        </w:rPr>
        <w:t>Одним з ключових завдань управляння капіталом є формування достатнього обсягу капіталу який забезпечує необхідні темпи економ розвитку п-ва. Ця задача реалізується шляхом визначення загальної потреби в капіталі для формування (фінансування) необх  для п-ва активів ,формування схем фінансування оборотних і необоротних активів, розробки заходів щодо залучення різних форм капіталу із можливих джерел. Головним завданням управління капіталом п-ва є оптимізація його структури  з урахуванням заданого рівня його доходності і ризику</w:t>
      </w:r>
    </w:p>
    <w:p w:rsidR="007215FC" w:rsidRDefault="007215FC" w:rsidP="00EC632E">
      <w:pPr>
        <w:ind w:left="360"/>
        <w:rPr>
          <w:lang w:val="uk-UA"/>
        </w:rPr>
      </w:pPr>
      <w:r w:rsidRPr="00AD0004">
        <w:rPr>
          <w:lang w:val="uk-UA"/>
        </w:rPr>
        <w:t>Основні критерії такої оптимізаці</w:t>
      </w:r>
      <w:r>
        <w:rPr>
          <w:lang w:val="uk-UA"/>
        </w:rPr>
        <w:t>ї:</w:t>
      </w:r>
    </w:p>
    <w:p w:rsidR="007215FC" w:rsidRDefault="007215FC" w:rsidP="001A783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Прийнятий рівень доходності і ризику діяльності п-ва</w:t>
      </w:r>
    </w:p>
    <w:p w:rsidR="007215FC" w:rsidRDefault="007215FC" w:rsidP="001A783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Мінімізація середньозваженої вартості капіталу </w:t>
      </w:r>
    </w:p>
    <w:p w:rsidR="007215FC" w:rsidRDefault="007215FC" w:rsidP="001A7838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Максимізація ринкової вартості капіталу</w:t>
      </w:r>
    </w:p>
    <w:p w:rsidR="007215FC" w:rsidRPr="00BD082E" w:rsidRDefault="007215FC" w:rsidP="00BD082E">
      <w:pPr>
        <w:ind w:left="360"/>
        <w:rPr>
          <w:lang w:val="uk-UA"/>
        </w:rPr>
      </w:pPr>
      <w:r w:rsidRPr="00BD082E">
        <w:rPr>
          <w:lang w:val="uk-UA"/>
        </w:rPr>
        <w:t>Під цільовою структурою капіталу розуміють співвідношення власних співвідношення власних і позичених джерел формування кап-лу п-ва, яке дозволяє в основній мірі забезпечити досягнення вибраного критерію її оптимізації</w:t>
      </w:r>
    </w:p>
    <w:p w:rsidR="007215FC" w:rsidRPr="00E62F5B" w:rsidRDefault="007215FC" w:rsidP="00BD082E">
      <w:pPr>
        <w:ind w:left="360"/>
        <w:rPr>
          <w:lang w:val="uk-UA"/>
        </w:rPr>
      </w:pPr>
      <w:r w:rsidRPr="00BD082E">
        <w:rPr>
          <w:lang w:val="uk-UA"/>
        </w:rPr>
        <w:t>Одним з механізмів реалізації задачі оптимізації структури капіталу є фінансовий леверидж.</w:t>
      </w:r>
    </w:p>
    <w:p w:rsidR="007215FC" w:rsidRPr="00AD0004" w:rsidRDefault="007215FC" w:rsidP="00BD082E">
      <w:pPr>
        <w:ind w:left="360"/>
        <w:rPr>
          <w:lang w:val="uk-UA"/>
        </w:rPr>
      </w:pPr>
    </w:p>
    <w:p w:rsidR="007215FC" w:rsidRDefault="007215FC" w:rsidP="00AD0004">
      <w:pPr>
        <w:ind w:left="360"/>
        <w:jc w:val="center"/>
        <w:rPr>
          <w:lang w:val="uk-UA"/>
        </w:rPr>
      </w:pPr>
      <w:r>
        <w:rPr>
          <w:lang w:val="uk-UA"/>
        </w:rPr>
        <w:t>(</w:t>
      </w:r>
      <w:r w:rsidRPr="00AD0004">
        <w:rPr>
          <w:lang w:val="uk-UA"/>
        </w:rPr>
        <w:t>3)</w:t>
      </w:r>
    </w:p>
    <w:p w:rsidR="007215FC" w:rsidRDefault="007215FC" w:rsidP="00BD082E">
      <w:pPr>
        <w:ind w:left="360"/>
        <w:rPr>
          <w:lang w:val="uk-UA"/>
        </w:rPr>
      </w:pPr>
      <w:r w:rsidRPr="00AD0004">
        <w:rPr>
          <w:i/>
          <w:lang w:val="uk-UA"/>
        </w:rPr>
        <w:t>Портфель цінних паперів</w:t>
      </w:r>
      <w:r>
        <w:rPr>
          <w:lang w:val="uk-UA"/>
        </w:rPr>
        <w:t xml:space="preserve"> являє собою розподіл коштів між різними активами у найб вигідній та безпечній пропорції . оскільки він складається з цінних паперів що х-зуються сподіваною ефективністю та ступенем ризику  завдання полягає в тому щоб розробити механізм обґрунтування портфеля який би при найб ефективності мав найб ступінь ризику. Економіко-математичні методи розв’язання задачі оптимізації структури портфеля вперше були запропоновані америк вченим Марковіцем, а ін. америк вчений Тобін узагальнив цю задачу і доказав що оптимальна структура портфелю цінних паперів не залежить від схильності інвестора до ризику. Узагальнене дослідження в цій сфері привело до виведення портфельної теорії – це теорія фінансових інвестицій в рамках якої за допомогою статистичних методів здійсн найбільш вигідний розподіл ризику портфеля цінних паперів та оцінка прибутку. Ця теорія скл з 4-х етапів : 1) оцінка ативів що вкл до портфелю 2) прийняття інвестиц рішення 3) оптимізація портфеля 4) оцінка результатів </w:t>
      </w:r>
    </w:p>
    <w:p w:rsidR="007215FC" w:rsidRDefault="007215FC" w:rsidP="00BD082E">
      <w:pPr>
        <w:ind w:left="360"/>
        <w:rPr>
          <w:lang w:val="uk-UA"/>
        </w:rPr>
      </w:pPr>
      <w:r w:rsidRPr="00AD0004">
        <w:rPr>
          <w:i/>
          <w:lang w:val="uk-UA"/>
        </w:rPr>
        <w:t>Ризик портфеля</w:t>
      </w:r>
      <w:r>
        <w:rPr>
          <w:lang w:val="uk-UA"/>
        </w:rPr>
        <w:t xml:space="preserve"> – міра можливості того що настануть обставини за яких інвестор може понети збитки причинені інвестиціями в портфель цінних паперів а також операціями по залученню </w:t>
      </w:r>
      <w:r>
        <w:rPr>
          <w:lang w:val="uk-UA"/>
        </w:rPr>
        <w:lastRenderedPageBreak/>
        <w:t>ресурсів при формуванні портфелю. Метою портфельної теорії є мінімізація ризику портфеля при чому ступінь ризику портфеля цінних паперів зменшується до певної межі обернено пропорційно кількості включених в портфель видів цінних паперів</w:t>
      </w:r>
    </w:p>
    <w:p w:rsidR="007215FC" w:rsidRDefault="007215FC" w:rsidP="00BD082E">
      <w:pPr>
        <w:ind w:left="360"/>
        <w:rPr>
          <w:lang w:val="uk-UA"/>
        </w:rPr>
      </w:pPr>
      <w:r>
        <w:rPr>
          <w:lang w:val="uk-UA"/>
        </w:rPr>
        <w:t xml:space="preserve">Графічно це можна зобразити таким чином </w:t>
      </w:r>
    </w:p>
    <w:p w:rsidR="007215FC" w:rsidRDefault="007215FC" w:rsidP="00BD082E">
      <w:pPr>
        <w:ind w:left="360"/>
        <w:rPr>
          <w:lang w:val="uk-UA"/>
        </w:rPr>
      </w:pPr>
    </w:p>
    <w:p w:rsidR="007215FC" w:rsidRDefault="007215FC" w:rsidP="00BD082E">
      <w:pPr>
        <w:ind w:left="360"/>
        <w:rPr>
          <w:lang w:val="uk-UA"/>
        </w:rPr>
      </w:pPr>
    </w:p>
    <w:p w:rsidR="007215FC" w:rsidRDefault="006D1254" w:rsidP="00BD082E">
      <w:pPr>
        <w:ind w:left="360"/>
        <w:rPr>
          <w:lang w:val="uk-UA"/>
        </w:rPr>
      </w:pPr>
      <w:r>
        <w:rPr>
          <w:noProof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0.7pt;margin-top:38.55pt;width:10.5pt;height:39.75pt;z-index:251661824"/>
        </w:pict>
      </w:r>
      <w:r>
        <w:rPr>
          <w:noProof/>
          <w:lang w:val="en-US"/>
        </w:rPr>
        <w:pict>
          <v:shape id="_x0000_s1027" type="#_x0000_t87" style="position:absolute;left:0;text-align:left;margin-left:50.7pt;margin-top:16.05pt;width:10.5pt;height:22.5pt;z-index:251660800"/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8.6pt;margin-top:39.3pt;width:0;height:39pt;z-index:251659776" o:connectortype="straight">
            <v:stroke dashstyle="dash"/>
          </v:shape>
        </w:pict>
      </w:r>
      <w:r>
        <w:rPr>
          <w:noProof/>
          <w:lang w:val="en-US"/>
        </w:rPr>
        <w:pict>
          <v:shape id="_x0000_s1029" type="#_x0000_t32" style="position:absolute;left:0;text-align:left;margin-left:61.2pt;margin-top:38.55pt;width:47.25pt;height:.75pt;z-index:251658752" o:connectortype="straight">
            <v:stroke dashstyle="dash"/>
          </v:shape>
        </w:pict>
      </w:r>
      <w:r>
        <w:rPr>
          <w:noProof/>
          <w:lang w:val="en-US"/>
        </w:rPr>
        <w:pict>
          <v:shape id="_x0000_s1030" type="#_x0000_t32" style="position:absolute;left:0;text-align:left;margin-left:86.7pt;margin-top:16.05pt;width:0;height:62.25pt;z-index:251657728" o:connectortype="straight">
            <v:stroke dashstyle="dash"/>
          </v:shape>
        </w:pict>
      </w:r>
      <w:r>
        <w:rPr>
          <w:noProof/>
          <w:lang w:val="en-US"/>
        </w:rPr>
        <w:pict>
          <v:shape id="_x0000_s1031" type="#_x0000_t32" style="position:absolute;left:0;text-align:left;margin-left:61.2pt;margin-top:16.05pt;width:25.5pt;height:0;z-index:251656704" o:connectortype="straight">
            <v:stroke dashstyle="dashDot"/>
          </v:shape>
        </w:pict>
      </w:r>
      <w:r>
        <w:rPr>
          <w:noProof/>
          <w:lang w:val="en-US"/>
        </w:rPr>
        <w:pict>
          <v:shape id="_x0000_s1032" style="position:absolute;left:0;text-align:left;margin-left:82.7pt;margin-top:-33.45pt;width:150.25pt;height:79.5pt;z-index:251655680" coordsize="3005,1590" path="m80,c40,372,,745,65,990v65,245,172,382,405,480c703,1568,1138,1560,1460,1575v322,15,688,-17,945,-15c2662,1562,2905,1585,3005,1590e" filled="f">
            <v:path arrowok="t"/>
          </v:shape>
        </w:pict>
      </w:r>
      <w:r>
        <w:rPr>
          <w:noProof/>
          <w:lang w:val="en-US"/>
        </w:rPr>
        <w:pict>
          <v:shape id="_x0000_s1033" type="#_x0000_t32" style="position:absolute;left:0;text-align:left;margin-left:61.2pt;margin-top:78.3pt;width:196.5pt;height:0;z-index:251654656" o:connectortype="straight">
            <v:stroke endarrow="block"/>
          </v:shape>
        </w:pict>
      </w:r>
      <w:r>
        <w:rPr>
          <w:noProof/>
          <w:lang w:val="en-US"/>
        </w:rPr>
        <w:pict>
          <v:shape id="_x0000_s1034" type="#_x0000_t32" style="position:absolute;left:0;text-align:left;margin-left:61.2pt;margin-top:-40.95pt;width:0;height:119.25pt;flip:y;z-index:251653632" o:connectortype="straight">
            <v:stroke endarrow="block"/>
          </v:shape>
        </w:pict>
      </w:r>
    </w:p>
    <w:p w:rsidR="007215FC" w:rsidRPr="002B5199" w:rsidRDefault="007215FC" w:rsidP="002B5199">
      <w:pPr>
        <w:rPr>
          <w:lang w:val="uk-UA"/>
        </w:rPr>
      </w:pPr>
    </w:p>
    <w:p w:rsidR="007215FC" w:rsidRPr="002B5199" w:rsidRDefault="007215FC" w:rsidP="002B5199">
      <w:pPr>
        <w:rPr>
          <w:lang w:val="uk-UA"/>
        </w:rPr>
      </w:pPr>
    </w:p>
    <w:p w:rsidR="007215FC" w:rsidRPr="002B5199" w:rsidRDefault="007215FC" w:rsidP="002B5199">
      <w:pPr>
        <w:rPr>
          <w:lang w:val="uk-UA"/>
        </w:rPr>
      </w:pPr>
    </w:p>
    <w:p w:rsidR="007215FC" w:rsidRDefault="007215FC" w:rsidP="002B5199">
      <w:pPr>
        <w:rPr>
          <w:lang w:val="uk-UA"/>
        </w:rPr>
      </w:pPr>
    </w:p>
    <w:p w:rsidR="007215FC" w:rsidRDefault="007215FC" w:rsidP="002B5199">
      <w:pPr>
        <w:ind w:firstLine="708"/>
        <w:rPr>
          <w:lang w:val="uk-UA"/>
        </w:rPr>
      </w:pPr>
      <w:r>
        <w:rPr>
          <w:lang w:val="uk-UA"/>
        </w:rPr>
        <w:t>Рис. Залежність між складом та ризиком активів портфелю</w:t>
      </w:r>
    </w:p>
    <w:p w:rsidR="007215FC" w:rsidRDefault="007215FC" w:rsidP="002B5199">
      <w:pPr>
        <w:ind w:firstLine="708"/>
        <w:rPr>
          <w:lang w:val="uk-UA"/>
        </w:rPr>
      </w:pPr>
    </w:p>
    <w:p w:rsidR="007215FC" w:rsidRDefault="007215FC" w:rsidP="002B5199">
      <w:pPr>
        <w:ind w:firstLine="708"/>
        <w:rPr>
          <w:lang w:val="uk-UA"/>
        </w:rPr>
      </w:pPr>
      <w:r>
        <w:rPr>
          <w:lang w:val="uk-UA"/>
        </w:rPr>
        <w:t>З графіку видно що аг ризик портфелю скл з 2-х частин:</w:t>
      </w:r>
    </w:p>
    <w:p w:rsidR="007215FC" w:rsidRDefault="007215FC" w:rsidP="002B519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Диверсифікований ризик (несистематичний) тобто ризик який може бути зменшений за рах диверсифікації </w:t>
      </w:r>
    </w:p>
    <w:p w:rsidR="007215FC" w:rsidRDefault="007215FC" w:rsidP="002B519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Недиверсифікований ризик (систематичний)  тобто ризик який не можна змінити шляхом перетворень структури портфелю</w:t>
      </w:r>
    </w:p>
    <w:p w:rsidR="007215FC" w:rsidRDefault="007215FC" w:rsidP="002B5199">
      <w:pPr>
        <w:pStyle w:val="a3"/>
        <w:ind w:left="1068"/>
        <w:rPr>
          <w:lang w:val="uk-UA"/>
        </w:rPr>
      </w:pPr>
      <w:r>
        <w:rPr>
          <w:lang w:val="uk-UA"/>
        </w:rPr>
        <w:t>В теорії портфелю розроблена модель ув’язки систематичного ризику і доходності  цінних паперів (модель МОКА). В рамках цієї моделі систематичний ризик вимірюється коеф β.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i/>
          <w:lang w:val="uk-UA"/>
        </w:rPr>
        <w:t>Структура портфеля</w:t>
      </w:r>
      <w:r w:rsidRPr="00AD0004">
        <w:rPr>
          <w:lang w:val="uk-UA"/>
        </w:rPr>
        <w:t xml:space="preserve"> – співвідношення часток різних видів інвестицій у ЦП.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i/>
          <w:lang w:val="uk-UA"/>
        </w:rPr>
        <w:t>Вартість портфеля</w:t>
      </w:r>
      <w:r w:rsidRPr="00AD0004">
        <w:rPr>
          <w:lang w:val="uk-UA"/>
        </w:rPr>
        <w:t xml:space="preserve"> – вартість усіх складових його паперів.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lang w:val="uk-UA"/>
        </w:rPr>
        <w:t>Прибутковість портфеля за визначений період (наприкл рік) визнач за формулою :</w:t>
      </w:r>
    </w:p>
    <w:p w:rsidR="007215FC" w:rsidRDefault="007215FC" w:rsidP="002B5199">
      <w:pPr>
        <w:pStyle w:val="a3"/>
        <w:ind w:left="1068"/>
        <w:rPr>
          <w:lang w:val="uk-UA"/>
        </w:rPr>
      </w:pPr>
      <w:r>
        <w:rPr>
          <w:lang w:val="en-US"/>
        </w:rPr>
        <w:t>d</w:t>
      </w:r>
      <w:r w:rsidRPr="00235403">
        <w:rPr>
          <w:lang w:val="uk-UA"/>
        </w:rPr>
        <w:t xml:space="preserve"> = (</w:t>
      </w:r>
      <w:r>
        <w:rPr>
          <w:lang w:val="en-US"/>
        </w:rPr>
        <w:t>P</w:t>
      </w:r>
      <w:r w:rsidRPr="00235403">
        <w:rPr>
          <w:lang w:val="uk-UA"/>
        </w:rPr>
        <w:t xml:space="preserve">1 – </w:t>
      </w:r>
      <w:r>
        <w:rPr>
          <w:lang w:val="en-US"/>
        </w:rPr>
        <w:t>P</w:t>
      </w:r>
      <w:r w:rsidRPr="00235403">
        <w:rPr>
          <w:lang w:val="uk-UA"/>
        </w:rPr>
        <w:t xml:space="preserve">)/ </w:t>
      </w:r>
      <w:r>
        <w:rPr>
          <w:lang w:val="en-US"/>
        </w:rPr>
        <w:t>P</w:t>
      </w:r>
      <w:r w:rsidRPr="00235403">
        <w:rPr>
          <w:lang w:val="uk-UA"/>
        </w:rPr>
        <w:t xml:space="preserve"> </w:t>
      </w:r>
      <w:r>
        <w:rPr>
          <w:lang w:val="uk-UA"/>
        </w:rPr>
        <w:t xml:space="preserve">де Р –сьогоднішня вартість портфеля, </w:t>
      </w:r>
      <w:r>
        <w:rPr>
          <w:lang w:val="en-US"/>
        </w:rPr>
        <w:t>P</w:t>
      </w:r>
      <w:r w:rsidRPr="00235403">
        <w:rPr>
          <w:lang w:val="uk-UA"/>
        </w:rPr>
        <w:t xml:space="preserve">1 – </w:t>
      </w:r>
      <w:r>
        <w:rPr>
          <w:lang w:val="uk-UA"/>
        </w:rPr>
        <w:t xml:space="preserve">вартість портфеля через рік </w:t>
      </w:r>
    </w:p>
    <w:p w:rsidR="007215FC" w:rsidRDefault="007215FC" w:rsidP="002B5199">
      <w:pPr>
        <w:pStyle w:val="a3"/>
        <w:ind w:left="1068"/>
        <w:rPr>
          <w:lang w:val="uk-UA"/>
        </w:rPr>
      </w:pPr>
      <w:r>
        <w:rPr>
          <w:lang w:val="uk-UA"/>
        </w:rPr>
        <w:t>найбільш ризикованим портфелем є портфель акцій тому що акції не належать до цінних паперів з фіксованим доходом (за винятком привілейованих).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lang w:val="uk-UA"/>
        </w:rPr>
        <w:t>Загальне правило інвестора щодо диверсифікації –намагатися розподілити вкладення між такими видами активів які показали за минулі роки : 1. Різну щільність зв’язку (кореляцію) із загально ризиковими цінами 2. Протилежну фазу коливання норми прибутк</w:t>
      </w:r>
      <w:r>
        <w:rPr>
          <w:lang w:val="uk-UA"/>
        </w:rPr>
        <w:t>у між собою в середині портфеля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lang w:val="uk-UA"/>
        </w:rPr>
        <w:t xml:space="preserve">Портфелі мінімального ризику формуються шляхом вимоги мінімізації ризику за умови обмеження на прибутковість </w:t>
      </w:r>
    </w:p>
    <w:p w:rsidR="007215FC" w:rsidRPr="00AD0004" w:rsidRDefault="007215FC" w:rsidP="00AD0004">
      <w:pPr>
        <w:rPr>
          <w:lang w:val="uk-UA"/>
        </w:rPr>
      </w:pPr>
      <w:r w:rsidRPr="00AD0004">
        <w:rPr>
          <w:lang w:val="uk-UA"/>
        </w:rPr>
        <w:t>Портфелі максимальної ефективності формуються шляхом вимоги максимізації прибутковості за умови обмеження на ризик</w:t>
      </w:r>
    </w:p>
    <w:sectPr w:rsidR="007215FC" w:rsidRPr="00AD0004" w:rsidSect="0060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FC" w:rsidRDefault="007215FC" w:rsidP="002B5199">
      <w:pPr>
        <w:spacing w:after="0" w:line="240" w:lineRule="auto"/>
      </w:pPr>
      <w:r>
        <w:separator/>
      </w:r>
    </w:p>
  </w:endnote>
  <w:endnote w:type="continuationSeparator" w:id="0">
    <w:p w:rsidR="007215FC" w:rsidRDefault="007215FC" w:rsidP="002B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FC" w:rsidRDefault="007215FC" w:rsidP="002B5199">
      <w:pPr>
        <w:spacing w:after="0" w:line="240" w:lineRule="auto"/>
      </w:pPr>
      <w:r>
        <w:separator/>
      </w:r>
    </w:p>
  </w:footnote>
  <w:footnote w:type="continuationSeparator" w:id="0">
    <w:p w:rsidR="007215FC" w:rsidRDefault="007215FC" w:rsidP="002B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6C0"/>
    <w:multiLevelType w:val="hybridMultilevel"/>
    <w:tmpl w:val="75F8090A"/>
    <w:lvl w:ilvl="0" w:tplc="05ACD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C3778C"/>
    <w:multiLevelType w:val="hybridMultilevel"/>
    <w:tmpl w:val="0CBE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2076D"/>
    <w:multiLevelType w:val="hybridMultilevel"/>
    <w:tmpl w:val="28E062C0"/>
    <w:lvl w:ilvl="0" w:tplc="EE4431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DC2487"/>
    <w:multiLevelType w:val="hybridMultilevel"/>
    <w:tmpl w:val="D032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5C549E"/>
    <w:multiLevelType w:val="hybridMultilevel"/>
    <w:tmpl w:val="FC9C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23048"/>
    <w:multiLevelType w:val="hybridMultilevel"/>
    <w:tmpl w:val="E0DE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8F0205"/>
    <w:multiLevelType w:val="hybridMultilevel"/>
    <w:tmpl w:val="1B86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674"/>
    <w:rsid w:val="0000594B"/>
    <w:rsid w:val="000536AF"/>
    <w:rsid w:val="000D7EC3"/>
    <w:rsid w:val="001812A1"/>
    <w:rsid w:val="001A7838"/>
    <w:rsid w:val="00235403"/>
    <w:rsid w:val="002B5199"/>
    <w:rsid w:val="00353F4E"/>
    <w:rsid w:val="00361674"/>
    <w:rsid w:val="0041713C"/>
    <w:rsid w:val="00605118"/>
    <w:rsid w:val="0061114F"/>
    <w:rsid w:val="00640FE7"/>
    <w:rsid w:val="00656BD0"/>
    <w:rsid w:val="00657790"/>
    <w:rsid w:val="0067095E"/>
    <w:rsid w:val="006C56E1"/>
    <w:rsid w:val="006D1254"/>
    <w:rsid w:val="007215FC"/>
    <w:rsid w:val="007373D2"/>
    <w:rsid w:val="007F442F"/>
    <w:rsid w:val="008F06B0"/>
    <w:rsid w:val="009703FF"/>
    <w:rsid w:val="009B5B77"/>
    <w:rsid w:val="00AD0004"/>
    <w:rsid w:val="00BD082E"/>
    <w:rsid w:val="00C0157D"/>
    <w:rsid w:val="00DC2F38"/>
    <w:rsid w:val="00DE5B13"/>
    <w:rsid w:val="00E15267"/>
    <w:rsid w:val="00E62F5B"/>
    <w:rsid w:val="00E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674"/>
    <w:pPr>
      <w:ind w:left="720"/>
      <w:contextualSpacing/>
    </w:pPr>
  </w:style>
  <w:style w:type="character" w:styleId="a4">
    <w:name w:val="Hyperlink"/>
    <w:basedOn w:val="a0"/>
    <w:uiPriority w:val="99"/>
    <w:semiHidden/>
    <w:rsid w:val="00EC632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B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2B519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B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B51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1%80%D0%B5%D0%B4%D0%B8%D1%82%D0%BE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0%B0%D1%88%D0%B8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E%D0%B1%D0%BB%D0%B0%D0%B4%D0%BD%D0%B0%D0%BD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1%D1%83%D0%B4%D1%96%D0%B2%D0%BB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1231</Words>
  <Characters>8272</Characters>
  <Application>Microsoft Office Word</Application>
  <DocSecurity>0</DocSecurity>
  <Lines>150</Lines>
  <Paragraphs>65</Paragraphs>
  <ScaleCrop>false</ScaleCrop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dcterms:created xsi:type="dcterms:W3CDTF">2011-05-30T09:23:00Z</dcterms:created>
  <dcterms:modified xsi:type="dcterms:W3CDTF">2012-08-26T17:19:00Z</dcterms:modified>
</cp:coreProperties>
</file>