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A4" w:rsidRDefault="005D4AA4" w:rsidP="005D4AA4">
      <w:pPr>
        <w:shd w:val="clear" w:color="auto" w:fill="FFFFFF"/>
        <w:spacing w:line="360" w:lineRule="auto"/>
        <w:jc w:val="center"/>
        <w:rPr>
          <w:rFonts w:ascii="Times New Roman" w:eastAsia="Calibri" w:hAnsi="Times New Roman" w:cs="Times New Roman"/>
          <w:b/>
          <w:bCs/>
          <w:sz w:val="28"/>
          <w:szCs w:val="28"/>
          <w:lang w:val="uk-UA"/>
        </w:rPr>
      </w:pPr>
      <w:bookmarkStart w:id="0" w:name="_GoBack"/>
      <w:r>
        <w:rPr>
          <w:rFonts w:ascii="Times New Roman" w:eastAsia="Calibri" w:hAnsi="Times New Roman" w:cs="Times New Roman"/>
          <w:b/>
          <w:bCs/>
          <w:sz w:val="28"/>
          <w:szCs w:val="28"/>
          <w:lang w:val="uk-UA"/>
        </w:rPr>
        <w:t>Кейс</w:t>
      </w:r>
    </w:p>
    <w:p w:rsidR="0021575A" w:rsidRPr="00705035" w:rsidRDefault="0021575A" w:rsidP="005D4AA4">
      <w:pPr>
        <w:shd w:val="clear" w:color="auto" w:fill="FFFFFF"/>
        <w:spacing w:line="360" w:lineRule="auto"/>
        <w:jc w:val="center"/>
        <w:rPr>
          <w:rFonts w:ascii="Times New Roman" w:eastAsia="Calibri" w:hAnsi="Times New Roman" w:cs="Times New Roman"/>
          <w:b/>
          <w:bCs/>
          <w:sz w:val="28"/>
          <w:szCs w:val="28"/>
          <w:lang w:val="uk-UA"/>
        </w:rPr>
      </w:pPr>
      <w:r w:rsidRPr="00705035">
        <w:rPr>
          <w:rFonts w:ascii="Times New Roman" w:eastAsia="Calibri" w:hAnsi="Times New Roman" w:cs="Times New Roman"/>
          <w:b/>
          <w:bCs/>
          <w:sz w:val="28"/>
          <w:szCs w:val="28"/>
          <w:lang w:val="uk-UA"/>
        </w:rPr>
        <w:t>Фірма «Нестле» на італійському ринку кави</w:t>
      </w:r>
    </w:p>
    <w:p w:rsidR="0021575A" w:rsidRPr="006B0AF5" w:rsidRDefault="0021575A" w:rsidP="006B0AF5">
      <w:pPr>
        <w:shd w:val="clear" w:color="auto" w:fill="FFFFFF"/>
        <w:spacing w:line="360" w:lineRule="auto"/>
        <w:ind w:firstLine="709"/>
        <w:jc w:val="both"/>
        <w:rPr>
          <w:rFonts w:ascii="Times New Roman" w:eastAsia="Calibri" w:hAnsi="Times New Roman" w:cs="Times New Roman"/>
          <w:sz w:val="28"/>
          <w:szCs w:val="28"/>
          <w:lang w:val="uk-UA"/>
        </w:rPr>
      </w:pPr>
      <w:r w:rsidRPr="006B0AF5">
        <w:rPr>
          <w:rFonts w:ascii="Times New Roman" w:eastAsia="Calibri" w:hAnsi="Times New Roman" w:cs="Times New Roman"/>
          <w:sz w:val="28"/>
          <w:szCs w:val="28"/>
          <w:lang w:val="uk-UA"/>
        </w:rPr>
        <w:t>Компанія «Нестле» (</w:t>
      </w:r>
      <w:r w:rsidRPr="006B0AF5">
        <w:rPr>
          <w:rFonts w:ascii="Times New Roman" w:eastAsia="Calibri" w:hAnsi="Times New Roman" w:cs="Times New Roman"/>
          <w:sz w:val="28"/>
          <w:szCs w:val="28"/>
          <w:lang w:val="uk-UA" w:eastAsia="uk-UA"/>
        </w:rPr>
        <w:t>Nestle</w:t>
      </w:r>
      <w:r w:rsidRPr="006B0AF5">
        <w:rPr>
          <w:rFonts w:ascii="Times New Roman" w:eastAsia="Calibri" w:hAnsi="Times New Roman" w:cs="Times New Roman"/>
          <w:sz w:val="28"/>
          <w:szCs w:val="28"/>
          <w:lang w:val="uk-UA"/>
        </w:rPr>
        <w:t>), що м</w:t>
      </w:r>
      <w:r w:rsidR="00705035">
        <w:rPr>
          <w:rFonts w:ascii="Times New Roman" w:eastAsia="Calibri" w:hAnsi="Times New Roman" w:cs="Times New Roman"/>
          <w:sz w:val="28"/>
          <w:szCs w:val="28"/>
          <w:lang w:val="uk-UA"/>
        </w:rPr>
        <w:t xml:space="preserve">ає штаб-квартиру в Швейцарії, є </w:t>
      </w:r>
      <w:r w:rsidRPr="006B0AF5">
        <w:rPr>
          <w:rFonts w:ascii="Times New Roman" w:eastAsia="Calibri" w:hAnsi="Times New Roman" w:cs="Times New Roman"/>
          <w:sz w:val="28"/>
          <w:szCs w:val="28"/>
          <w:lang w:val="uk-UA"/>
        </w:rPr>
        <w:t xml:space="preserve">однією з найбільших в світі промислових груп. Організаційна структура компанії децентралізована, в її рамках окремі виробничі одиниці користуються широкою автономією при виборі довгострокової політики, грунтуються на специфічних умовах країни розміщення. Компанія діє на ринку харчових продуктів (базовими продуктами «Нестле» були дитяче харчування, порошкове і згущене молоко), використовуючи при цьому стратегії розширення і диверсифікації, які полягають як в створенні і упровадженні на ринок нових видів продукції, так і в придбанні контролю або злитті з фірмами непродовольчого сектора. Застосування таких стратегій привело до появи безліч нових видів продукції, таких, як шоколад (відомі марки Galla і Frigor), розчинна кава (підрозділи Nescafe і Taster's Choice), iншi розчинні напої (Nesquick), бульйонні кубики і </w:t>
      </w:r>
      <w:r w:rsidRPr="006B0AF5">
        <w:rPr>
          <w:rFonts w:ascii="Times New Roman" w:eastAsia="Calibri" w:hAnsi="Times New Roman" w:cs="Times New Roman"/>
          <w:sz w:val="28"/>
          <w:szCs w:val="28"/>
          <w:lang w:val="uk-UA" w:eastAsia="uk-UA"/>
        </w:rPr>
        <w:t>розчинні</w:t>
      </w:r>
      <w:r w:rsidRPr="006B0AF5">
        <w:rPr>
          <w:rFonts w:ascii="Times New Roman" w:eastAsia="Calibri" w:hAnsi="Times New Roman" w:cs="Times New Roman"/>
          <w:sz w:val="28"/>
          <w:szCs w:val="28"/>
          <w:lang w:val="uk-UA"/>
        </w:rPr>
        <w:t xml:space="preserve"> </w:t>
      </w:r>
      <w:r w:rsidRPr="006B0AF5">
        <w:rPr>
          <w:rFonts w:ascii="Times New Roman" w:eastAsia="Calibri" w:hAnsi="Times New Roman" w:cs="Times New Roman"/>
          <w:sz w:val="28"/>
          <w:szCs w:val="28"/>
          <w:lang w:val="uk-UA" w:eastAsia="uk-UA"/>
        </w:rPr>
        <w:t>супи</w:t>
      </w:r>
      <w:r w:rsidRPr="006B0AF5">
        <w:rPr>
          <w:rFonts w:ascii="Times New Roman" w:eastAsia="Calibri" w:hAnsi="Times New Roman" w:cs="Times New Roman"/>
          <w:sz w:val="28"/>
          <w:szCs w:val="28"/>
          <w:lang w:val="uk-UA"/>
        </w:rPr>
        <w:t xml:space="preserve"> (марка Maggi), фруктові соки. Крім </w:t>
      </w:r>
      <w:r w:rsidRPr="006B0AF5">
        <w:rPr>
          <w:rFonts w:ascii="Times New Roman" w:eastAsia="Calibri" w:hAnsi="Times New Roman" w:cs="Times New Roman"/>
          <w:sz w:val="28"/>
          <w:szCs w:val="28"/>
          <w:lang w:val="uk-UA" w:eastAsia="uk-UA"/>
        </w:rPr>
        <w:t>харчової промисловості «</w:t>
      </w:r>
      <w:r w:rsidRPr="006B0AF5">
        <w:rPr>
          <w:rFonts w:ascii="Times New Roman" w:eastAsia="Calibri" w:hAnsi="Times New Roman" w:cs="Times New Roman"/>
          <w:sz w:val="28"/>
          <w:szCs w:val="28"/>
          <w:lang w:val="uk-UA"/>
        </w:rPr>
        <w:t>Нестле» діє також у фармацевтичному, космічному і готельному секторах.</w:t>
      </w:r>
    </w:p>
    <w:p w:rsidR="0021575A" w:rsidRPr="006B0AF5" w:rsidRDefault="0021575A" w:rsidP="006B0AF5">
      <w:pPr>
        <w:shd w:val="clear" w:color="auto" w:fill="FFFFFF"/>
        <w:spacing w:line="360" w:lineRule="auto"/>
        <w:ind w:firstLine="709"/>
        <w:jc w:val="both"/>
        <w:rPr>
          <w:rFonts w:ascii="Times New Roman" w:eastAsia="Calibri" w:hAnsi="Times New Roman" w:cs="Times New Roman"/>
          <w:sz w:val="28"/>
          <w:szCs w:val="28"/>
          <w:lang w:val="uk-UA"/>
        </w:rPr>
      </w:pPr>
      <w:r w:rsidRPr="006B0AF5">
        <w:rPr>
          <w:rFonts w:ascii="Times New Roman" w:eastAsia="Calibri" w:hAnsi="Times New Roman" w:cs="Times New Roman"/>
          <w:sz w:val="28"/>
          <w:szCs w:val="28"/>
          <w:lang w:val="uk-UA"/>
        </w:rPr>
        <w:t>Компанія «Нестле» є світовим лідером по виробництву розчинної кави, а також найбі</w:t>
      </w:r>
      <w:r w:rsidR="00C94E02">
        <w:rPr>
          <w:rFonts w:ascii="Times New Roman" w:eastAsia="Calibri" w:hAnsi="Times New Roman" w:cs="Times New Roman"/>
          <w:sz w:val="28"/>
          <w:szCs w:val="28"/>
          <w:lang w:val="uk-UA"/>
        </w:rPr>
        <w:t>льшим покупцем сировини для її</w:t>
      </w:r>
      <w:r w:rsidRPr="006B0AF5">
        <w:rPr>
          <w:rFonts w:ascii="Times New Roman" w:eastAsia="Calibri" w:hAnsi="Times New Roman" w:cs="Times New Roman"/>
          <w:sz w:val="28"/>
          <w:szCs w:val="28"/>
          <w:lang w:val="uk-UA"/>
        </w:rPr>
        <w:t xml:space="preserve"> виробництва. Витрати фірми на рекламу цього продукту склали 350 млн. швейцарських франків. Це дозволило їй завоювати в рiзних країнах від 10 до 30% ринку кави.</w:t>
      </w:r>
    </w:p>
    <w:p w:rsidR="00705035" w:rsidRDefault="0021575A" w:rsidP="00705035">
      <w:pPr>
        <w:shd w:val="clear" w:color="auto" w:fill="FFFFFF"/>
        <w:spacing w:line="360" w:lineRule="auto"/>
        <w:ind w:firstLine="709"/>
        <w:jc w:val="both"/>
        <w:rPr>
          <w:rFonts w:ascii="Times New Roman" w:eastAsia="Calibri" w:hAnsi="Times New Roman" w:cs="Times New Roman"/>
          <w:sz w:val="28"/>
          <w:szCs w:val="28"/>
          <w:lang w:val="uk-UA"/>
        </w:rPr>
      </w:pPr>
      <w:r w:rsidRPr="006B0AF5">
        <w:rPr>
          <w:rFonts w:ascii="Times New Roman" w:eastAsia="Calibri" w:hAnsi="Times New Roman" w:cs="Times New Roman"/>
          <w:sz w:val="28"/>
          <w:szCs w:val="28"/>
          <w:lang w:val="uk-UA"/>
        </w:rPr>
        <w:t xml:space="preserve">Італійський підрозділ «Нестле» — </w:t>
      </w:r>
      <w:r w:rsidRPr="006B0AF5">
        <w:rPr>
          <w:rFonts w:ascii="Times New Roman" w:eastAsia="Calibri" w:hAnsi="Times New Roman" w:cs="Times New Roman"/>
          <w:sz w:val="28"/>
          <w:szCs w:val="28"/>
          <w:lang w:val="uk-UA" w:eastAsia="uk-UA"/>
        </w:rPr>
        <w:t xml:space="preserve">Nestle Italiana </w:t>
      </w:r>
      <w:r w:rsidRPr="006B0AF5">
        <w:rPr>
          <w:rFonts w:ascii="Times New Roman" w:eastAsia="Calibri" w:hAnsi="Times New Roman" w:cs="Times New Roman"/>
          <w:sz w:val="28"/>
          <w:szCs w:val="28"/>
          <w:lang w:val="uk-UA"/>
        </w:rPr>
        <w:t xml:space="preserve">— це компанія, що базується в Мілані і виробляє більше 80 видів продукції. В Італії </w:t>
      </w:r>
      <w:r w:rsidR="00D7610F">
        <w:rPr>
          <w:rFonts w:ascii="Times New Roman" w:eastAsia="Calibri" w:hAnsi="Times New Roman" w:cs="Times New Roman"/>
          <w:sz w:val="28"/>
          <w:szCs w:val="28"/>
          <w:lang w:val="uk-UA"/>
        </w:rPr>
        <w:t>в кінці 2010</w:t>
      </w:r>
      <w:r w:rsidR="006B0AF5" w:rsidRPr="006B0AF5">
        <w:rPr>
          <w:rFonts w:ascii="Times New Roman" w:eastAsia="Calibri" w:hAnsi="Times New Roman" w:cs="Times New Roman"/>
          <w:sz w:val="28"/>
          <w:szCs w:val="28"/>
          <w:lang w:val="uk-UA"/>
        </w:rPr>
        <w:t xml:space="preserve"> року</w:t>
      </w:r>
      <w:r w:rsidRPr="006B0AF5">
        <w:rPr>
          <w:rFonts w:ascii="Times New Roman" w:eastAsia="Calibri" w:hAnsi="Times New Roman" w:cs="Times New Roman"/>
          <w:sz w:val="28"/>
          <w:szCs w:val="28"/>
          <w:lang w:val="uk-UA"/>
        </w:rPr>
        <w:t xml:space="preserve"> «Нестле» займала </w:t>
      </w:r>
      <w:r w:rsidR="00D7610F">
        <w:rPr>
          <w:rFonts w:ascii="Times New Roman" w:eastAsia="Calibri" w:hAnsi="Times New Roman" w:cs="Times New Roman"/>
          <w:sz w:val="28"/>
          <w:szCs w:val="28"/>
          <w:lang w:val="uk-UA"/>
        </w:rPr>
        <w:t xml:space="preserve">20% </w:t>
      </w:r>
      <w:r w:rsidRPr="006B0AF5">
        <w:rPr>
          <w:rFonts w:ascii="Times New Roman" w:eastAsia="Calibri" w:hAnsi="Times New Roman" w:cs="Times New Roman"/>
          <w:sz w:val="28"/>
          <w:szCs w:val="28"/>
          <w:lang w:val="uk-UA"/>
        </w:rPr>
        <w:t>ринку молочних продуктів, какао-продуктів і розчинної</w:t>
      </w:r>
      <w:r w:rsidR="006B0AF5" w:rsidRPr="006B0AF5">
        <w:rPr>
          <w:rFonts w:ascii="Times New Roman" w:eastAsia="Calibri" w:hAnsi="Times New Roman" w:cs="Times New Roman"/>
          <w:sz w:val="28"/>
          <w:szCs w:val="28"/>
          <w:lang w:val="uk-UA"/>
        </w:rPr>
        <w:t xml:space="preserve"> кави. Кава «Нестле» продається</w:t>
      </w:r>
      <w:r w:rsidR="00E1373D" w:rsidRPr="006B0AF5">
        <w:rPr>
          <w:rFonts w:ascii="Times New Roman" w:eastAsia="Calibri" w:hAnsi="Times New Roman" w:cs="Times New Roman"/>
          <w:sz w:val="28"/>
          <w:szCs w:val="28"/>
          <w:lang w:val="uk-UA"/>
        </w:rPr>
        <w:t>ся</w:t>
      </w:r>
      <w:r w:rsidRPr="006B0AF5">
        <w:rPr>
          <w:rFonts w:ascii="Times New Roman" w:eastAsia="Calibri" w:hAnsi="Times New Roman" w:cs="Times New Roman"/>
          <w:sz w:val="28"/>
          <w:szCs w:val="28"/>
          <w:lang w:val="uk-UA"/>
        </w:rPr>
        <w:t xml:space="preserve"> в Італії під марками </w:t>
      </w:r>
      <w:r w:rsidRPr="006B0AF5">
        <w:rPr>
          <w:rFonts w:ascii="Times New Roman" w:eastAsia="Calibri" w:hAnsi="Times New Roman" w:cs="Times New Roman"/>
          <w:sz w:val="28"/>
          <w:szCs w:val="28"/>
          <w:lang w:val="uk-UA" w:eastAsia="uk-UA"/>
        </w:rPr>
        <w:t>Nescafe Classic</w:t>
      </w:r>
      <w:r w:rsidRPr="006B0AF5">
        <w:rPr>
          <w:rFonts w:ascii="Times New Roman" w:eastAsia="Calibri" w:hAnsi="Times New Roman" w:cs="Times New Roman"/>
          <w:sz w:val="28"/>
          <w:szCs w:val="28"/>
          <w:lang w:val="uk-UA"/>
        </w:rPr>
        <w:t xml:space="preserve">, </w:t>
      </w:r>
      <w:r w:rsidRPr="006B0AF5">
        <w:rPr>
          <w:rFonts w:ascii="Times New Roman" w:eastAsia="Calibri" w:hAnsi="Times New Roman" w:cs="Times New Roman"/>
          <w:sz w:val="28"/>
          <w:szCs w:val="28"/>
          <w:lang w:val="uk-UA" w:eastAsia="uk-UA"/>
        </w:rPr>
        <w:t>Nescafe</w:t>
      </w:r>
      <w:r w:rsidRPr="006B0AF5">
        <w:rPr>
          <w:rFonts w:ascii="Times New Roman" w:eastAsia="Calibri" w:hAnsi="Times New Roman" w:cs="Times New Roman"/>
          <w:sz w:val="28"/>
          <w:szCs w:val="28"/>
          <w:lang w:val="uk-UA"/>
        </w:rPr>
        <w:t xml:space="preserve">, </w:t>
      </w:r>
      <w:r w:rsidRPr="006B0AF5">
        <w:rPr>
          <w:rFonts w:ascii="Times New Roman" w:eastAsia="Calibri" w:hAnsi="Times New Roman" w:cs="Times New Roman"/>
          <w:sz w:val="28"/>
          <w:szCs w:val="28"/>
          <w:lang w:val="uk-UA" w:eastAsia="uk-UA"/>
        </w:rPr>
        <w:t xml:space="preserve">Gran Aroma </w:t>
      </w:r>
      <w:r w:rsidRPr="006B0AF5">
        <w:rPr>
          <w:rFonts w:ascii="Times New Roman" w:eastAsia="Calibri" w:hAnsi="Times New Roman" w:cs="Times New Roman"/>
          <w:sz w:val="28"/>
          <w:szCs w:val="28"/>
          <w:lang w:val="uk-UA"/>
        </w:rPr>
        <w:t xml:space="preserve">і </w:t>
      </w:r>
      <w:r w:rsidRPr="006B0AF5">
        <w:rPr>
          <w:rFonts w:ascii="Times New Roman" w:eastAsia="Calibri" w:hAnsi="Times New Roman" w:cs="Times New Roman"/>
          <w:sz w:val="28"/>
          <w:szCs w:val="28"/>
          <w:lang w:val="uk-UA" w:eastAsia="uk-UA"/>
        </w:rPr>
        <w:t>Nescafe Relax</w:t>
      </w:r>
      <w:r w:rsidRPr="006B0AF5">
        <w:rPr>
          <w:rFonts w:ascii="Times New Roman" w:eastAsia="Calibri" w:hAnsi="Times New Roman" w:cs="Times New Roman"/>
          <w:sz w:val="28"/>
          <w:szCs w:val="28"/>
          <w:lang w:val="uk-UA"/>
        </w:rPr>
        <w:t xml:space="preserve"> (що не містить кофеїну). </w:t>
      </w:r>
    </w:p>
    <w:p w:rsidR="0021575A" w:rsidRDefault="0021575A" w:rsidP="006B0AF5">
      <w:pPr>
        <w:shd w:val="clear" w:color="auto" w:fill="FFFFFF"/>
        <w:spacing w:line="360" w:lineRule="auto"/>
        <w:ind w:firstLine="709"/>
        <w:jc w:val="both"/>
        <w:rPr>
          <w:rFonts w:ascii="Times New Roman" w:eastAsia="Calibri" w:hAnsi="Times New Roman" w:cs="Times New Roman"/>
          <w:sz w:val="28"/>
          <w:szCs w:val="28"/>
          <w:lang w:val="uk-UA"/>
        </w:rPr>
      </w:pPr>
      <w:r w:rsidRPr="006B0AF5">
        <w:rPr>
          <w:rFonts w:ascii="Times New Roman" w:eastAsia="Calibri" w:hAnsi="Times New Roman" w:cs="Times New Roman"/>
          <w:sz w:val="28"/>
          <w:szCs w:val="28"/>
          <w:lang w:val="uk-UA"/>
        </w:rPr>
        <w:t xml:space="preserve">Але Рада директорів </w:t>
      </w:r>
      <w:r w:rsidRPr="006B0AF5">
        <w:rPr>
          <w:rFonts w:ascii="Times New Roman" w:eastAsia="Calibri" w:hAnsi="Times New Roman" w:cs="Times New Roman"/>
          <w:sz w:val="28"/>
          <w:szCs w:val="28"/>
          <w:lang w:val="uk-UA" w:eastAsia="uk-UA"/>
        </w:rPr>
        <w:t>Nestle Italiana</w:t>
      </w:r>
      <w:r w:rsidRPr="006B0AF5">
        <w:rPr>
          <w:rFonts w:ascii="Times New Roman" w:eastAsia="Calibri" w:hAnsi="Times New Roman" w:cs="Times New Roman"/>
          <w:sz w:val="28"/>
          <w:szCs w:val="28"/>
          <w:lang w:val="uk-UA"/>
        </w:rPr>
        <w:t xml:space="preserve"> не задоволена досягнутими результатами. Опит</w:t>
      </w:r>
      <w:r w:rsidR="006B0AF5" w:rsidRPr="006B0AF5">
        <w:rPr>
          <w:rFonts w:ascii="Times New Roman" w:eastAsia="Calibri" w:hAnsi="Times New Roman" w:cs="Times New Roman"/>
          <w:sz w:val="28"/>
          <w:szCs w:val="28"/>
          <w:lang w:val="uk-UA"/>
        </w:rPr>
        <w:t>ування споживачів показало</w:t>
      </w:r>
      <w:r w:rsidRPr="006B0AF5">
        <w:rPr>
          <w:rFonts w:ascii="Times New Roman" w:eastAsia="Calibri" w:hAnsi="Times New Roman" w:cs="Times New Roman"/>
          <w:sz w:val="28"/>
          <w:szCs w:val="28"/>
          <w:lang w:val="uk-UA"/>
        </w:rPr>
        <w:t xml:space="preserve">, що 83% </w:t>
      </w:r>
      <w:r w:rsidR="006B0AF5" w:rsidRPr="006B0AF5">
        <w:rPr>
          <w:rFonts w:ascii="Times New Roman" w:eastAsia="Calibri" w:hAnsi="Times New Roman" w:cs="Times New Roman"/>
          <w:sz w:val="28"/>
          <w:szCs w:val="28"/>
          <w:lang w:val="uk-UA"/>
        </w:rPr>
        <w:t xml:space="preserve">респондентів відома </w:t>
      </w:r>
      <w:r w:rsidR="006B0AF5" w:rsidRPr="006B0AF5">
        <w:rPr>
          <w:rFonts w:ascii="Times New Roman" w:eastAsia="Calibri" w:hAnsi="Times New Roman" w:cs="Times New Roman"/>
          <w:sz w:val="28"/>
          <w:szCs w:val="28"/>
          <w:lang w:val="uk-UA"/>
        </w:rPr>
        <w:lastRenderedPageBreak/>
        <w:t>марка</w:t>
      </w:r>
      <w:r w:rsidRPr="006B0AF5">
        <w:rPr>
          <w:rFonts w:ascii="Times New Roman" w:eastAsia="Calibri" w:hAnsi="Times New Roman" w:cs="Times New Roman"/>
          <w:sz w:val="28"/>
          <w:szCs w:val="28"/>
          <w:lang w:val="uk-UA"/>
        </w:rPr>
        <w:t xml:space="preserve"> </w:t>
      </w:r>
      <w:r w:rsidRPr="006B0AF5">
        <w:rPr>
          <w:rFonts w:ascii="Times New Roman" w:eastAsia="Calibri" w:hAnsi="Times New Roman" w:cs="Times New Roman"/>
          <w:sz w:val="28"/>
          <w:szCs w:val="28"/>
          <w:lang w:val="uk-UA" w:eastAsia="uk-UA"/>
        </w:rPr>
        <w:t>Nescafe</w:t>
      </w:r>
      <w:r w:rsidRPr="006B0AF5">
        <w:rPr>
          <w:rFonts w:ascii="Times New Roman" w:eastAsia="Calibri" w:hAnsi="Times New Roman" w:cs="Times New Roman"/>
          <w:sz w:val="28"/>
          <w:szCs w:val="28"/>
          <w:lang w:val="uk-UA"/>
        </w:rPr>
        <w:t xml:space="preserve">, </w:t>
      </w:r>
      <w:bookmarkEnd w:id="0"/>
      <w:r w:rsidRPr="006B0AF5">
        <w:rPr>
          <w:rFonts w:ascii="Times New Roman" w:eastAsia="Calibri" w:hAnsi="Times New Roman" w:cs="Times New Roman"/>
          <w:sz w:val="28"/>
          <w:szCs w:val="28"/>
          <w:lang w:val="uk-UA"/>
        </w:rPr>
        <w:t xml:space="preserve">при цьому тiльки 39% </w:t>
      </w:r>
      <w:r w:rsidR="00D7610F">
        <w:rPr>
          <w:rFonts w:ascii="Times New Roman" w:eastAsia="Calibri" w:hAnsi="Times New Roman" w:cs="Times New Roman"/>
          <w:sz w:val="28"/>
          <w:szCs w:val="28"/>
          <w:lang w:val="uk-UA"/>
        </w:rPr>
        <w:t>пробували цю каву. Тому Радою директорів вирішено покращити стратегію компанії шляхом проведення портфельного аналізу.</w:t>
      </w:r>
    </w:p>
    <w:p w:rsidR="00E677CE" w:rsidRDefault="00D7610F" w:rsidP="00E677CE">
      <w:pPr>
        <w:shd w:val="clear" w:color="auto" w:fill="FFFFFF"/>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Який</w:t>
      </w:r>
      <w:r w:rsidR="00E677CE">
        <w:rPr>
          <w:rFonts w:ascii="Times New Roman" w:eastAsia="Calibri" w:hAnsi="Times New Roman" w:cs="Times New Roman"/>
          <w:sz w:val="28"/>
          <w:szCs w:val="28"/>
          <w:lang w:val="uk-UA"/>
        </w:rPr>
        <w:t>, на Вашу думку,</w:t>
      </w:r>
      <w:r>
        <w:rPr>
          <w:rFonts w:ascii="Times New Roman" w:eastAsia="Calibri" w:hAnsi="Times New Roman" w:cs="Times New Roman"/>
          <w:sz w:val="28"/>
          <w:szCs w:val="28"/>
          <w:lang w:val="uk-UA"/>
        </w:rPr>
        <w:t xml:space="preserve"> метод портфельного аналізу </w:t>
      </w:r>
      <w:r w:rsidR="00E677CE">
        <w:rPr>
          <w:rFonts w:ascii="Times New Roman" w:eastAsia="Calibri" w:hAnsi="Times New Roman" w:cs="Times New Roman"/>
          <w:sz w:val="28"/>
          <w:szCs w:val="28"/>
          <w:lang w:val="uk-UA"/>
        </w:rPr>
        <w:t>потрібно використати «Нестле»? Чому?</w:t>
      </w:r>
    </w:p>
    <w:p w:rsidR="00E677CE" w:rsidRDefault="00E677CE" w:rsidP="00E677CE">
      <w:pPr>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Компанії «Нестле» буде доцільно використати проект </w:t>
      </w:r>
      <w:r w:rsidRPr="00E677CE">
        <w:rPr>
          <w:rFonts w:ascii="Times New Roman" w:eastAsia="Calibri" w:hAnsi="Times New Roman" w:cs="Times New Roman"/>
          <w:sz w:val="28"/>
          <w:szCs w:val="28"/>
        </w:rPr>
        <w:t>PIMS</w:t>
      </w:r>
      <w:r>
        <w:rPr>
          <w:rFonts w:ascii="Times New Roman" w:hAnsi="Times New Roman" w:cs="Times New Roman"/>
          <w:sz w:val="28"/>
          <w:szCs w:val="28"/>
          <w:lang w:val="uk-UA"/>
        </w:rPr>
        <w:t xml:space="preserve"> (</w:t>
      </w:r>
      <w:r w:rsidRPr="00E677CE">
        <w:rPr>
          <w:rFonts w:ascii="Times New Roman" w:eastAsia="Calibri" w:hAnsi="Times New Roman" w:cs="Times New Roman"/>
          <w:sz w:val="28"/>
          <w:szCs w:val="28"/>
          <w:lang w:val="uk-UA"/>
        </w:rPr>
        <w:t>«вплив ринкової стратегії на прибуток»</w:t>
      </w:r>
      <w:r>
        <w:rPr>
          <w:rFonts w:ascii="Times New Roman" w:hAnsi="Times New Roman" w:cs="Times New Roman"/>
          <w:sz w:val="28"/>
          <w:szCs w:val="28"/>
          <w:lang w:val="uk-UA"/>
        </w:rPr>
        <w:t xml:space="preserve">), адже компанія хоче збільшити частку ринку.  </w:t>
      </w:r>
      <w:r w:rsidRPr="00E677CE">
        <w:rPr>
          <w:rFonts w:ascii="Times New Roman" w:eastAsia="Calibri" w:hAnsi="Times New Roman" w:cs="Times New Roman"/>
          <w:sz w:val="28"/>
          <w:szCs w:val="28"/>
          <w:lang w:val="uk-UA"/>
        </w:rPr>
        <w:t xml:space="preserve">Вважається, що бізнес-одиниці, які мають більш високу частку ринку, характеризуються і більш високими доходами (до відрахування податків) від інвестицій, розрахованими в абсолютних та відносних показниках. </w:t>
      </w:r>
      <w:r w:rsidRPr="00E677CE">
        <w:rPr>
          <w:rFonts w:ascii="Times New Roman" w:eastAsia="Calibri" w:hAnsi="Times New Roman" w:cs="Times New Roman"/>
          <w:sz w:val="28"/>
          <w:szCs w:val="28"/>
        </w:rPr>
        <w:t xml:space="preserve">Однак деякі дослідники показали, що висока частка ринку не завжди забезпечує достатню прибутковість. Фірми, що продають товари більш високої якості, ніж товари конкурентів, можуть мати високі прибутки, навіть якщо вони не мають значної частки ринку. Самі творці PIMS стверджують, що найбільш важливим фактором, який впливає на результати функціонування фірми, є якість товарів і послуг. Вони також вважають, що ринкові лідери звичайно випускають продукцію більш високої якості, ніж їхні конкуренти. </w:t>
      </w:r>
    </w:p>
    <w:p w:rsidR="00E677CE" w:rsidRDefault="00E677CE" w:rsidP="00E677CE">
      <w:pPr>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Яка стратегія за  проектом </w:t>
      </w:r>
      <w:r w:rsidRPr="00E677CE">
        <w:rPr>
          <w:rFonts w:ascii="Times New Roman" w:eastAsia="Calibri" w:hAnsi="Times New Roman" w:cs="Times New Roman"/>
          <w:sz w:val="28"/>
          <w:szCs w:val="28"/>
        </w:rPr>
        <w:t>PIMS</w:t>
      </w:r>
      <w:r>
        <w:rPr>
          <w:rFonts w:ascii="Times New Roman" w:hAnsi="Times New Roman" w:cs="Times New Roman"/>
          <w:sz w:val="28"/>
          <w:szCs w:val="28"/>
          <w:lang w:val="uk-UA"/>
        </w:rPr>
        <w:t xml:space="preserve"> може виявитись ефективною у такій ситуації?</w:t>
      </w:r>
    </w:p>
    <w:p w:rsidR="00CC0562" w:rsidRPr="00CC0562" w:rsidRDefault="00CC0562" w:rsidP="00CC0562">
      <w:pPr>
        <w:ind w:left="40" w:firstLine="668"/>
        <w:jc w:val="both"/>
        <w:rPr>
          <w:rFonts w:ascii="Times New Roman" w:eastAsia="Calibri" w:hAnsi="Times New Roman" w:cs="Times New Roman"/>
          <w:sz w:val="28"/>
          <w:szCs w:val="28"/>
        </w:rPr>
      </w:pPr>
      <w:r>
        <w:rPr>
          <w:rFonts w:ascii="Times New Roman" w:hAnsi="Times New Roman" w:cs="Times New Roman"/>
          <w:sz w:val="28"/>
          <w:szCs w:val="28"/>
          <w:lang w:val="uk-UA"/>
        </w:rPr>
        <w:t>Д</w:t>
      </w:r>
      <w:r w:rsidRPr="00CC0562">
        <w:rPr>
          <w:rFonts w:ascii="Times New Roman" w:eastAsia="Calibri" w:hAnsi="Times New Roman" w:cs="Times New Roman"/>
          <w:sz w:val="28"/>
          <w:szCs w:val="28"/>
          <w:lang w:val="uk-UA"/>
        </w:rPr>
        <w:t xml:space="preserve">о зміни частки ринку, як і багатьох інших стратегічних завдань, варто відноситися з обережністю, з огляду на її взаємозв'язок з іншими завданнями. </w:t>
      </w:r>
      <w:r w:rsidRPr="00CC0562">
        <w:rPr>
          <w:rFonts w:ascii="Times New Roman" w:eastAsia="Calibri" w:hAnsi="Times New Roman" w:cs="Times New Roman"/>
          <w:sz w:val="28"/>
          <w:szCs w:val="28"/>
        </w:rPr>
        <w:t>Тому найчастіше ефективною стратегією може виявитися стратегія збереження існуючої частки ринку.</w:t>
      </w:r>
    </w:p>
    <w:p w:rsidR="00E677CE" w:rsidRDefault="00CC0562" w:rsidP="00CC0562">
      <w:pPr>
        <w:shd w:val="clear" w:color="auto" w:fill="FFFFFF"/>
        <w:spacing w:line="360" w:lineRule="auto"/>
        <w:ind w:firstLine="709"/>
        <w:jc w:val="both"/>
        <w:rPr>
          <w:rFonts w:ascii="Times New Roman" w:hAnsi="Times New Roman" w:cs="Times New Roman"/>
          <w:sz w:val="28"/>
          <w:szCs w:val="28"/>
          <w:lang w:val="uk-UA"/>
        </w:rPr>
      </w:pPr>
      <w:r w:rsidRPr="00CC0562">
        <w:rPr>
          <w:rFonts w:ascii="Times New Roman" w:eastAsia="Calibri" w:hAnsi="Times New Roman" w:cs="Times New Roman"/>
          <w:sz w:val="28"/>
          <w:szCs w:val="28"/>
        </w:rPr>
        <w:t xml:space="preserve">Компанія з високою часткою ринку має можливість заощаджувати в усьому: від виробництва до маркетингу. Така компанія може мати у своєму розпорядженні більш кваліфікований і досвідчений персонал, </w:t>
      </w:r>
      <w:r>
        <w:rPr>
          <w:rFonts w:ascii="Times New Roman" w:hAnsi="Times New Roman" w:cs="Times New Roman"/>
          <w:sz w:val="28"/>
          <w:szCs w:val="28"/>
          <w:lang w:val="uk-UA"/>
        </w:rPr>
        <w:t xml:space="preserve"> мати </w:t>
      </w:r>
      <w:r>
        <w:rPr>
          <w:rFonts w:ascii="Times New Roman" w:hAnsi="Times New Roman" w:cs="Times New Roman"/>
          <w:sz w:val="28"/>
          <w:szCs w:val="28"/>
        </w:rPr>
        <w:t>більш міцн</w:t>
      </w:r>
      <w:r>
        <w:rPr>
          <w:rFonts w:ascii="Times New Roman" w:hAnsi="Times New Roman" w:cs="Times New Roman"/>
          <w:sz w:val="28"/>
          <w:szCs w:val="28"/>
          <w:lang w:val="uk-UA"/>
        </w:rPr>
        <w:t>і</w:t>
      </w:r>
      <w:r w:rsidRPr="00CC0562">
        <w:rPr>
          <w:rFonts w:ascii="Times New Roman" w:eastAsia="Calibri" w:hAnsi="Times New Roman" w:cs="Times New Roman"/>
          <w:sz w:val="28"/>
          <w:szCs w:val="28"/>
        </w:rPr>
        <w:t xml:space="preserve"> зв'язками з постачальниками, дилерами, кредиторами. </w:t>
      </w:r>
    </w:p>
    <w:p w:rsidR="00CC0562" w:rsidRDefault="00CC0562" w:rsidP="00CC0562">
      <w:pPr>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не враховує проект </w:t>
      </w:r>
      <w:r w:rsidRPr="00E677CE">
        <w:rPr>
          <w:rFonts w:ascii="Times New Roman" w:eastAsia="Calibri" w:hAnsi="Times New Roman" w:cs="Times New Roman"/>
          <w:sz w:val="28"/>
          <w:szCs w:val="28"/>
        </w:rPr>
        <w:t>PIMS</w:t>
      </w:r>
      <w:r>
        <w:rPr>
          <w:rFonts w:ascii="Times New Roman" w:hAnsi="Times New Roman" w:cs="Times New Roman"/>
          <w:sz w:val="28"/>
          <w:szCs w:val="28"/>
          <w:lang w:val="uk-UA"/>
        </w:rPr>
        <w:t>?</w:t>
      </w:r>
    </w:p>
    <w:p w:rsidR="00CC0562" w:rsidRPr="00CC0562" w:rsidRDefault="00CC0562" w:rsidP="00CC0562">
      <w:pPr>
        <w:shd w:val="clear" w:color="auto" w:fill="FFFFFF"/>
        <w:spacing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lastRenderedPageBreak/>
        <w:t>Ф</w:t>
      </w:r>
      <w:r w:rsidRPr="00CC0562">
        <w:rPr>
          <w:rFonts w:ascii="Times New Roman" w:eastAsia="Calibri" w:hAnsi="Times New Roman" w:cs="Times New Roman"/>
          <w:sz w:val="28"/>
          <w:szCs w:val="28"/>
          <w:lang w:val="uk-UA"/>
        </w:rPr>
        <w:t xml:space="preserve">ормальний аналіз навіть з використанням найбагатшої емпіричної бази </w:t>
      </w:r>
      <w:r w:rsidRPr="00CC0562">
        <w:rPr>
          <w:rFonts w:ascii="Times New Roman" w:eastAsia="Calibri" w:hAnsi="Times New Roman" w:cs="Times New Roman"/>
          <w:sz w:val="28"/>
          <w:szCs w:val="28"/>
        </w:rPr>
        <w:t>PIMS</w:t>
      </w:r>
      <w:r w:rsidRPr="00CC0562">
        <w:rPr>
          <w:rFonts w:ascii="Times New Roman" w:eastAsia="Calibri" w:hAnsi="Times New Roman" w:cs="Times New Roman"/>
          <w:sz w:val="28"/>
          <w:szCs w:val="28"/>
          <w:lang w:val="uk-UA"/>
        </w:rPr>
        <w:t xml:space="preserve"> не дозволяє врахувати такі якісні параметри, як стиль і методи управління, як склалася структура управління, мотивація персона</w:t>
      </w:r>
      <w:r>
        <w:rPr>
          <w:rFonts w:ascii="Times New Roman" w:hAnsi="Times New Roman" w:cs="Times New Roman"/>
          <w:sz w:val="28"/>
          <w:szCs w:val="28"/>
          <w:lang w:val="uk-UA"/>
        </w:rPr>
        <w:t>лу підприємства, роль інновацій. Д</w:t>
      </w:r>
      <w:r w:rsidRPr="00CC0562">
        <w:rPr>
          <w:rFonts w:ascii="Times New Roman" w:eastAsia="Calibri" w:hAnsi="Times New Roman" w:cs="Times New Roman"/>
          <w:sz w:val="28"/>
          <w:szCs w:val="28"/>
          <w:lang w:val="uk-UA"/>
        </w:rPr>
        <w:t xml:space="preserve">аний підхід дозволяє підприємству учитися на досвіді інших підприємств, вибирати найбільш зручні способи майбутніх дій для одержання високих доходів. </w:t>
      </w:r>
      <w:r w:rsidRPr="00CC0562">
        <w:rPr>
          <w:rFonts w:ascii="Times New Roman" w:eastAsia="Calibri" w:hAnsi="Times New Roman" w:cs="Times New Roman"/>
          <w:sz w:val="28"/>
          <w:szCs w:val="28"/>
        </w:rPr>
        <w:t>Однак варто мати на увазі, що цей проект реалізований стосовно до високорозвинених, відносно стійким видам ринків і бізнесу.</w:t>
      </w:r>
    </w:p>
    <w:p w:rsidR="00CC0562" w:rsidRPr="00CC0562" w:rsidRDefault="00CC0562" w:rsidP="00CC0562">
      <w:pPr>
        <w:shd w:val="clear" w:color="auto" w:fill="FFFFFF"/>
        <w:spacing w:line="360" w:lineRule="auto"/>
        <w:ind w:firstLine="709"/>
        <w:jc w:val="both"/>
        <w:rPr>
          <w:rFonts w:ascii="Times New Roman" w:eastAsia="Calibri" w:hAnsi="Times New Roman" w:cs="Times New Roman"/>
          <w:sz w:val="28"/>
          <w:szCs w:val="28"/>
        </w:rPr>
      </w:pPr>
    </w:p>
    <w:p w:rsidR="00E677CE" w:rsidRPr="00E677CE" w:rsidRDefault="00E677CE" w:rsidP="006B0AF5">
      <w:pPr>
        <w:shd w:val="clear" w:color="auto" w:fill="FFFFFF"/>
        <w:spacing w:line="360" w:lineRule="auto"/>
        <w:ind w:firstLine="709"/>
        <w:jc w:val="both"/>
        <w:rPr>
          <w:rFonts w:ascii="Times New Roman" w:eastAsia="Calibri" w:hAnsi="Times New Roman" w:cs="Times New Roman"/>
          <w:sz w:val="28"/>
          <w:szCs w:val="28"/>
          <w:lang w:val="uk-UA"/>
        </w:rPr>
      </w:pPr>
      <w:r>
        <w:rPr>
          <w:lang w:val="uk-UA"/>
        </w:rPr>
        <w:t xml:space="preserve"> </w:t>
      </w:r>
    </w:p>
    <w:p w:rsidR="00D7610F" w:rsidRPr="006B0AF5" w:rsidRDefault="00D7610F" w:rsidP="006B0AF5">
      <w:pPr>
        <w:shd w:val="clear" w:color="auto" w:fill="FFFFFF"/>
        <w:spacing w:line="360" w:lineRule="auto"/>
        <w:ind w:firstLine="709"/>
        <w:jc w:val="both"/>
        <w:rPr>
          <w:rFonts w:ascii="Times New Roman" w:eastAsia="Calibri" w:hAnsi="Times New Roman" w:cs="Times New Roman"/>
          <w:sz w:val="28"/>
          <w:szCs w:val="28"/>
          <w:lang w:val="uk-UA"/>
        </w:rPr>
      </w:pPr>
    </w:p>
    <w:p w:rsidR="003143ED" w:rsidRPr="003B1151" w:rsidRDefault="003143ED">
      <w:pPr>
        <w:rPr>
          <w:lang w:val="uk-UA"/>
        </w:rPr>
      </w:pPr>
    </w:p>
    <w:sectPr w:rsidR="003143ED" w:rsidRPr="003B1151" w:rsidSect="00314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CD6"/>
    <w:multiLevelType w:val="singleLevel"/>
    <w:tmpl w:val="8E280F1A"/>
    <w:lvl w:ilvl="0">
      <w:start w:val="1"/>
      <w:numFmt w:val="decimal"/>
      <w:lvlText w:val="%1."/>
      <w:legacy w:legacy="1" w:legacySpace="0" w:legacyIndent="16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1575A"/>
    <w:rsid w:val="0021575A"/>
    <w:rsid w:val="002633DD"/>
    <w:rsid w:val="00277764"/>
    <w:rsid w:val="00282838"/>
    <w:rsid w:val="002A1323"/>
    <w:rsid w:val="003143ED"/>
    <w:rsid w:val="003B1151"/>
    <w:rsid w:val="00495611"/>
    <w:rsid w:val="005D4AA4"/>
    <w:rsid w:val="006B0AF5"/>
    <w:rsid w:val="00705035"/>
    <w:rsid w:val="008E2FAC"/>
    <w:rsid w:val="00C94E02"/>
    <w:rsid w:val="00CC0562"/>
    <w:rsid w:val="00D7610F"/>
    <w:rsid w:val="00E1373D"/>
    <w:rsid w:val="00E6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543</Words>
  <Characters>3503</Characters>
  <Application>Microsoft Office Word</Application>
  <DocSecurity>0</DocSecurity>
  <Lines>67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HOMEStation</dc:creator>
  <cp:keywords/>
  <dc:description/>
  <cp:lastModifiedBy>Ivan</cp:lastModifiedBy>
  <cp:revision>10</cp:revision>
  <cp:lastPrinted>2011-11-29T19:26:00Z</cp:lastPrinted>
  <dcterms:created xsi:type="dcterms:W3CDTF">2011-11-29T16:16:00Z</dcterms:created>
  <dcterms:modified xsi:type="dcterms:W3CDTF">2012-10-13T17:04:00Z</dcterms:modified>
</cp:coreProperties>
</file>