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7E" w:rsidRPr="0097017E" w:rsidRDefault="0097017E" w:rsidP="00443F7D">
      <w:pPr>
        <w:shd w:val="clear" w:color="auto" w:fill="FFFFFF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bookmarkStart w:id="0" w:name="_GoBack"/>
      <w:r w:rsidRPr="0097017E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green"/>
          <w:shd w:val="clear" w:color="auto" w:fill="FFFFFF"/>
          <w:lang w:val="ru-RU"/>
        </w:rPr>
        <w:t>35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  <w:highlight w:val="green"/>
          <w:lang w:val="ru-RU"/>
        </w:rPr>
        <w:t xml:space="preserve">.Загальна х-ка 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  <w:highlight w:val="green"/>
        </w:rPr>
        <w:t>морфо-морфологічного рівня мови: специфіка одиниць, категорій, зв’язків.</w:t>
      </w:r>
    </w:p>
    <w:p w:rsidR="00443F7D" w:rsidRPr="00443F7D" w:rsidRDefault="00443F7D" w:rsidP="00443F7D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43F7D">
        <w:rPr>
          <w:rFonts w:ascii="Times New Roman" w:eastAsia="Calibri" w:hAnsi="Times New Roman" w:cs="Times New Roman"/>
          <w:bCs/>
          <w:sz w:val="28"/>
          <w:szCs w:val="28"/>
        </w:rPr>
        <w:t>Граматична система мови складається з двох рів</w:t>
      </w:r>
      <w:r w:rsidRPr="00443F7D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нів — морфологічного і синтаксичного. </w:t>
      </w:r>
      <w:r w:rsidRPr="00443F7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Морфологіч</w:t>
      </w:r>
      <w:r w:rsidRPr="00443F7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softHyphen/>
        <w:t>ний рівень</w:t>
      </w:r>
      <w:r w:rsidRPr="00443F7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443F7D">
        <w:rPr>
          <w:rFonts w:ascii="Times New Roman" w:eastAsia="Calibri" w:hAnsi="Times New Roman" w:cs="Times New Roman"/>
          <w:bCs/>
          <w:sz w:val="28"/>
          <w:szCs w:val="28"/>
        </w:rPr>
        <w:t>— це система механізмів мови, яка забезпе</w:t>
      </w:r>
      <w:r w:rsidRPr="00443F7D">
        <w:rPr>
          <w:rFonts w:ascii="Times New Roman" w:eastAsia="Calibri" w:hAnsi="Times New Roman" w:cs="Times New Roman"/>
          <w:bCs/>
          <w:sz w:val="28"/>
          <w:szCs w:val="28"/>
        </w:rPr>
        <w:softHyphen/>
        <w:t>чує побудову словоформ та їх розуміння. Морфологія  вивчає структуру значеннєвих одиниць мови, які за протяжністю не перевищують синтагматичного слова, тобто словоформи. Спрямованість морфології на передачу значень саме некореневими морфемами від</w:t>
      </w:r>
      <w:r w:rsidRPr="00443F7D">
        <w:rPr>
          <w:rFonts w:ascii="Times New Roman" w:eastAsia="Calibri" w:hAnsi="Times New Roman" w:cs="Times New Roman"/>
          <w:bCs/>
          <w:sz w:val="28"/>
          <w:szCs w:val="28"/>
        </w:rPr>
        <w:softHyphen/>
        <w:t>різняє морфологію від лексикології, яка вивчає зна</w:t>
      </w:r>
      <w:r w:rsidRPr="00443F7D">
        <w:rPr>
          <w:rFonts w:ascii="Times New Roman" w:eastAsia="Calibri" w:hAnsi="Times New Roman" w:cs="Times New Roman"/>
          <w:bCs/>
          <w:sz w:val="28"/>
          <w:szCs w:val="28"/>
        </w:rPr>
        <w:softHyphen/>
        <w:t>чення коренів і цілих слів.</w:t>
      </w:r>
    </w:p>
    <w:p w:rsidR="00443F7D" w:rsidRPr="00443F7D" w:rsidRDefault="00443F7D" w:rsidP="00443F7D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43F7D">
        <w:rPr>
          <w:rFonts w:ascii="Times New Roman" w:eastAsia="Calibri" w:hAnsi="Times New Roman" w:cs="Times New Roman"/>
          <w:bCs/>
          <w:sz w:val="28"/>
          <w:szCs w:val="28"/>
        </w:rPr>
        <w:t>Традиційне членування граматики на морфологію, тобто граматику слова, і синтаксис, або граматику ре</w:t>
      </w:r>
      <w:r w:rsidRPr="00443F7D">
        <w:rPr>
          <w:rFonts w:ascii="Times New Roman" w:eastAsia="Calibri" w:hAnsi="Times New Roman" w:cs="Times New Roman"/>
          <w:bCs/>
          <w:sz w:val="28"/>
          <w:szCs w:val="28"/>
        </w:rPr>
        <w:softHyphen/>
        <w:t>чення, не є універсальним. Якщо в синтетичних мовах</w:t>
      </w:r>
      <w:r w:rsidRPr="00443F7D">
        <w:rPr>
          <w:rFonts w:ascii="Times New Roman" w:eastAsia="Calibri" w:hAnsi="Times New Roman" w:cs="Times New Roman"/>
          <w:sz w:val="28"/>
          <w:szCs w:val="28"/>
        </w:rPr>
        <w:t xml:space="preserve"> морфологія є дуже важливою, то в аналітичних мовах вона переходить на задній план, а в так званих «амор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 xml:space="preserve">фних» мовах її вартість нульова.Донині в науці немає єдиного погляду на основну </w:t>
      </w:r>
      <w:r w:rsidRPr="00443F7D">
        <w:rPr>
          <w:rFonts w:ascii="Times New Roman" w:eastAsia="Calibri" w:hAnsi="Times New Roman" w:cs="Times New Roman"/>
          <w:b/>
          <w:sz w:val="28"/>
          <w:szCs w:val="28"/>
        </w:rPr>
        <w:t>одиницю</w:t>
      </w:r>
      <w:r w:rsidRPr="00443F7D">
        <w:rPr>
          <w:rFonts w:ascii="Times New Roman" w:eastAsia="Calibri" w:hAnsi="Times New Roman" w:cs="Times New Roman"/>
          <w:sz w:val="28"/>
          <w:szCs w:val="28"/>
        </w:rPr>
        <w:t xml:space="preserve"> морфологічного рівня. Одні вчені нею вва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 xml:space="preserve">жають </w:t>
      </w:r>
      <w:r w:rsidRPr="00443F7D">
        <w:rPr>
          <w:rFonts w:ascii="Times New Roman" w:eastAsia="Calibri" w:hAnsi="Times New Roman" w:cs="Times New Roman"/>
          <w:b/>
          <w:sz w:val="28"/>
          <w:szCs w:val="28"/>
        </w:rPr>
        <w:t>морфему</w:t>
      </w:r>
      <w:r w:rsidRPr="00443F7D">
        <w:rPr>
          <w:rFonts w:ascii="Times New Roman" w:eastAsia="Calibri" w:hAnsi="Times New Roman" w:cs="Times New Roman"/>
          <w:sz w:val="28"/>
          <w:szCs w:val="28"/>
        </w:rPr>
        <w:t xml:space="preserve">, інші — </w:t>
      </w:r>
      <w:r w:rsidRPr="00443F7D">
        <w:rPr>
          <w:rFonts w:ascii="Times New Roman" w:eastAsia="Calibri" w:hAnsi="Times New Roman" w:cs="Times New Roman"/>
          <w:b/>
          <w:sz w:val="28"/>
          <w:szCs w:val="28"/>
        </w:rPr>
        <w:t>слово</w:t>
      </w:r>
      <w:r w:rsidRPr="00443F7D">
        <w:rPr>
          <w:rFonts w:ascii="Times New Roman" w:eastAsia="Calibri" w:hAnsi="Times New Roman" w:cs="Times New Roman"/>
          <w:sz w:val="28"/>
          <w:szCs w:val="28"/>
        </w:rPr>
        <w:t xml:space="preserve">, ще інші — </w:t>
      </w:r>
      <w:r w:rsidRPr="00443F7D">
        <w:rPr>
          <w:rFonts w:ascii="Times New Roman" w:eastAsia="Calibri" w:hAnsi="Times New Roman" w:cs="Times New Roman"/>
          <w:b/>
          <w:sz w:val="28"/>
          <w:szCs w:val="28"/>
        </w:rPr>
        <w:t>словофор</w:t>
      </w:r>
      <w:r w:rsidRPr="00443F7D">
        <w:rPr>
          <w:rFonts w:ascii="Times New Roman" w:eastAsia="Calibri" w:hAnsi="Times New Roman" w:cs="Times New Roman"/>
          <w:b/>
          <w:sz w:val="28"/>
          <w:szCs w:val="28"/>
        </w:rPr>
        <w:softHyphen/>
        <w:t>му</w:t>
      </w:r>
      <w:r w:rsidRPr="00443F7D">
        <w:rPr>
          <w:rFonts w:ascii="Times New Roman" w:eastAsia="Calibri" w:hAnsi="Times New Roman" w:cs="Times New Roman"/>
          <w:sz w:val="28"/>
          <w:szCs w:val="28"/>
        </w:rPr>
        <w:t>. Проблематичним є віднесення до основної морфологічної одиниці сло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>ва, бо воно — основна одиниця лексико-семантичного рівня, а кожен рівень повинен мати свою оди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>ницю. Тому найбільш прийнятною є думка Г. Глісона, підтримана В. Скалічкою, О. О. Реформатсь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>ким та багатьма іншими вченими, що основною одини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 xml:space="preserve">цею морфологічної системи мови є </w:t>
      </w:r>
      <w:r w:rsidRPr="00443F7D">
        <w:rPr>
          <w:rFonts w:ascii="Times New Roman" w:eastAsia="Calibri" w:hAnsi="Times New Roman" w:cs="Times New Roman"/>
          <w:b/>
          <w:sz w:val="28"/>
          <w:szCs w:val="28"/>
        </w:rPr>
        <w:t>морфема</w:t>
      </w:r>
      <w:r w:rsidRPr="00443F7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443F7D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443F7D">
        <w:rPr>
          <w:rFonts w:ascii="Times New Roman" w:eastAsia="Calibri" w:hAnsi="Times New Roman" w:cs="Times New Roman"/>
          <w:i/>
          <w:iCs/>
          <w:sz w:val="28"/>
          <w:szCs w:val="28"/>
        </w:rPr>
        <w:t>мінімальна двостороння одиниця мови, в якій за пев</w:t>
      </w:r>
      <w:r w:rsidRPr="00443F7D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ною фонетичною формою закріплений певний зміст і яка не поді</w:t>
      </w:r>
      <w:r w:rsidRPr="00443F7D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ляється на простіші одиниці того самого роду.</w:t>
      </w:r>
    </w:p>
    <w:p w:rsidR="00443F7D" w:rsidRPr="00443F7D" w:rsidRDefault="00443F7D" w:rsidP="00443F7D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43F7D">
        <w:rPr>
          <w:rFonts w:ascii="Times New Roman" w:eastAsia="Calibri" w:hAnsi="Times New Roman" w:cs="Times New Roman"/>
          <w:sz w:val="28"/>
          <w:szCs w:val="28"/>
        </w:rPr>
        <w:t>Морфеми можуть мати як лексичне (корені), так і лексико-граматичне (префікси і суфік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>си) і чисто граматичне (флексії) значення; по-друге, є група морфем, що трапляються тільки в одному ото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 xml:space="preserve">ченні, наприклад рос. корінь </w:t>
      </w:r>
      <w:r w:rsidRPr="00443F7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бужен-, </w:t>
      </w:r>
      <w:r w:rsidRPr="00443F7D">
        <w:rPr>
          <w:rFonts w:ascii="Times New Roman" w:eastAsia="Calibri" w:hAnsi="Times New Roman" w:cs="Times New Roman"/>
          <w:sz w:val="28"/>
          <w:szCs w:val="28"/>
        </w:rPr>
        <w:t>який вживаєть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 xml:space="preserve">ся лише в поєднанні з суфіксом </w:t>
      </w:r>
      <w:r w:rsidRPr="00443F7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-ин- {буженина) </w:t>
      </w:r>
      <w:r w:rsidRPr="00443F7D">
        <w:rPr>
          <w:rFonts w:ascii="Times New Roman" w:eastAsia="Calibri" w:hAnsi="Times New Roman" w:cs="Times New Roman"/>
          <w:sz w:val="28"/>
          <w:szCs w:val="28"/>
        </w:rPr>
        <w:t xml:space="preserve">чи укр. суфікс </w:t>
      </w:r>
      <w:r w:rsidRPr="00443F7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-ад'-, </w:t>
      </w:r>
      <w:r w:rsidRPr="00443F7D">
        <w:rPr>
          <w:rFonts w:ascii="Times New Roman" w:eastAsia="Calibri" w:hAnsi="Times New Roman" w:cs="Times New Roman"/>
          <w:sz w:val="28"/>
          <w:szCs w:val="28"/>
        </w:rPr>
        <w:t xml:space="preserve">що фіксується лише в слові </w:t>
      </w:r>
      <w:r w:rsidRPr="00443F7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попадя; </w:t>
      </w:r>
      <w:r w:rsidRPr="00443F7D">
        <w:rPr>
          <w:rFonts w:ascii="Times New Roman" w:eastAsia="Calibri" w:hAnsi="Times New Roman" w:cs="Times New Roman"/>
          <w:sz w:val="28"/>
          <w:szCs w:val="28"/>
        </w:rPr>
        <w:t>по-третє, морфеми не завжди є частиною слова (незмі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>нювані іменники, артиклі, прийменники тощо).</w:t>
      </w:r>
    </w:p>
    <w:p w:rsidR="00443F7D" w:rsidRPr="00443F7D" w:rsidRDefault="00443F7D" w:rsidP="00443F7D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43F7D">
        <w:rPr>
          <w:rFonts w:ascii="Times New Roman" w:eastAsia="Calibri" w:hAnsi="Times New Roman" w:cs="Times New Roman"/>
          <w:sz w:val="28"/>
          <w:szCs w:val="28"/>
        </w:rPr>
        <w:t>Морфема — результат так званого першого лінгвіс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>тичного членування (вираз А. Мартіне), тобто членуван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 xml:space="preserve">ня мовленнєвого ланцюжка на двосторонні одиниці. Друге лінгвістичне членування — це сегментація тексту на склади. У синтетичних мовах морфема і склад не збігаються, а в кореневих — збігаються (для кореневих мов у мовознавстві використовується й специфічний термін </w:t>
      </w:r>
      <w:r w:rsidRPr="00443F7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силабоморфема, </w:t>
      </w:r>
      <w:r w:rsidRPr="00443F7D">
        <w:rPr>
          <w:rFonts w:ascii="Times New Roman" w:eastAsia="Calibri" w:hAnsi="Times New Roman" w:cs="Times New Roman"/>
          <w:sz w:val="28"/>
          <w:szCs w:val="28"/>
        </w:rPr>
        <w:t xml:space="preserve">або </w:t>
      </w:r>
      <w:r w:rsidRPr="00443F7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морфосилабема).</w:t>
      </w:r>
    </w:p>
    <w:p w:rsidR="00443F7D" w:rsidRPr="00443F7D" w:rsidRDefault="00443F7D" w:rsidP="00443F7D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43F7D">
        <w:rPr>
          <w:rFonts w:ascii="Times New Roman" w:eastAsia="Calibri" w:hAnsi="Times New Roman" w:cs="Times New Roman"/>
          <w:sz w:val="28"/>
          <w:szCs w:val="28"/>
        </w:rPr>
        <w:t>Морфема як мовна одиниця — це абстрактний інва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>ріант, який реалізується в мовленні у вигляді варіан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 xml:space="preserve">тів—морфів. Скажімо, в словах </w:t>
      </w:r>
      <w:r w:rsidRPr="00443F7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писати, пишу, письмо </w:t>
      </w:r>
      <w:r w:rsidRPr="00443F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і </w:t>
      </w:r>
      <w:r w:rsidRPr="00443F7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рука, ручка, руці </w:t>
      </w:r>
      <w:r w:rsidRPr="00443F7D">
        <w:rPr>
          <w:rFonts w:ascii="Times New Roman" w:eastAsia="Calibri" w:hAnsi="Times New Roman" w:cs="Times New Roman"/>
          <w:sz w:val="28"/>
          <w:szCs w:val="28"/>
        </w:rPr>
        <w:t>одна морфема виступає в трьох мор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 xml:space="preserve">фах — </w:t>
      </w:r>
      <w:r w:rsidRPr="00443F7D">
        <w:rPr>
          <w:rFonts w:ascii="Times New Roman" w:eastAsia="Calibri" w:hAnsi="Times New Roman" w:cs="Times New Roman"/>
          <w:i/>
          <w:iCs/>
          <w:sz w:val="28"/>
          <w:szCs w:val="28"/>
        </w:rPr>
        <w:t>пис, пиш, пис' ірук,руч,руц</w:t>
      </w:r>
    </w:p>
    <w:p w:rsidR="00443F7D" w:rsidRPr="00443F7D" w:rsidRDefault="00443F7D" w:rsidP="00443F7D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43F7D">
        <w:rPr>
          <w:rFonts w:ascii="Times New Roman" w:eastAsia="Calibri" w:hAnsi="Times New Roman" w:cs="Times New Roman"/>
          <w:sz w:val="28"/>
          <w:szCs w:val="28"/>
        </w:rPr>
        <w:t xml:space="preserve">Про абстрактність морфеми </w:t>
      </w:r>
      <w:bookmarkEnd w:id="0"/>
      <w:r w:rsidRPr="00443F7D">
        <w:rPr>
          <w:rFonts w:ascii="Times New Roman" w:eastAsia="Calibri" w:hAnsi="Times New Roman" w:cs="Times New Roman"/>
          <w:sz w:val="28"/>
          <w:szCs w:val="28"/>
        </w:rPr>
        <w:t>свідчить також наяв</w:t>
      </w:r>
      <w:r w:rsidRPr="00443F7D">
        <w:rPr>
          <w:rFonts w:ascii="Times New Roman" w:eastAsia="Calibri" w:hAnsi="Times New Roman" w:cs="Times New Roman"/>
          <w:sz w:val="28"/>
          <w:szCs w:val="28"/>
        </w:rPr>
        <w:softHyphen/>
        <w:t>ність нульових морфем.</w:t>
      </w:r>
    </w:p>
    <w:p w:rsidR="008C48BF" w:rsidRPr="0097017E" w:rsidRDefault="008C48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017E" w:rsidRPr="0097017E" w:rsidRDefault="009701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77A2" w:rsidRPr="006877A2" w:rsidRDefault="006877A2" w:rsidP="009701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6877A2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green"/>
          <w:lang w:eastAsia="ru-RU"/>
        </w:rPr>
        <w:t>39. Частини мови та їх місце в системі рівнів мови</w:t>
      </w:r>
    </w:p>
    <w:p w:rsidR="0097017E" w:rsidRPr="0097017E" w:rsidRDefault="0097017E" w:rsidP="009701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E">
        <w:rPr>
          <w:rFonts w:ascii="Times New Roman" w:eastAsia="Calibri" w:hAnsi="Times New Roman" w:cs="Times New Roman"/>
          <w:sz w:val="28"/>
          <w:szCs w:val="28"/>
        </w:rPr>
        <w:t>Одним із найважливіших для морфології є поняття частин мови, які становлять її чітку підсистему.</w:t>
      </w:r>
    </w:p>
    <w:p w:rsidR="0097017E" w:rsidRPr="0097017E" w:rsidRDefault="0097017E" w:rsidP="009701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7017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Частини мови </w:t>
      </w:r>
      <w:r w:rsidRPr="0097017E">
        <w:rPr>
          <w:rFonts w:ascii="Times New Roman" w:eastAsia="Calibri" w:hAnsi="Times New Roman" w:cs="Times New Roman"/>
          <w:iCs/>
          <w:sz w:val="28"/>
          <w:szCs w:val="28"/>
        </w:rPr>
        <w:t>— класи слів, які виділяють на основі спільності логі-ко-семантичних (поняттєвих), морфологічних і синтаксичних влас</w:t>
      </w:r>
      <w:r w:rsidRPr="0097017E">
        <w:rPr>
          <w:rFonts w:ascii="Times New Roman" w:eastAsia="Calibri" w:hAnsi="Times New Roman" w:cs="Times New Roman"/>
          <w:iCs/>
          <w:sz w:val="28"/>
          <w:szCs w:val="28"/>
        </w:rPr>
        <w:softHyphen/>
        <w:t>тивостей.</w:t>
      </w:r>
    </w:p>
    <w:p w:rsidR="0097017E" w:rsidRPr="0097017E" w:rsidRDefault="0097017E" w:rsidP="009701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Перші класифікації частин мови було розроблено ще в давніх Індії, Греції та Римі.. Найпоширенішими нині є дві класифікації — </w:t>
      </w:r>
      <w:r w:rsidRPr="009701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шкільна </w:t>
      </w:r>
      <w:r w:rsidRPr="009701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і </w:t>
      </w:r>
      <w:r w:rsidRPr="009701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В. В. Виноградова. 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t>За шкільною</w:t>
      </w: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 частин мови, з них 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t xml:space="preserve">6 самостійних </w:t>
      </w: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(іменник, прикметник, числівник, займенник, дієслово, прислівник), 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t>3 службових</w:t>
      </w: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 (прийменник, сполучник та частка) і вигук. В. В. Виноградов до частин мови від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носить тільки ті, які можуть бути члена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ми речення. Тому, крім семи частин мови (і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t>менників, прикметників, числівників, займенників, дієслів, прис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softHyphen/>
        <w:t>лівників і категорії стану</w:t>
      </w: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t>ще частки</w:t>
      </w: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 мови (власне частки, зв'язки, прийменники та сполучники), 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t>модальні слова й вигуки</w:t>
      </w: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. Його класифікація створена на матеріалі російської мови. </w:t>
      </w:r>
    </w:p>
    <w:p w:rsidR="0097017E" w:rsidRPr="0097017E" w:rsidRDefault="0097017E" w:rsidP="009701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 В частинах мови переплелися лексичні (поняттєві), морфологічні і синтаксичні влас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тивості.Нім мово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 xml:space="preserve">знавець Я. Зюттерлін: 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t>те, що йменується в граматиках частинами мови, являє со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softHyphen/>
        <w:t>бою три різні самостійні класифікації, а саме: класи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softHyphen/>
        <w:t>фікацію за морфологічними властивостями (відміню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softHyphen/>
        <w:t>вані, дієвідмінювані, незмінювані слова); класифіка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softHyphen/>
        <w:t>цію за значенням (позначення явищ і відношень, при цьому перші поділяються на позначення предметів і властивостей); класифікацію за синтаксичним вжи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softHyphen/>
        <w:t>ванням</w:t>
      </w: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17E" w:rsidRPr="0097017E" w:rsidRDefault="0097017E" w:rsidP="009701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 П. Ф. Фортунатов та його учні вважали, що частини мови мають морфологічний характер і тому виділяти їх потрібно на основі морфологічних ознак. О. О. Шахматов розвивав поняттєву концепцію частин мови (слова,  які позначають субстанції,  відносив до іменників, слова зі значенням якості, властивості — до прикметників, а зі значенням дії чи стану — до дієс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лів тощо. Л. В. Щерба вважав за потрібне враховувати всі три ознаки.</w:t>
      </w:r>
    </w:p>
    <w:p w:rsidR="0097017E" w:rsidRPr="0097017E" w:rsidRDefault="0097017E" w:rsidP="009701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E">
        <w:rPr>
          <w:rFonts w:ascii="Times New Roman" w:eastAsia="Calibri" w:hAnsi="Times New Roman" w:cs="Times New Roman"/>
          <w:sz w:val="28"/>
          <w:szCs w:val="28"/>
        </w:rPr>
        <w:t>Саме на щербівській концепції й базуються сучасні теорії частин мови і, відповідно і віднесення слів до певної частини мови. Із трьох ознак традиційно на перше місце ставлять морфологічні. Однак для бага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 xml:space="preserve">тьох мов такий підхід не спрацьовує. Це стосується передусім кореневих (ізолюючих) й аналітичних мов. Тут надається перевага головним чином синтаксичному підходу, тобто </w:t>
      </w:r>
      <w:r w:rsidRPr="0097017E">
        <w:rPr>
          <w:rFonts w:ascii="Times New Roman" w:eastAsia="Calibri" w:hAnsi="Times New Roman" w:cs="Times New Roman"/>
          <w:sz w:val="28"/>
          <w:szCs w:val="28"/>
        </w:rPr>
        <w:lastRenderedPageBreak/>
        <w:t>враховується здатність слова стояти в певній синтаксичній позиції. Так, зокрема, в китайсь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кій мові при віднесенні слів до частин мови врахову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ється тільки синтаксична позиція слова . У тюрк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ських мовах прикметники не відмінюються і, морфологічно не відрізняються від прислівни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ків.У визначенні частин мови для кожної мови потрібно використовувати різні критерії, бо час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тини мови в кожній мові специфічні.</w:t>
      </w:r>
    </w:p>
    <w:p w:rsidR="0097017E" w:rsidRPr="0097017E" w:rsidRDefault="0097017E" w:rsidP="009701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E">
        <w:rPr>
          <w:rFonts w:ascii="Times New Roman" w:eastAsia="Calibri" w:hAnsi="Times New Roman" w:cs="Times New Roman"/>
          <w:sz w:val="28"/>
          <w:szCs w:val="28"/>
        </w:rPr>
        <w:t>Лексико-семантичні (поняттєві) ознаки враховують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ся завжди як додаткові, бо до однієї частини мови нерід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ко потрапляють слова з неоднорідним лексичним зна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 xml:space="preserve">ченням (див. </w:t>
      </w:r>
      <w:r w:rsidRPr="009701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людина, вовк, ліс, олівець, кмітливість, краса, читання, біг, п'ятірка, десятка, сотня). </w:t>
      </w:r>
      <w:r w:rsidRPr="0097017E">
        <w:rPr>
          <w:rFonts w:ascii="Times New Roman" w:eastAsia="Calibri" w:hAnsi="Times New Roman" w:cs="Times New Roman"/>
          <w:sz w:val="28"/>
          <w:szCs w:val="28"/>
        </w:rPr>
        <w:t>Наведені тут сло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ва, що належать до однієї частини мови — іменника, позначають предмети (особу, тварину, неістоту), абстрак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тну і конкретну якість, дію, кількість. Віднесення цих різних за характером лексичної семантики слів до однієї частини мови стало можливим тому, що тут лексичні значення предмета, якості, ознаки, дії, кількості пере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 xml:space="preserve">творилися на граматичне значення предметності. Так, слово </w:t>
      </w:r>
      <w:r w:rsidRPr="009701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біг&gt; </w:t>
      </w:r>
      <w:r w:rsidRPr="0097017E">
        <w:rPr>
          <w:rFonts w:ascii="Times New Roman" w:eastAsia="Calibri" w:hAnsi="Times New Roman" w:cs="Times New Roman"/>
          <w:sz w:val="28"/>
          <w:szCs w:val="28"/>
        </w:rPr>
        <w:t>наприклад, означає рух,який не творений якимсь предметом, а як щось, що існує саме собою</w:t>
      </w:r>
    </w:p>
    <w:p w:rsidR="0097017E" w:rsidRPr="0097017E" w:rsidRDefault="0097017E" w:rsidP="009701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t>Не всі частини мови виділяють за одним принци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пом. Якщо, скажімо, іменник, прикметник, дієслово, прислівник виокремлюють за морфологічними і, відпо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відно, синтаксичними ознаками, то займенники і числів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ники — за логіко-семантичною (поняттєвою) ознакою. До класу займенників і числівників належать різнорід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ні за морфологічними і синтаксичними ознаками лек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 xml:space="preserve">сичні одиниці (пор. </w:t>
      </w:r>
      <w:r w:rsidRPr="009701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я, ти, хто, що, хтось, ніхто і мій, такий, наш, цей, той, якийсь 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тощо; </w:t>
      </w:r>
      <w:r w:rsidRPr="009701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п'ять, десять, бага</w:t>
      </w:r>
      <w:r w:rsidRPr="009701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 xml:space="preserve">то, мало, двоє, десятеро, дві третіх 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 </w:t>
      </w:r>
      <w:r w:rsidRPr="009701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перший, десятий 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t>тощо). Невипадково в лінгвістичних працях виділяють займенники-іменники, займенники-прикметники, займенники-числівники, займенники-прислівники, числівники-іменники та числівники-прикметники. Катего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рія стану як особлива частина мови виділяється власне на синтаксичній основі: слова категорії стану відріз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няються від омонімічних іменників, прикметників та прислівників тим, що виступають у ролі присудків (че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рез що їх називають предикативами), поєднуються з іменником чи займенником у формі давального відмін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 xml:space="preserve">ка і мають синтаксичну категорію часу (пор. </w:t>
      </w:r>
      <w:r w:rsidRPr="009701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Великий жаль бере його за серце 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 </w:t>
      </w:r>
      <w:r w:rsidRPr="009701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Йому було (є, буде) жаль за сестрою; Рада та весела жінка поверталась додому і Вона рада (була, є, буде) хлопцеві, як рідній дитині; Співали весело 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 </w:t>
      </w:r>
      <w:r w:rsidRPr="009701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Весело йому було (є, буде) на душі). 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t>Наведені приклади засвідчують «розмитий» характер меж між частинами мови, чим і пояснюється наявна в різних авторів розбіжність у віднесенні тих чи інших класів слів до певних частин мови (дієприкметник, діє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прислівник, порядкові числівники, присвійні займенни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ки тощо).</w:t>
      </w:r>
    </w:p>
    <w:p w:rsidR="0097017E" w:rsidRPr="0097017E" w:rsidRDefault="0097017E" w:rsidP="0097017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t>У системі частин мови найчіткіше оформлені імен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ники і дієслова. ядро і периферія є  в кожній частині мови. Зокрема, до пери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 xml:space="preserve">ферії належать слова з неповним набором словоформ. </w:t>
      </w:r>
    </w:p>
    <w:p w:rsidR="0097017E" w:rsidRPr="0097017E" w:rsidRDefault="0097017E" w:rsidP="0097017E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t>Склад частин мови в різних мовах неоднаковий. для слов'янських мов протиставлення дієслова і прикмет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ника не існує в китайській, корейській і японській мо</w:t>
      </w:r>
      <w:r w:rsidRPr="0097017E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 xml:space="preserve">вах, в них це </w:t>
      </w:r>
      <w:r w:rsidRPr="0097017E">
        <w:rPr>
          <w:rFonts w:ascii="Times New Roman" w:eastAsia="Calibri" w:hAnsi="Times New Roman" w:cs="Times New Roman"/>
          <w:sz w:val="28"/>
          <w:szCs w:val="28"/>
        </w:rPr>
        <w:t>одна част. мови — предикат. Звичайним для цих мов є 3  част. мови — іме</w:t>
      </w:r>
      <w:r w:rsidRPr="0097017E">
        <w:rPr>
          <w:rFonts w:ascii="Times New Roman" w:eastAsia="Calibri" w:hAnsi="Times New Roman" w:cs="Times New Roman"/>
          <w:sz w:val="28"/>
          <w:szCs w:val="28"/>
        </w:rPr>
        <w:softHyphen/>
        <w:t>ні, предикатива і прислівника. В індіанській мові йума наявні тільки дві частини мови — ім'я і дієслово</w:t>
      </w:r>
    </w:p>
    <w:p w:rsidR="0097017E" w:rsidRPr="0097017E" w:rsidRDefault="0097017E" w:rsidP="009701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84726" w:rsidRPr="00384726" w:rsidRDefault="00384726" w:rsidP="0097017E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384726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42. Заг. х-ка лексико-семантичного рівня мови: одиниці, категорії, системна організація</w:t>
      </w:r>
    </w:p>
    <w:p w:rsidR="0097017E" w:rsidRPr="0097017E" w:rsidRDefault="0097017E" w:rsidP="0097017E">
      <w:pPr>
        <w:rPr>
          <w:rFonts w:ascii="Times New Roman" w:eastAsia="Calibri" w:hAnsi="Times New Roman" w:cs="Times New Roman"/>
          <w:sz w:val="28"/>
          <w:szCs w:val="28"/>
        </w:rPr>
      </w:pPr>
      <w:r w:rsidRPr="0097017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Одиниця – слово(лексема)</w:t>
      </w:r>
    </w:p>
    <w:p w:rsidR="0097017E" w:rsidRPr="0097017E" w:rsidRDefault="0097017E" w:rsidP="0097017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017E">
        <w:rPr>
          <w:rFonts w:ascii="Times New Roman" w:eastAsia="Calibri" w:hAnsi="Times New Roman" w:cs="Times New Roman"/>
          <w:b/>
          <w:sz w:val="28"/>
          <w:szCs w:val="28"/>
        </w:rPr>
        <w:t xml:space="preserve">Л-С Категорії </w:t>
      </w: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– граматично релевантні групи слів в межах певної частини мови яким властиві такі риси:1)спільна семантична ознака(збірність,речовинність,зворотність)2)необовязковість формального показника(збірні іменники мають суфікс –ство,-ат,тощо,тоді як дієслова такого не мають – бути,сидіти,і.т.д)3)взаємодія з грамат.категоріями – зворотність дієслів вимагає категорію стану,перехідність-неперехідність – категорію активу-пасиву,істота-неістота – категорії відмінка і роду,тощо.Категорії – 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t>синоніми</w:t>
      </w: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 – слова подібні за значенням.,антоніми,конверсиви – пари слів що виражають зворотні відношення(давати-брати,вручати-приймати),гіпоніми – сукупність семантично однорідних одиниць одного класу(напр. фрукти,це яблуко,груша і.т.д).</w:t>
      </w:r>
    </w:p>
    <w:p w:rsidR="0097017E" w:rsidRPr="0097017E" w:rsidRDefault="0097017E" w:rsidP="0097017E">
      <w:pPr>
        <w:rPr>
          <w:rFonts w:ascii="Times New Roman" w:eastAsia="Calibri" w:hAnsi="Times New Roman" w:cs="Times New Roman"/>
          <w:sz w:val="28"/>
          <w:szCs w:val="28"/>
        </w:rPr>
      </w:pPr>
      <w:r w:rsidRPr="0097017E">
        <w:rPr>
          <w:rFonts w:ascii="Times New Roman" w:eastAsia="Calibri" w:hAnsi="Times New Roman" w:cs="Times New Roman"/>
          <w:b/>
          <w:sz w:val="28"/>
          <w:szCs w:val="28"/>
        </w:rPr>
        <w:t>Сист.орг-я.</w:t>
      </w: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О.Потебня розглядав теорію слова як в плані форми так і в плані змісту,вивчаючи семантичні відношення між словами,закони і правила внутр. Зміну групах семантично-повязаних слів.Ро. мов-ць М.Покровський:”слова в своєму семантичному розвитку орієнтуються на своїх семантично повязаних партнерів(синионіми,антоніми,т.д)”Напр.рос 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t xml:space="preserve">крепкий </w:t>
      </w:r>
      <w:r w:rsidRPr="0097017E">
        <w:rPr>
          <w:rFonts w:ascii="Times New Roman" w:eastAsia="Calibri" w:hAnsi="Times New Roman" w:cs="Times New Roman"/>
          <w:sz w:val="28"/>
          <w:szCs w:val="28"/>
        </w:rPr>
        <w:t xml:space="preserve">означало сильний фізично,а його антонім – слабкий,та з часом набуло значення сильний за концентрацією,насичений(крепкий чай),так само слабий чай.укр південь озн-ло полудень,12 год дня,антонім північ – 12 ночі,та з часом,півд. І півн част світу.Рос.батюшка і матушка озн-ли пестливу форми мати ,батька,потіт озн піп,дружина попа.Ці факти свідчать що лексика – не нагромадження слів,а система.Про це свідчать і такі факти:1)тлумачення слова ін. словами(мо-во – наука про мову;учитися – вивчати щось2)опис семантики слів з доп обмеженого числа елементів йти,бігти – переміщатися,земля,ноги;летіти – переміщатися,повітря;тощоВ.Порціг висунув ідею про лексико-семантичні поля(йти – ноги,бачити – очі,чути – вуха цілувати – губи,тощо)Термін </w:t>
      </w:r>
      <w:r w:rsidRPr="0097017E">
        <w:rPr>
          <w:rFonts w:ascii="Times New Roman" w:eastAsia="Calibri" w:hAnsi="Times New Roman" w:cs="Times New Roman"/>
          <w:b/>
          <w:sz w:val="28"/>
          <w:szCs w:val="28"/>
        </w:rPr>
        <w:t>лексико-семантична система введена В.Виноградовим</w:t>
      </w:r>
      <w:r w:rsidRPr="009701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17E" w:rsidRPr="0097017E" w:rsidRDefault="0097017E">
      <w:pPr>
        <w:rPr>
          <w:lang w:val="en-US"/>
        </w:rPr>
      </w:pPr>
    </w:p>
    <w:sectPr w:rsidR="0097017E" w:rsidRPr="00970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A1" w:rsidRDefault="00EF16A1" w:rsidP="00EF16A1">
      <w:pPr>
        <w:spacing w:after="0" w:line="240" w:lineRule="auto"/>
      </w:pPr>
      <w:r>
        <w:separator/>
      </w:r>
    </w:p>
  </w:endnote>
  <w:endnote w:type="continuationSeparator" w:id="0">
    <w:p w:rsidR="00EF16A1" w:rsidRDefault="00EF16A1" w:rsidP="00EF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A1" w:rsidRDefault="00EF16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A1" w:rsidRDefault="00EF16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A1" w:rsidRDefault="00EF1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A1" w:rsidRDefault="00EF16A1" w:rsidP="00EF16A1">
      <w:pPr>
        <w:spacing w:after="0" w:line="240" w:lineRule="auto"/>
      </w:pPr>
      <w:r>
        <w:separator/>
      </w:r>
    </w:p>
  </w:footnote>
  <w:footnote w:type="continuationSeparator" w:id="0">
    <w:p w:rsidR="00EF16A1" w:rsidRDefault="00EF16A1" w:rsidP="00EF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A1" w:rsidRDefault="00EF16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A1" w:rsidRPr="00EF16A1" w:rsidRDefault="00EF16A1" w:rsidP="00EF16A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EF16A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EF16A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A1" w:rsidRDefault="00EF16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7D"/>
    <w:rsid w:val="00384726"/>
    <w:rsid w:val="00443F7D"/>
    <w:rsid w:val="006877A2"/>
    <w:rsid w:val="008C48BF"/>
    <w:rsid w:val="0097017E"/>
    <w:rsid w:val="00E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F16A1"/>
  </w:style>
  <w:style w:type="paragraph" w:styleId="a5">
    <w:name w:val="footer"/>
    <w:basedOn w:val="a"/>
    <w:link w:val="a6"/>
    <w:uiPriority w:val="99"/>
    <w:unhideWhenUsed/>
    <w:rsid w:val="00EF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F16A1"/>
  </w:style>
  <w:style w:type="character" w:styleId="a7">
    <w:name w:val="Hyperlink"/>
    <w:basedOn w:val="a0"/>
    <w:uiPriority w:val="99"/>
    <w:unhideWhenUsed/>
    <w:rsid w:val="00EF1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F16A1"/>
  </w:style>
  <w:style w:type="paragraph" w:styleId="a5">
    <w:name w:val="footer"/>
    <w:basedOn w:val="a"/>
    <w:link w:val="a6"/>
    <w:uiPriority w:val="99"/>
    <w:unhideWhenUsed/>
    <w:rsid w:val="00EF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F16A1"/>
  </w:style>
  <w:style w:type="character" w:styleId="a7">
    <w:name w:val="Hyperlink"/>
    <w:basedOn w:val="a0"/>
    <w:uiPriority w:val="99"/>
    <w:unhideWhenUsed/>
    <w:rsid w:val="00EF1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1288</Words>
  <Characters>8740</Characters>
  <Application>Microsoft Office Word</Application>
  <DocSecurity>0</DocSecurity>
  <Lines>153</Lines>
  <Paragraphs>22</Paragraphs>
  <ScaleCrop>false</ScaleCrop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6</cp:revision>
  <dcterms:created xsi:type="dcterms:W3CDTF">2013-01-09T11:58:00Z</dcterms:created>
  <dcterms:modified xsi:type="dcterms:W3CDTF">2013-01-09T19:24:00Z</dcterms:modified>
</cp:coreProperties>
</file>