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2A" w:rsidRPr="001C5820" w:rsidRDefault="00C03D2A" w:rsidP="00FF652B">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val="uk-UA"/>
        </w:rPr>
      </w:pPr>
      <w:bookmarkStart w:id="0" w:name="_GoBack"/>
      <w:r w:rsidRPr="001C5820">
        <w:rPr>
          <w:rFonts w:ascii="Times New Roman" w:eastAsia="Times New Roman" w:hAnsi="Times New Roman" w:cs="Times New Roman"/>
          <w:b/>
          <w:bCs/>
          <w:color w:val="000000" w:themeColor="text1"/>
          <w:kern w:val="36"/>
          <w:sz w:val="48"/>
          <w:szCs w:val="48"/>
        </w:rPr>
        <w:t>Християнство</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b/>
          <w:bCs/>
          <w:color w:val="000000" w:themeColor="text1"/>
          <w:sz w:val="24"/>
          <w:szCs w:val="24"/>
        </w:rPr>
        <w:t>Христия́нство</w:t>
      </w:r>
      <w:r w:rsidRPr="001C5820">
        <w:rPr>
          <w:rFonts w:ascii="Times New Roman" w:eastAsia="Times New Roman" w:hAnsi="Times New Roman" w:cs="Times New Roman"/>
          <w:color w:val="000000" w:themeColor="text1"/>
          <w:sz w:val="24"/>
          <w:szCs w:val="24"/>
        </w:rPr>
        <w:t xml:space="preserve"> (від </w:t>
      </w:r>
      <w:hyperlink r:id="rId8" w:tooltip="Грецька мова" w:history="1">
        <w:r w:rsidRPr="001C5820">
          <w:rPr>
            <w:rFonts w:ascii="Times New Roman" w:eastAsia="Times New Roman" w:hAnsi="Times New Roman" w:cs="Times New Roman"/>
            <w:color w:val="000000" w:themeColor="text1"/>
            <w:sz w:val="24"/>
            <w:szCs w:val="24"/>
            <w:u w:val="single"/>
          </w:rPr>
          <w:t>грец.</w:t>
        </w:r>
      </w:hyperlink>
      <w:r w:rsidRPr="001C5820">
        <w:rPr>
          <w:rFonts w:ascii="Times New Roman" w:eastAsia="Times New Roman" w:hAnsi="Times New Roman" w:cs="Times New Roman"/>
          <w:color w:val="000000" w:themeColor="text1"/>
          <w:sz w:val="24"/>
          <w:szCs w:val="24"/>
        </w:rPr>
        <w:t xml:space="preserve"> </w:t>
      </w:r>
      <w:r w:rsidRPr="001C5820">
        <w:rPr>
          <w:rFonts w:ascii="Palatino Linotype" w:eastAsia="Times New Roman" w:hAnsi="Palatino Linotype" w:cs="Times New Roman"/>
          <w:i/>
          <w:iCs/>
          <w:color w:val="000000" w:themeColor="text1"/>
          <w:sz w:val="26"/>
          <w:szCs w:val="26"/>
          <w:lang w:val="el-GR"/>
        </w:rPr>
        <w:t>Χριστός</w:t>
      </w:r>
      <w:r w:rsidRPr="001C5820">
        <w:rPr>
          <w:rFonts w:ascii="Times New Roman" w:eastAsia="Times New Roman" w:hAnsi="Times New Roman" w:cs="Times New Roman"/>
          <w:color w:val="000000" w:themeColor="text1"/>
          <w:sz w:val="24"/>
          <w:szCs w:val="24"/>
        </w:rPr>
        <w:t xml:space="preserve"> — «помазанник», «мессія») — один з напрямків </w:t>
      </w:r>
      <w:hyperlink r:id="rId9" w:tooltip="Монотеїзм" w:history="1">
        <w:r w:rsidRPr="001C5820">
          <w:rPr>
            <w:rFonts w:ascii="Times New Roman" w:eastAsia="Times New Roman" w:hAnsi="Times New Roman" w:cs="Times New Roman"/>
            <w:color w:val="000000" w:themeColor="text1"/>
            <w:sz w:val="24"/>
            <w:szCs w:val="24"/>
            <w:u w:val="single"/>
          </w:rPr>
          <w:t>єдинобожжя</w:t>
        </w:r>
      </w:hyperlink>
      <w:r w:rsidRPr="001C5820">
        <w:rPr>
          <w:rFonts w:ascii="Times New Roman" w:eastAsia="Times New Roman" w:hAnsi="Times New Roman" w:cs="Times New Roman"/>
          <w:color w:val="000000" w:themeColor="text1"/>
          <w:sz w:val="24"/>
          <w:szCs w:val="24"/>
        </w:rPr>
        <w:t xml:space="preserve">, який разом з </w:t>
      </w:r>
      <w:hyperlink r:id="rId10" w:tooltip="Іудаїзм" w:history="1">
        <w:r w:rsidRPr="001C5820">
          <w:rPr>
            <w:rFonts w:ascii="Times New Roman" w:eastAsia="Times New Roman" w:hAnsi="Times New Roman" w:cs="Times New Roman"/>
            <w:color w:val="000000" w:themeColor="text1"/>
            <w:sz w:val="24"/>
            <w:szCs w:val="24"/>
            <w:u w:val="single"/>
          </w:rPr>
          <w:t>іудаїзмом</w:t>
        </w:r>
      </w:hyperlink>
      <w:r w:rsidRPr="001C5820">
        <w:rPr>
          <w:rFonts w:ascii="Times New Roman" w:eastAsia="Times New Roman" w:hAnsi="Times New Roman" w:cs="Times New Roman"/>
          <w:color w:val="000000" w:themeColor="text1"/>
          <w:sz w:val="24"/>
          <w:szCs w:val="24"/>
        </w:rPr>
        <w:t xml:space="preserve"> та </w:t>
      </w:r>
      <w:hyperlink r:id="rId11" w:tooltip="Іслам" w:history="1">
        <w:r w:rsidRPr="001C5820">
          <w:rPr>
            <w:rFonts w:ascii="Times New Roman" w:eastAsia="Times New Roman" w:hAnsi="Times New Roman" w:cs="Times New Roman"/>
            <w:color w:val="000000" w:themeColor="text1"/>
            <w:sz w:val="24"/>
            <w:szCs w:val="24"/>
            <w:u w:val="single"/>
          </w:rPr>
          <w:t>ісламом</w:t>
        </w:r>
      </w:hyperlink>
      <w:r w:rsidRPr="001C5820">
        <w:rPr>
          <w:rFonts w:ascii="Times New Roman" w:eastAsia="Times New Roman" w:hAnsi="Times New Roman" w:cs="Times New Roman"/>
          <w:color w:val="000000" w:themeColor="text1"/>
          <w:sz w:val="24"/>
          <w:szCs w:val="24"/>
        </w:rPr>
        <w:t xml:space="preserve"> входить в групу </w:t>
      </w:r>
      <w:hyperlink r:id="rId12" w:tooltip="Авраамічні релігії" w:history="1">
        <w:r w:rsidRPr="001C5820">
          <w:rPr>
            <w:rFonts w:ascii="Times New Roman" w:eastAsia="Times New Roman" w:hAnsi="Times New Roman" w:cs="Times New Roman"/>
            <w:color w:val="000000" w:themeColor="text1"/>
            <w:sz w:val="24"/>
            <w:szCs w:val="24"/>
            <w:u w:val="single"/>
          </w:rPr>
          <w:t>авраамічних релігій</w:t>
        </w:r>
      </w:hyperlink>
      <w:r w:rsidRPr="001C5820">
        <w:rPr>
          <w:rFonts w:ascii="Times New Roman" w:eastAsia="Times New Roman" w:hAnsi="Times New Roman" w:cs="Times New Roman"/>
          <w:color w:val="000000" w:themeColor="text1"/>
          <w:sz w:val="24"/>
          <w:szCs w:val="24"/>
        </w:rPr>
        <w:t xml:space="preserve">. Поряд з ісламом та </w:t>
      </w:r>
      <w:hyperlink r:id="rId13" w:tooltip="Буддизм" w:history="1">
        <w:r w:rsidRPr="001C5820">
          <w:rPr>
            <w:rFonts w:ascii="Times New Roman" w:eastAsia="Times New Roman" w:hAnsi="Times New Roman" w:cs="Times New Roman"/>
            <w:color w:val="000000" w:themeColor="text1"/>
            <w:sz w:val="24"/>
            <w:szCs w:val="24"/>
            <w:u w:val="single"/>
          </w:rPr>
          <w:t>буддизмом</w:t>
        </w:r>
      </w:hyperlink>
      <w:r w:rsidRPr="001C5820">
        <w:rPr>
          <w:rFonts w:ascii="Times New Roman" w:eastAsia="Times New Roman" w:hAnsi="Times New Roman" w:cs="Times New Roman"/>
          <w:color w:val="000000" w:themeColor="text1"/>
          <w:sz w:val="24"/>
          <w:szCs w:val="24"/>
        </w:rPr>
        <w:t xml:space="preserve"> входить в число трьох </w:t>
      </w:r>
      <w:hyperlink r:id="rId14" w:tooltip="Світові релігії" w:history="1">
        <w:r w:rsidRPr="001C5820">
          <w:rPr>
            <w:rFonts w:ascii="Times New Roman" w:eastAsia="Times New Roman" w:hAnsi="Times New Roman" w:cs="Times New Roman"/>
            <w:color w:val="000000" w:themeColor="text1"/>
            <w:sz w:val="24"/>
            <w:szCs w:val="24"/>
            <w:u w:val="single"/>
          </w:rPr>
          <w:t>світових релігій</w:t>
        </w:r>
      </w:hyperlink>
      <w:r w:rsidRPr="001C5820">
        <w:rPr>
          <w:rFonts w:ascii="Times New Roman" w:eastAsia="Times New Roman" w:hAnsi="Times New Roman" w:cs="Times New Roman"/>
          <w:color w:val="000000" w:themeColor="text1"/>
          <w:sz w:val="24"/>
          <w:szCs w:val="24"/>
        </w:rPr>
        <w:t xml:space="preserve">. Характерною особливістю християнства, яка відрізняє його від інших напрямків єдинобожжя, є віра в Ісуса Христа як втілення і прояв </w:t>
      </w:r>
      <w:hyperlink r:id="rId15" w:tooltip="Бог" w:history="1">
        <w:r w:rsidRPr="001C5820">
          <w:rPr>
            <w:rFonts w:ascii="Times New Roman" w:eastAsia="Times New Roman" w:hAnsi="Times New Roman" w:cs="Times New Roman"/>
            <w:color w:val="000000" w:themeColor="text1"/>
            <w:sz w:val="24"/>
            <w:szCs w:val="24"/>
            <w:u w:val="single"/>
          </w:rPr>
          <w:t>Бога</w:t>
        </w:r>
      </w:hyperlink>
      <w:r w:rsidRPr="001C5820">
        <w:rPr>
          <w:rFonts w:ascii="Times New Roman" w:eastAsia="Times New Roman" w:hAnsi="Times New Roman" w:cs="Times New Roman"/>
          <w:color w:val="000000" w:themeColor="text1"/>
          <w:sz w:val="24"/>
          <w:szCs w:val="24"/>
        </w:rPr>
        <w:t xml:space="preserve"> заради спасіння всього </w:t>
      </w:r>
      <w:hyperlink r:id="rId16" w:tooltip="Людство" w:history="1">
        <w:r w:rsidRPr="001C5820">
          <w:rPr>
            <w:rFonts w:ascii="Times New Roman" w:eastAsia="Times New Roman" w:hAnsi="Times New Roman" w:cs="Times New Roman"/>
            <w:color w:val="000000" w:themeColor="text1"/>
            <w:sz w:val="24"/>
            <w:szCs w:val="24"/>
            <w:u w:val="single"/>
          </w:rPr>
          <w:t>людства</w:t>
        </w:r>
      </w:hyperlink>
      <w:r w:rsidRPr="001C5820">
        <w:rPr>
          <w:rFonts w:ascii="Times New Roman" w:eastAsia="Times New Roman" w:hAnsi="Times New Roman" w:cs="Times New Roman"/>
          <w:color w:val="000000" w:themeColor="text1"/>
          <w:sz w:val="24"/>
          <w:szCs w:val="24"/>
        </w:rPr>
        <w:t xml:space="preserve"> і </w:t>
      </w:r>
      <w:hyperlink r:id="rId17" w:tooltip="Глобальне суспільство" w:history="1">
        <w:r w:rsidRPr="001C5820">
          <w:rPr>
            <w:rFonts w:ascii="Times New Roman" w:eastAsia="Times New Roman" w:hAnsi="Times New Roman" w:cs="Times New Roman"/>
            <w:color w:val="000000" w:themeColor="text1"/>
            <w:sz w:val="24"/>
            <w:szCs w:val="24"/>
            <w:u w:val="single"/>
          </w:rPr>
          <w:t>людського суспільства</w:t>
        </w:r>
      </w:hyperlink>
      <w:r w:rsidRPr="001C5820">
        <w:rPr>
          <w:rFonts w:ascii="Times New Roman" w:eastAsia="Times New Roman" w:hAnsi="Times New Roman" w:cs="Times New Roman"/>
          <w:color w:val="000000" w:themeColor="text1"/>
          <w:sz w:val="24"/>
          <w:szCs w:val="24"/>
        </w:rPr>
        <w:t xml:space="preserve"> і настанови в істині. На відміну від християнства іслам і іудаїзм не визнають Ісуса Христа як одну з іпостасей Всевишнього.Християнство зародилося на Сході Римської імперії (території сучасного Ізраїлю)(в Палестині) в I ст. н. е. Засновником вважається </w:t>
      </w:r>
      <w:hyperlink r:id="rId18" w:tooltip="Ісус Христос" w:history="1">
        <w:r w:rsidRPr="001C5820">
          <w:rPr>
            <w:rFonts w:ascii="Times New Roman" w:eastAsia="Times New Roman" w:hAnsi="Times New Roman" w:cs="Times New Roman"/>
            <w:color w:val="000000" w:themeColor="text1"/>
            <w:sz w:val="24"/>
            <w:szCs w:val="24"/>
            <w:u w:val="single"/>
          </w:rPr>
          <w:t>Ісус Христос</w:t>
        </w:r>
      </w:hyperlink>
      <w:r w:rsidRPr="001C5820">
        <w:rPr>
          <w:rFonts w:ascii="Times New Roman" w:eastAsia="Times New Roman" w:hAnsi="Times New Roman" w:cs="Times New Roman"/>
          <w:color w:val="000000" w:themeColor="text1"/>
          <w:sz w:val="24"/>
          <w:szCs w:val="24"/>
        </w:rPr>
        <w:t>. В наш час християнство є одним з найпоширеніших у світі віровчень — його притримуються більше чверті людства. Християнство займає перше місце в світі за географічним розповсюдженням, тобто майже в кожній країні світу є хоча б одна християнська громада.</w:t>
      </w:r>
    </w:p>
    <w:p w:rsidR="00C03D2A" w:rsidRPr="001C5820" w:rsidRDefault="00C03D2A" w:rsidP="00C03D2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1C5820">
        <w:rPr>
          <w:rFonts w:ascii="Times New Roman" w:eastAsia="Times New Roman" w:hAnsi="Times New Roman" w:cs="Times New Roman"/>
          <w:b/>
          <w:bCs/>
          <w:color w:val="000000" w:themeColor="text1"/>
          <w:sz w:val="36"/>
          <w:szCs w:val="36"/>
        </w:rPr>
        <w:t>Виникнення християнства</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Виникнення християнства взято за основу сучасного літочислення, нової ери в історії людства, яка</w:t>
      </w:r>
      <w:r w:rsidR="00FF652B" w:rsidRPr="001C5820">
        <w:rPr>
          <w:rFonts w:ascii="Times New Roman" w:eastAsia="Times New Roman" w:hAnsi="Times New Roman" w:cs="Times New Roman"/>
          <w:color w:val="000000" w:themeColor="text1"/>
          <w:sz w:val="24"/>
          <w:szCs w:val="24"/>
        </w:rPr>
        <w:t xml:space="preserve"> почалася понад 2000 років тому</w:t>
      </w:r>
      <w:r w:rsidR="00FF652B" w:rsidRPr="001C5820">
        <w:rPr>
          <w:rFonts w:ascii="Times New Roman" w:eastAsia="Times New Roman" w:hAnsi="Times New Roman" w:cs="Times New Roman"/>
          <w:color w:val="000000" w:themeColor="text1"/>
          <w:sz w:val="24"/>
          <w:szCs w:val="24"/>
          <w:lang w:val="uk-UA"/>
        </w:rPr>
        <w:t>.</w:t>
      </w:r>
      <w:r w:rsidRPr="001C5820">
        <w:rPr>
          <w:rFonts w:ascii="Times New Roman" w:eastAsia="Times New Roman" w:hAnsi="Times New Roman" w:cs="Times New Roman"/>
          <w:color w:val="000000" w:themeColor="text1"/>
          <w:sz w:val="24"/>
          <w:szCs w:val="24"/>
          <w:lang w:val="uk-UA"/>
        </w:rPr>
        <w:t xml:space="preserve">Християнство зародилось в </w:t>
      </w:r>
      <w:hyperlink r:id="rId19" w:tooltip="I століття" w:history="1">
        <w:r w:rsidRPr="001C5820">
          <w:rPr>
            <w:rFonts w:ascii="Times New Roman" w:eastAsia="Times New Roman" w:hAnsi="Times New Roman" w:cs="Times New Roman"/>
            <w:color w:val="000000" w:themeColor="text1"/>
            <w:sz w:val="24"/>
            <w:szCs w:val="24"/>
            <w:u w:val="single"/>
          </w:rPr>
          <w:t>I</w:t>
        </w:r>
        <w:r w:rsidRPr="001C5820">
          <w:rPr>
            <w:rFonts w:ascii="Times New Roman" w:eastAsia="Times New Roman" w:hAnsi="Times New Roman" w:cs="Times New Roman"/>
            <w:color w:val="000000" w:themeColor="text1"/>
            <w:sz w:val="24"/>
            <w:szCs w:val="24"/>
            <w:u w:val="single"/>
            <w:lang w:val="uk-UA"/>
          </w:rPr>
          <w:t xml:space="preserve"> столітті</w:t>
        </w:r>
      </w:hyperlink>
      <w:r w:rsidRPr="001C5820">
        <w:rPr>
          <w:rFonts w:ascii="Times New Roman" w:eastAsia="Times New Roman" w:hAnsi="Times New Roman" w:cs="Times New Roman"/>
          <w:color w:val="000000" w:themeColor="text1"/>
          <w:sz w:val="24"/>
          <w:szCs w:val="24"/>
          <w:lang w:val="uk-UA"/>
        </w:rPr>
        <w:t xml:space="preserve"> на Близькому Сході, на іудейських землях (провінція Іудея) Римської імперії, серед месіанських рухів тодішнього єврейського єдинобожжя. </w:t>
      </w:r>
      <w:r w:rsidRPr="001C5820">
        <w:rPr>
          <w:rFonts w:ascii="Times New Roman" w:eastAsia="Times New Roman" w:hAnsi="Times New Roman" w:cs="Times New Roman"/>
          <w:color w:val="000000" w:themeColor="text1"/>
          <w:sz w:val="24"/>
          <w:szCs w:val="24"/>
        </w:rPr>
        <w:t xml:space="preserve">Вже в часи </w:t>
      </w:r>
      <w:hyperlink r:id="rId20" w:tooltip="Нерон" w:history="1">
        <w:r w:rsidRPr="001C5820">
          <w:rPr>
            <w:rFonts w:ascii="Times New Roman" w:eastAsia="Times New Roman" w:hAnsi="Times New Roman" w:cs="Times New Roman"/>
            <w:color w:val="000000" w:themeColor="text1"/>
            <w:sz w:val="24"/>
            <w:szCs w:val="24"/>
            <w:u w:val="single"/>
          </w:rPr>
          <w:t>Нерона</w:t>
        </w:r>
      </w:hyperlink>
      <w:r w:rsidRPr="001C5820">
        <w:rPr>
          <w:rFonts w:ascii="Times New Roman" w:eastAsia="Times New Roman" w:hAnsi="Times New Roman" w:cs="Times New Roman"/>
          <w:color w:val="000000" w:themeColor="text1"/>
          <w:sz w:val="24"/>
          <w:szCs w:val="24"/>
        </w:rPr>
        <w:t xml:space="preserve"> християнство було відоме у багатьох провінціях Римської імперії.</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Корені християнського віровчення пов'язані з дохристиянським єдинобожжям стародавніх євреїв та вченням Старого Заповіту (Закон, Пророки і Писання — Танах). Згідно із Новим Заповітом, Ісус (Йешуа) народився, виховувався і навчався у єврейській вірі, дотримувався Закону (Тори), відвідував зібрання (синагогу) у день відпочинку (євр. шабат або суботу), святкував єврейські релігійні свята згідно з Торою. Перші послідовники Ісуса (Йешуа) і посланці (апостоли), які несли його благовістя були іудеї. Через 20 років після заснування християнської спільноти, християнство стало проповідуватися серед інших народів. (ru.wikipedia.org, Христианство; Макс Даймонт. Євреї, Бог та історія (рос.)</w:t>
      </w:r>
    </w:p>
    <w:p w:rsidR="00C03D2A" w:rsidRPr="001C5820" w:rsidRDefault="00C03D2A" w:rsidP="00C03D2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1C5820">
        <w:rPr>
          <w:rFonts w:ascii="Times New Roman" w:eastAsia="Times New Roman" w:hAnsi="Times New Roman" w:cs="Times New Roman"/>
          <w:b/>
          <w:bCs/>
          <w:color w:val="000000" w:themeColor="text1"/>
          <w:sz w:val="36"/>
          <w:szCs w:val="36"/>
        </w:rPr>
        <w:t>Християнство і язичництво</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В сучасному світі деякі люди схильні трактувати християнство як вчення, завданням якого було повністю знищити стародавню язичницьку культуру, культуру язиків (племен, народів) світу. Насправді таке бачення взаємодії християнства і язичництва відповідає дійсності лише наполовину. По-перше, традиційне християнство (зокрема православ'я) розглядає себе як істинне вчення, вчення про істину, одним з найважливіших завдань якого є поширення істинного знання серед людства, незалежно від його походження (оскільки воно в будь-якому випадку походить від Бога). Зокрема в традиційному християнстві визнається, що в язичницькі часи також існували люди (праведники), які пізнавали істину і жили згідно її законів. В цьому контексті завдання християнства полягало в тому, щоб взяти від язичництва все те краще і істинне, що було присутнє в ньому і відкинути неправду і брехню. В якомусь сенсі християнство це подальший розвиток язичницької культури, культури народів світу на новому, вищому, істинному рівні. Серед речей, які запозичило християнство з часів язичництва — символ хреста (вічного Дерева життя), сільськогосподарський календар, в якому свята на честь богів були замінені на свята на честь святих і мучеників і т. д.</w:t>
      </w:r>
    </w:p>
    <w:p w:rsidR="00C03D2A" w:rsidRPr="001C5820" w:rsidRDefault="00C03D2A" w:rsidP="00FF652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val="uk-UA"/>
        </w:rPr>
      </w:pPr>
      <w:r w:rsidRPr="001C5820">
        <w:rPr>
          <w:rFonts w:ascii="Times New Roman" w:eastAsia="Times New Roman" w:hAnsi="Times New Roman" w:cs="Times New Roman"/>
          <w:b/>
          <w:bCs/>
          <w:color w:val="000000" w:themeColor="text1"/>
          <w:sz w:val="36"/>
          <w:szCs w:val="36"/>
        </w:rPr>
        <w:lastRenderedPageBreak/>
        <w:t xml:space="preserve">Історія християнства та </w:t>
      </w:r>
      <w:bookmarkEnd w:id="0"/>
      <w:r w:rsidRPr="001C5820">
        <w:rPr>
          <w:rFonts w:ascii="Times New Roman" w:eastAsia="Times New Roman" w:hAnsi="Times New Roman" w:cs="Times New Roman"/>
          <w:b/>
          <w:bCs/>
          <w:color w:val="000000" w:themeColor="text1"/>
          <w:sz w:val="36"/>
          <w:szCs w:val="36"/>
        </w:rPr>
        <w:t>християнські течії</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 xml:space="preserve">Згідно Святого Писання, а також інших джерел того часу, перші спільноти християн (коло віруючих, християнська Церква) виникли в </w:t>
      </w:r>
      <w:hyperlink r:id="rId21" w:tooltip="1 століття" w:history="1">
        <w:r w:rsidRPr="001C5820">
          <w:rPr>
            <w:rFonts w:ascii="Times New Roman" w:eastAsia="Times New Roman" w:hAnsi="Times New Roman" w:cs="Times New Roman"/>
            <w:color w:val="000000" w:themeColor="text1"/>
            <w:sz w:val="24"/>
            <w:szCs w:val="24"/>
            <w:u w:val="single"/>
          </w:rPr>
          <w:t>1 столітті</w:t>
        </w:r>
      </w:hyperlink>
      <w:r w:rsidRPr="001C5820">
        <w:rPr>
          <w:rFonts w:ascii="Times New Roman" w:eastAsia="Times New Roman" w:hAnsi="Times New Roman" w:cs="Times New Roman"/>
          <w:color w:val="000000" w:themeColor="text1"/>
          <w:sz w:val="24"/>
          <w:szCs w:val="24"/>
        </w:rPr>
        <w:t xml:space="preserve"> у східних провінціях </w:t>
      </w:r>
      <w:hyperlink r:id="rId22" w:tooltip="Римська Імперія" w:history="1">
        <w:r w:rsidRPr="001C5820">
          <w:rPr>
            <w:rFonts w:ascii="Times New Roman" w:eastAsia="Times New Roman" w:hAnsi="Times New Roman" w:cs="Times New Roman"/>
            <w:color w:val="000000" w:themeColor="text1"/>
            <w:sz w:val="24"/>
            <w:szCs w:val="24"/>
            <w:u w:val="single"/>
          </w:rPr>
          <w:t>Римської імперії</w:t>
        </w:r>
      </w:hyperlink>
      <w:r w:rsidRPr="001C5820">
        <w:rPr>
          <w:rFonts w:ascii="Times New Roman" w:eastAsia="Times New Roman" w:hAnsi="Times New Roman" w:cs="Times New Roman"/>
          <w:color w:val="000000" w:themeColor="text1"/>
          <w:sz w:val="24"/>
          <w:szCs w:val="24"/>
        </w:rPr>
        <w:t xml:space="preserve"> в </w:t>
      </w:r>
      <w:hyperlink r:id="rId23" w:tooltip="Палестина" w:history="1">
        <w:r w:rsidRPr="001C5820">
          <w:rPr>
            <w:rFonts w:ascii="Times New Roman" w:eastAsia="Times New Roman" w:hAnsi="Times New Roman" w:cs="Times New Roman"/>
            <w:color w:val="000000" w:themeColor="text1"/>
            <w:sz w:val="24"/>
            <w:szCs w:val="24"/>
            <w:u w:val="single"/>
          </w:rPr>
          <w:t>Палестині</w:t>
        </w:r>
      </w:hyperlink>
      <w:r w:rsidRPr="001C5820">
        <w:rPr>
          <w:rFonts w:ascii="Times New Roman" w:eastAsia="Times New Roman" w:hAnsi="Times New Roman" w:cs="Times New Roman"/>
          <w:color w:val="000000" w:themeColor="text1"/>
          <w:sz w:val="24"/>
          <w:szCs w:val="24"/>
        </w:rPr>
        <w:t xml:space="preserve">, місці народження Христа, </w:t>
      </w:r>
      <w:hyperlink r:id="rId24" w:tooltip="Свята Земля" w:history="1">
        <w:r w:rsidRPr="001C5820">
          <w:rPr>
            <w:rFonts w:ascii="Times New Roman" w:eastAsia="Times New Roman" w:hAnsi="Times New Roman" w:cs="Times New Roman"/>
            <w:color w:val="000000" w:themeColor="text1"/>
            <w:sz w:val="24"/>
            <w:szCs w:val="24"/>
            <w:u w:val="single"/>
          </w:rPr>
          <w:t>Святій Землі</w:t>
        </w:r>
      </w:hyperlink>
      <w:r w:rsidRPr="001C5820">
        <w:rPr>
          <w:rFonts w:ascii="Times New Roman" w:eastAsia="Times New Roman" w:hAnsi="Times New Roman" w:cs="Times New Roman"/>
          <w:color w:val="000000" w:themeColor="text1"/>
          <w:sz w:val="24"/>
          <w:szCs w:val="24"/>
        </w:rPr>
        <w:t xml:space="preserve"> унаслідок проповіді учнів Христа, святих апостолів та їх послідовників.</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 xml:space="preserve">Як фактично єдина географічно-адміністративна спільнота проіснувала приблизно до </w:t>
      </w:r>
      <w:hyperlink r:id="rId25" w:tooltip="484" w:history="1">
        <w:r w:rsidRPr="001C5820">
          <w:rPr>
            <w:rFonts w:ascii="Times New Roman" w:eastAsia="Times New Roman" w:hAnsi="Times New Roman" w:cs="Times New Roman"/>
            <w:color w:val="000000" w:themeColor="text1"/>
            <w:sz w:val="24"/>
            <w:szCs w:val="24"/>
            <w:u w:val="single"/>
          </w:rPr>
          <w:t>484</w:t>
        </w:r>
      </w:hyperlink>
      <w:r w:rsidRPr="001C5820">
        <w:rPr>
          <w:rFonts w:ascii="Times New Roman" w:eastAsia="Times New Roman" w:hAnsi="Times New Roman" w:cs="Times New Roman"/>
          <w:color w:val="000000" w:themeColor="text1"/>
          <w:sz w:val="24"/>
          <w:szCs w:val="24"/>
        </w:rPr>
        <w:t xml:space="preserve"> року. Хоча вже з кінця I століття в ній виникали різні </w:t>
      </w:r>
      <w:hyperlink r:id="rId26" w:tooltip="Секта" w:history="1">
        <w:r w:rsidRPr="001C5820">
          <w:rPr>
            <w:rFonts w:ascii="Times New Roman" w:eastAsia="Times New Roman" w:hAnsi="Times New Roman" w:cs="Times New Roman"/>
            <w:color w:val="000000" w:themeColor="text1"/>
            <w:sz w:val="24"/>
            <w:szCs w:val="24"/>
            <w:u w:val="single"/>
          </w:rPr>
          <w:t>секти</w:t>
        </w:r>
      </w:hyperlink>
      <w:r w:rsidRPr="001C5820">
        <w:rPr>
          <w:rFonts w:ascii="Times New Roman" w:eastAsia="Times New Roman" w:hAnsi="Times New Roman" w:cs="Times New Roman"/>
          <w:color w:val="000000" w:themeColor="text1"/>
          <w:sz w:val="24"/>
          <w:szCs w:val="24"/>
        </w:rPr>
        <w:t xml:space="preserve">, протистояння. Остаточний розкол </w:t>
      </w:r>
      <w:r w:rsidRPr="001C5820">
        <w:rPr>
          <w:rFonts w:ascii="Times New Roman" w:eastAsia="Times New Roman" w:hAnsi="Times New Roman" w:cs="Times New Roman"/>
          <w:b/>
          <w:bCs/>
          <w:color w:val="000000" w:themeColor="text1"/>
          <w:sz w:val="24"/>
          <w:szCs w:val="24"/>
        </w:rPr>
        <w:t>Християнської Церкви</w:t>
      </w:r>
      <w:r w:rsidRPr="001C5820">
        <w:rPr>
          <w:rFonts w:ascii="Times New Roman" w:eastAsia="Times New Roman" w:hAnsi="Times New Roman" w:cs="Times New Roman"/>
          <w:color w:val="000000" w:themeColor="text1"/>
          <w:sz w:val="24"/>
          <w:szCs w:val="24"/>
        </w:rPr>
        <w:t xml:space="preserve"> на Східну (</w:t>
      </w:r>
      <w:hyperlink r:id="rId27" w:tooltip="Православ'я" w:history="1">
        <w:r w:rsidRPr="001C5820">
          <w:rPr>
            <w:rFonts w:ascii="Times New Roman" w:eastAsia="Times New Roman" w:hAnsi="Times New Roman" w:cs="Times New Roman"/>
            <w:color w:val="000000" w:themeColor="text1"/>
            <w:sz w:val="24"/>
            <w:szCs w:val="24"/>
            <w:u w:val="single"/>
          </w:rPr>
          <w:t>Православ'я</w:t>
        </w:r>
      </w:hyperlink>
      <w:r w:rsidRPr="001C5820">
        <w:rPr>
          <w:rFonts w:ascii="Times New Roman" w:eastAsia="Times New Roman" w:hAnsi="Times New Roman" w:cs="Times New Roman"/>
          <w:color w:val="000000" w:themeColor="text1"/>
          <w:sz w:val="24"/>
          <w:szCs w:val="24"/>
        </w:rPr>
        <w:t>) та Західну (</w:t>
      </w:r>
      <w:hyperlink r:id="rId28" w:tooltip="Католицизм" w:history="1">
        <w:r w:rsidRPr="001C5820">
          <w:rPr>
            <w:rFonts w:ascii="Times New Roman" w:eastAsia="Times New Roman" w:hAnsi="Times New Roman" w:cs="Times New Roman"/>
            <w:color w:val="000000" w:themeColor="text1"/>
            <w:sz w:val="24"/>
            <w:szCs w:val="24"/>
            <w:u w:val="single"/>
          </w:rPr>
          <w:t>Католицизм</w:t>
        </w:r>
      </w:hyperlink>
      <w:r w:rsidRPr="001C5820">
        <w:rPr>
          <w:rFonts w:ascii="Times New Roman" w:eastAsia="Times New Roman" w:hAnsi="Times New Roman" w:cs="Times New Roman"/>
          <w:color w:val="000000" w:themeColor="text1"/>
          <w:sz w:val="24"/>
          <w:szCs w:val="24"/>
        </w:rPr>
        <w:t xml:space="preserve">) відбувся </w:t>
      </w:r>
      <w:hyperlink r:id="rId29" w:tooltip="1054" w:history="1">
        <w:r w:rsidRPr="001C5820">
          <w:rPr>
            <w:rFonts w:ascii="Times New Roman" w:eastAsia="Times New Roman" w:hAnsi="Times New Roman" w:cs="Times New Roman"/>
            <w:color w:val="000000" w:themeColor="text1"/>
            <w:sz w:val="24"/>
            <w:szCs w:val="24"/>
            <w:u w:val="single"/>
          </w:rPr>
          <w:t>1054</w:t>
        </w:r>
      </w:hyperlink>
      <w:r w:rsidRPr="001C5820">
        <w:rPr>
          <w:rFonts w:ascii="Times New Roman" w:eastAsia="Times New Roman" w:hAnsi="Times New Roman" w:cs="Times New Roman"/>
          <w:color w:val="000000" w:themeColor="text1"/>
          <w:sz w:val="24"/>
          <w:szCs w:val="24"/>
        </w:rPr>
        <w:t xml:space="preserve"> року. У </w:t>
      </w:r>
      <w:hyperlink r:id="rId30" w:tooltip="1517" w:history="1">
        <w:r w:rsidRPr="001C5820">
          <w:rPr>
            <w:rFonts w:ascii="Times New Roman" w:eastAsia="Times New Roman" w:hAnsi="Times New Roman" w:cs="Times New Roman"/>
            <w:color w:val="000000" w:themeColor="text1"/>
            <w:sz w:val="24"/>
            <w:szCs w:val="24"/>
            <w:u w:val="single"/>
          </w:rPr>
          <w:t>1517</w:t>
        </w:r>
      </w:hyperlink>
      <w:r w:rsidRPr="001C5820">
        <w:rPr>
          <w:rFonts w:ascii="Times New Roman" w:eastAsia="Times New Roman" w:hAnsi="Times New Roman" w:cs="Times New Roman"/>
          <w:color w:val="000000" w:themeColor="text1"/>
          <w:sz w:val="24"/>
          <w:szCs w:val="24"/>
        </w:rPr>
        <w:t xml:space="preserve"> виник </w:t>
      </w:r>
      <w:hyperlink r:id="rId31" w:tooltip="Протестантизм" w:history="1">
        <w:r w:rsidRPr="001C5820">
          <w:rPr>
            <w:rFonts w:ascii="Times New Roman" w:eastAsia="Times New Roman" w:hAnsi="Times New Roman" w:cs="Times New Roman"/>
            <w:color w:val="000000" w:themeColor="text1"/>
            <w:sz w:val="24"/>
            <w:szCs w:val="24"/>
            <w:u w:val="single"/>
          </w:rPr>
          <w:t>Протестантизм</w:t>
        </w:r>
      </w:hyperlink>
      <w:r w:rsidRPr="001C5820">
        <w:rPr>
          <w:rFonts w:ascii="Times New Roman" w:eastAsia="Times New Roman" w:hAnsi="Times New Roman" w:cs="Times New Roman"/>
          <w:color w:val="000000" w:themeColor="text1"/>
          <w:sz w:val="24"/>
          <w:szCs w:val="24"/>
        </w:rPr>
        <w:t>. Це три основні розгалуження в християнстві.</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 xml:space="preserve">На чолі </w:t>
      </w:r>
      <w:hyperlink r:id="rId32" w:tooltip="Католицизм" w:history="1">
        <w:r w:rsidRPr="001C5820">
          <w:rPr>
            <w:rFonts w:ascii="Times New Roman" w:eastAsia="Times New Roman" w:hAnsi="Times New Roman" w:cs="Times New Roman"/>
            <w:color w:val="000000" w:themeColor="text1"/>
            <w:sz w:val="24"/>
            <w:szCs w:val="24"/>
            <w:u w:val="single"/>
          </w:rPr>
          <w:t>Католицької Церкви</w:t>
        </w:r>
      </w:hyperlink>
      <w:r w:rsidRPr="001C5820">
        <w:rPr>
          <w:rFonts w:ascii="Times New Roman" w:eastAsia="Times New Roman" w:hAnsi="Times New Roman" w:cs="Times New Roman"/>
          <w:color w:val="000000" w:themeColor="text1"/>
          <w:sz w:val="24"/>
          <w:szCs w:val="24"/>
        </w:rPr>
        <w:t xml:space="preserve"> стоїть римський єпископ — </w:t>
      </w:r>
      <w:hyperlink r:id="rId33" w:tooltip="Папа Римський" w:history="1">
        <w:r w:rsidRPr="001C5820">
          <w:rPr>
            <w:rFonts w:ascii="Times New Roman" w:eastAsia="Times New Roman" w:hAnsi="Times New Roman" w:cs="Times New Roman"/>
            <w:color w:val="000000" w:themeColor="text1"/>
            <w:sz w:val="24"/>
            <w:szCs w:val="24"/>
            <w:u w:val="single"/>
          </w:rPr>
          <w:t>Папа Римський</w:t>
        </w:r>
      </w:hyperlink>
      <w:r w:rsidRPr="001C5820">
        <w:rPr>
          <w:rFonts w:ascii="Times New Roman" w:eastAsia="Times New Roman" w:hAnsi="Times New Roman" w:cs="Times New Roman"/>
          <w:color w:val="000000" w:themeColor="text1"/>
          <w:sz w:val="24"/>
          <w:szCs w:val="24"/>
        </w:rPr>
        <w:t>.</w:t>
      </w:r>
    </w:p>
    <w:p w:rsidR="00C03D2A" w:rsidRPr="001C5820" w:rsidRDefault="008338F2"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4" w:tooltip="Православ'я" w:history="1">
        <w:r w:rsidR="00C03D2A" w:rsidRPr="001C5820">
          <w:rPr>
            <w:rFonts w:ascii="Times New Roman" w:eastAsia="Times New Roman" w:hAnsi="Times New Roman" w:cs="Times New Roman"/>
            <w:color w:val="000000" w:themeColor="text1"/>
            <w:sz w:val="24"/>
            <w:szCs w:val="24"/>
            <w:u w:val="single"/>
          </w:rPr>
          <w:t>Православ'я</w:t>
        </w:r>
      </w:hyperlink>
      <w:r w:rsidR="00C03D2A" w:rsidRPr="001C5820">
        <w:rPr>
          <w:rFonts w:ascii="Times New Roman" w:eastAsia="Times New Roman" w:hAnsi="Times New Roman" w:cs="Times New Roman"/>
          <w:color w:val="000000" w:themeColor="text1"/>
          <w:sz w:val="24"/>
          <w:szCs w:val="24"/>
        </w:rPr>
        <w:t xml:space="preserve"> спершу мало 5 патріархів: римського, константинопольського, єрусалимського, антіохійського, александрійського. Згодом відбувся розкол з римською церквою, а також виділились нові патріархати (грузинський, київський (московський), сербський, румунський та болгарський) та інші помісні церкви, що очолюються митрополитами або архієпископами (кіпрська, елладська, албанська, польська тощо). Усі помісні православні церкви, що утворюють </w:t>
      </w:r>
      <w:hyperlink r:id="rId35" w:tooltip="Православна церква" w:history="1">
        <w:r w:rsidR="00C03D2A" w:rsidRPr="001C5820">
          <w:rPr>
            <w:rFonts w:ascii="Times New Roman" w:eastAsia="Times New Roman" w:hAnsi="Times New Roman" w:cs="Times New Roman"/>
            <w:color w:val="000000" w:themeColor="text1"/>
            <w:sz w:val="24"/>
            <w:szCs w:val="24"/>
            <w:u w:val="single"/>
          </w:rPr>
          <w:t>Вселенську православну церкву</w:t>
        </w:r>
      </w:hyperlink>
      <w:r w:rsidR="00C03D2A" w:rsidRPr="001C5820">
        <w:rPr>
          <w:rFonts w:ascii="Times New Roman" w:eastAsia="Times New Roman" w:hAnsi="Times New Roman" w:cs="Times New Roman"/>
          <w:color w:val="000000" w:themeColor="text1"/>
          <w:sz w:val="24"/>
          <w:szCs w:val="24"/>
        </w:rPr>
        <w:t xml:space="preserve">, є рівними між собою, відрізняються лише за честю. На даний момент </w:t>
      </w:r>
      <w:r w:rsidR="00C03D2A" w:rsidRPr="001C5820">
        <w:rPr>
          <w:rFonts w:ascii="Times New Roman" w:eastAsia="Times New Roman" w:hAnsi="Times New Roman" w:cs="Times New Roman"/>
          <w:i/>
          <w:iCs/>
          <w:color w:val="000000" w:themeColor="text1"/>
          <w:sz w:val="24"/>
          <w:szCs w:val="24"/>
        </w:rPr>
        <w:t>першим серед рівних</w:t>
      </w:r>
      <w:r w:rsidR="00C03D2A" w:rsidRPr="001C5820">
        <w:rPr>
          <w:rFonts w:ascii="Times New Roman" w:eastAsia="Times New Roman" w:hAnsi="Times New Roman" w:cs="Times New Roman"/>
          <w:color w:val="000000" w:themeColor="text1"/>
          <w:sz w:val="24"/>
          <w:szCs w:val="24"/>
        </w:rPr>
        <w:t xml:space="preserve"> вважається </w:t>
      </w:r>
      <w:hyperlink r:id="rId36" w:tooltip="Константинопольський патріархат" w:history="1">
        <w:r w:rsidR="00C03D2A" w:rsidRPr="001C5820">
          <w:rPr>
            <w:rFonts w:ascii="Times New Roman" w:eastAsia="Times New Roman" w:hAnsi="Times New Roman" w:cs="Times New Roman"/>
            <w:color w:val="000000" w:themeColor="text1"/>
            <w:sz w:val="24"/>
            <w:szCs w:val="24"/>
            <w:u w:val="single"/>
          </w:rPr>
          <w:t>Константинопольський патріархат</w:t>
        </w:r>
      </w:hyperlink>
      <w:r w:rsidR="00C03D2A" w:rsidRPr="001C5820">
        <w:rPr>
          <w:rFonts w:ascii="Times New Roman" w:eastAsia="Times New Roman" w:hAnsi="Times New Roman" w:cs="Times New Roman"/>
          <w:color w:val="000000" w:themeColor="text1"/>
          <w:sz w:val="24"/>
          <w:szCs w:val="24"/>
        </w:rPr>
        <w:t xml:space="preserve">. Окрім канонічного Православ'я, існує ряд невизнаних православних церков, наприклад </w:t>
      </w:r>
      <w:hyperlink r:id="rId37" w:tooltip="Українська Православна Церква - Київський Патріархат" w:history="1">
        <w:r w:rsidR="00C03D2A" w:rsidRPr="001C5820">
          <w:rPr>
            <w:rFonts w:ascii="Times New Roman" w:eastAsia="Times New Roman" w:hAnsi="Times New Roman" w:cs="Times New Roman"/>
            <w:color w:val="000000" w:themeColor="text1"/>
            <w:sz w:val="24"/>
            <w:szCs w:val="24"/>
            <w:u w:val="single"/>
          </w:rPr>
          <w:t>Українська Православна Церква Київського Патріархату</w:t>
        </w:r>
      </w:hyperlink>
      <w:r w:rsidR="00C03D2A" w:rsidRPr="001C5820">
        <w:rPr>
          <w:rFonts w:ascii="Times New Roman" w:eastAsia="Times New Roman" w:hAnsi="Times New Roman" w:cs="Times New Roman"/>
          <w:color w:val="000000" w:themeColor="text1"/>
          <w:sz w:val="24"/>
          <w:szCs w:val="24"/>
        </w:rPr>
        <w:t>, Македонська Православна Церква, старообрядці, Істинно-Руська Православна Церква (катакомбники)тощо.</w:t>
      </w:r>
    </w:p>
    <w:p w:rsidR="00C03D2A" w:rsidRPr="001C5820" w:rsidRDefault="00C03D2A" w:rsidP="00C03D2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C5820">
        <w:rPr>
          <w:rFonts w:ascii="Times New Roman" w:eastAsia="Times New Roman" w:hAnsi="Times New Roman" w:cs="Times New Roman"/>
          <w:color w:val="000000" w:themeColor="text1"/>
          <w:sz w:val="24"/>
          <w:szCs w:val="24"/>
        </w:rPr>
        <w:t xml:space="preserve">Серед різних протестантських спільнот існують доктринальні розбіжності по ряду питань, наприклад щодо догмату приречення існують протилежні теологічні системи: </w:t>
      </w:r>
      <w:hyperlink r:id="rId38" w:tooltip="Кальвіністи" w:history="1">
        <w:r w:rsidRPr="001C5820">
          <w:rPr>
            <w:rFonts w:ascii="Times New Roman" w:eastAsia="Times New Roman" w:hAnsi="Times New Roman" w:cs="Times New Roman"/>
            <w:color w:val="000000" w:themeColor="text1"/>
            <w:sz w:val="24"/>
            <w:szCs w:val="24"/>
            <w:u w:val="single"/>
          </w:rPr>
          <w:t>кальвінізм</w:t>
        </w:r>
      </w:hyperlink>
      <w:r w:rsidRPr="001C5820">
        <w:rPr>
          <w:rFonts w:ascii="Times New Roman" w:eastAsia="Times New Roman" w:hAnsi="Times New Roman" w:cs="Times New Roman"/>
          <w:color w:val="000000" w:themeColor="text1"/>
          <w:sz w:val="24"/>
          <w:szCs w:val="24"/>
        </w:rPr>
        <w:t xml:space="preserve"> і </w:t>
      </w:r>
      <w:hyperlink r:id="rId39" w:tooltip="Армініанство (ще не написана)" w:history="1">
        <w:r w:rsidRPr="001C5820">
          <w:rPr>
            <w:rFonts w:ascii="Times New Roman" w:eastAsia="Times New Roman" w:hAnsi="Times New Roman" w:cs="Times New Roman"/>
            <w:color w:val="000000" w:themeColor="text1"/>
            <w:sz w:val="24"/>
            <w:szCs w:val="24"/>
            <w:u w:val="single"/>
          </w:rPr>
          <w:t>армініанство</w:t>
        </w:r>
      </w:hyperlink>
      <w:r w:rsidRPr="001C5820">
        <w:rPr>
          <w:rFonts w:ascii="Times New Roman" w:eastAsia="Times New Roman" w:hAnsi="Times New Roman" w:cs="Times New Roman"/>
          <w:color w:val="000000" w:themeColor="text1"/>
          <w:sz w:val="24"/>
          <w:szCs w:val="24"/>
        </w:rPr>
        <w:t>.</w:t>
      </w:r>
    </w:p>
    <w:p w:rsidR="00055B85" w:rsidRPr="001C5820" w:rsidRDefault="00055B85">
      <w:pPr>
        <w:rPr>
          <w:color w:val="000000" w:themeColor="text1"/>
        </w:rPr>
      </w:pPr>
    </w:p>
    <w:sectPr w:rsidR="00055B85" w:rsidRPr="001C5820" w:rsidSect="00B12CFE">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F2" w:rsidRDefault="008338F2" w:rsidP="008338F2">
      <w:pPr>
        <w:spacing w:after="0" w:line="240" w:lineRule="auto"/>
      </w:pPr>
      <w:r>
        <w:separator/>
      </w:r>
    </w:p>
  </w:endnote>
  <w:endnote w:type="continuationSeparator" w:id="0">
    <w:p w:rsidR="008338F2" w:rsidRDefault="008338F2" w:rsidP="0083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2" w:rsidRDefault="008338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2" w:rsidRDefault="008338F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2" w:rsidRDefault="008338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F2" w:rsidRDefault="008338F2" w:rsidP="008338F2">
      <w:pPr>
        <w:spacing w:after="0" w:line="240" w:lineRule="auto"/>
      </w:pPr>
      <w:r>
        <w:separator/>
      </w:r>
    </w:p>
  </w:footnote>
  <w:footnote w:type="continuationSeparator" w:id="0">
    <w:p w:rsidR="008338F2" w:rsidRDefault="008338F2" w:rsidP="00833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2" w:rsidRDefault="008338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2" w:rsidRPr="008338F2" w:rsidRDefault="008338F2" w:rsidP="008338F2">
    <w:pPr>
      <w:pStyle w:val="a7"/>
      <w:jc w:val="center"/>
      <w:rPr>
        <w:rFonts w:ascii="Tahoma" w:hAnsi="Tahoma"/>
        <w:b/>
        <w:color w:val="B3B3B3"/>
        <w:sz w:val="14"/>
      </w:rPr>
    </w:pPr>
    <w:hyperlink r:id="rId1" w:history="1">
      <w:r w:rsidRPr="008338F2">
        <w:rPr>
          <w:rStyle w:val="a3"/>
          <w:rFonts w:ascii="Tahoma" w:hAnsi="Tahoma"/>
          <w:b/>
          <w:color w:val="B3B3B3"/>
          <w:sz w:val="14"/>
        </w:rPr>
        <w:t>http://antibotan.com/</w:t>
      </w:r>
    </w:hyperlink>
    <w:r w:rsidRPr="008338F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2" w:rsidRDefault="008338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2B8"/>
    <w:multiLevelType w:val="multilevel"/>
    <w:tmpl w:val="E82A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3D2A"/>
    <w:rsid w:val="00055B85"/>
    <w:rsid w:val="001C5820"/>
    <w:rsid w:val="008338F2"/>
    <w:rsid w:val="00B12CFE"/>
    <w:rsid w:val="00C03D2A"/>
    <w:rsid w:val="00E34754"/>
    <w:rsid w:val="00FF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FE"/>
  </w:style>
  <w:style w:type="paragraph" w:styleId="1">
    <w:name w:val="heading 1"/>
    <w:basedOn w:val="a"/>
    <w:link w:val="10"/>
    <w:uiPriority w:val="9"/>
    <w:qFormat/>
    <w:rsid w:val="00C03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3D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3D2A"/>
    <w:rPr>
      <w:rFonts w:ascii="Times New Roman" w:eastAsia="Times New Roman" w:hAnsi="Times New Roman" w:cs="Times New Roman"/>
      <w:b/>
      <w:bCs/>
      <w:sz w:val="36"/>
      <w:szCs w:val="36"/>
    </w:rPr>
  </w:style>
  <w:style w:type="character" w:styleId="a3">
    <w:name w:val="Hyperlink"/>
    <w:basedOn w:val="a0"/>
    <w:uiPriority w:val="99"/>
    <w:unhideWhenUsed/>
    <w:rsid w:val="00C03D2A"/>
    <w:rPr>
      <w:color w:val="0000FF"/>
      <w:u w:val="single"/>
    </w:rPr>
  </w:style>
  <w:style w:type="paragraph" w:styleId="a4">
    <w:name w:val="Normal (Web)"/>
    <w:basedOn w:val="a"/>
    <w:uiPriority w:val="99"/>
    <w:semiHidden/>
    <w:unhideWhenUsed/>
    <w:rsid w:val="00C03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C03D2A"/>
  </w:style>
  <w:style w:type="character" w:customStyle="1" w:styleId="tocnumber">
    <w:name w:val="tocnumber"/>
    <w:basedOn w:val="a0"/>
    <w:rsid w:val="00C03D2A"/>
  </w:style>
  <w:style w:type="character" w:customStyle="1" w:styleId="toctext">
    <w:name w:val="toctext"/>
    <w:basedOn w:val="a0"/>
    <w:rsid w:val="00C03D2A"/>
  </w:style>
  <w:style w:type="character" w:customStyle="1" w:styleId="editsection">
    <w:name w:val="editsection"/>
    <w:basedOn w:val="a0"/>
    <w:rsid w:val="00C03D2A"/>
  </w:style>
  <w:style w:type="character" w:customStyle="1" w:styleId="mw-headline">
    <w:name w:val="mw-headline"/>
    <w:basedOn w:val="a0"/>
    <w:rsid w:val="00C03D2A"/>
  </w:style>
  <w:style w:type="paragraph" w:styleId="a5">
    <w:name w:val="Balloon Text"/>
    <w:basedOn w:val="a"/>
    <w:link w:val="a6"/>
    <w:uiPriority w:val="99"/>
    <w:semiHidden/>
    <w:unhideWhenUsed/>
    <w:rsid w:val="00C03D2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03D2A"/>
    <w:rPr>
      <w:rFonts w:ascii="Tahoma" w:hAnsi="Tahoma" w:cs="Tahoma"/>
      <w:sz w:val="16"/>
      <w:szCs w:val="16"/>
    </w:rPr>
  </w:style>
  <w:style w:type="paragraph" w:styleId="a7">
    <w:name w:val="header"/>
    <w:basedOn w:val="a"/>
    <w:link w:val="a8"/>
    <w:uiPriority w:val="99"/>
    <w:unhideWhenUsed/>
    <w:rsid w:val="008338F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8338F2"/>
  </w:style>
  <w:style w:type="paragraph" w:styleId="a9">
    <w:name w:val="footer"/>
    <w:basedOn w:val="a"/>
    <w:link w:val="aa"/>
    <w:uiPriority w:val="99"/>
    <w:unhideWhenUsed/>
    <w:rsid w:val="008338F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833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033">
      <w:bodyDiv w:val="1"/>
      <w:marLeft w:val="0"/>
      <w:marRight w:val="0"/>
      <w:marTop w:val="0"/>
      <w:marBottom w:val="0"/>
      <w:divBdr>
        <w:top w:val="none" w:sz="0" w:space="0" w:color="auto"/>
        <w:left w:val="none" w:sz="0" w:space="0" w:color="auto"/>
        <w:bottom w:val="none" w:sz="0" w:space="0" w:color="auto"/>
        <w:right w:val="none" w:sz="0" w:space="0" w:color="auto"/>
      </w:divBdr>
      <w:divsChild>
        <w:div w:id="1731727648">
          <w:marLeft w:val="0"/>
          <w:marRight w:val="0"/>
          <w:marTop w:val="0"/>
          <w:marBottom w:val="0"/>
          <w:divBdr>
            <w:top w:val="none" w:sz="0" w:space="0" w:color="auto"/>
            <w:left w:val="none" w:sz="0" w:space="0" w:color="auto"/>
            <w:bottom w:val="none" w:sz="0" w:space="0" w:color="auto"/>
            <w:right w:val="none" w:sz="0" w:space="0" w:color="auto"/>
          </w:divBdr>
          <w:divsChild>
            <w:div w:id="5986106">
              <w:marLeft w:val="0"/>
              <w:marRight w:val="0"/>
              <w:marTop w:val="0"/>
              <w:marBottom w:val="0"/>
              <w:divBdr>
                <w:top w:val="none" w:sz="0" w:space="0" w:color="auto"/>
                <w:left w:val="none" w:sz="0" w:space="0" w:color="auto"/>
                <w:bottom w:val="none" w:sz="0" w:space="0" w:color="auto"/>
                <w:right w:val="none" w:sz="0" w:space="0" w:color="auto"/>
              </w:divBdr>
            </w:div>
            <w:div w:id="1456561424">
              <w:marLeft w:val="0"/>
              <w:marRight w:val="0"/>
              <w:marTop w:val="0"/>
              <w:marBottom w:val="0"/>
              <w:divBdr>
                <w:top w:val="none" w:sz="0" w:space="0" w:color="auto"/>
                <w:left w:val="none" w:sz="0" w:space="0" w:color="auto"/>
                <w:bottom w:val="none" w:sz="0" w:space="0" w:color="auto"/>
                <w:right w:val="none" w:sz="0" w:space="0" w:color="auto"/>
              </w:divBdr>
              <w:divsChild>
                <w:div w:id="1596356568">
                  <w:marLeft w:val="0"/>
                  <w:marRight w:val="0"/>
                  <w:marTop w:val="0"/>
                  <w:marBottom w:val="0"/>
                  <w:divBdr>
                    <w:top w:val="none" w:sz="0" w:space="0" w:color="auto"/>
                    <w:left w:val="none" w:sz="0" w:space="0" w:color="auto"/>
                    <w:bottom w:val="none" w:sz="0" w:space="0" w:color="auto"/>
                    <w:right w:val="none" w:sz="0" w:space="0" w:color="auto"/>
                  </w:divBdr>
                  <w:divsChild>
                    <w:div w:id="1127505926">
                      <w:marLeft w:val="0"/>
                      <w:marRight w:val="0"/>
                      <w:marTop w:val="0"/>
                      <w:marBottom w:val="0"/>
                      <w:divBdr>
                        <w:top w:val="none" w:sz="0" w:space="0" w:color="auto"/>
                        <w:left w:val="none" w:sz="0" w:space="0" w:color="auto"/>
                        <w:bottom w:val="none" w:sz="0" w:space="0" w:color="auto"/>
                        <w:right w:val="none" w:sz="0" w:space="0" w:color="auto"/>
                      </w:divBdr>
                      <w:divsChild>
                        <w:div w:id="16074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5381">
              <w:marLeft w:val="0"/>
              <w:marRight w:val="0"/>
              <w:marTop w:val="0"/>
              <w:marBottom w:val="0"/>
              <w:divBdr>
                <w:top w:val="none" w:sz="0" w:space="0" w:color="auto"/>
                <w:left w:val="none" w:sz="0" w:space="0" w:color="auto"/>
                <w:bottom w:val="none" w:sz="0" w:space="0" w:color="auto"/>
                <w:right w:val="none" w:sz="0" w:space="0" w:color="auto"/>
              </w:divBdr>
            </w:div>
            <w:div w:id="1003362812">
              <w:marLeft w:val="0"/>
              <w:marRight w:val="0"/>
              <w:marTop w:val="0"/>
              <w:marBottom w:val="0"/>
              <w:divBdr>
                <w:top w:val="none" w:sz="0" w:space="0" w:color="auto"/>
                <w:left w:val="none" w:sz="0" w:space="0" w:color="auto"/>
                <w:bottom w:val="none" w:sz="0" w:space="0" w:color="auto"/>
                <w:right w:val="none" w:sz="0" w:space="0" w:color="auto"/>
              </w:divBdr>
              <w:divsChild>
                <w:div w:id="914315005">
                  <w:marLeft w:val="0"/>
                  <w:marRight w:val="0"/>
                  <w:marTop w:val="0"/>
                  <w:marBottom w:val="0"/>
                  <w:divBdr>
                    <w:top w:val="none" w:sz="0" w:space="0" w:color="auto"/>
                    <w:left w:val="none" w:sz="0" w:space="0" w:color="auto"/>
                    <w:bottom w:val="none" w:sz="0" w:space="0" w:color="auto"/>
                    <w:right w:val="none" w:sz="0" w:space="0" w:color="auto"/>
                  </w:divBdr>
                  <w:divsChild>
                    <w:div w:id="953292005">
                      <w:marLeft w:val="0"/>
                      <w:marRight w:val="0"/>
                      <w:marTop w:val="0"/>
                      <w:marBottom w:val="0"/>
                      <w:divBdr>
                        <w:top w:val="none" w:sz="0" w:space="0" w:color="auto"/>
                        <w:left w:val="none" w:sz="0" w:space="0" w:color="auto"/>
                        <w:bottom w:val="none" w:sz="0" w:space="0" w:color="auto"/>
                        <w:right w:val="none" w:sz="0" w:space="0" w:color="auto"/>
                      </w:divBdr>
                      <w:divsChild>
                        <w:div w:id="11095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1%80%D0%B5%D1%86%D1%8C%D0%BA%D0%B0_%D0%BC%D0%BE%D0%B2%D0%B0" TargetMode="External"/><Relationship Id="rId13" Type="http://schemas.openxmlformats.org/officeDocument/2006/relationships/hyperlink" Target="http://uk.wikipedia.org/wiki/%D0%91%D1%83%D0%B4%D0%B4%D0%B8%D0%B7%D0%BC" TargetMode="External"/><Relationship Id="rId18" Type="http://schemas.openxmlformats.org/officeDocument/2006/relationships/hyperlink" Target="http://uk.wikipedia.org/wiki/%D0%86%D1%81%D1%83%D1%81_%D0%A5%D1%80%D0%B8%D1%81%D1%82%D0%BE%D1%81" TargetMode="External"/><Relationship Id="rId26" Type="http://schemas.openxmlformats.org/officeDocument/2006/relationships/hyperlink" Target="http://uk.wikipedia.org/wiki/%D0%A1%D0%B5%D0%BA%D1%82%D0%B0" TargetMode="External"/><Relationship Id="rId39" Type="http://schemas.openxmlformats.org/officeDocument/2006/relationships/hyperlink" Target="http://uk.wikipedia.org/w/index.php?title=%D0%90%D1%80%D0%BC%D1%96%D0%BD%D1%96%D0%B0%D0%BD%D1%81%D1%82%D0%B2%D0%BE&amp;action=edit&amp;redlink=1" TargetMode="External"/><Relationship Id="rId3" Type="http://schemas.microsoft.com/office/2007/relationships/stylesWithEffects" Target="stylesWithEffects.xml"/><Relationship Id="rId21" Type="http://schemas.openxmlformats.org/officeDocument/2006/relationships/hyperlink" Target="http://uk.wikipedia.org/wiki/1_%D1%81%D1%82%D0%BE%D0%BB%D1%96%D1%82%D1%82%D1%8F" TargetMode="External"/><Relationship Id="rId34" Type="http://schemas.openxmlformats.org/officeDocument/2006/relationships/hyperlink" Target="http://uk.wikipedia.org/wiki/%D0%9F%D1%80%D0%B0%D0%B2%D0%BE%D1%81%D0%BB%D0%B0%D0%B2%27%D1%8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k.wikipedia.org/wiki/%D0%90%D0%B2%D1%80%D0%B0%D0%B0%D0%BC%D1%96%D1%87%D0%BD%D1%96_%D1%80%D0%B5%D0%BB%D1%96%D0%B3%D1%96%D1%97" TargetMode="External"/><Relationship Id="rId17" Type="http://schemas.openxmlformats.org/officeDocument/2006/relationships/hyperlink" Target="http://uk.wikipedia.org/wiki/%D0%93%D0%BB%D0%BE%D0%B1%D0%B0%D0%BB%D1%8C%D0%BD%D0%B5_%D1%81%D1%83%D1%81%D0%BF%D1%96%D0%BB%D1%8C%D1%81%D1%82%D0%B2%D0%BE" TargetMode="External"/><Relationship Id="rId25" Type="http://schemas.openxmlformats.org/officeDocument/2006/relationships/hyperlink" Target="http://uk.wikipedia.org/wiki/484" TargetMode="External"/><Relationship Id="rId33" Type="http://schemas.openxmlformats.org/officeDocument/2006/relationships/hyperlink" Target="http://uk.wikipedia.org/wiki/%D0%9F%D0%B0%D0%BF%D0%B0_%D0%A0%D0%B8%D0%BC%D1%81%D1%8C%D0%BA%D0%B8%D0%B9" TargetMode="External"/><Relationship Id="rId38" Type="http://schemas.openxmlformats.org/officeDocument/2006/relationships/hyperlink" Target="http://uk.wikipedia.org/wiki/%D0%9A%D0%B0%D0%BB%D1%8C%D0%B2%D1%96%D0%BD%D1%96%D1%81%D1%82%D0%B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ki/%D0%9B%D1%8E%D0%B4%D1%81%D1%82%D0%B2%D0%BE" TargetMode="External"/><Relationship Id="rId20" Type="http://schemas.openxmlformats.org/officeDocument/2006/relationships/hyperlink" Target="http://uk.wikipedia.org/wiki/%D0%9D%D0%B5%D1%80%D0%BE%D0%BD" TargetMode="External"/><Relationship Id="rId29" Type="http://schemas.openxmlformats.org/officeDocument/2006/relationships/hyperlink" Target="http://uk.wikipedia.org/wiki/1054"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86%D1%81%D0%BB%D0%B0%D0%BC" TargetMode="External"/><Relationship Id="rId24" Type="http://schemas.openxmlformats.org/officeDocument/2006/relationships/hyperlink" Target="http://uk.wikipedia.org/wiki/%D0%A1%D0%B2%D1%8F%D1%82%D0%B0_%D0%97%D0%B5%D0%BC%D0%BB%D1%8F" TargetMode="External"/><Relationship Id="rId32" Type="http://schemas.openxmlformats.org/officeDocument/2006/relationships/hyperlink" Target="http://uk.wikipedia.org/wiki/%D0%9A%D0%B0%D1%82%D0%BE%D0%BB%D0%B8%D1%86%D0%B8%D0%B7%D0%BC" TargetMode="External"/><Relationship Id="rId37" Type="http://schemas.openxmlformats.org/officeDocument/2006/relationships/hyperlink" Target="http://uk.wikipedia.org/wiki/%D0%A3%D0%BA%D1%80%D0%B0%D1%97%D0%BD%D1%81%D1%8C%D0%BA%D0%B0_%D0%9F%D1%80%D0%B0%D0%B2%D0%BE%D1%81%D0%BB%D0%B0%D0%B2%D0%BD%D0%B0_%D0%A6%D0%B5%D1%80%D0%BA%D0%B2%D0%B0_-_%D0%9A%D0%B8%D1%97%D0%B2%D1%81%D1%8C%D0%BA%D0%B8%D0%B9_%D0%9F%D0%B0%D1%82%D1%80%D1%96%D0%B0%D1%80%D1%85%D0%B0%D1%82"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k.wikipedia.org/wiki/%D0%91%D0%BE%D0%B3" TargetMode="External"/><Relationship Id="rId23" Type="http://schemas.openxmlformats.org/officeDocument/2006/relationships/hyperlink" Target="http://uk.wikipedia.org/wiki/%D0%9F%D0%B0%D0%BB%D0%B5%D1%81%D1%82%D0%B8%D0%BD%D0%B0" TargetMode="External"/><Relationship Id="rId28" Type="http://schemas.openxmlformats.org/officeDocument/2006/relationships/hyperlink" Target="http://uk.wikipedia.org/wiki/%D0%9A%D0%B0%D1%82%D0%BE%D0%BB%D0%B8%D1%86%D0%B8%D0%B7%D0%BC" TargetMode="External"/><Relationship Id="rId36" Type="http://schemas.openxmlformats.org/officeDocument/2006/relationships/hyperlink" Target="http://uk.wikipedia.org/wiki/%D0%9A%D0%BE%D0%BD%D1%81%D1%82%D0%B0%D0%BD%D1%82%D0%B8%D0%BD%D0%BE%D0%BF%D0%BE%D0%BB%D1%8C%D1%81%D1%8C%D0%BA%D0%B8%D0%B9_%D0%BF%D0%B0%D1%82%D1%80%D1%96%D0%B0%D1%80%D1%85%D0%B0%D1%82" TargetMode="External"/><Relationship Id="rId10" Type="http://schemas.openxmlformats.org/officeDocument/2006/relationships/hyperlink" Target="http://uk.wikipedia.org/wiki/%D0%86%D1%83%D0%B4%D0%B0%D1%97%D0%B7%D0%BC" TargetMode="External"/><Relationship Id="rId19" Type="http://schemas.openxmlformats.org/officeDocument/2006/relationships/hyperlink" Target="http://uk.wikipedia.org/wiki/I_%D1%81%D1%82%D0%BE%D0%BB%D1%96%D1%82%D1%82%D1%8F" TargetMode="External"/><Relationship Id="rId31" Type="http://schemas.openxmlformats.org/officeDocument/2006/relationships/hyperlink" Target="http://uk.wikipedia.org/wiki/%D0%9F%D1%80%D0%BE%D1%82%D0%B5%D1%81%D1%82%D0%B0%D0%BD%D1%82%D0%B8%D0%B7%D0%BC"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uk.wikipedia.org/wiki/%D0%9C%D0%BE%D0%BD%D0%BE%D1%82%D0%B5%D1%97%D0%B7%D0%BC" TargetMode="External"/><Relationship Id="rId14" Type="http://schemas.openxmlformats.org/officeDocument/2006/relationships/hyperlink" Target="http://uk.wikipedia.org/wiki/%D0%A1%D0%B2%D1%96%D1%82%D0%BE%D0%B2%D1%96_%D1%80%D0%B5%D0%BB%D1%96%D0%B3%D1%96%D1%97" TargetMode="External"/><Relationship Id="rId22" Type="http://schemas.openxmlformats.org/officeDocument/2006/relationships/hyperlink" Target="http://uk.wikipedia.org/wiki/%D0%A0%D0%B8%D0%BC%D1%81%D1%8C%D0%BA%D0%B0_%D0%86%D0%BC%D0%BF%D0%B5%D1%80%D1%96%D1%8F" TargetMode="External"/><Relationship Id="rId27" Type="http://schemas.openxmlformats.org/officeDocument/2006/relationships/hyperlink" Target="http://uk.wikipedia.org/wiki/%D0%9F%D1%80%D0%B0%D0%B2%D0%BE%D1%81%D0%BB%D0%B0%D0%B2%27%D1%8F" TargetMode="External"/><Relationship Id="rId30" Type="http://schemas.openxmlformats.org/officeDocument/2006/relationships/hyperlink" Target="http://uk.wikipedia.org/wiki/1517" TargetMode="External"/><Relationship Id="rId35" Type="http://schemas.openxmlformats.org/officeDocument/2006/relationships/hyperlink" Target="http://uk.wikipedia.org/wiki/%D0%9F%D1%80%D0%B0%D0%B2%D0%BE%D1%81%D0%BB%D0%B0%D0%B2%D0%BD%D0%B0_%D1%86%D0%B5%D1%80%D0%BA%D0%B2%D0%B0"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4412</Characters>
  <Application>Microsoft Office Word</Application>
  <DocSecurity>0</DocSecurity>
  <Lines>67</Lines>
  <Paragraphs>13</Paragraphs>
  <ScaleCrop>false</ScaleCrop>
  <Company>DreamLair</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Ivan</cp:lastModifiedBy>
  <cp:revision>6</cp:revision>
  <cp:lastPrinted>2011-06-01T05:24:00Z</cp:lastPrinted>
  <dcterms:created xsi:type="dcterms:W3CDTF">2011-05-31T18:45:00Z</dcterms:created>
  <dcterms:modified xsi:type="dcterms:W3CDTF">2013-01-25T22:59:00Z</dcterms:modified>
</cp:coreProperties>
</file>