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bookmarkStart w:id="0" w:name="_GoBack"/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аналогія закону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вирішення справи (за на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явності прогалин у законодавстві) на основі пра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вової норми, яка регулює найбільш подібні су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спільні відносини.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аналогія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вирішення справи (за на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явності прогалин у законодавстві і відсутності «аналогічної» правової норми) на основі принципів відповідної галузі права або конкретно-історич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них принципів національного права в цілому.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апарат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стема всіх органів держави, які виконують її за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вдання та функції.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галузь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юридичних норм, які регулюють певну сферу суспільних відносин специфічним методом правового регулювання.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гіпотеза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 xml:space="preserve"> 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правової норми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частина норми, в якій зазначають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ся умови, обставини, знастанням котрих можна чи необхідно здійснювати її диспозицію. Ці обста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вини відображаються спеціальним поняттям «юридичні факти».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держава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хоч і стрижнева, найважливіша, проте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не єдина політична організація у суспіль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стві.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держава соціально-демократичної орієнтації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організація політичної влади більшості населення у суспільстві з різноманітними форма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ми приватної та суспільної власності на засоби виробництва, яка постійно поліпшує умови для здійснення основних прав людини, прав нації та народу на загальнолюдських засадах свободи, спра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ведливості й солідарності.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2B4990">
        <w:rPr>
          <w:rFonts w:ascii="Times New Roman" w:hAnsi="Times New Roman"/>
          <w:b/>
          <w:color w:val="000000" w:themeColor="text1"/>
          <w:sz w:val="16"/>
          <w:szCs w:val="16"/>
        </w:rPr>
        <w:t>державне правління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спосіб організації 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щої державної влади;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державний режим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порядок здійснення дер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жавної влади певними методами і способами.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державний устрій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форма політичного устрою країни або держави.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диспозиція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 xml:space="preserve"> 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правової норми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 це частина норми, в якій зазна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чаються права або обов'язки суб'єктів. Це — цен-г тральна, основна частина юридичної норми, яка власне і вказує, описує дозволену (можливу), обов'язкову (несолідну) й заборонену (неприпус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тиму) поведінку суб'єкта.</w:t>
      </w:r>
    </w:p>
    <w:p w:rsid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дієздатність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закріплена в законодавстві і забезпечувана державою можливість суб'єкта здійснювати свої юридичні права і виконувати обов'язки особистими діями.</w:t>
      </w:r>
    </w:p>
    <w:p w:rsidR="002B4990" w:rsidRPr="004877B3" w:rsidRDefault="002B4990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iCs/>
          <w:color w:val="000000" w:themeColor="text1"/>
          <w:sz w:val="16"/>
          <w:szCs w:val="16"/>
        </w:rPr>
        <w:t>_______________________________________________________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загальнолюдські принципи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це юридичні засади, ідеали, які зумовлюють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ся певним рівнем розвитку людської цивілізації, втілюють найкращі, прогресивні здобутки всесвітньої правової історії і широко визнані в міжнародних нормативних документах.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загальносоціальне (природне) право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певні можли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вості учасників суспільного життя, які об'єктив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 зумовлюються рівнем розвитку суспільства і мають бути загальними та рівними для всіх од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нойменних суб'єктів.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закон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нормативно-правовий акт вищого представницького органу державної влади або са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мого народу, який регулює найбільш важливі суспільні відносини, виражає волю й інтереси біль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шості населення і має найвищу юридичну силу що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до всіх інших нормативно-правових актів.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застосування норм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це специфічна форма реалізації правових норм.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інкорпорація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спосіб систематизації зако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нодавства, який полягає в об'єднанні за певним критерієм групи нормативно-правових актів в од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ному збірнику.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інститут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система юридичних норм, які регулюють певну групу однорідних суспільних відносин. Серед інститутів розрізняють галузеві та міжгалузеві (наприклад, інститут відпові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дальності за екологічні правопорушення).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інтерпретаційно-правовий акт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спосіб зовніш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нього прояву встановленого компетентними орга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нами формально-обов'язкового правила розуміння змісту юридичної норми.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історичний тип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суттє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вих рис, притаманних усім державам, економічною основою яких є певний тип виробничих відносин і які виражають соціальна змістовну (зокрема, кла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сову) сутність і соціальне призначення держави.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кодифікація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 — спосіб удосконалення,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hyperlink r:id="rId6" w:tooltip="Систематизація" w:history="1">
        <w:r w:rsidRPr="004877B3">
          <w:rPr>
            <w:rStyle w:val="a5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систематизації</w:t>
        </w:r>
      </w:hyperlink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нормативних актів,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hyperlink r:id="rId7" w:tooltip="Законодавство" w:history="1">
        <w:r w:rsidRPr="004877B3">
          <w:rPr>
            <w:rStyle w:val="a5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законодавства</w:t>
        </w:r>
      </w:hyperlink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механізм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всіх держав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них організацій, які виконують Ті завдання і реалі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зують її функції. Серед таких організацій розріз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няють: державні підприємства, державні устано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ви (заклади), державні органи (органи держави).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норма права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формально-обов'язкове правило фізичної поведінки, яке має загальний ха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рактер, встановлюється або санкціонується дер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жавою з метою регулювання суспільних відносин і забезпечується її організаційною, виховною та примусовою діяльністю.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нормативно-правовий акт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основна форма права соціально-демократичної орієнтації.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нормативно-правовий договір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об'єктивоване формально обов'язкове правило поведінки загально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го характеру, яке встановлене за взаємною домовле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ністю кількох суб'єктів і забезпечується державою;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нормативно-правовий прецедент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об'єктивоване (вира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 xml:space="preserve">жене зовні) рішення органу держави в конкретній справі, якому надається формальна обов'язковість при вирішенні наступних аналогічних справ 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>об'єктивне юридичне право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bookmarkEnd w:id="0"/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Pr="004877B3">
        <w:rPr>
          <w:rFonts w:ascii="Times New Roman" w:hAnsi="Times New Roman"/>
          <w:bCs/>
          <w:iCs/>
          <w:color w:val="000000" w:themeColor="text1"/>
          <w:sz w:val="16"/>
          <w:szCs w:val="16"/>
        </w:rPr>
        <w:t>це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система за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гальнообов'язкових правил фізичної поведінки — соціальних норм, встановлених або санкціонованих державою, які виражають волю домінуючої части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 соціально неоднорідного суспільства, спрямовані на врегулювання суспільних відносин відповідно до цієї волі, а також на задоволення загальносоціальних потреб і забезпечуються державою.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орган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структурно організований колектив державних службовців (або один держав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ний службовець), котрі наділені владними повнова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женнями та необхідними матеріальними засобами для виконання певних завдань і функцій держави.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основні права людини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певні можливості людини, котрі необхідні для її існування та роз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витку в конкретно-історичних умовах, об'єктив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 визначаються досягнутим рівнем розвитку людства (економічним, духовним, соціальним) і ма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 бути загальними та рівними для всіх людей.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підзаконні нормативно-правові акти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нор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мативні акти компетентних органів, що вида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ються на підставі закону, відповідно до закону і для його виконання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 соціально-демократичної орієнтації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загальнообов'язкових правил по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ведінки, які встановлені або санкціоновані держа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вою, зорієнтованою на соціальну демократію, ви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ражають волю більшості населення країни, спря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мовані на врегулювання відносин відповідно до цієї волі і загально</w:t>
      </w:r>
      <w:r w:rsidR="00F8626F">
        <w:rPr>
          <w:rFonts w:ascii="Times New Roman" w:hAnsi="Times New Roman"/>
          <w:iCs/>
          <w:color w:val="000000" w:themeColor="text1"/>
          <w:sz w:val="16"/>
          <w:szCs w:val="16"/>
        </w:rPr>
        <w:t>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соціальних потреб (зокрема, з ме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тою створення умов для здійснення і захисту ос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новних прав людини, нації, народу) та забезпечу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ються державою.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>а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 xml:space="preserve"> держав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>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держава, в якій юридич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ними засобами реально забезпечено максимальне здійснення, охорону і захист основних прав люди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ни. Саме така держава є одним із найвизначніших загальнолюдських політика-юридичних ідеалів.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правова культура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- це така властивість осо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би, яка характеризується загальною повагою до права, достатнім знанням змісту його норм і вмінням їх здійснювати, а також активною пра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вомірною поведінкою в усіх життєвих ситуаціях.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правова система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всіх юридичних явищ, які існують у певній дер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жаві або у групі однотипних держав.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правове виховання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цілеспрямована діяль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ність державних органів, громадських об'єднань і трудових колективів, а також інших суб'єктів щодо формування у громадян і службових осіб ви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сокої правової культури.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правове відношення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передбачене юридич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ною нормою ідеологічне суспільне відношення, яке виражається у взаємних юридичних правах і обов'язках суб'єктів права.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правовий звичай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санкціоноване (забезпечу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ване) державою звичаєве правило поведінки за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softHyphen/>
        <w:t>гального характеру;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правовий статус особи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bCs/>
          <w:iCs/>
          <w:color w:val="000000" w:themeColor="text1"/>
          <w:sz w:val="16"/>
          <w:szCs w:val="16"/>
        </w:rPr>
        <w:t>це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комплекс її суб'єк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тивних прав та юридичних обов'язків.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правоздатність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закріплена в законодавс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тві і забезпечувана державою можливість суб'єкта мати юридичні права і нести юридичні обов'язки. Отже, це начебто «право на права» (юридичні).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правомірна поведінка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такі вчинки (діян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ня), які не суперечать приписам правових норм або основним принципам права певної держави.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правопорушення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протиправне винне діяння деліктоздатного суб'єкта, яке є особистісно або суспільна шкідливим чи небезпечним.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правосвідомість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понять, по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глядів, уявлень і почуттів з приводу чинного</w:t>
      </w:r>
      <w:r w:rsidRPr="004877B3">
        <w:rPr>
          <w:rFonts w:ascii="Times New Roman" w:hAnsi="Times New Roman"/>
          <w:bCs/>
          <w:iCs/>
          <w:color w:val="000000" w:themeColor="text1"/>
          <w:sz w:val="16"/>
          <w:szCs w:val="16"/>
        </w:rPr>
        <w:t xml:space="preserve"> або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бажаного юридичного права, а також діяльності, пов'язаної з цим правом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правотворчість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діяльність компетентних державних органів, уповноважених державою громадських об'єднань, трудових колективів або (у передбачених законом випадках) всього народу чи його територіальних спільностей із встановлення, зміни чи скасування юридичних норм.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принципи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керівні засади (ідеї), які зу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мовлюються об'єктивними закономірностями існу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вання й розвитку людини та суспільства і визнача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 зміст і спрямованість правового регулювання.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прогалина в законодавстві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відсутність нормативно-правової регламентації певної групи суспільних відносин у сфері правового регулюван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ня, окреслюваній основними принципами права.</w:t>
      </w: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8626F" w:rsidRDefault="00F8626F" w:rsidP="004877B3">
      <w:pPr>
        <w:spacing w:after="0" w:line="240" w:lineRule="auto"/>
        <w:ind w:right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>реалізація правових норм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форма реалізації зобов'язальних норм, яка полягає в активній поведінці суб'єктів, що здійснюється ними незалежно від їх власного бажання (наприклад, реалізація законодавства про державні податки)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санкція правової норми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Style w:val="60"/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вказує на правові наслідки недотримання встановлених вимог які, як правило, несприятливі для правопорушника.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система законодавства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всіх упо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рядкованих певним чином нормативно-правових актів даної держави.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система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це система всіх чинних юри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дичних норм певної держави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соціальна норма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зумовлене об'єктивними закономірностями правило фізичної поведінки (діяль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ності), яке має загальний характер, виражає волю певної частини або всього суспільства і забезпечуєть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ся різноманітними засобами соціального впливу.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соціально-демократичне право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формально-обов'язкових норм загального характе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ру, які встановлені або санкціоновані соціально-демократичною державою, виражають волю біль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шості населення країни — трудящих-власників спрямовані на регулювання суспільних відносин відповідно до цієї волі і забезпечують реальне здійснення і захист основних прав людини, прав нації, народу на загальнолюдських засадах свобо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ди. справедливості, солідарності.</w:t>
      </w:r>
    </w:p>
    <w:p w:rsidR="004877B3" w:rsidRPr="004877B3" w:rsidRDefault="004877B3" w:rsidP="004877B3">
      <w:pPr>
        <w:pStyle w:val="HTML"/>
        <w:shd w:val="clear" w:color="auto" w:fill="FFFFFF"/>
        <w:ind w:righ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суб'єкт правовідношення </w:t>
      </w:r>
      <w:r w:rsidRPr="004877B3">
        <w:rPr>
          <w:rFonts w:ascii="Times New Roman" w:hAnsi="Times New Roman" w:cs="Times New Roman"/>
          <w:color w:val="000000" w:themeColor="text1"/>
          <w:sz w:val="16"/>
          <w:szCs w:val="16"/>
        </w:rPr>
        <w:t>- виступають його учасники. Ними можуть бути громадяни (фізичні особи), організації (юридичні особи) і впередбачених законом випадках держава (скарбниця).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суб'єктивне юридичне право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за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кріплена в юридичних нормах можливість їі пев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ної поведінки, спрямованої на здійснення відповід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них прав людини.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тип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сукупність сут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тєвих рис, притаманних усім правовим системам, які спираються на певний тип виробничих відно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син і відповідний тип держави та виражають соціальну сутність і спрямованість правового регу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лювання у соціальна неоднорідному суспільстві.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тлумачення норм права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 xml:space="preserve"> </w:t>
      </w: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 xml:space="preserve">норм права 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це розумова інтелектуальна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hyperlink r:id="rId8" w:tooltip="Діяльність" w:history="1">
        <w:r w:rsidRPr="004877B3">
          <w:rPr>
            <w:rStyle w:val="a5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діяльність</w:t>
        </w:r>
      </w:hyperlink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суб'єкта, пов'язана зі встановленням їх точного</w:t>
      </w:r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hyperlink r:id="rId9" w:tooltip="Значення" w:history="1">
        <w:r w:rsidRPr="004877B3">
          <w:rPr>
            <w:rStyle w:val="a5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значення</w:t>
        </w:r>
      </w:hyperlink>
      <w:r w:rsidRPr="004877B3"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 </w:t>
      </w:r>
      <w:r w:rsidRPr="004877B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(змісту).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форма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спосіб (порядок) ор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ганізації здійснення державної влади.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форма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спосіб внутрішньої організа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ції, а також зовнішнього прояву правових норм, який засвідчує їх державну загальнообов'язковість.</w:t>
      </w:r>
    </w:p>
    <w:p w:rsidR="004877B3" w:rsidRPr="004877B3" w:rsidRDefault="004877B3" w:rsidP="004877B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функції держави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основні напрямки діяль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ності держави, які розкривають її соціальну сутн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ість і призначення в суспільстві.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функції права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основні напрямки його впли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ву на людину і суспільство (суспільні відносини).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юридична наука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система об'єктивних соціальна значущих знань про закономірності пра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ва і держави (державно-правові закономірності}.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юридична презумпція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-це закріплене в законо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давстві припущення про наявність або відсут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ність певних юридичних фактів, яке може призве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сти до виникнення, зміни або припинення пра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вовідносин.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юридичний факт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—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передбачена гіпотезою правової норми конкретна обставина, з настан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ням якої витікають, змінюються або припиня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ються правові відносини.</w:t>
      </w:r>
    </w:p>
    <w:p w:rsidR="004877B3" w:rsidRPr="004877B3" w:rsidRDefault="004877B3" w:rsidP="004877B3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877B3">
        <w:rPr>
          <w:rFonts w:ascii="Times New Roman" w:hAnsi="Times New Roman"/>
          <w:b/>
          <w:color w:val="000000" w:themeColor="text1"/>
          <w:sz w:val="16"/>
          <w:szCs w:val="16"/>
        </w:rPr>
        <w:t>юридичні акти</w:t>
      </w:r>
      <w:r w:rsidRPr="004877B3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t>це передбачена гіпотезою правової норми конкретна обставина, з настан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ням якої витікають, змінюються або припиня</w:t>
      </w:r>
      <w:r w:rsidRPr="004877B3">
        <w:rPr>
          <w:rFonts w:ascii="Times New Roman" w:hAnsi="Times New Roman"/>
          <w:iCs/>
          <w:color w:val="000000" w:themeColor="text1"/>
          <w:sz w:val="16"/>
          <w:szCs w:val="16"/>
        </w:rPr>
        <w:softHyphen/>
        <w:t>ються правові відносини.</w:t>
      </w:r>
    </w:p>
    <w:sectPr w:rsidR="004877B3" w:rsidRPr="004877B3" w:rsidSect="002B4990">
      <w:pgSz w:w="11906" w:h="16838"/>
      <w:pgMar w:top="142" w:right="4818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B4"/>
    <w:rsid w:val="001314DD"/>
    <w:rsid w:val="0017385E"/>
    <w:rsid w:val="001952F7"/>
    <w:rsid w:val="001D7A68"/>
    <w:rsid w:val="00223193"/>
    <w:rsid w:val="002B4990"/>
    <w:rsid w:val="003659B4"/>
    <w:rsid w:val="004069BA"/>
    <w:rsid w:val="004877B3"/>
    <w:rsid w:val="005026F7"/>
    <w:rsid w:val="006828C8"/>
    <w:rsid w:val="007F6AD9"/>
    <w:rsid w:val="008410AA"/>
    <w:rsid w:val="00A06E36"/>
    <w:rsid w:val="00B87ECF"/>
    <w:rsid w:val="00C945C7"/>
    <w:rsid w:val="00D21DB7"/>
    <w:rsid w:val="00D44BB9"/>
    <w:rsid w:val="00D63D78"/>
    <w:rsid w:val="00D80A41"/>
    <w:rsid w:val="00D9101F"/>
    <w:rsid w:val="00D96547"/>
    <w:rsid w:val="00DA44C8"/>
    <w:rsid w:val="00EC5168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F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659B4"/>
    <w:pPr>
      <w:keepNext/>
      <w:numPr>
        <w:ilvl w:val="5"/>
        <w:numId w:val="1"/>
      </w:numPr>
      <w:suppressAutoHyphens/>
      <w:spacing w:after="0" w:line="360" w:lineRule="auto"/>
      <w:ind w:left="0" w:firstLine="709"/>
      <w:jc w:val="both"/>
      <w:outlineLvl w:val="5"/>
    </w:pPr>
    <w:rPr>
      <w:rFonts w:ascii="Arial" w:eastAsia="Times New Roman" w:hAnsi="Arial" w:cs="Arial"/>
      <w:i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3659B4"/>
    <w:rPr>
      <w:rFonts w:ascii="Arial" w:hAnsi="Arial" w:cs="Arial"/>
      <w:i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B8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7ECF"/>
    <w:rPr>
      <w:rFonts w:ascii="Tahoma" w:hAnsi="Tahoma" w:cs="Tahoma"/>
      <w:sz w:val="16"/>
      <w:szCs w:val="1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B8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87EC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B87ECF"/>
  </w:style>
  <w:style w:type="character" w:styleId="a5">
    <w:name w:val="Hyperlink"/>
    <w:basedOn w:val="a0"/>
    <w:uiPriority w:val="99"/>
    <w:semiHidden/>
    <w:unhideWhenUsed/>
    <w:rsid w:val="00B87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m.wikipedia.org/wiki/%D0%94%D1%96%D1%8F%D0%BB%D1%8C%D0%BD%D1%96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7%D0%B0%D0%BA%D0%BE%D0%BD%D0%BE%D0%B4%D0%B0%D0%B2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0%B8%D1%81%D1%82%D0%B5%D0%BC%D0%B0%D1%82%D0%B8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m.wikipedia.org/wiki/%D0%97%D0%BD%D0%B0%D1%87%D0%B5%D0%BD%D0%BD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1398</Words>
  <Characters>9978</Characters>
  <Application>Microsoft Office Word</Application>
  <DocSecurity>0</DocSecurity>
  <Lines>220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cp:lastPrinted>2012-04-18T20:13:00Z</cp:lastPrinted>
  <dcterms:created xsi:type="dcterms:W3CDTF">2012-03-26T19:10:00Z</dcterms:created>
  <dcterms:modified xsi:type="dcterms:W3CDTF">2012-05-11T20:48:00Z</dcterms:modified>
</cp:coreProperties>
</file>