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E3" w:rsidRPr="00FE18CA" w:rsidRDefault="00A972E3" w:rsidP="00A972E3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FE18CA">
        <w:rPr>
          <w:b/>
          <w:sz w:val="28"/>
          <w:szCs w:val="28"/>
          <w:lang w:val="uk-UA"/>
        </w:rPr>
        <w:t>№13</w:t>
      </w:r>
    </w:p>
    <w:p w:rsidR="00A972E3" w:rsidRPr="00FE18CA" w:rsidRDefault="00A972E3" w:rsidP="00A972E3">
      <w:pPr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Протягом робочого дня кооператив шиє 50 пар рукавичок загальною вартістю 200 грн. Нова вартість складає 50 грн. В результаті вдосконалення виробництва продуктивність праці зросла в 2 рази.</w:t>
      </w:r>
    </w:p>
    <w:p w:rsidR="00FE18CA" w:rsidRPr="00FE18CA" w:rsidRDefault="00A972E3" w:rsidP="00A972E3">
      <w:pPr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Визначте вартість всієї партії рукавичок ,вироблених за робочий день,а також вартість 1 пари. Що таке нова вартість?</w:t>
      </w:r>
    </w:p>
    <w:p w:rsidR="00FE18CA" w:rsidRPr="00FE18CA" w:rsidRDefault="00FE18CA" w:rsidP="00FE18CA">
      <w:pPr>
        <w:rPr>
          <w:sz w:val="28"/>
          <w:szCs w:val="28"/>
          <w:lang w:val="uk-UA"/>
        </w:rPr>
      </w:pPr>
    </w:p>
    <w:p w:rsidR="00FE18CA" w:rsidRPr="00FE18CA" w:rsidRDefault="00FE18CA" w:rsidP="00FE18CA">
      <w:pPr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spacing w:after="0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spacing w:after="0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№37</w:t>
      </w:r>
    </w:p>
    <w:bookmarkEnd w:id="0"/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Робочий день триває 10 годин. За цей час наймані  робітники  виготовляють  продукт  вартістю  в  100 тис. дол. На  сировину  і  матеріали  витрачено  50 тис. дол. , вартість  зношених  машин  20 тис. дол., денна  вартість  робочої сили  10 тис. дол. 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Визначте,  на  скільки  процентів  зміниться  ступінь  експлуатації  найманої  праці, якщо  тривалість  робочого  дня  зросте  на  1 год. Що  таке  абсолютна  додаткова  вартість?  Якими  шляхами  вона  одержується?</w:t>
      </w:r>
      <w:r w:rsidRPr="00FE18CA">
        <w:rPr>
          <w:sz w:val="28"/>
          <w:szCs w:val="28"/>
          <w:lang w:val="uk-UA"/>
        </w:rPr>
        <w:tab/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№43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Авансований  капітал  - 1000 ф. ст., постійний  капітал -  800 ф. ст.,  норма  додаткової  вартості  - 100%.  Через  скільки  років  початково  авансований  капітал  перетвориться  у  капіталізовану  додаткову  вартість?  Що  таке відтворення? Які  види  відтворення  існують?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№65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Капіталіст  авансує  на виробництво -  48 млн. ф. ст. Оборотний  капітал  складає                        - 16 млн. ф. ст.  і  обертається  щороку 6 разів. Основний  капітал  зношується  за 8 років. За  який  час  авансований капітал  зробить  повний  оборот?  Що  таке  оборот  капіталу? 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№103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Нехай  суспільне  виробництво  зосереджене  в  5  галузях, куди  вкладено  рівно  великі  капітали  по  100  одиниць. Органічна  будова  в  3  галузях  становить  відповідно  4:1, 7:3, 1,5:1, в  четвертій  галузі  змінний  капітал  становить -  15  одиниць, в  п’ятій - 5 одиниць. Ступінь  експлуатації  скрізь - 100%. Спожита  частина  постійного  капіталу  відповідно  складає: 50,51,51,40,10. 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 Обчисліть  вартість  товарів,  вироблених  в  кожній  галузі  за  даний  період,  і ціну  виробництва. На  скільки  ціна  виробництва  відхиляється  від  вартості  продукції?  Чи  діє  закон  вартості  в  умовах  капіталістичного виробництва?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Default="00FE18CA" w:rsidP="00FE18CA">
      <w:pPr>
        <w:tabs>
          <w:tab w:val="left" w:pos="3645"/>
        </w:tabs>
        <w:spacing w:after="0"/>
        <w:ind w:left="-426"/>
        <w:jc w:val="center"/>
        <w:rPr>
          <w:sz w:val="28"/>
          <w:szCs w:val="28"/>
          <w:lang w:val="uk-UA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 w:rsidRPr="00FE18CA">
        <w:rPr>
          <w:b/>
          <w:sz w:val="28"/>
          <w:szCs w:val="28"/>
          <w:lang w:val="uk-UA"/>
        </w:rPr>
        <w:lastRenderedPageBreak/>
        <w:t>№115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Власний  капітал  банку  складає  10 млн. дол. ,  залучений  капітал  20 млн. дол.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>Ставка  банківського  проценту  (за  вклади) = 20  %.  Ставка  позичкового  проценту  (</w:t>
      </w:r>
      <w:r w:rsidRPr="00FE18CA">
        <w:rPr>
          <w:sz w:val="28"/>
          <w:szCs w:val="28"/>
        </w:rPr>
        <w:t>який  береться  за  позику</w:t>
      </w:r>
      <w:r w:rsidRPr="00FE18CA">
        <w:rPr>
          <w:sz w:val="28"/>
          <w:szCs w:val="28"/>
          <w:lang w:val="uk-UA"/>
        </w:rPr>
        <w:t>)   дорівнює  - 25%.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  <w:r w:rsidRPr="00FE18CA">
        <w:rPr>
          <w:sz w:val="28"/>
          <w:szCs w:val="28"/>
          <w:lang w:val="uk-UA"/>
        </w:rPr>
        <w:t xml:space="preserve">    Визначте норму  і  масу  банківського  прибутку,  якщо  в  позику  відається  лише  залучений  капітал. Яку  роль  відіграє  позичковий  капітал  в  розвитку  економіки?</w:t>
      </w: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</w:rPr>
      </w:pPr>
    </w:p>
    <w:p w:rsidR="00FE18CA" w:rsidRPr="00FE18CA" w:rsidRDefault="00FE18CA" w:rsidP="00FE18CA">
      <w:pPr>
        <w:tabs>
          <w:tab w:val="left" w:pos="3645"/>
        </w:tabs>
        <w:spacing w:after="0"/>
        <w:ind w:left="-426"/>
        <w:rPr>
          <w:sz w:val="28"/>
          <w:szCs w:val="28"/>
          <w:lang w:val="uk-UA"/>
        </w:rPr>
      </w:pPr>
    </w:p>
    <w:p w:rsidR="00AB60DF" w:rsidRPr="00FE18CA" w:rsidRDefault="00AB60DF" w:rsidP="00FE18CA">
      <w:pPr>
        <w:rPr>
          <w:sz w:val="28"/>
          <w:szCs w:val="28"/>
          <w:lang w:val="uk-UA"/>
        </w:rPr>
      </w:pPr>
    </w:p>
    <w:sectPr w:rsidR="00AB60DF" w:rsidRPr="00FE18CA" w:rsidSect="00AB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AC" w:rsidRDefault="00BD70AC" w:rsidP="00A972E3">
      <w:pPr>
        <w:spacing w:after="0" w:line="240" w:lineRule="auto"/>
      </w:pPr>
      <w:r>
        <w:separator/>
      </w:r>
    </w:p>
  </w:endnote>
  <w:endnote w:type="continuationSeparator" w:id="0">
    <w:p w:rsidR="00BD70AC" w:rsidRDefault="00BD70AC" w:rsidP="00A9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AC" w:rsidRDefault="00BD70AC" w:rsidP="00A972E3">
      <w:pPr>
        <w:spacing w:after="0" w:line="240" w:lineRule="auto"/>
      </w:pPr>
      <w:r>
        <w:separator/>
      </w:r>
    </w:p>
  </w:footnote>
  <w:footnote w:type="continuationSeparator" w:id="0">
    <w:p w:rsidR="00BD70AC" w:rsidRDefault="00BD70AC" w:rsidP="00A9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Pr="00DC0119" w:rsidRDefault="00DC0119" w:rsidP="00DC0119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C0119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DC011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BB" w:rsidRDefault="00152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E3"/>
    <w:rsid w:val="00123593"/>
    <w:rsid w:val="001528BB"/>
    <w:rsid w:val="006A7304"/>
    <w:rsid w:val="00A972E3"/>
    <w:rsid w:val="00AB60DF"/>
    <w:rsid w:val="00BD68FB"/>
    <w:rsid w:val="00BD70AC"/>
    <w:rsid w:val="00DC0119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972E3"/>
  </w:style>
  <w:style w:type="paragraph" w:styleId="a5">
    <w:name w:val="footer"/>
    <w:basedOn w:val="a"/>
    <w:link w:val="a6"/>
    <w:uiPriority w:val="99"/>
    <w:semiHidden/>
    <w:unhideWhenUsed/>
    <w:rsid w:val="00A9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972E3"/>
  </w:style>
  <w:style w:type="character" w:styleId="a7">
    <w:name w:val="Hyperlink"/>
    <w:basedOn w:val="a0"/>
    <w:uiPriority w:val="99"/>
    <w:unhideWhenUsed/>
    <w:rsid w:val="0015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322</Words>
  <Characters>1860</Characters>
  <Application>Microsoft Office Word</Application>
  <DocSecurity>0</DocSecurity>
  <Lines>193</Lines>
  <Paragraphs>17</Paragraphs>
  <ScaleCrop>false</ScaleCrop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bambino</cp:lastModifiedBy>
  <cp:revision>6</cp:revision>
  <dcterms:created xsi:type="dcterms:W3CDTF">2010-06-07T13:46:00Z</dcterms:created>
  <dcterms:modified xsi:type="dcterms:W3CDTF">2012-05-10T09:49:00Z</dcterms:modified>
</cp:coreProperties>
</file>