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C4" w:rsidRPr="00732AC4" w:rsidRDefault="00B35692" w:rsidP="00732AC4">
      <w:pPr>
        <w:spacing w:line="360" w:lineRule="auto"/>
        <w:jc w:val="both"/>
        <w:rPr>
          <w:sz w:val="28"/>
        </w:rPr>
      </w:pPr>
      <w:bookmarkStart w:id="0" w:name="_GoBack"/>
      <w:r>
        <w:rPr>
          <w:b/>
          <w:bCs/>
          <w:noProof/>
          <w:sz w:val="28"/>
          <w:lang w:val="ru-RU"/>
        </w:rPr>
        <w:pict>
          <v:rect id="_x0000_s1075" style="position:absolute;left:0;text-align:left;margin-left:126pt;margin-top:12pt;width:167.55pt;height:66pt;z-index:251684864">
            <v:textbox>
              <w:txbxContent>
                <w:p w:rsidR="00732AC4" w:rsidRPr="00732AC4" w:rsidRDefault="00732AC4" w:rsidP="00732AC4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732AC4">
                    <w:rPr>
                      <w:b/>
                      <w:i/>
                      <w:sz w:val="32"/>
                      <w:szCs w:val="32"/>
                    </w:rPr>
                    <w:t>Варіння скломаси</w:t>
                  </w:r>
                </w:p>
              </w:txbxContent>
            </v:textbox>
          </v:rect>
        </w:pict>
      </w:r>
      <w:r w:rsidR="00732AC4">
        <w:rPr>
          <w:sz w:val="28"/>
        </w:rPr>
        <w:t>Додаток 1.</w:t>
      </w:r>
    </w:p>
    <w:p w:rsidR="00732AC4" w:rsidRDefault="00732AC4" w:rsidP="00732AC4">
      <w:pPr>
        <w:ind w:left="-540" w:firstLine="540"/>
        <w:jc w:val="both"/>
        <w:rPr>
          <w:b/>
          <w:bCs/>
          <w:sz w:val="28"/>
        </w:rPr>
      </w:pPr>
    </w:p>
    <w:p w:rsidR="00732AC4" w:rsidRPr="00A9575F" w:rsidRDefault="00732AC4" w:rsidP="00732AC4">
      <w:pPr>
        <w:ind w:left="-540" w:firstLine="540"/>
        <w:jc w:val="both"/>
        <w:rPr>
          <w:b/>
          <w:bCs/>
          <w:sz w:val="36"/>
          <w:szCs w:val="36"/>
        </w:rPr>
      </w:pP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line id="_x0000_s1060" style="position:absolute;left:0;text-align:left;flip:x;z-index:251670528" from="9pt,3.35pt" to="198pt,57.35pt">
            <v:stroke endarrow="block"/>
          </v:line>
        </w:pict>
      </w:r>
      <w:r>
        <w:rPr>
          <w:noProof/>
          <w:sz w:val="20"/>
        </w:rPr>
        <w:pict>
          <v:line id="_x0000_s1073" style="position:absolute;left:0;text-align:left;z-index:251683840" from="189pt,12.35pt" to="189pt,12.35pt"/>
        </w:pict>
      </w: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rect id="_x0000_s1050" style="position:absolute;left:0;text-align:left;margin-left:-45pt;margin-top:15.05pt;width:126pt;height:54pt;z-index:251660288">
            <v:textbox style="mso-next-textbox:#_x0000_s1050">
              <w:txbxContent>
                <w:p w:rsidR="00732AC4" w:rsidRPr="00A9575F" w:rsidRDefault="00732AC4" w:rsidP="00732AC4">
                  <w:pPr>
                    <w:pStyle w:val="2"/>
                    <w:rPr>
                      <w:b/>
                      <w:bCs/>
                    </w:rPr>
                  </w:pPr>
                  <w:r w:rsidRPr="00A9575F">
                    <w:rPr>
                      <w:b/>
                      <w:bCs/>
                    </w:rPr>
                    <w:t>Подача фідером скла у форми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51" style="position:absolute;left:0;text-align:left;margin-left:2in;margin-top:7.15pt;width:135pt;height:36pt;z-index:251661312">
            <v:textbox style="mso-next-textbox:#_x0000_s1051">
              <w:txbxContent>
                <w:p w:rsidR="00732AC4" w:rsidRPr="00A9575F" w:rsidRDefault="00732AC4" w:rsidP="00732AC4">
                  <w:pPr>
                    <w:pStyle w:val="3"/>
                    <w:rPr>
                      <w:sz w:val="24"/>
                      <w:szCs w:val="24"/>
                    </w:rPr>
                  </w:pPr>
                  <w:r w:rsidRPr="00A9575F">
                    <w:rPr>
                      <w:sz w:val="24"/>
                      <w:szCs w:val="24"/>
                    </w:rPr>
                    <w:t>Пресування виробів прес-автоматом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52" style="position:absolute;left:0;text-align:left;margin-left:342pt;margin-top:7.15pt;width:117pt;height:36pt;z-index:251662336">
            <v:textbox style="mso-next-textbox:#_x0000_s1052">
              <w:txbxContent>
                <w:p w:rsidR="00732AC4" w:rsidRDefault="00732AC4" w:rsidP="00732A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Зняття виробів з прес-автомата</w:t>
                  </w:r>
                </w:p>
              </w:txbxContent>
            </v:textbox>
          </v:rect>
        </w:pict>
      </w:r>
    </w:p>
    <w:p w:rsidR="00732AC4" w:rsidRDefault="00B35692" w:rsidP="00732AC4">
      <w:pPr>
        <w:tabs>
          <w:tab w:val="left" w:pos="3780"/>
        </w:tabs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line id="_x0000_s1062" style="position:absolute;left:0;text-align:left;z-index:251672576" from="279pt,9.05pt" to="342pt,9.05pt">
            <v:stroke endarrow="block"/>
          </v:line>
        </w:pict>
      </w:r>
      <w:r>
        <w:rPr>
          <w:noProof/>
          <w:sz w:val="20"/>
        </w:rPr>
        <w:pict>
          <v:line id="_x0000_s1061" style="position:absolute;left:0;text-align:left;z-index:251671552" from="1in,9.05pt" to="2in,9.05pt">
            <v:stroke endarrow="block"/>
          </v:line>
        </w:pict>
      </w:r>
      <w:r w:rsidR="00732AC4">
        <w:rPr>
          <w:sz w:val="28"/>
        </w:rPr>
        <w:tab/>
      </w: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line id="_x0000_s1063" style="position:absolute;left:0;text-align:left;flip:x;z-index:251673600" from="9pt,10.95pt" to="396pt,55.95pt">
            <v:stroke endarrow="block"/>
          </v:line>
        </w:pict>
      </w: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rect id="_x0000_s1055" style="position:absolute;left:0;text-align:left;margin-left:342pt;margin-top:7.65pt;width:126pt;height:52.95pt;z-index:251665408">
            <v:textbox style="mso-next-textbox:#_x0000_s1055">
              <w:txbxContent>
                <w:p w:rsidR="00732AC4" w:rsidRPr="00A9575F" w:rsidRDefault="00732AC4" w:rsidP="00732AC4">
                  <w:pPr>
                    <w:pStyle w:val="2"/>
                    <w:rPr>
                      <w:b/>
                      <w:bCs/>
                    </w:rPr>
                  </w:pPr>
                  <w:r w:rsidRPr="00A9575F">
                    <w:rPr>
                      <w:b/>
                      <w:bCs/>
                    </w:rPr>
                    <w:t>Передача виробів на транспортер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54" style="position:absolute;left:0;text-align:left;margin-left:2in;margin-top:7.65pt;width:126pt;height:52.95pt;z-index:251664384">
            <v:textbox style="mso-next-textbox:#_x0000_s1054">
              <w:txbxContent>
                <w:p w:rsidR="00732AC4" w:rsidRPr="00A9575F" w:rsidRDefault="00732AC4" w:rsidP="00732AC4">
                  <w:pPr>
                    <w:pStyle w:val="2"/>
                    <w:rPr>
                      <w:b/>
                      <w:bCs/>
                    </w:rPr>
                  </w:pPr>
                  <w:r w:rsidRPr="00A9575F">
                    <w:rPr>
                      <w:b/>
                      <w:bCs/>
                    </w:rPr>
                    <w:t>Поправка країв виробів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53" style="position:absolute;left:0;text-align:left;margin-left:-45pt;margin-top:7.65pt;width:135pt;height:52.95pt;z-index:251663360">
            <v:textbox style="mso-next-textbox:#_x0000_s1053">
              <w:txbxContent>
                <w:p w:rsidR="00732AC4" w:rsidRPr="00A9575F" w:rsidRDefault="00732AC4" w:rsidP="00732AC4">
                  <w:pPr>
                    <w:pStyle w:val="2"/>
                    <w:rPr>
                      <w:b/>
                      <w:bCs/>
                    </w:rPr>
                  </w:pPr>
                  <w:r w:rsidRPr="00A9575F">
                    <w:rPr>
                      <w:b/>
                      <w:bCs/>
                    </w:rPr>
                    <w:t>Отопка виробів на машині</w:t>
                  </w:r>
                </w:p>
              </w:txbxContent>
            </v:textbox>
          </v:rect>
        </w:pict>
      </w: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line id="_x0000_s1065" style="position:absolute;left:0;text-align:left;z-index:251675648" from="261pt,9.55pt" to="342pt,9.55pt">
            <v:stroke endarrow="block"/>
          </v:line>
        </w:pict>
      </w:r>
      <w:r>
        <w:rPr>
          <w:noProof/>
          <w:sz w:val="20"/>
        </w:rPr>
        <w:pict>
          <v:line id="_x0000_s1064" style="position:absolute;left:0;text-align:left;z-index:251674624" from="1in,9.55pt" to="2in,9.55pt">
            <v:stroke endarrow="block"/>
          </v:line>
        </w:pict>
      </w: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line id="_x0000_s1066" style="position:absolute;left:0;text-align:left;flip:x;z-index:251676672" from="198pt,11.45pt" to="396pt,74.45pt">
            <v:stroke endarrow="block"/>
          </v:line>
        </w:pict>
      </w: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rect id="_x0000_s1056" style="position:absolute;left:0;text-align:left;margin-left:126pt;margin-top:9pt;width:2in;height:36pt;z-index:251666432">
            <v:textbox style="mso-next-textbox:#_x0000_s1056">
              <w:txbxContent>
                <w:p w:rsidR="00732AC4" w:rsidRPr="00A9575F" w:rsidRDefault="00732AC4" w:rsidP="00732AC4">
                  <w:pPr>
                    <w:pStyle w:val="2"/>
                    <w:rPr>
                      <w:b/>
                      <w:bCs/>
                    </w:rPr>
                  </w:pPr>
                  <w:r w:rsidRPr="00A9575F">
                    <w:rPr>
                      <w:b/>
                      <w:bCs/>
                    </w:rPr>
                    <w:t>Віджиг виробів в лері</w:t>
                  </w:r>
                </w:p>
              </w:txbxContent>
            </v:textbox>
          </v:rect>
        </w:pict>
      </w: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line id="_x0000_s1067" style="position:absolute;left:0;text-align:left;z-index:251677696" from="198pt,13.9pt" to="198pt,49.9pt">
            <v:stroke endarrow="block"/>
          </v:line>
        </w:pict>
      </w: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rect id="_x0000_s1057" style="position:absolute;left:0;text-align:left;margin-left:2in;margin-top:1.6pt;width:2in;height:36pt;z-index:251667456">
            <v:textbox style="mso-next-textbox:#_x0000_s1057">
              <w:txbxContent>
                <w:p w:rsidR="00732AC4" w:rsidRPr="00A9575F" w:rsidRDefault="00732AC4" w:rsidP="00732AC4">
                  <w:pPr>
                    <w:pStyle w:val="2"/>
                    <w:rPr>
                      <w:b/>
                      <w:bCs/>
                    </w:rPr>
                  </w:pPr>
                  <w:r w:rsidRPr="00A9575F">
                    <w:rPr>
                      <w:b/>
                      <w:bCs/>
                    </w:rPr>
                    <w:t>Сортування виробів</w:t>
                  </w:r>
                </w:p>
              </w:txbxContent>
            </v:textbox>
          </v:rect>
        </w:pict>
      </w: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line id="_x0000_s1071" style="position:absolute;left:0;text-align:left;z-index:251681792" from="45pt,3.5pt" to="45pt,111.5pt"/>
        </w:pict>
      </w:r>
      <w:r>
        <w:rPr>
          <w:noProof/>
          <w:sz w:val="20"/>
        </w:rPr>
        <w:pict>
          <v:line id="_x0000_s1070" style="position:absolute;left:0;text-align:left;flip:x;z-index:251680768" from="45pt,3.5pt" to="2in,3.5pt"/>
        </w:pict>
      </w: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line id="_x0000_s1068" style="position:absolute;left:0;text-align:left;z-index:251678720" from="198pt,5.4pt" to="198pt,140.4pt">
            <v:stroke endarrow="block"/>
          </v:line>
        </w:pict>
      </w: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line id="_x0000_s1072" style="position:absolute;left:0;text-align:left;z-index:251682816" from="45pt,14.9pt" to="198pt,59.9pt">
            <v:stroke endarrow="block"/>
          </v:line>
        </w:pict>
      </w: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rect id="_x0000_s1058" style="position:absolute;left:0;text-align:left;margin-left:108pt;margin-top:11.6pt;width:180pt;height:27pt;z-index:251668480">
            <v:textbox style="mso-next-textbox:#_x0000_s1058">
              <w:txbxContent>
                <w:p w:rsidR="00732AC4" w:rsidRDefault="00732AC4" w:rsidP="00732A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Маркування і упаковка</w:t>
                  </w:r>
                </w:p>
              </w:txbxContent>
            </v:textbox>
          </v:rect>
        </w:pict>
      </w: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line id="_x0000_s1069" style="position:absolute;left:0;text-align:left;z-index:251679744" from="198pt,6.4pt" to="198pt,51.4pt">
            <v:stroke endarrow="block"/>
          </v:line>
        </w:pict>
      </w: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B35692" w:rsidP="00732AC4">
      <w:pPr>
        <w:ind w:left="-540" w:firstLine="540"/>
        <w:jc w:val="both"/>
        <w:rPr>
          <w:sz w:val="28"/>
        </w:rPr>
      </w:pPr>
      <w:r>
        <w:rPr>
          <w:noProof/>
          <w:sz w:val="20"/>
        </w:rPr>
        <w:pict>
          <v:rect id="_x0000_s1059" style="position:absolute;left:0;text-align:left;margin-left:81pt;margin-top:3.1pt;width:225pt;height:36pt;z-index:251669504">
            <v:textbox style="mso-next-textbox:#_x0000_s1059">
              <w:txbxContent>
                <w:p w:rsidR="00732AC4" w:rsidRDefault="00732AC4" w:rsidP="00732A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Склад готових виробів</w:t>
                  </w:r>
                </w:p>
                <w:p w:rsidR="00732AC4" w:rsidRDefault="00732AC4" w:rsidP="00732AC4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Default="00732AC4" w:rsidP="00732AC4">
      <w:pPr>
        <w:ind w:left="-540" w:firstLine="540"/>
        <w:jc w:val="both"/>
        <w:rPr>
          <w:sz w:val="28"/>
        </w:rPr>
      </w:pPr>
    </w:p>
    <w:p w:rsidR="00732AC4" w:rsidRPr="00732AC4" w:rsidRDefault="00732AC4" w:rsidP="00732AC4">
      <w:pPr>
        <w:spacing w:line="360" w:lineRule="auto"/>
        <w:ind w:left="360"/>
        <w:jc w:val="center"/>
        <w:rPr>
          <w:i/>
        </w:rPr>
      </w:pPr>
      <w:r w:rsidRPr="00732AC4">
        <w:rPr>
          <w:i/>
        </w:rPr>
        <w:t xml:space="preserve">Рис. 2.1. Технологічний процес </w:t>
      </w:r>
      <w:r w:rsidR="00AD0B1A">
        <w:rPr>
          <w:i/>
        </w:rPr>
        <w:t>виготовлення склотари</w:t>
      </w:r>
      <w:r w:rsidRPr="00732AC4">
        <w:rPr>
          <w:i/>
        </w:rPr>
        <w:t>на підприємстві ЗАТ«Костопільський завод скловиробів»</w:t>
      </w:r>
    </w:p>
    <w:p w:rsidR="00732AC4" w:rsidRPr="00732AC4" w:rsidRDefault="00732AC4" w:rsidP="00732AC4">
      <w:pPr>
        <w:rPr>
          <w:i/>
        </w:rPr>
      </w:pPr>
    </w:p>
    <w:p w:rsidR="00732AC4" w:rsidRPr="00732AC4" w:rsidRDefault="00732AC4" w:rsidP="00732AC4">
      <w:pPr>
        <w:rPr>
          <w:i/>
        </w:rPr>
      </w:pPr>
    </w:p>
    <w:p w:rsidR="00732AC4" w:rsidRPr="00732AC4" w:rsidRDefault="00732AC4" w:rsidP="00732AC4">
      <w:pPr>
        <w:rPr>
          <w:i/>
        </w:rPr>
      </w:pPr>
    </w:p>
    <w:bookmarkEnd w:id="0"/>
    <w:p w:rsidR="009D6AE2" w:rsidRPr="00732AC4" w:rsidRDefault="009D6AE2" w:rsidP="00732AC4">
      <w:pPr>
        <w:rPr>
          <w:i/>
        </w:rPr>
      </w:pPr>
    </w:p>
    <w:sectPr w:rsidR="009D6AE2" w:rsidRPr="00732AC4" w:rsidSect="009D6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92" w:rsidRDefault="00B35692" w:rsidP="00B35692">
      <w:r>
        <w:separator/>
      </w:r>
    </w:p>
  </w:endnote>
  <w:endnote w:type="continuationSeparator" w:id="0">
    <w:p w:rsidR="00B35692" w:rsidRDefault="00B35692" w:rsidP="00B3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2" w:rsidRDefault="00B356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2" w:rsidRDefault="00B356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2" w:rsidRDefault="00B356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92" w:rsidRDefault="00B35692" w:rsidP="00B35692">
      <w:r>
        <w:separator/>
      </w:r>
    </w:p>
  </w:footnote>
  <w:footnote w:type="continuationSeparator" w:id="0">
    <w:p w:rsidR="00B35692" w:rsidRDefault="00B35692" w:rsidP="00B3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2" w:rsidRDefault="00B356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2" w:rsidRPr="00B35692" w:rsidRDefault="00B35692" w:rsidP="00B35692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3569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3569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2" w:rsidRDefault="00B35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AC4"/>
    <w:rsid w:val="00732AC4"/>
    <w:rsid w:val="009D6AE2"/>
    <w:rsid w:val="00AD0B1A"/>
    <w:rsid w:val="00B35692"/>
    <w:rsid w:val="00B71B20"/>
    <w:rsid w:val="00CF2A94"/>
    <w:rsid w:val="00D3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32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2AC4"/>
    <w:pPr>
      <w:spacing w:after="120"/>
    </w:pPr>
    <w:rPr>
      <w:sz w:val="16"/>
      <w:szCs w:val="16"/>
      <w:lang w:eastAsia="uk-UA"/>
    </w:rPr>
  </w:style>
  <w:style w:type="character" w:customStyle="1" w:styleId="30">
    <w:name w:val="Основний текст 3 Знак"/>
    <w:basedOn w:val="a0"/>
    <w:link w:val="3"/>
    <w:rsid w:val="00732AC4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2">
    <w:name w:val="Body Text 2"/>
    <w:basedOn w:val="a"/>
    <w:link w:val="20"/>
    <w:rsid w:val="00732AC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732AC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732AC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B3569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356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B3569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356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B3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105</Characters>
  <Application>Microsoft Office Word</Application>
  <DocSecurity>0</DocSecurity>
  <Lines>47</Lines>
  <Paragraphs>2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3</cp:revision>
  <dcterms:created xsi:type="dcterms:W3CDTF">2009-12-17T09:21:00Z</dcterms:created>
  <dcterms:modified xsi:type="dcterms:W3CDTF">2013-02-25T12:48:00Z</dcterms:modified>
</cp:coreProperties>
</file>