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6F" w:rsidRDefault="002D376F" w:rsidP="002D376F">
      <w:bookmarkStart w:id="0" w:name="_GoBack"/>
      <w:r>
        <w:t>Когнітивна психологія – наука, досліджує пізнавальні, орієнтацій ні структури психіки. Згідно з когнітивним підходом людина отримує інформацію через сенсорні органи, яку інтелект сприймає, обробляє і зберігає в пам’яті, щоб у відповідний час за відповідних обставин використати її в мовленні і поведінці.</w:t>
      </w:r>
    </w:p>
    <w:p w:rsidR="002D376F" w:rsidRDefault="002D376F" w:rsidP="002D376F">
      <w:r>
        <w:t>У сучасній психології когнітивний напрям репрезентують:</w:t>
      </w:r>
    </w:p>
    <w:p w:rsidR="002D376F" w:rsidRDefault="002D376F" w:rsidP="002D376F">
      <w:r>
        <w:t>Раціонально-емотивна терапія американського психолога Альберта Елліса. Відповідно до цієї концепції джерелом психологічних порушень є система засвоєних у дитинстві від значущих дорослих індивідуальних ірраціональних уявлень спрямованих на те, щоб подобатися їм. Застосування її дає змогу фіксувати етапи процесу формування розумового висновку людини у відповідь на певну подію, яка сприяє досягненню мети або блокує його.</w:t>
      </w:r>
    </w:p>
    <w:p w:rsidR="002D376F" w:rsidRDefault="002D376F" w:rsidP="002D376F">
      <w:r>
        <w:t>Когнітивна терапія американського психіатра Аарона Бека. За багатьма особливостями наближена до раціонально-емотивної терапії і спрямована на лікування когнітивних розладів – емоційних порушень – переважно депресій.</w:t>
      </w:r>
    </w:p>
    <w:p w:rsidR="002D376F" w:rsidRDefault="002D376F" w:rsidP="002D376F">
      <w:r>
        <w:t>Реальнісна терапія американського психолога Вільяма Глассера. Ґрунтується вона на переконанні, що людина обумовлює свою поведінку власними рішеннями, тобто є само детермінованою істотою. Вона сама обирає власну позицію, свій світ і поведінку. Головною метою терапії є допомагати клієнтові стати розсудливим, емоційно стабільним, досягти особистісної незалежності, підвищити рівень самосвідомості і розробити план особистісного досконалення.</w:t>
      </w:r>
    </w:p>
    <w:p w:rsidR="002D376F" w:rsidRDefault="002D376F" w:rsidP="002D376F">
      <w:r>
        <w:t>Когнітивна терапія має багато спільного з біхевіористським підходом, оскільки обом їм властиві дирактивність, велика кількість технічних прийомів і жорстка їх послідовність і конкретність цілей.</w:t>
      </w:r>
    </w:p>
    <w:p w:rsidR="00405437" w:rsidRDefault="00405437" w:rsidP="002D376F">
      <w:r w:rsidRPr="008E20F5">
        <w:rPr>
          <w:sz w:val="28"/>
          <w:szCs w:val="28"/>
        </w:rPr>
        <w:t>Згідно з когні-тивною моделлю практики соціальної роботи фахівці, які здійснюють втручання, повинні виходити із того, що більшість людських емоцій і форм поведінки зумов</w:t>
      </w:r>
      <w:r w:rsidRPr="008E20F5">
        <w:rPr>
          <w:sz w:val="28"/>
          <w:szCs w:val="28"/>
        </w:rPr>
        <w:softHyphen/>
        <w:t>лено тим, що люди думають, уявляють, у що вірять, тобто когнітивними процесами («мислення формує по</w:t>
      </w:r>
      <w:r w:rsidRPr="008E20F5">
        <w:rPr>
          <w:sz w:val="28"/>
          <w:szCs w:val="28"/>
        </w:rPr>
        <w:softHyphen/>
        <w:t>ведінку»).</w:t>
      </w:r>
    </w:p>
    <w:bookmarkEnd w:id="0"/>
    <w:p w:rsidR="00694AF3" w:rsidRDefault="00AD6835" w:rsidP="002D376F"/>
    <w:sectPr w:rsidR="00694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35" w:rsidRDefault="00AD6835" w:rsidP="00AD6835">
      <w:pPr>
        <w:spacing w:after="0" w:line="240" w:lineRule="auto"/>
      </w:pPr>
      <w:r>
        <w:separator/>
      </w:r>
    </w:p>
  </w:endnote>
  <w:endnote w:type="continuationSeparator" w:id="0">
    <w:p w:rsidR="00AD6835" w:rsidRDefault="00AD6835" w:rsidP="00A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35" w:rsidRDefault="00AD68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35" w:rsidRDefault="00AD68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35" w:rsidRDefault="00AD68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35" w:rsidRDefault="00AD6835" w:rsidP="00AD6835">
      <w:pPr>
        <w:spacing w:after="0" w:line="240" w:lineRule="auto"/>
      </w:pPr>
      <w:r>
        <w:separator/>
      </w:r>
    </w:p>
  </w:footnote>
  <w:footnote w:type="continuationSeparator" w:id="0">
    <w:p w:rsidR="00AD6835" w:rsidRDefault="00AD6835" w:rsidP="00AD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35" w:rsidRDefault="00AD68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35" w:rsidRPr="00AD6835" w:rsidRDefault="00AD6835" w:rsidP="00AD6835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D6835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D683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35" w:rsidRDefault="00AD6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6F"/>
    <w:rsid w:val="002D376F"/>
    <w:rsid w:val="00405437"/>
    <w:rsid w:val="004C53E1"/>
    <w:rsid w:val="00587505"/>
    <w:rsid w:val="00AD6835"/>
    <w:rsid w:val="00B2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D6835"/>
  </w:style>
  <w:style w:type="paragraph" w:styleId="a5">
    <w:name w:val="footer"/>
    <w:basedOn w:val="a"/>
    <w:link w:val="a6"/>
    <w:uiPriority w:val="99"/>
    <w:unhideWhenUsed/>
    <w:rsid w:val="00AD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D6835"/>
  </w:style>
  <w:style w:type="character" w:styleId="a7">
    <w:name w:val="Hyperlink"/>
    <w:basedOn w:val="a0"/>
    <w:uiPriority w:val="99"/>
    <w:unhideWhenUsed/>
    <w:rsid w:val="00AD6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D6835"/>
  </w:style>
  <w:style w:type="paragraph" w:styleId="a5">
    <w:name w:val="footer"/>
    <w:basedOn w:val="a"/>
    <w:link w:val="a6"/>
    <w:uiPriority w:val="99"/>
    <w:unhideWhenUsed/>
    <w:rsid w:val="00AD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D6835"/>
  </w:style>
  <w:style w:type="character" w:styleId="a7">
    <w:name w:val="Hyperlink"/>
    <w:basedOn w:val="a0"/>
    <w:uiPriority w:val="99"/>
    <w:unhideWhenUsed/>
    <w:rsid w:val="00AD6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1676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Ivan</cp:lastModifiedBy>
  <cp:revision>3</cp:revision>
  <dcterms:created xsi:type="dcterms:W3CDTF">2011-01-12T22:50:00Z</dcterms:created>
  <dcterms:modified xsi:type="dcterms:W3CDTF">2013-02-08T12:43:00Z</dcterms:modified>
</cp:coreProperties>
</file>