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bookmarkStart w:id="0" w:name="_GoBack"/>
      <w:r w:rsidRPr="00BE66BC">
        <w:rPr>
          <w:rFonts w:ascii="Times New Roman" w:hAnsi="Times New Roman" w:cs="Times New Roman"/>
          <w:b/>
        </w:rPr>
        <w:t>Форм.стр.-</w:t>
      </w:r>
      <w:r w:rsidRPr="00BE66BC">
        <w:rPr>
          <w:rFonts w:ascii="Times New Roman" w:hAnsi="Times New Roman" w:cs="Times New Roman"/>
        </w:rPr>
        <w:t xml:space="preserve"> це процес в ход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якого кер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вники встановлюють ч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тко, формулюють сис.ц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лей, створ.окрем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стр. та стр.набори,а також визначають ус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складов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комплексу процесу стр.управл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ння на п-в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Загальний процес форм.стр. п-ва охоплюэ 4 взаэмопов</w:t>
      </w:r>
      <w:r w:rsidRPr="00BE66BC">
        <w:rPr>
          <w:rFonts w:ascii="Times New Roman" w:hAnsi="Times New Roman" w:cs="Times New Roman"/>
          <w:lang w:val="en-US"/>
        </w:rPr>
        <w:t>`</w:t>
      </w:r>
      <w:r w:rsidRPr="00BE66BC">
        <w:rPr>
          <w:rFonts w:ascii="Times New Roman" w:hAnsi="Times New Roman" w:cs="Times New Roman"/>
        </w:rPr>
        <w:t>язан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етапи: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1.Оц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нка та анал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з 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снуючо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стр.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 xml:space="preserve">2.Корегування 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снуючо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стр. або форм. Ново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>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3.прогнозування потенц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йно можливих господарських ризик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в.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 xml:space="preserve">4.Обгрунтування 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виб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р стратег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чних альтернатив.</w:t>
      </w:r>
    </w:p>
    <w:p w:rsid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  <w:b/>
        </w:rPr>
        <w:t>1 ЕТАП:</w:t>
      </w:r>
      <w:r w:rsidRPr="00BE66BC">
        <w:rPr>
          <w:rFonts w:ascii="Times New Roman" w:hAnsi="Times New Roman" w:cs="Times New Roman"/>
        </w:rPr>
        <w:t xml:space="preserve"> 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Оц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нювання стр.п-ва проводиться в 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року 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передбачаэ анал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тичну оц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нку щодо задоволення потреб ринку та досягнутого ступеня 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>х виконання.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эздатн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сть стр.повинна визначатись за допомогою 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дпов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дних критер</w:t>
      </w:r>
      <w:r w:rsidRPr="00BE66BC">
        <w:rPr>
          <w:rFonts w:ascii="Times New Roman" w:hAnsi="Times New Roman" w:cs="Times New Roman"/>
          <w:lang w:val="en-US"/>
        </w:rPr>
        <w:t>iii</w:t>
      </w:r>
      <w:r w:rsidRPr="00BE66BC">
        <w:rPr>
          <w:rFonts w:ascii="Times New Roman" w:hAnsi="Times New Roman" w:cs="Times New Roman"/>
        </w:rPr>
        <w:t>в, головними з якиъ э :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  <w:b/>
        </w:rPr>
        <w:t>Ц</w:t>
      </w:r>
      <w:r w:rsidRPr="00BE66BC">
        <w:rPr>
          <w:rFonts w:ascii="Times New Roman" w:hAnsi="Times New Roman" w:cs="Times New Roman"/>
          <w:b/>
          <w:lang w:val="en-US"/>
        </w:rPr>
        <w:t>i</w:t>
      </w:r>
      <w:r w:rsidRPr="00BE66BC">
        <w:rPr>
          <w:rFonts w:ascii="Times New Roman" w:hAnsi="Times New Roman" w:cs="Times New Roman"/>
          <w:b/>
        </w:rPr>
        <w:t>л</w:t>
      </w:r>
      <w:r w:rsidRPr="00BE66BC">
        <w:rPr>
          <w:rFonts w:ascii="Times New Roman" w:hAnsi="Times New Roman" w:cs="Times New Roman"/>
          <w:b/>
          <w:lang w:val="en-US"/>
        </w:rPr>
        <w:t>i</w:t>
      </w:r>
      <w:r w:rsidRPr="00BE66BC">
        <w:rPr>
          <w:rFonts w:ascii="Times New Roman" w:hAnsi="Times New Roman" w:cs="Times New Roman"/>
          <w:b/>
        </w:rPr>
        <w:t>сн</w:t>
      </w:r>
      <w:r w:rsidRPr="00BE66BC">
        <w:rPr>
          <w:rFonts w:ascii="Times New Roman" w:hAnsi="Times New Roman" w:cs="Times New Roman"/>
          <w:b/>
          <w:lang w:val="en-US"/>
        </w:rPr>
        <w:t>i</w:t>
      </w:r>
      <w:r w:rsidRPr="00BE66BC">
        <w:rPr>
          <w:rFonts w:ascii="Times New Roman" w:hAnsi="Times New Roman" w:cs="Times New Roman"/>
          <w:b/>
        </w:rPr>
        <w:t>сть</w:t>
      </w:r>
      <w:r w:rsidRPr="00BE66BC">
        <w:rPr>
          <w:rFonts w:ascii="Times New Roman" w:hAnsi="Times New Roman" w:cs="Times New Roman"/>
        </w:rPr>
        <w:t xml:space="preserve"> –наск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льки стр.п-ва характер.ц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л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сн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стю, за яких умов кожна 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з складових може працювати на загальну стр.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На ск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льки стр.п-ва адаптуэться до навк.сер., з точки зору його швидких зм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На ск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льки стр.п-ва враховуэ потенц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йну можлив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сть комерц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йних ризик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в та передбачаэ конкретн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</w:t>
      </w:r>
      <w:r w:rsidRPr="00BE66BC">
        <w:rPr>
          <w:rFonts w:ascii="Times New Roman" w:hAnsi="Times New Roman" w:cs="Times New Roman"/>
          <w:lang w:val="en-US"/>
        </w:rPr>
        <w:t>заходи щодо ii</w:t>
      </w:r>
      <w:r w:rsidRPr="00BE66BC">
        <w:rPr>
          <w:rFonts w:ascii="Times New Roman" w:hAnsi="Times New Roman" w:cs="Times New Roman"/>
        </w:rPr>
        <w:t>х м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м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зац</w:t>
      </w:r>
      <w:r w:rsidRPr="00BE66BC">
        <w:rPr>
          <w:rFonts w:ascii="Times New Roman" w:hAnsi="Times New Roman" w:cs="Times New Roman"/>
          <w:lang w:val="en-US"/>
        </w:rPr>
        <w:t>iii</w:t>
      </w:r>
      <w:r w:rsidRPr="00BE66BC">
        <w:rPr>
          <w:rFonts w:ascii="Times New Roman" w:hAnsi="Times New Roman" w:cs="Times New Roman"/>
        </w:rPr>
        <w:t xml:space="preserve"> або повно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нейтрал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зац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>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На ск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льки стр.п-ва 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дображаэ обгрунтований горизонт 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лового планування.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На ск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льки стр.п-ва опираэться на 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ю л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йних та функц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ональних структур,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>хн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перспективн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ор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энтири та 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нност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.</w:t>
      </w:r>
    </w:p>
    <w:p w:rsidR="004929CF" w:rsidRPr="00BE66BC" w:rsidRDefault="00BE66BC" w:rsidP="00BE66BC">
      <w:pPr>
        <w:spacing w:line="240" w:lineRule="auto"/>
        <w:rPr>
          <w:rFonts w:ascii="Times New Roman" w:hAnsi="Times New Roman" w:cs="Times New Roman"/>
          <w:b/>
        </w:rPr>
      </w:pPr>
      <w:r w:rsidRPr="00BE66BC">
        <w:rPr>
          <w:rFonts w:ascii="Times New Roman" w:hAnsi="Times New Roman" w:cs="Times New Roman"/>
          <w:b/>
        </w:rPr>
        <w:t>Анал</w:t>
      </w:r>
      <w:r w:rsidRPr="00BE66BC">
        <w:rPr>
          <w:rFonts w:ascii="Times New Roman" w:hAnsi="Times New Roman" w:cs="Times New Roman"/>
          <w:b/>
          <w:lang w:val="en-US"/>
        </w:rPr>
        <w:t>i</w:t>
      </w:r>
      <w:r w:rsidRPr="00BE66BC">
        <w:rPr>
          <w:rFonts w:ascii="Times New Roman" w:hAnsi="Times New Roman" w:cs="Times New Roman"/>
          <w:b/>
        </w:rPr>
        <w:t>з стр.може засв</w:t>
      </w:r>
      <w:r w:rsidRPr="00BE66BC">
        <w:rPr>
          <w:rFonts w:ascii="Times New Roman" w:hAnsi="Times New Roman" w:cs="Times New Roman"/>
          <w:b/>
          <w:lang w:val="en-US"/>
        </w:rPr>
        <w:t>i</w:t>
      </w:r>
      <w:r w:rsidRPr="00BE66BC">
        <w:rPr>
          <w:rFonts w:ascii="Times New Roman" w:hAnsi="Times New Roman" w:cs="Times New Roman"/>
          <w:b/>
        </w:rPr>
        <w:t>дчити про: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1.Чи п-во 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дпов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даэ вимогам ринку.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2.В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дпов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даэ сучасним вимогам ринку частково та потребуэ корегування стр.альтернатив.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3.Потребуэ докор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нного перегляду своэ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яльност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Якщо на п-в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маэ м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сце 1 або 2 вар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ант то переходять до 2ЕТАПУ.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  <w:b/>
        </w:rPr>
        <w:t>2ЕТАП:</w:t>
      </w:r>
      <w:r w:rsidRPr="00BE66BC">
        <w:rPr>
          <w:rFonts w:ascii="Times New Roman" w:hAnsi="Times New Roman" w:cs="Times New Roman"/>
        </w:rPr>
        <w:t xml:space="preserve"> 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Потреба у форм.ново</w:t>
      </w:r>
      <w:r w:rsidRPr="00BE66BC">
        <w:rPr>
          <w:rFonts w:ascii="Times New Roman" w:hAnsi="Times New Roman" w:cs="Times New Roman"/>
          <w:lang w:val="en-US"/>
        </w:rPr>
        <w:t xml:space="preserve"> i</w:t>
      </w:r>
      <w:r w:rsidRPr="00BE66BC">
        <w:rPr>
          <w:rFonts w:ascii="Times New Roman" w:hAnsi="Times New Roman" w:cs="Times New Roman"/>
        </w:rPr>
        <w:t xml:space="preserve"> стр.п-ва назр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ваэ тод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коли виникають нов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л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або досягнення старих неможливе з старою стратег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эю.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Визначити як повинно зм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нитись вибранмй напрямок розвитку дуже складно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Кожне п-во по-р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зному на загрози та знаючи во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сильн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та слабк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сторони, зд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йснюэ власний стратег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чний виб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р 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дпов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дно до зм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н, як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дбулися.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Таким чином, залежно 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 того на як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й стад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ЖЦ перебуваэ п-во п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 час стр. кер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вництво п-ва вибираэ певну корпоративну стр. 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дпов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дний стратег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чний наб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р.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Розроблення ново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стр.э необх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дним 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в тому випадку,коли вимоги сус.заставляють п-во зм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нити сво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ор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энтири.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  <w:b/>
        </w:rPr>
      </w:pPr>
      <w:r w:rsidRPr="00BE66BC">
        <w:rPr>
          <w:rFonts w:ascii="Times New Roman" w:hAnsi="Times New Roman" w:cs="Times New Roman"/>
          <w:b/>
        </w:rPr>
        <w:t>3 ЕТАП: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Процес прогнозування потенц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йнио-</w:t>
      </w:r>
      <w:r w:rsidRPr="00BE66BC">
        <w:rPr>
          <w:rFonts w:ascii="Times New Roman" w:hAnsi="Times New Roman" w:cs="Times New Roman"/>
        </w:rPr>
        <w:t>можливих госп</w:t>
      </w:r>
      <w:r>
        <w:rPr>
          <w:rFonts w:ascii="Times New Roman" w:hAnsi="Times New Roman" w:cs="Times New Roman"/>
        </w:rPr>
        <w:t xml:space="preserve">одарських </w:t>
      </w:r>
      <w:r w:rsidRPr="00BE66BC">
        <w:rPr>
          <w:rFonts w:ascii="Times New Roman" w:hAnsi="Times New Roman" w:cs="Times New Roman"/>
        </w:rPr>
        <w:t>ризик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в охоплюэ так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процедури: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  <w:b/>
        </w:rPr>
        <w:lastRenderedPageBreak/>
        <w:t>1.</w:t>
      </w:r>
      <w:r w:rsidRPr="00BE66BC">
        <w:rPr>
          <w:rFonts w:ascii="Times New Roman" w:hAnsi="Times New Roman" w:cs="Times New Roman"/>
        </w:rPr>
        <w:t xml:space="preserve">визначення </w:t>
      </w:r>
      <w:bookmarkEnd w:id="0"/>
      <w:r w:rsidRPr="00BE66BC">
        <w:rPr>
          <w:rFonts w:ascii="Times New Roman" w:hAnsi="Times New Roman" w:cs="Times New Roman"/>
        </w:rPr>
        <w:t>максимально можливих критичних допущень та розрахунку величини ризику кожного виду.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  <w:b/>
        </w:rPr>
        <w:t>2.</w:t>
      </w:r>
      <w:r w:rsidRPr="00BE66BC">
        <w:rPr>
          <w:rFonts w:ascii="Times New Roman" w:hAnsi="Times New Roman" w:cs="Times New Roman"/>
        </w:rPr>
        <w:t>виявлення можливост  виникнення кожно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з неспод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ванок.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  <w:b/>
        </w:rPr>
        <w:t>3.</w:t>
      </w:r>
      <w:r w:rsidRPr="00BE66BC">
        <w:rPr>
          <w:rFonts w:ascii="Times New Roman" w:hAnsi="Times New Roman" w:cs="Times New Roman"/>
        </w:rPr>
        <w:t>розроблення сис. захисних нейтрал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зуючих 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й за умови настання кризово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ситуац</w:t>
      </w:r>
      <w:r w:rsidRPr="00BE66BC">
        <w:rPr>
          <w:rFonts w:ascii="Times New Roman" w:hAnsi="Times New Roman" w:cs="Times New Roman"/>
          <w:lang w:val="en-US"/>
        </w:rPr>
        <w:t>iii</w:t>
      </w:r>
      <w:r w:rsidRPr="00BE66BC">
        <w:rPr>
          <w:rFonts w:ascii="Times New Roman" w:hAnsi="Times New Roman" w:cs="Times New Roman"/>
        </w:rPr>
        <w:t xml:space="preserve"> на п-в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  <w:b/>
        </w:rPr>
      </w:pPr>
      <w:r w:rsidRPr="00BE66BC">
        <w:rPr>
          <w:rFonts w:ascii="Times New Roman" w:hAnsi="Times New Roman" w:cs="Times New Roman"/>
          <w:b/>
        </w:rPr>
        <w:t>4 ЕТАП: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На основ</w:t>
      </w:r>
      <w:r w:rsidRPr="00BE66BC">
        <w:rPr>
          <w:rFonts w:ascii="Times New Roman" w:hAnsi="Times New Roman" w:cs="Times New Roman"/>
          <w:lang w:val="en-US"/>
        </w:rPr>
        <w:t xml:space="preserve">i </w:t>
      </w:r>
      <w:r w:rsidRPr="00BE66BC">
        <w:rPr>
          <w:rFonts w:ascii="Times New Roman" w:hAnsi="Times New Roman" w:cs="Times New Roman"/>
        </w:rPr>
        <w:t>результат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в ситуац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йного анал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зу зд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йснюэться конкретний виб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р стратег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чних альтернатив п-ва.</w:t>
      </w:r>
    </w:p>
    <w:p w:rsidR="00BE66BC" w:rsidRPr="00BE66BC" w:rsidRDefault="00BE66BC" w:rsidP="00BE66BC">
      <w:pPr>
        <w:spacing w:line="240" w:lineRule="auto"/>
        <w:rPr>
          <w:rFonts w:ascii="Times New Roman" w:hAnsi="Times New Roman" w:cs="Times New Roman"/>
        </w:rPr>
      </w:pPr>
      <w:r w:rsidRPr="00BE66BC">
        <w:rPr>
          <w:rFonts w:ascii="Times New Roman" w:hAnsi="Times New Roman" w:cs="Times New Roman"/>
        </w:rPr>
        <w:t>Вибр конкретно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стр. повинен зд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йснюватись на основ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альтернативних оц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нок госпдарських ризик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в 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 xml:space="preserve"> шанс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в з урахуванням сучасно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економ</w:t>
      </w:r>
      <w:r w:rsidRPr="00BE66BC">
        <w:rPr>
          <w:rFonts w:ascii="Times New Roman" w:hAnsi="Times New Roman" w:cs="Times New Roman"/>
          <w:lang w:val="en-US"/>
        </w:rPr>
        <w:t>i</w:t>
      </w:r>
      <w:r w:rsidRPr="00BE66BC">
        <w:rPr>
          <w:rFonts w:ascii="Times New Roman" w:hAnsi="Times New Roman" w:cs="Times New Roman"/>
        </w:rPr>
        <w:t>чно</w:t>
      </w:r>
      <w:r w:rsidRPr="00BE66BC">
        <w:rPr>
          <w:rFonts w:ascii="Times New Roman" w:hAnsi="Times New Roman" w:cs="Times New Roman"/>
          <w:lang w:val="en-US"/>
        </w:rPr>
        <w:t>ii</w:t>
      </w:r>
      <w:r w:rsidRPr="00BE66BC">
        <w:rPr>
          <w:rFonts w:ascii="Times New Roman" w:hAnsi="Times New Roman" w:cs="Times New Roman"/>
        </w:rPr>
        <w:t xml:space="preserve"> ситуац</w:t>
      </w:r>
      <w:r w:rsidRPr="00BE66BC">
        <w:rPr>
          <w:rFonts w:ascii="Times New Roman" w:hAnsi="Times New Roman" w:cs="Times New Roman"/>
          <w:lang w:val="en-US"/>
        </w:rPr>
        <w:t>iii</w:t>
      </w:r>
      <w:r w:rsidRPr="00BE66BC">
        <w:rPr>
          <w:rFonts w:ascii="Times New Roman" w:hAnsi="Times New Roman" w:cs="Times New Roman"/>
        </w:rPr>
        <w:t>.</w:t>
      </w:r>
    </w:p>
    <w:sectPr w:rsidR="00BE66BC" w:rsidRPr="00BE66BC" w:rsidSect="0049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6BC"/>
    <w:rsid w:val="004929CF"/>
    <w:rsid w:val="00BE66BC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2380</Characters>
  <Application>Microsoft Office Word</Application>
  <DocSecurity>0</DocSecurity>
  <Lines>46</Lines>
  <Paragraphs>33</Paragraphs>
  <ScaleCrop>false</ScaleCrop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2010-12-08T18:50:00Z</dcterms:created>
  <dcterms:modified xsi:type="dcterms:W3CDTF">2012-08-31T19:38:00Z</dcterms:modified>
</cp:coreProperties>
</file>