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4A7" w:rsidRPr="000D2333" w:rsidRDefault="002714A7" w:rsidP="008F4745">
      <w:pPr>
        <w:pStyle w:val="a3"/>
        <w:keepNext/>
        <w:spacing w:after="0"/>
        <w:contextualSpacing/>
        <w:jc w:val="center"/>
        <w:rPr>
          <w:rFonts w:ascii="Times New Roman" w:hAnsi="Times New Roman" w:cs="Times New Roman"/>
          <w:color w:val="auto"/>
          <w:sz w:val="36"/>
          <w:szCs w:val="36"/>
          <w:lang w:val="en-US"/>
        </w:rPr>
      </w:pPr>
      <w:bookmarkStart w:id="0" w:name="_GoBack"/>
      <w:r w:rsidRPr="000D2333">
        <w:rPr>
          <w:rFonts w:ascii="Times New Roman" w:hAnsi="Times New Roman" w:cs="Times New Roman"/>
          <w:color w:val="auto"/>
          <w:sz w:val="36"/>
          <w:szCs w:val="36"/>
          <w:lang w:val="uk-UA"/>
        </w:rPr>
        <w:t>Індивідуальна робота №</w:t>
      </w:r>
      <w:r w:rsidR="002B64D1" w:rsidRPr="000D2333">
        <w:rPr>
          <w:rFonts w:ascii="Times New Roman" w:hAnsi="Times New Roman" w:cs="Times New Roman"/>
          <w:color w:val="auto"/>
          <w:sz w:val="36"/>
          <w:szCs w:val="36"/>
          <w:lang w:val="en-US"/>
        </w:rPr>
        <w:t>3</w:t>
      </w:r>
    </w:p>
    <w:p w:rsidR="002714A7" w:rsidRPr="000D2333" w:rsidRDefault="002714A7" w:rsidP="008F4745">
      <w:pPr>
        <w:spacing w:after="0" w:line="240" w:lineRule="auto"/>
        <w:contextualSpacing/>
        <w:rPr>
          <w:rFonts w:ascii="Times New Roman" w:hAnsi="Times New Roman" w:cs="Times New Roman"/>
          <w:sz w:val="28"/>
          <w:szCs w:val="28"/>
          <w:lang w:val="uk-UA"/>
        </w:rPr>
      </w:pPr>
    </w:p>
    <w:p w:rsidR="002714A7" w:rsidRPr="000D2333" w:rsidRDefault="002714A7" w:rsidP="00B85179">
      <w:pPr>
        <w:spacing w:after="0" w:line="240" w:lineRule="auto"/>
        <w:ind w:firstLine="360"/>
        <w:contextualSpacing/>
        <w:rPr>
          <w:rFonts w:ascii="Times New Roman" w:hAnsi="Times New Roman" w:cs="Times New Roman"/>
          <w:sz w:val="28"/>
          <w:szCs w:val="28"/>
          <w:lang w:val="en-US"/>
        </w:rPr>
      </w:pPr>
      <w:r w:rsidRPr="000D2333">
        <w:rPr>
          <w:rFonts w:ascii="Times New Roman" w:hAnsi="Times New Roman" w:cs="Times New Roman"/>
          <w:sz w:val="28"/>
          <w:szCs w:val="28"/>
          <w:lang w:val="uk-UA"/>
        </w:rPr>
        <w:t xml:space="preserve">На </w:t>
      </w:r>
      <w:r w:rsidR="002B64D1" w:rsidRPr="000D2333">
        <w:rPr>
          <w:rFonts w:ascii="Times New Roman" w:hAnsi="Times New Roman" w:cs="Times New Roman"/>
          <w:sz w:val="28"/>
          <w:szCs w:val="28"/>
          <w:lang w:val="uk-UA"/>
        </w:rPr>
        <w:t xml:space="preserve">основі Таблиці 1. Вихідні дані </w:t>
      </w:r>
      <w:r w:rsidR="002B64D1" w:rsidRPr="000D2333">
        <w:rPr>
          <w:rFonts w:ascii="Times New Roman" w:hAnsi="Times New Roman" w:cs="Times New Roman"/>
          <w:sz w:val="28"/>
          <w:szCs w:val="28"/>
          <w:lang w:val="en-US"/>
        </w:rPr>
        <w:t>провести наступні аналітичні дослідження:</w:t>
      </w:r>
    </w:p>
    <w:p w:rsidR="002B64D1" w:rsidRPr="000D2333" w:rsidRDefault="002B64D1" w:rsidP="008F4745">
      <w:pPr>
        <w:pStyle w:val="a4"/>
        <w:numPr>
          <w:ilvl w:val="0"/>
          <w:numId w:val="1"/>
        </w:numPr>
        <w:spacing w:after="0" w:line="240" w:lineRule="auto"/>
        <w:rPr>
          <w:rFonts w:ascii="Times New Roman" w:hAnsi="Times New Roman" w:cs="Times New Roman"/>
          <w:sz w:val="28"/>
          <w:szCs w:val="28"/>
          <w:lang w:val="uk-UA"/>
        </w:rPr>
      </w:pPr>
      <w:r w:rsidRPr="000D2333">
        <w:rPr>
          <w:rFonts w:ascii="Times New Roman" w:hAnsi="Times New Roman" w:cs="Times New Roman"/>
          <w:sz w:val="28"/>
          <w:szCs w:val="28"/>
          <w:lang w:val="uk-UA"/>
        </w:rPr>
        <w:t>Структурно-динамічний аналіз основних засобів на підприємстві</w:t>
      </w:r>
      <w:r w:rsidR="00C52D9B" w:rsidRPr="000D2333">
        <w:rPr>
          <w:rFonts w:ascii="Times New Roman" w:hAnsi="Times New Roman" w:cs="Times New Roman"/>
          <w:sz w:val="28"/>
          <w:szCs w:val="28"/>
          <w:lang w:val="uk-UA"/>
        </w:rPr>
        <w:t>;</w:t>
      </w:r>
    </w:p>
    <w:p w:rsidR="002B64D1" w:rsidRPr="000D2333" w:rsidRDefault="002B64D1" w:rsidP="008F4745">
      <w:pPr>
        <w:pStyle w:val="a4"/>
        <w:numPr>
          <w:ilvl w:val="0"/>
          <w:numId w:val="1"/>
        </w:numPr>
        <w:spacing w:after="0" w:line="240" w:lineRule="auto"/>
        <w:rPr>
          <w:rFonts w:ascii="Times New Roman" w:hAnsi="Times New Roman" w:cs="Times New Roman"/>
          <w:sz w:val="28"/>
          <w:szCs w:val="28"/>
          <w:lang w:val="uk-UA"/>
        </w:rPr>
      </w:pPr>
      <w:r w:rsidRPr="000D2333">
        <w:rPr>
          <w:rFonts w:ascii="Times New Roman" w:hAnsi="Times New Roman" w:cs="Times New Roman"/>
          <w:sz w:val="28"/>
          <w:szCs w:val="28"/>
          <w:lang w:val="uk-UA"/>
        </w:rPr>
        <w:t>Аналіз стану, руху, забезпеченості підприємства основними засобами</w:t>
      </w:r>
      <w:r w:rsidR="00C52D9B" w:rsidRPr="000D2333">
        <w:rPr>
          <w:rFonts w:ascii="Times New Roman" w:hAnsi="Times New Roman" w:cs="Times New Roman"/>
          <w:sz w:val="28"/>
          <w:szCs w:val="28"/>
          <w:lang w:val="uk-UA"/>
        </w:rPr>
        <w:t>;</w:t>
      </w:r>
    </w:p>
    <w:p w:rsidR="002B64D1" w:rsidRPr="000D2333" w:rsidRDefault="002B64D1" w:rsidP="008F4745">
      <w:pPr>
        <w:pStyle w:val="a4"/>
        <w:numPr>
          <w:ilvl w:val="0"/>
          <w:numId w:val="1"/>
        </w:numPr>
        <w:spacing w:after="0" w:line="240" w:lineRule="auto"/>
        <w:rPr>
          <w:rFonts w:ascii="Times New Roman" w:hAnsi="Times New Roman" w:cs="Times New Roman"/>
          <w:sz w:val="28"/>
          <w:szCs w:val="28"/>
          <w:lang w:val="uk-UA"/>
        </w:rPr>
      </w:pPr>
      <w:r w:rsidRPr="000D2333">
        <w:rPr>
          <w:rFonts w:ascii="Times New Roman" w:hAnsi="Times New Roman" w:cs="Times New Roman"/>
          <w:sz w:val="28"/>
          <w:szCs w:val="28"/>
          <w:lang w:val="uk-UA"/>
        </w:rPr>
        <w:t>Аналіз ефективності використання основних засобів</w:t>
      </w:r>
      <w:r w:rsidR="00C52D9B" w:rsidRPr="000D2333">
        <w:rPr>
          <w:rFonts w:ascii="Times New Roman" w:hAnsi="Times New Roman" w:cs="Times New Roman"/>
          <w:sz w:val="28"/>
          <w:szCs w:val="28"/>
          <w:lang w:val="uk-UA"/>
        </w:rPr>
        <w:t>;</w:t>
      </w:r>
    </w:p>
    <w:p w:rsidR="002B64D1" w:rsidRPr="000D2333" w:rsidRDefault="002B64D1" w:rsidP="008F4745">
      <w:pPr>
        <w:pStyle w:val="a4"/>
        <w:numPr>
          <w:ilvl w:val="0"/>
          <w:numId w:val="1"/>
        </w:numPr>
        <w:spacing w:after="0" w:line="240" w:lineRule="auto"/>
        <w:rPr>
          <w:rFonts w:ascii="Times New Roman" w:hAnsi="Times New Roman" w:cs="Times New Roman"/>
          <w:sz w:val="28"/>
          <w:szCs w:val="28"/>
          <w:lang w:val="uk-UA"/>
        </w:rPr>
      </w:pPr>
      <w:r w:rsidRPr="000D2333">
        <w:rPr>
          <w:rFonts w:ascii="Times New Roman" w:hAnsi="Times New Roman" w:cs="Times New Roman"/>
          <w:sz w:val="28"/>
          <w:szCs w:val="28"/>
          <w:lang w:val="uk-UA"/>
        </w:rPr>
        <w:t>Факторний аналіз фондовіддачі</w:t>
      </w:r>
      <w:r w:rsidR="00C52D9B" w:rsidRPr="000D2333">
        <w:rPr>
          <w:rFonts w:ascii="Times New Roman" w:hAnsi="Times New Roman" w:cs="Times New Roman"/>
          <w:sz w:val="28"/>
          <w:szCs w:val="28"/>
          <w:lang w:val="uk-UA"/>
        </w:rPr>
        <w:t>;</w:t>
      </w:r>
    </w:p>
    <w:p w:rsidR="002B64D1" w:rsidRPr="000D2333" w:rsidRDefault="002B64D1" w:rsidP="008F4745">
      <w:pPr>
        <w:pStyle w:val="a4"/>
        <w:numPr>
          <w:ilvl w:val="0"/>
          <w:numId w:val="1"/>
        </w:numPr>
        <w:spacing w:after="0" w:line="240" w:lineRule="auto"/>
        <w:rPr>
          <w:rFonts w:ascii="Times New Roman" w:hAnsi="Times New Roman" w:cs="Times New Roman"/>
          <w:sz w:val="28"/>
          <w:szCs w:val="28"/>
          <w:lang w:val="uk-UA"/>
        </w:rPr>
      </w:pPr>
      <w:r w:rsidRPr="000D2333">
        <w:rPr>
          <w:rFonts w:ascii="Times New Roman" w:hAnsi="Times New Roman" w:cs="Times New Roman"/>
          <w:sz w:val="28"/>
          <w:szCs w:val="28"/>
          <w:lang w:val="uk-UA"/>
        </w:rPr>
        <w:t xml:space="preserve">Визначити резерви збільшення обсягів виробництва продукції за умови покращення забезпеченості підприємства </w:t>
      </w:r>
      <w:r w:rsidR="005C4340" w:rsidRPr="000D2333">
        <w:rPr>
          <w:rFonts w:ascii="Times New Roman" w:hAnsi="Times New Roman" w:cs="Times New Roman"/>
          <w:sz w:val="28"/>
          <w:szCs w:val="28"/>
          <w:lang w:val="uk-UA"/>
        </w:rPr>
        <w:t>основними фондами та ефективністю їх використання</w:t>
      </w:r>
      <w:r w:rsidRPr="000D2333">
        <w:rPr>
          <w:rFonts w:ascii="Times New Roman" w:hAnsi="Times New Roman" w:cs="Times New Roman"/>
          <w:sz w:val="28"/>
          <w:szCs w:val="28"/>
          <w:lang w:val="uk-UA"/>
        </w:rPr>
        <w:t>.</w:t>
      </w:r>
    </w:p>
    <w:p w:rsidR="00C52D9B" w:rsidRPr="000D2333" w:rsidRDefault="00C52D9B" w:rsidP="008F4745">
      <w:pPr>
        <w:pStyle w:val="a3"/>
        <w:keepNext/>
        <w:spacing w:after="0"/>
        <w:ind w:left="7080" w:firstLine="708"/>
        <w:jc w:val="center"/>
        <w:rPr>
          <w:color w:val="auto"/>
          <w:lang w:val="uk-UA"/>
        </w:rPr>
      </w:pPr>
    </w:p>
    <w:p w:rsidR="00C52D9B" w:rsidRPr="000D2333" w:rsidRDefault="00C52D9B" w:rsidP="008F4745">
      <w:pPr>
        <w:pStyle w:val="a3"/>
        <w:keepNext/>
        <w:spacing w:after="0"/>
        <w:ind w:left="7080" w:firstLine="708"/>
        <w:jc w:val="center"/>
        <w:rPr>
          <w:color w:val="auto"/>
        </w:rPr>
      </w:pPr>
      <w:r w:rsidRPr="000D2333">
        <w:rPr>
          <w:color w:val="auto"/>
        </w:rPr>
        <w:t xml:space="preserve">Таблиця </w:t>
      </w:r>
      <w:r w:rsidR="00D83167" w:rsidRPr="000D2333">
        <w:rPr>
          <w:color w:val="auto"/>
        </w:rPr>
        <w:fldChar w:fldCharType="begin"/>
      </w:r>
      <w:r w:rsidR="00D83167" w:rsidRPr="000D2333">
        <w:rPr>
          <w:color w:val="auto"/>
        </w:rPr>
        <w:instrText xml:space="preserve"> SEQ Таблиця \* ARABIC </w:instrText>
      </w:r>
      <w:r w:rsidR="00D83167" w:rsidRPr="000D2333">
        <w:rPr>
          <w:color w:val="auto"/>
        </w:rPr>
        <w:fldChar w:fldCharType="separate"/>
      </w:r>
      <w:r w:rsidR="007171BE" w:rsidRPr="000D2333">
        <w:rPr>
          <w:color w:val="auto"/>
        </w:rPr>
        <w:t>1</w:t>
      </w:r>
      <w:r w:rsidR="00D83167" w:rsidRPr="000D2333">
        <w:rPr>
          <w:color w:val="auto"/>
        </w:rPr>
        <w:fldChar w:fldCharType="end"/>
      </w:r>
      <w:r w:rsidRPr="000D2333">
        <w:rPr>
          <w:color w:val="auto"/>
          <w:lang w:val="uk-UA"/>
        </w:rPr>
        <w:t>. Вихідні дані</w:t>
      </w:r>
    </w:p>
    <w:tbl>
      <w:tblPr>
        <w:tblW w:w="9537" w:type="dxa"/>
        <w:jc w:val="center"/>
        <w:tblInd w:w="94" w:type="dxa"/>
        <w:tblLook w:val="04A0" w:firstRow="1" w:lastRow="0" w:firstColumn="1" w:lastColumn="0" w:noHBand="0" w:noVBand="1"/>
      </w:tblPr>
      <w:tblGrid>
        <w:gridCol w:w="581"/>
        <w:gridCol w:w="4395"/>
        <w:gridCol w:w="875"/>
        <w:gridCol w:w="992"/>
        <w:gridCol w:w="993"/>
        <w:gridCol w:w="850"/>
        <w:gridCol w:w="851"/>
      </w:tblGrid>
      <w:tr w:rsidR="002B64D1" w:rsidRPr="000D2333" w:rsidTr="00C52D9B">
        <w:trPr>
          <w:trHeight w:val="300"/>
          <w:jc w:val="center"/>
        </w:trPr>
        <w:tc>
          <w:tcPr>
            <w:tcW w:w="58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4D1" w:rsidRPr="000D2333" w:rsidRDefault="002B64D1" w:rsidP="008F4745">
            <w:pPr>
              <w:spacing w:after="0" w:line="240" w:lineRule="auto"/>
              <w:jc w:val="center"/>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 п/п</w:t>
            </w:r>
          </w:p>
        </w:tc>
        <w:tc>
          <w:tcPr>
            <w:tcW w:w="4395" w:type="dxa"/>
            <w:vMerge w:val="restart"/>
            <w:tcBorders>
              <w:top w:val="single" w:sz="4" w:space="0" w:color="auto"/>
              <w:left w:val="nil"/>
              <w:bottom w:val="single" w:sz="4" w:space="0" w:color="auto"/>
              <w:right w:val="single" w:sz="4" w:space="0" w:color="auto"/>
            </w:tcBorders>
            <w:shd w:val="clear" w:color="auto" w:fill="auto"/>
            <w:noWrap/>
            <w:vAlign w:val="center"/>
            <w:hideMark/>
          </w:tcPr>
          <w:p w:rsidR="002B64D1" w:rsidRPr="000D2333" w:rsidRDefault="002B64D1" w:rsidP="008F4745">
            <w:pPr>
              <w:spacing w:after="0" w:line="240" w:lineRule="auto"/>
              <w:jc w:val="center"/>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Назва показника</w:t>
            </w:r>
          </w:p>
        </w:tc>
        <w:tc>
          <w:tcPr>
            <w:tcW w:w="8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4D1" w:rsidRPr="000D2333" w:rsidRDefault="002B64D1" w:rsidP="008F4745">
            <w:pPr>
              <w:spacing w:after="0" w:line="240" w:lineRule="auto"/>
              <w:jc w:val="center"/>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Б. рік</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4D1" w:rsidRPr="000D2333" w:rsidRDefault="002B64D1" w:rsidP="008F4745">
            <w:pPr>
              <w:spacing w:after="0" w:line="240" w:lineRule="auto"/>
              <w:jc w:val="center"/>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Мин. рік</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4D1" w:rsidRPr="000D2333" w:rsidRDefault="002B64D1" w:rsidP="008F4745">
            <w:pPr>
              <w:spacing w:after="0" w:line="240" w:lineRule="auto"/>
              <w:jc w:val="center"/>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Зв. рік</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2B64D1" w:rsidRPr="000D2333" w:rsidRDefault="002B64D1" w:rsidP="008F4745">
            <w:pPr>
              <w:spacing w:after="0" w:line="240" w:lineRule="auto"/>
              <w:jc w:val="center"/>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Відхилення</w:t>
            </w:r>
          </w:p>
        </w:tc>
      </w:tr>
      <w:tr w:rsidR="002B64D1" w:rsidRPr="000D2333" w:rsidTr="00C52D9B">
        <w:trPr>
          <w:trHeight w:val="300"/>
          <w:jc w:val="center"/>
        </w:trPr>
        <w:tc>
          <w:tcPr>
            <w:tcW w:w="581" w:type="dxa"/>
            <w:vMerge/>
            <w:tcBorders>
              <w:top w:val="single" w:sz="4" w:space="0" w:color="auto"/>
              <w:left w:val="single" w:sz="4" w:space="0" w:color="auto"/>
              <w:bottom w:val="single" w:sz="4" w:space="0" w:color="auto"/>
              <w:right w:val="single" w:sz="4" w:space="0" w:color="auto"/>
            </w:tcBorders>
            <w:vAlign w:val="center"/>
            <w:hideMark/>
          </w:tcPr>
          <w:p w:rsidR="002B64D1" w:rsidRPr="000D2333" w:rsidRDefault="002B64D1" w:rsidP="008F4745">
            <w:pPr>
              <w:spacing w:after="0" w:line="240" w:lineRule="auto"/>
              <w:jc w:val="center"/>
              <w:rPr>
                <w:rFonts w:ascii="Calibri" w:eastAsia="Times New Roman" w:hAnsi="Calibri" w:cs="Calibri"/>
                <w:noProof w:val="0"/>
                <w:lang w:val="uk-UA" w:eastAsia="uk-UA"/>
              </w:rPr>
            </w:pPr>
          </w:p>
        </w:tc>
        <w:tc>
          <w:tcPr>
            <w:tcW w:w="4395" w:type="dxa"/>
            <w:vMerge/>
            <w:tcBorders>
              <w:top w:val="single" w:sz="4" w:space="0" w:color="auto"/>
              <w:left w:val="nil"/>
              <w:bottom w:val="single" w:sz="4" w:space="0" w:color="auto"/>
              <w:right w:val="single" w:sz="4" w:space="0" w:color="auto"/>
            </w:tcBorders>
            <w:vAlign w:val="center"/>
            <w:hideMark/>
          </w:tcPr>
          <w:p w:rsidR="002B64D1" w:rsidRPr="000D2333" w:rsidRDefault="002B64D1" w:rsidP="008F4745">
            <w:pPr>
              <w:spacing w:after="0" w:line="240" w:lineRule="auto"/>
              <w:jc w:val="center"/>
              <w:rPr>
                <w:rFonts w:ascii="Calibri" w:eastAsia="Times New Roman" w:hAnsi="Calibri" w:cs="Calibri"/>
                <w:noProof w:val="0"/>
                <w:lang w:val="uk-UA" w:eastAsia="uk-UA"/>
              </w:rPr>
            </w:pPr>
          </w:p>
        </w:tc>
        <w:tc>
          <w:tcPr>
            <w:tcW w:w="875" w:type="dxa"/>
            <w:vMerge/>
            <w:tcBorders>
              <w:top w:val="single" w:sz="4" w:space="0" w:color="auto"/>
              <w:left w:val="single" w:sz="4" w:space="0" w:color="auto"/>
              <w:bottom w:val="single" w:sz="4" w:space="0" w:color="auto"/>
              <w:right w:val="single" w:sz="4" w:space="0" w:color="auto"/>
            </w:tcBorders>
            <w:vAlign w:val="center"/>
            <w:hideMark/>
          </w:tcPr>
          <w:p w:rsidR="002B64D1" w:rsidRPr="000D2333" w:rsidRDefault="002B64D1" w:rsidP="008F4745">
            <w:pPr>
              <w:spacing w:after="0" w:line="240" w:lineRule="auto"/>
              <w:jc w:val="center"/>
              <w:rPr>
                <w:rFonts w:ascii="Calibri" w:eastAsia="Times New Roman" w:hAnsi="Calibri" w:cs="Calibri"/>
                <w:noProof w:val="0"/>
                <w:lang w:val="uk-UA" w:eastAsia="uk-UA"/>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B64D1" w:rsidRPr="000D2333" w:rsidRDefault="002B64D1" w:rsidP="008F4745">
            <w:pPr>
              <w:spacing w:after="0" w:line="240" w:lineRule="auto"/>
              <w:jc w:val="center"/>
              <w:rPr>
                <w:rFonts w:ascii="Calibri" w:eastAsia="Times New Roman" w:hAnsi="Calibri" w:cs="Calibri"/>
                <w:noProof w:val="0"/>
                <w:lang w:val="uk-UA" w:eastAsia="uk-UA"/>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B64D1" w:rsidRPr="000D2333" w:rsidRDefault="002B64D1" w:rsidP="008F4745">
            <w:pPr>
              <w:spacing w:after="0" w:line="240" w:lineRule="auto"/>
              <w:jc w:val="center"/>
              <w:rPr>
                <w:rFonts w:ascii="Calibri" w:eastAsia="Times New Roman" w:hAnsi="Calibri" w:cs="Calibri"/>
                <w:noProof w:val="0"/>
                <w:lang w:val="uk-UA" w:eastAsia="uk-UA"/>
              </w:rPr>
            </w:pPr>
          </w:p>
        </w:tc>
        <w:tc>
          <w:tcPr>
            <w:tcW w:w="850" w:type="dxa"/>
            <w:tcBorders>
              <w:top w:val="nil"/>
              <w:left w:val="nil"/>
              <w:bottom w:val="single" w:sz="4" w:space="0" w:color="auto"/>
              <w:right w:val="single" w:sz="4" w:space="0" w:color="auto"/>
            </w:tcBorders>
            <w:shd w:val="clear" w:color="auto" w:fill="auto"/>
            <w:noWrap/>
            <w:vAlign w:val="center"/>
            <w:hideMark/>
          </w:tcPr>
          <w:p w:rsidR="002B64D1" w:rsidRPr="000D2333" w:rsidRDefault="002B64D1" w:rsidP="008F4745">
            <w:pPr>
              <w:spacing w:after="0" w:line="240" w:lineRule="auto"/>
              <w:jc w:val="center"/>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від Б.р.</w:t>
            </w:r>
          </w:p>
        </w:tc>
        <w:tc>
          <w:tcPr>
            <w:tcW w:w="851" w:type="dxa"/>
            <w:tcBorders>
              <w:top w:val="nil"/>
              <w:left w:val="nil"/>
              <w:bottom w:val="single" w:sz="4" w:space="0" w:color="auto"/>
              <w:right w:val="single" w:sz="4" w:space="0" w:color="auto"/>
            </w:tcBorders>
            <w:shd w:val="clear" w:color="auto" w:fill="auto"/>
            <w:noWrap/>
            <w:vAlign w:val="center"/>
            <w:hideMark/>
          </w:tcPr>
          <w:p w:rsidR="002B64D1" w:rsidRPr="000D2333" w:rsidRDefault="002B64D1" w:rsidP="008F4745">
            <w:pPr>
              <w:spacing w:after="0" w:line="240" w:lineRule="auto"/>
              <w:jc w:val="center"/>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від М.р.</w:t>
            </w:r>
          </w:p>
        </w:tc>
      </w:tr>
      <w:tr w:rsidR="002B64D1" w:rsidRPr="000D2333" w:rsidTr="009E7115">
        <w:trPr>
          <w:trHeight w:val="300"/>
          <w:jc w:val="center"/>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2B64D1" w:rsidRPr="000D2333" w:rsidRDefault="002B64D1" w:rsidP="008F4745">
            <w:pPr>
              <w:spacing w:after="0" w:line="240" w:lineRule="auto"/>
              <w:jc w:val="center"/>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1</w:t>
            </w:r>
          </w:p>
        </w:tc>
        <w:tc>
          <w:tcPr>
            <w:tcW w:w="4395" w:type="dxa"/>
            <w:tcBorders>
              <w:top w:val="nil"/>
              <w:left w:val="nil"/>
              <w:bottom w:val="single" w:sz="4" w:space="0" w:color="auto"/>
              <w:right w:val="single" w:sz="4" w:space="0" w:color="auto"/>
            </w:tcBorders>
            <w:shd w:val="clear" w:color="auto" w:fill="auto"/>
            <w:noWrap/>
            <w:vAlign w:val="bottom"/>
            <w:hideMark/>
          </w:tcPr>
          <w:p w:rsidR="002B64D1" w:rsidRPr="000D2333" w:rsidRDefault="002B64D1" w:rsidP="008F4745">
            <w:pPr>
              <w:spacing w:after="0" w:line="240" w:lineRule="auto"/>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Обсяг виробництва продукції, тис. грн</w:t>
            </w:r>
          </w:p>
        </w:tc>
        <w:tc>
          <w:tcPr>
            <w:tcW w:w="875" w:type="dxa"/>
            <w:tcBorders>
              <w:top w:val="nil"/>
              <w:left w:val="nil"/>
              <w:bottom w:val="single" w:sz="4" w:space="0" w:color="auto"/>
              <w:right w:val="single" w:sz="4" w:space="0" w:color="auto"/>
            </w:tcBorders>
            <w:shd w:val="clear" w:color="auto" w:fill="auto"/>
            <w:noWrap/>
            <w:vAlign w:val="center"/>
            <w:hideMark/>
          </w:tcPr>
          <w:p w:rsidR="002B64D1" w:rsidRPr="000D2333" w:rsidRDefault="002B64D1" w:rsidP="009E7115">
            <w:pPr>
              <w:spacing w:after="0" w:line="240" w:lineRule="auto"/>
              <w:jc w:val="center"/>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19419</w:t>
            </w:r>
          </w:p>
        </w:tc>
        <w:tc>
          <w:tcPr>
            <w:tcW w:w="992" w:type="dxa"/>
            <w:tcBorders>
              <w:top w:val="nil"/>
              <w:left w:val="nil"/>
              <w:bottom w:val="single" w:sz="4" w:space="0" w:color="auto"/>
              <w:right w:val="single" w:sz="4" w:space="0" w:color="auto"/>
            </w:tcBorders>
            <w:shd w:val="clear" w:color="auto" w:fill="auto"/>
            <w:noWrap/>
            <w:vAlign w:val="center"/>
            <w:hideMark/>
          </w:tcPr>
          <w:p w:rsidR="002B64D1" w:rsidRPr="000D2333" w:rsidRDefault="002B64D1" w:rsidP="009E7115">
            <w:pPr>
              <w:spacing w:after="0" w:line="240" w:lineRule="auto"/>
              <w:jc w:val="center"/>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19503</w:t>
            </w:r>
          </w:p>
        </w:tc>
        <w:tc>
          <w:tcPr>
            <w:tcW w:w="993" w:type="dxa"/>
            <w:tcBorders>
              <w:top w:val="nil"/>
              <w:left w:val="nil"/>
              <w:bottom w:val="single" w:sz="4" w:space="0" w:color="auto"/>
              <w:right w:val="single" w:sz="4" w:space="0" w:color="auto"/>
            </w:tcBorders>
            <w:shd w:val="clear" w:color="auto" w:fill="auto"/>
            <w:noWrap/>
            <w:vAlign w:val="center"/>
            <w:hideMark/>
          </w:tcPr>
          <w:p w:rsidR="002B64D1" w:rsidRPr="000D2333" w:rsidRDefault="002B64D1" w:rsidP="009E7115">
            <w:pPr>
              <w:spacing w:after="0" w:line="240" w:lineRule="auto"/>
              <w:jc w:val="center"/>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19925</w:t>
            </w:r>
          </w:p>
        </w:tc>
        <w:tc>
          <w:tcPr>
            <w:tcW w:w="850" w:type="dxa"/>
            <w:tcBorders>
              <w:top w:val="nil"/>
              <w:left w:val="nil"/>
              <w:bottom w:val="single" w:sz="4" w:space="0" w:color="auto"/>
              <w:right w:val="single" w:sz="4" w:space="0" w:color="auto"/>
            </w:tcBorders>
            <w:shd w:val="clear" w:color="auto" w:fill="auto"/>
            <w:noWrap/>
            <w:vAlign w:val="center"/>
            <w:hideMark/>
          </w:tcPr>
          <w:p w:rsidR="002B64D1" w:rsidRPr="000D2333" w:rsidRDefault="002B64D1" w:rsidP="009E7115">
            <w:pPr>
              <w:spacing w:after="0" w:line="240" w:lineRule="auto"/>
              <w:jc w:val="center"/>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506</w:t>
            </w:r>
          </w:p>
        </w:tc>
        <w:tc>
          <w:tcPr>
            <w:tcW w:w="851" w:type="dxa"/>
            <w:tcBorders>
              <w:top w:val="nil"/>
              <w:left w:val="nil"/>
              <w:bottom w:val="single" w:sz="4" w:space="0" w:color="auto"/>
              <w:right w:val="single" w:sz="4" w:space="0" w:color="auto"/>
            </w:tcBorders>
            <w:shd w:val="clear" w:color="auto" w:fill="auto"/>
            <w:noWrap/>
            <w:vAlign w:val="center"/>
            <w:hideMark/>
          </w:tcPr>
          <w:p w:rsidR="002B64D1" w:rsidRPr="000D2333" w:rsidRDefault="002B64D1" w:rsidP="009E7115">
            <w:pPr>
              <w:spacing w:after="0" w:line="240" w:lineRule="auto"/>
              <w:jc w:val="center"/>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422</w:t>
            </w:r>
          </w:p>
        </w:tc>
      </w:tr>
      <w:tr w:rsidR="002B64D1" w:rsidRPr="000D2333" w:rsidTr="009E7115">
        <w:trPr>
          <w:trHeight w:val="300"/>
          <w:jc w:val="center"/>
        </w:trPr>
        <w:tc>
          <w:tcPr>
            <w:tcW w:w="58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B64D1" w:rsidRPr="000D2333" w:rsidRDefault="002B64D1" w:rsidP="008F4745">
            <w:pPr>
              <w:spacing w:after="0" w:line="240" w:lineRule="auto"/>
              <w:jc w:val="center"/>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2</w:t>
            </w:r>
          </w:p>
        </w:tc>
        <w:tc>
          <w:tcPr>
            <w:tcW w:w="4395" w:type="dxa"/>
            <w:tcBorders>
              <w:top w:val="nil"/>
              <w:left w:val="nil"/>
              <w:bottom w:val="single" w:sz="4" w:space="0" w:color="auto"/>
              <w:right w:val="single" w:sz="4" w:space="0" w:color="auto"/>
            </w:tcBorders>
            <w:shd w:val="clear" w:color="auto" w:fill="auto"/>
            <w:noWrap/>
            <w:vAlign w:val="bottom"/>
            <w:hideMark/>
          </w:tcPr>
          <w:p w:rsidR="002B64D1" w:rsidRPr="000D2333" w:rsidRDefault="002B64D1" w:rsidP="008F4745">
            <w:pPr>
              <w:spacing w:after="0" w:line="240" w:lineRule="auto"/>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Структура ОВФ у відсотках:</w:t>
            </w:r>
          </w:p>
        </w:tc>
        <w:tc>
          <w:tcPr>
            <w:tcW w:w="875" w:type="dxa"/>
            <w:tcBorders>
              <w:top w:val="nil"/>
              <w:left w:val="nil"/>
              <w:bottom w:val="single" w:sz="4" w:space="0" w:color="auto"/>
              <w:right w:val="single" w:sz="4" w:space="0" w:color="auto"/>
            </w:tcBorders>
            <w:shd w:val="clear" w:color="auto" w:fill="auto"/>
            <w:noWrap/>
            <w:vAlign w:val="center"/>
            <w:hideMark/>
          </w:tcPr>
          <w:p w:rsidR="002B64D1" w:rsidRPr="000D2333" w:rsidRDefault="002B64D1" w:rsidP="009E7115">
            <w:pPr>
              <w:spacing w:after="0" w:line="240" w:lineRule="auto"/>
              <w:jc w:val="center"/>
              <w:rPr>
                <w:rFonts w:ascii="Calibri" w:eastAsia="Times New Roman" w:hAnsi="Calibri" w:cs="Calibri"/>
                <w:noProof w:val="0"/>
                <w:lang w:val="uk-UA" w:eastAsia="uk-UA"/>
              </w:rPr>
            </w:pPr>
          </w:p>
        </w:tc>
        <w:tc>
          <w:tcPr>
            <w:tcW w:w="992" w:type="dxa"/>
            <w:tcBorders>
              <w:top w:val="nil"/>
              <w:left w:val="nil"/>
              <w:bottom w:val="single" w:sz="4" w:space="0" w:color="auto"/>
              <w:right w:val="single" w:sz="4" w:space="0" w:color="auto"/>
            </w:tcBorders>
            <w:shd w:val="clear" w:color="auto" w:fill="auto"/>
            <w:noWrap/>
            <w:vAlign w:val="center"/>
            <w:hideMark/>
          </w:tcPr>
          <w:p w:rsidR="002B64D1" w:rsidRPr="000D2333" w:rsidRDefault="002B64D1" w:rsidP="009E7115">
            <w:pPr>
              <w:spacing w:after="0" w:line="240" w:lineRule="auto"/>
              <w:jc w:val="center"/>
              <w:rPr>
                <w:rFonts w:ascii="Calibri" w:eastAsia="Times New Roman" w:hAnsi="Calibri" w:cs="Calibri"/>
                <w:noProof w:val="0"/>
                <w:lang w:val="uk-UA" w:eastAsia="uk-UA"/>
              </w:rPr>
            </w:pPr>
          </w:p>
        </w:tc>
        <w:tc>
          <w:tcPr>
            <w:tcW w:w="993" w:type="dxa"/>
            <w:tcBorders>
              <w:top w:val="nil"/>
              <w:left w:val="nil"/>
              <w:bottom w:val="single" w:sz="4" w:space="0" w:color="auto"/>
              <w:right w:val="single" w:sz="4" w:space="0" w:color="auto"/>
            </w:tcBorders>
            <w:shd w:val="clear" w:color="auto" w:fill="auto"/>
            <w:noWrap/>
            <w:vAlign w:val="center"/>
            <w:hideMark/>
          </w:tcPr>
          <w:p w:rsidR="002B64D1" w:rsidRPr="000D2333" w:rsidRDefault="002B64D1" w:rsidP="009E7115">
            <w:pPr>
              <w:spacing w:after="0" w:line="240" w:lineRule="auto"/>
              <w:jc w:val="center"/>
              <w:rPr>
                <w:rFonts w:ascii="Calibri" w:eastAsia="Times New Roman" w:hAnsi="Calibri" w:cs="Calibri"/>
                <w:noProof w:val="0"/>
                <w:lang w:val="uk-UA" w:eastAsia="uk-UA"/>
              </w:rPr>
            </w:pPr>
          </w:p>
        </w:tc>
        <w:tc>
          <w:tcPr>
            <w:tcW w:w="850" w:type="dxa"/>
            <w:tcBorders>
              <w:top w:val="nil"/>
              <w:left w:val="nil"/>
              <w:bottom w:val="single" w:sz="4" w:space="0" w:color="auto"/>
              <w:right w:val="single" w:sz="4" w:space="0" w:color="auto"/>
            </w:tcBorders>
            <w:shd w:val="clear" w:color="auto" w:fill="auto"/>
            <w:noWrap/>
            <w:vAlign w:val="center"/>
            <w:hideMark/>
          </w:tcPr>
          <w:p w:rsidR="002B64D1" w:rsidRPr="000D2333" w:rsidRDefault="002B64D1" w:rsidP="009E7115">
            <w:pPr>
              <w:spacing w:after="0" w:line="240" w:lineRule="auto"/>
              <w:jc w:val="center"/>
              <w:rPr>
                <w:rFonts w:ascii="Calibri" w:eastAsia="Times New Roman" w:hAnsi="Calibri" w:cs="Calibri"/>
                <w:noProof w:val="0"/>
                <w:lang w:val="uk-UA" w:eastAsia="uk-UA"/>
              </w:rPr>
            </w:pPr>
          </w:p>
        </w:tc>
        <w:tc>
          <w:tcPr>
            <w:tcW w:w="851" w:type="dxa"/>
            <w:tcBorders>
              <w:top w:val="nil"/>
              <w:left w:val="nil"/>
              <w:bottom w:val="single" w:sz="4" w:space="0" w:color="auto"/>
              <w:right w:val="single" w:sz="4" w:space="0" w:color="auto"/>
            </w:tcBorders>
            <w:shd w:val="clear" w:color="auto" w:fill="auto"/>
            <w:noWrap/>
            <w:vAlign w:val="center"/>
            <w:hideMark/>
          </w:tcPr>
          <w:p w:rsidR="002B64D1" w:rsidRPr="000D2333" w:rsidRDefault="002B64D1" w:rsidP="009E7115">
            <w:pPr>
              <w:spacing w:after="0" w:line="240" w:lineRule="auto"/>
              <w:jc w:val="center"/>
              <w:rPr>
                <w:rFonts w:ascii="Calibri" w:eastAsia="Times New Roman" w:hAnsi="Calibri" w:cs="Calibri"/>
                <w:noProof w:val="0"/>
                <w:lang w:val="uk-UA" w:eastAsia="uk-UA"/>
              </w:rPr>
            </w:pPr>
          </w:p>
        </w:tc>
      </w:tr>
      <w:tr w:rsidR="002B64D1" w:rsidRPr="000D2333" w:rsidTr="009E7115">
        <w:trPr>
          <w:trHeight w:val="300"/>
          <w:jc w:val="center"/>
        </w:trPr>
        <w:tc>
          <w:tcPr>
            <w:tcW w:w="581" w:type="dxa"/>
            <w:vMerge/>
            <w:tcBorders>
              <w:top w:val="nil"/>
              <w:left w:val="single" w:sz="4" w:space="0" w:color="auto"/>
              <w:bottom w:val="single" w:sz="4" w:space="0" w:color="auto"/>
              <w:right w:val="single" w:sz="4" w:space="0" w:color="auto"/>
            </w:tcBorders>
            <w:vAlign w:val="center"/>
            <w:hideMark/>
          </w:tcPr>
          <w:p w:rsidR="002B64D1" w:rsidRPr="000D2333" w:rsidRDefault="002B64D1" w:rsidP="008F4745">
            <w:pPr>
              <w:spacing w:after="0" w:line="240" w:lineRule="auto"/>
              <w:rPr>
                <w:rFonts w:ascii="Calibri" w:eastAsia="Times New Roman" w:hAnsi="Calibri" w:cs="Calibri"/>
                <w:noProof w:val="0"/>
                <w:lang w:val="uk-UA" w:eastAsia="uk-UA"/>
              </w:rPr>
            </w:pPr>
          </w:p>
        </w:tc>
        <w:tc>
          <w:tcPr>
            <w:tcW w:w="4395" w:type="dxa"/>
            <w:tcBorders>
              <w:top w:val="nil"/>
              <w:left w:val="nil"/>
              <w:bottom w:val="single" w:sz="4" w:space="0" w:color="auto"/>
              <w:right w:val="single" w:sz="4" w:space="0" w:color="auto"/>
            </w:tcBorders>
            <w:shd w:val="clear" w:color="auto" w:fill="auto"/>
            <w:noWrap/>
            <w:vAlign w:val="bottom"/>
            <w:hideMark/>
          </w:tcPr>
          <w:p w:rsidR="002B64D1" w:rsidRPr="000D2333" w:rsidRDefault="002B64D1" w:rsidP="008F4745">
            <w:pPr>
              <w:spacing w:after="0" w:line="240" w:lineRule="auto"/>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будівлі                                               на поч. року</w:t>
            </w:r>
          </w:p>
        </w:tc>
        <w:tc>
          <w:tcPr>
            <w:tcW w:w="875" w:type="dxa"/>
            <w:tcBorders>
              <w:top w:val="nil"/>
              <w:left w:val="nil"/>
              <w:bottom w:val="single" w:sz="4" w:space="0" w:color="auto"/>
              <w:right w:val="single" w:sz="4" w:space="0" w:color="auto"/>
            </w:tcBorders>
            <w:shd w:val="clear" w:color="auto" w:fill="auto"/>
            <w:noWrap/>
            <w:vAlign w:val="center"/>
            <w:hideMark/>
          </w:tcPr>
          <w:p w:rsidR="002B64D1" w:rsidRPr="000D2333" w:rsidRDefault="002B64D1" w:rsidP="009E7115">
            <w:pPr>
              <w:spacing w:after="0" w:line="240" w:lineRule="auto"/>
              <w:jc w:val="center"/>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31,60%</w:t>
            </w:r>
          </w:p>
        </w:tc>
        <w:tc>
          <w:tcPr>
            <w:tcW w:w="992" w:type="dxa"/>
            <w:tcBorders>
              <w:top w:val="nil"/>
              <w:left w:val="nil"/>
              <w:bottom w:val="single" w:sz="4" w:space="0" w:color="auto"/>
              <w:right w:val="single" w:sz="4" w:space="0" w:color="auto"/>
            </w:tcBorders>
            <w:shd w:val="clear" w:color="auto" w:fill="auto"/>
            <w:noWrap/>
            <w:vAlign w:val="center"/>
            <w:hideMark/>
          </w:tcPr>
          <w:p w:rsidR="002B64D1" w:rsidRPr="000D2333" w:rsidRDefault="002B64D1" w:rsidP="009E7115">
            <w:pPr>
              <w:spacing w:after="0" w:line="240" w:lineRule="auto"/>
              <w:jc w:val="center"/>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32,00%</w:t>
            </w:r>
          </w:p>
        </w:tc>
        <w:tc>
          <w:tcPr>
            <w:tcW w:w="993" w:type="dxa"/>
            <w:tcBorders>
              <w:top w:val="nil"/>
              <w:left w:val="nil"/>
              <w:bottom w:val="single" w:sz="4" w:space="0" w:color="auto"/>
              <w:right w:val="single" w:sz="4" w:space="0" w:color="auto"/>
            </w:tcBorders>
            <w:shd w:val="clear" w:color="auto" w:fill="auto"/>
            <w:noWrap/>
            <w:vAlign w:val="center"/>
            <w:hideMark/>
          </w:tcPr>
          <w:p w:rsidR="002B64D1" w:rsidRPr="000D2333" w:rsidRDefault="002B64D1" w:rsidP="009E7115">
            <w:pPr>
              <w:spacing w:after="0" w:line="240" w:lineRule="auto"/>
              <w:jc w:val="center"/>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30,80%</w:t>
            </w:r>
          </w:p>
        </w:tc>
        <w:tc>
          <w:tcPr>
            <w:tcW w:w="850" w:type="dxa"/>
            <w:tcBorders>
              <w:top w:val="nil"/>
              <w:left w:val="nil"/>
              <w:bottom w:val="single" w:sz="4" w:space="0" w:color="auto"/>
              <w:right w:val="single" w:sz="4" w:space="0" w:color="auto"/>
            </w:tcBorders>
            <w:shd w:val="clear" w:color="auto" w:fill="auto"/>
            <w:noWrap/>
            <w:vAlign w:val="center"/>
            <w:hideMark/>
          </w:tcPr>
          <w:p w:rsidR="002B64D1" w:rsidRPr="000D2333" w:rsidRDefault="002B64D1" w:rsidP="009E7115">
            <w:pPr>
              <w:spacing w:after="0" w:line="240" w:lineRule="auto"/>
              <w:jc w:val="center"/>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-0,80%</w:t>
            </w:r>
          </w:p>
        </w:tc>
        <w:tc>
          <w:tcPr>
            <w:tcW w:w="851" w:type="dxa"/>
            <w:tcBorders>
              <w:top w:val="nil"/>
              <w:left w:val="nil"/>
              <w:bottom w:val="single" w:sz="4" w:space="0" w:color="auto"/>
              <w:right w:val="single" w:sz="4" w:space="0" w:color="auto"/>
            </w:tcBorders>
            <w:shd w:val="clear" w:color="auto" w:fill="auto"/>
            <w:noWrap/>
            <w:vAlign w:val="center"/>
            <w:hideMark/>
          </w:tcPr>
          <w:p w:rsidR="002B64D1" w:rsidRPr="000D2333" w:rsidRDefault="002B64D1" w:rsidP="009E7115">
            <w:pPr>
              <w:spacing w:after="0" w:line="240" w:lineRule="auto"/>
              <w:jc w:val="center"/>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-0,012</w:t>
            </w:r>
          </w:p>
        </w:tc>
      </w:tr>
      <w:tr w:rsidR="002B64D1" w:rsidRPr="000D2333" w:rsidTr="009E7115">
        <w:trPr>
          <w:trHeight w:val="300"/>
          <w:jc w:val="center"/>
        </w:trPr>
        <w:tc>
          <w:tcPr>
            <w:tcW w:w="581" w:type="dxa"/>
            <w:vMerge/>
            <w:tcBorders>
              <w:top w:val="nil"/>
              <w:left w:val="single" w:sz="4" w:space="0" w:color="auto"/>
              <w:bottom w:val="single" w:sz="4" w:space="0" w:color="auto"/>
              <w:right w:val="single" w:sz="4" w:space="0" w:color="auto"/>
            </w:tcBorders>
            <w:vAlign w:val="center"/>
            <w:hideMark/>
          </w:tcPr>
          <w:p w:rsidR="002B64D1" w:rsidRPr="000D2333" w:rsidRDefault="002B64D1" w:rsidP="008F4745">
            <w:pPr>
              <w:spacing w:after="0" w:line="240" w:lineRule="auto"/>
              <w:rPr>
                <w:rFonts w:ascii="Calibri" w:eastAsia="Times New Roman" w:hAnsi="Calibri" w:cs="Calibri"/>
                <w:noProof w:val="0"/>
                <w:lang w:val="uk-UA" w:eastAsia="uk-UA"/>
              </w:rPr>
            </w:pPr>
          </w:p>
        </w:tc>
        <w:tc>
          <w:tcPr>
            <w:tcW w:w="4395" w:type="dxa"/>
            <w:tcBorders>
              <w:top w:val="nil"/>
              <w:left w:val="nil"/>
              <w:bottom w:val="single" w:sz="4" w:space="0" w:color="auto"/>
              <w:right w:val="single" w:sz="4" w:space="0" w:color="auto"/>
            </w:tcBorders>
            <w:shd w:val="clear" w:color="auto" w:fill="auto"/>
            <w:noWrap/>
            <w:vAlign w:val="bottom"/>
            <w:hideMark/>
          </w:tcPr>
          <w:p w:rsidR="002B64D1" w:rsidRPr="000D2333" w:rsidRDefault="002B64D1" w:rsidP="008F4745">
            <w:pPr>
              <w:spacing w:after="0" w:line="240" w:lineRule="auto"/>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 xml:space="preserve">                                                            на кін. року</w:t>
            </w:r>
          </w:p>
        </w:tc>
        <w:tc>
          <w:tcPr>
            <w:tcW w:w="875" w:type="dxa"/>
            <w:tcBorders>
              <w:top w:val="nil"/>
              <w:left w:val="nil"/>
              <w:bottom w:val="single" w:sz="4" w:space="0" w:color="auto"/>
              <w:right w:val="single" w:sz="4" w:space="0" w:color="auto"/>
            </w:tcBorders>
            <w:shd w:val="clear" w:color="auto" w:fill="auto"/>
            <w:noWrap/>
            <w:vAlign w:val="center"/>
            <w:hideMark/>
          </w:tcPr>
          <w:p w:rsidR="002B64D1" w:rsidRPr="000D2333" w:rsidRDefault="002B64D1" w:rsidP="009E7115">
            <w:pPr>
              <w:spacing w:after="0" w:line="240" w:lineRule="auto"/>
              <w:jc w:val="center"/>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30,60%</w:t>
            </w:r>
          </w:p>
        </w:tc>
        <w:tc>
          <w:tcPr>
            <w:tcW w:w="992" w:type="dxa"/>
            <w:tcBorders>
              <w:top w:val="nil"/>
              <w:left w:val="nil"/>
              <w:bottom w:val="single" w:sz="4" w:space="0" w:color="auto"/>
              <w:right w:val="single" w:sz="4" w:space="0" w:color="auto"/>
            </w:tcBorders>
            <w:shd w:val="clear" w:color="auto" w:fill="auto"/>
            <w:noWrap/>
            <w:vAlign w:val="center"/>
            <w:hideMark/>
          </w:tcPr>
          <w:p w:rsidR="002B64D1" w:rsidRPr="000D2333" w:rsidRDefault="002B64D1" w:rsidP="009E7115">
            <w:pPr>
              <w:spacing w:after="0" w:line="240" w:lineRule="auto"/>
              <w:jc w:val="center"/>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31,90%</w:t>
            </w:r>
          </w:p>
        </w:tc>
        <w:tc>
          <w:tcPr>
            <w:tcW w:w="993" w:type="dxa"/>
            <w:tcBorders>
              <w:top w:val="nil"/>
              <w:left w:val="nil"/>
              <w:bottom w:val="single" w:sz="4" w:space="0" w:color="auto"/>
              <w:right w:val="single" w:sz="4" w:space="0" w:color="auto"/>
            </w:tcBorders>
            <w:shd w:val="clear" w:color="auto" w:fill="auto"/>
            <w:noWrap/>
            <w:vAlign w:val="center"/>
            <w:hideMark/>
          </w:tcPr>
          <w:p w:rsidR="002B64D1" w:rsidRPr="000D2333" w:rsidRDefault="002B64D1" w:rsidP="009E7115">
            <w:pPr>
              <w:spacing w:after="0" w:line="240" w:lineRule="auto"/>
              <w:jc w:val="center"/>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30,70%</w:t>
            </w:r>
          </w:p>
        </w:tc>
        <w:tc>
          <w:tcPr>
            <w:tcW w:w="850" w:type="dxa"/>
            <w:tcBorders>
              <w:top w:val="nil"/>
              <w:left w:val="nil"/>
              <w:bottom w:val="single" w:sz="4" w:space="0" w:color="auto"/>
              <w:right w:val="single" w:sz="4" w:space="0" w:color="auto"/>
            </w:tcBorders>
            <w:shd w:val="clear" w:color="auto" w:fill="auto"/>
            <w:noWrap/>
            <w:vAlign w:val="center"/>
            <w:hideMark/>
          </w:tcPr>
          <w:p w:rsidR="002B64D1" w:rsidRPr="000D2333" w:rsidRDefault="002B64D1" w:rsidP="009E7115">
            <w:pPr>
              <w:spacing w:after="0" w:line="240" w:lineRule="auto"/>
              <w:jc w:val="center"/>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0,10%</w:t>
            </w:r>
          </w:p>
        </w:tc>
        <w:tc>
          <w:tcPr>
            <w:tcW w:w="851" w:type="dxa"/>
            <w:tcBorders>
              <w:top w:val="nil"/>
              <w:left w:val="nil"/>
              <w:bottom w:val="single" w:sz="4" w:space="0" w:color="auto"/>
              <w:right w:val="single" w:sz="4" w:space="0" w:color="auto"/>
            </w:tcBorders>
            <w:shd w:val="clear" w:color="auto" w:fill="auto"/>
            <w:noWrap/>
            <w:vAlign w:val="center"/>
            <w:hideMark/>
          </w:tcPr>
          <w:p w:rsidR="002B64D1" w:rsidRPr="000D2333" w:rsidRDefault="002B64D1" w:rsidP="009E7115">
            <w:pPr>
              <w:spacing w:after="0" w:line="240" w:lineRule="auto"/>
              <w:jc w:val="center"/>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-0,012</w:t>
            </w:r>
          </w:p>
        </w:tc>
      </w:tr>
      <w:tr w:rsidR="002B64D1" w:rsidRPr="000D2333" w:rsidTr="009E7115">
        <w:trPr>
          <w:trHeight w:val="300"/>
          <w:jc w:val="center"/>
        </w:trPr>
        <w:tc>
          <w:tcPr>
            <w:tcW w:w="581" w:type="dxa"/>
            <w:vMerge/>
            <w:tcBorders>
              <w:top w:val="nil"/>
              <w:left w:val="single" w:sz="4" w:space="0" w:color="auto"/>
              <w:bottom w:val="single" w:sz="4" w:space="0" w:color="auto"/>
              <w:right w:val="single" w:sz="4" w:space="0" w:color="auto"/>
            </w:tcBorders>
            <w:vAlign w:val="center"/>
            <w:hideMark/>
          </w:tcPr>
          <w:p w:rsidR="002B64D1" w:rsidRPr="000D2333" w:rsidRDefault="002B64D1" w:rsidP="008F4745">
            <w:pPr>
              <w:spacing w:after="0" w:line="240" w:lineRule="auto"/>
              <w:rPr>
                <w:rFonts w:ascii="Calibri" w:eastAsia="Times New Roman" w:hAnsi="Calibri" w:cs="Calibri"/>
                <w:noProof w:val="0"/>
                <w:lang w:val="uk-UA" w:eastAsia="uk-UA"/>
              </w:rPr>
            </w:pPr>
          </w:p>
        </w:tc>
        <w:tc>
          <w:tcPr>
            <w:tcW w:w="4395" w:type="dxa"/>
            <w:tcBorders>
              <w:top w:val="nil"/>
              <w:left w:val="nil"/>
              <w:bottom w:val="single" w:sz="4" w:space="0" w:color="auto"/>
              <w:right w:val="single" w:sz="4" w:space="0" w:color="auto"/>
            </w:tcBorders>
            <w:shd w:val="clear" w:color="auto" w:fill="auto"/>
            <w:noWrap/>
            <w:vAlign w:val="bottom"/>
            <w:hideMark/>
          </w:tcPr>
          <w:p w:rsidR="002B64D1" w:rsidRPr="000D2333" w:rsidRDefault="002B64D1" w:rsidP="008F4745">
            <w:pPr>
              <w:spacing w:after="0" w:line="240" w:lineRule="auto"/>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споруди                                            на поч. року</w:t>
            </w:r>
          </w:p>
        </w:tc>
        <w:tc>
          <w:tcPr>
            <w:tcW w:w="875" w:type="dxa"/>
            <w:tcBorders>
              <w:top w:val="nil"/>
              <w:left w:val="nil"/>
              <w:bottom w:val="single" w:sz="4" w:space="0" w:color="auto"/>
              <w:right w:val="single" w:sz="4" w:space="0" w:color="auto"/>
            </w:tcBorders>
            <w:shd w:val="clear" w:color="auto" w:fill="auto"/>
            <w:noWrap/>
            <w:vAlign w:val="center"/>
            <w:hideMark/>
          </w:tcPr>
          <w:p w:rsidR="002B64D1" w:rsidRPr="000D2333" w:rsidRDefault="002B64D1" w:rsidP="009E7115">
            <w:pPr>
              <w:spacing w:after="0" w:line="240" w:lineRule="auto"/>
              <w:jc w:val="center"/>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1,90%</w:t>
            </w:r>
          </w:p>
        </w:tc>
        <w:tc>
          <w:tcPr>
            <w:tcW w:w="992" w:type="dxa"/>
            <w:tcBorders>
              <w:top w:val="nil"/>
              <w:left w:val="nil"/>
              <w:bottom w:val="single" w:sz="4" w:space="0" w:color="auto"/>
              <w:right w:val="single" w:sz="4" w:space="0" w:color="auto"/>
            </w:tcBorders>
            <w:shd w:val="clear" w:color="auto" w:fill="auto"/>
            <w:noWrap/>
            <w:vAlign w:val="center"/>
            <w:hideMark/>
          </w:tcPr>
          <w:p w:rsidR="002B64D1" w:rsidRPr="000D2333" w:rsidRDefault="002B64D1" w:rsidP="009E7115">
            <w:pPr>
              <w:spacing w:after="0" w:line="240" w:lineRule="auto"/>
              <w:jc w:val="center"/>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2,00%</w:t>
            </w:r>
          </w:p>
        </w:tc>
        <w:tc>
          <w:tcPr>
            <w:tcW w:w="993" w:type="dxa"/>
            <w:tcBorders>
              <w:top w:val="nil"/>
              <w:left w:val="nil"/>
              <w:bottom w:val="single" w:sz="4" w:space="0" w:color="auto"/>
              <w:right w:val="single" w:sz="4" w:space="0" w:color="auto"/>
            </w:tcBorders>
            <w:shd w:val="clear" w:color="auto" w:fill="auto"/>
            <w:noWrap/>
            <w:vAlign w:val="center"/>
            <w:hideMark/>
          </w:tcPr>
          <w:p w:rsidR="002B64D1" w:rsidRPr="000D2333" w:rsidRDefault="002B64D1" w:rsidP="009E7115">
            <w:pPr>
              <w:spacing w:after="0" w:line="240" w:lineRule="auto"/>
              <w:jc w:val="center"/>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1,70%</w:t>
            </w:r>
          </w:p>
        </w:tc>
        <w:tc>
          <w:tcPr>
            <w:tcW w:w="850" w:type="dxa"/>
            <w:tcBorders>
              <w:top w:val="nil"/>
              <w:left w:val="nil"/>
              <w:bottom w:val="single" w:sz="4" w:space="0" w:color="auto"/>
              <w:right w:val="single" w:sz="4" w:space="0" w:color="auto"/>
            </w:tcBorders>
            <w:shd w:val="clear" w:color="auto" w:fill="auto"/>
            <w:noWrap/>
            <w:vAlign w:val="center"/>
            <w:hideMark/>
          </w:tcPr>
          <w:p w:rsidR="002B64D1" w:rsidRPr="000D2333" w:rsidRDefault="002B64D1" w:rsidP="009E7115">
            <w:pPr>
              <w:spacing w:after="0" w:line="240" w:lineRule="auto"/>
              <w:jc w:val="center"/>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-0,20%</w:t>
            </w:r>
          </w:p>
        </w:tc>
        <w:tc>
          <w:tcPr>
            <w:tcW w:w="851" w:type="dxa"/>
            <w:tcBorders>
              <w:top w:val="nil"/>
              <w:left w:val="nil"/>
              <w:bottom w:val="single" w:sz="4" w:space="0" w:color="auto"/>
              <w:right w:val="single" w:sz="4" w:space="0" w:color="auto"/>
            </w:tcBorders>
            <w:shd w:val="clear" w:color="auto" w:fill="auto"/>
            <w:noWrap/>
            <w:vAlign w:val="center"/>
            <w:hideMark/>
          </w:tcPr>
          <w:p w:rsidR="002B64D1" w:rsidRPr="000D2333" w:rsidRDefault="002B64D1" w:rsidP="009E7115">
            <w:pPr>
              <w:spacing w:after="0" w:line="240" w:lineRule="auto"/>
              <w:jc w:val="center"/>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-0,003</w:t>
            </w:r>
          </w:p>
        </w:tc>
      </w:tr>
      <w:tr w:rsidR="002B64D1" w:rsidRPr="000D2333" w:rsidTr="009E7115">
        <w:trPr>
          <w:trHeight w:val="300"/>
          <w:jc w:val="center"/>
        </w:trPr>
        <w:tc>
          <w:tcPr>
            <w:tcW w:w="581" w:type="dxa"/>
            <w:vMerge/>
            <w:tcBorders>
              <w:top w:val="nil"/>
              <w:left w:val="single" w:sz="4" w:space="0" w:color="auto"/>
              <w:bottom w:val="single" w:sz="4" w:space="0" w:color="auto"/>
              <w:right w:val="single" w:sz="4" w:space="0" w:color="auto"/>
            </w:tcBorders>
            <w:vAlign w:val="center"/>
            <w:hideMark/>
          </w:tcPr>
          <w:p w:rsidR="002B64D1" w:rsidRPr="000D2333" w:rsidRDefault="002B64D1" w:rsidP="008F4745">
            <w:pPr>
              <w:spacing w:after="0" w:line="240" w:lineRule="auto"/>
              <w:rPr>
                <w:rFonts w:ascii="Calibri" w:eastAsia="Times New Roman" w:hAnsi="Calibri" w:cs="Calibri"/>
                <w:noProof w:val="0"/>
                <w:lang w:val="uk-UA" w:eastAsia="uk-UA"/>
              </w:rPr>
            </w:pPr>
          </w:p>
        </w:tc>
        <w:tc>
          <w:tcPr>
            <w:tcW w:w="4395" w:type="dxa"/>
            <w:tcBorders>
              <w:top w:val="nil"/>
              <w:left w:val="nil"/>
              <w:bottom w:val="single" w:sz="4" w:space="0" w:color="auto"/>
              <w:right w:val="single" w:sz="4" w:space="0" w:color="auto"/>
            </w:tcBorders>
            <w:shd w:val="clear" w:color="auto" w:fill="auto"/>
            <w:noWrap/>
            <w:vAlign w:val="bottom"/>
            <w:hideMark/>
          </w:tcPr>
          <w:p w:rsidR="002B64D1" w:rsidRPr="000D2333" w:rsidRDefault="002B64D1" w:rsidP="008F4745">
            <w:pPr>
              <w:spacing w:after="0" w:line="240" w:lineRule="auto"/>
              <w:jc w:val="center"/>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 xml:space="preserve">                                                    на кін. року</w:t>
            </w:r>
          </w:p>
        </w:tc>
        <w:tc>
          <w:tcPr>
            <w:tcW w:w="875" w:type="dxa"/>
            <w:tcBorders>
              <w:top w:val="nil"/>
              <w:left w:val="nil"/>
              <w:bottom w:val="single" w:sz="4" w:space="0" w:color="auto"/>
              <w:right w:val="single" w:sz="4" w:space="0" w:color="auto"/>
            </w:tcBorders>
            <w:shd w:val="clear" w:color="auto" w:fill="auto"/>
            <w:noWrap/>
            <w:vAlign w:val="center"/>
            <w:hideMark/>
          </w:tcPr>
          <w:p w:rsidR="002B64D1" w:rsidRPr="000D2333" w:rsidRDefault="002B64D1" w:rsidP="009E7115">
            <w:pPr>
              <w:spacing w:after="0" w:line="240" w:lineRule="auto"/>
              <w:jc w:val="center"/>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1,90%</w:t>
            </w:r>
          </w:p>
        </w:tc>
        <w:tc>
          <w:tcPr>
            <w:tcW w:w="992" w:type="dxa"/>
            <w:tcBorders>
              <w:top w:val="nil"/>
              <w:left w:val="nil"/>
              <w:bottom w:val="single" w:sz="4" w:space="0" w:color="auto"/>
              <w:right w:val="single" w:sz="4" w:space="0" w:color="auto"/>
            </w:tcBorders>
            <w:shd w:val="clear" w:color="auto" w:fill="auto"/>
            <w:noWrap/>
            <w:vAlign w:val="center"/>
            <w:hideMark/>
          </w:tcPr>
          <w:p w:rsidR="002B64D1" w:rsidRPr="000D2333" w:rsidRDefault="002B64D1" w:rsidP="009E7115">
            <w:pPr>
              <w:spacing w:after="0" w:line="240" w:lineRule="auto"/>
              <w:jc w:val="center"/>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1,80%</w:t>
            </w:r>
          </w:p>
        </w:tc>
        <w:tc>
          <w:tcPr>
            <w:tcW w:w="993" w:type="dxa"/>
            <w:tcBorders>
              <w:top w:val="nil"/>
              <w:left w:val="nil"/>
              <w:bottom w:val="single" w:sz="4" w:space="0" w:color="auto"/>
              <w:right w:val="single" w:sz="4" w:space="0" w:color="auto"/>
            </w:tcBorders>
            <w:shd w:val="clear" w:color="auto" w:fill="auto"/>
            <w:noWrap/>
            <w:vAlign w:val="center"/>
            <w:hideMark/>
          </w:tcPr>
          <w:p w:rsidR="002B64D1" w:rsidRPr="000D2333" w:rsidRDefault="002B64D1" w:rsidP="009E7115">
            <w:pPr>
              <w:spacing w:after="0" w:line="240" w:lineRule="auto"/>
              <w:jc w:val="center"/>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1,80%</w:t>
            </w:r>
          </w:p>
        </w:tc>
        <w:tc>
          <w:tcPr>
            <w:tcW w:w="850" w:type="dxa"/>
            <w:tcBorders>
              <w:top w:val="nil"/>
              <w:left w:val="nil"/>
              <w:bottom w:val="single" w:sz="4" w:space="0" w:color="auto"/>
              <w:right w:val="single" w:sz="4" w:space="0" w:color="auto"/>
            </w:tcBorders>
            <w:shd w:val="clear" w:color="auto" w:fill="auto"/>
            <w:noWrap/>
            <w:vAlign w:val="center"/>
            <w:hideMark/>
          </w:tcPr>
          <w:p w:rsidR="002B64D1" w:rsidRPr="000D2333" w:rsidRDefault="002B64D1" w:rsidP="009E7115">
            <w:pPr>
              <w:spacing w:after="0" w:line="240" w:lineRule="auto"/>
              <w:jc w:val="center"/>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-0,10%</w:t>
            </w:r>
          </w:p>
        </w:tc>
        <w:tc>
          <w:tcPr>
            <w:tcW w:w="851" w:type="dxa"/>
            <w:tcBorders>
              <w:top w:val="nil"/>
              <w:left w:val="nil"/>
              <w:bottom w:val="single" w:sz="4" w:space="0" w:color="auto"/>
              <w:right w:val="single" w:sz="4" w:space="0" w:color="auto"/>
            </w:tcBorders>
            <w:shd w:val="clear" w:color="auto" w:fill="auto"/>
            <w:noWrap/>
            <w:vAlign w:val="center"/>
            <w:hideMark/>
          </w:tcPr>
          <w:p w:rsidR="002B64D1" w:rsidRPr="000D2333" w:rsidRDefault="002B64D1" w:rsidP="009E7115">
            <w:pPr>
              <w:spacing w:after="0" w:line="240" w:lineRule="auto"/>
              <w:jc w:val="center"/>
              <w:rPr>
                <w:rFonts w:ascii="Calibri" w:eastAsia="Times New Roman" w:hAnsi="Calibri" w:cs="Calibri"/>
                <w:noProof w:val="0"/>
                <w:lang w:val="uk-UA" w:eastAsia="uk-UA"/>
              </w:rPr>
            </w:pPr>
          </w:p>
        </w:tc>
      </w:tr>
      <w:tr w:rsidR="002B64D1" w:rsidRPr="000D2333" w:rsidTr="009E7115">
        <w:trPr>
          <w:trHeight w:val="300"/>
          <w:jc w:val="center"/>
        </w:trPr>
        <w:tc>
          <w:tcPr>
            <w:tcW w:w="581" w:type="dxa"/>
            <w:vMerge/>
            <w:tcBorders>
              <w:top w:val="nil"/>
              <w:left w:val="single" w:sz="4" w:space="0" w:color="auto"/>
              <w:bottom w:val="single" w:sz="4" w:space="0" w:color="auto"/>
              <w:right w:val="single" w:sz="4" w:space="0" w:color="auto"/>
            </w:tcBorders>
            <w:vAlign w:val="center"/>
            <w:hideMark/>
          </w:tcPr>
          <w:p w:rsidR="002B64D1" w:rsidRPr="000D2333" w:rsidRDefault="002B64D1" w:rsidP="008F4745">
            <w:pPr>
              <w:spacing w:after="0" w:line="240" w:lineRule="auto"/>
              <w:rPr>
                <w:rFonts w:ascii="Calibri" w:eastAsia="Times New Roman" w:hAnsi="Calibri" w:cs="Calibri"/>
                <w:noProof w:val="0"/>
                <w:lang w:val="uk-UA" w:eastAsia="uk-UA"/>
              </w:rPr>
            </w:pPr>
          </w:p>
        </w:tc>
        <w:tc>
          <w:tcPr>
            <w:tcW w:w="4395" w:type="dxa"/>
            <w:tcBorders>
              <w:top w:val="nil"/>
              <w:left w:val="nil"/>
              <w:bottom w:val="single" w:sz="4" w:space="0" w:color="auto"/>
              <w:right w:val="single" w:sz="4" w:space="0" w:color="auto"/>
            </w:tcBorders>
            <w:shd w:val="clear" w:color="auto" w:fill="auto"/>
            <w:noWrap/>
            <w:vAlign w:val="bottom"/>
            <w:hideMark/>
          </w:tcPr>
          <w:p w:rsidR="002B64D1" w:rsidRPr="000D2333" w:rsidRDefault="002B64D1" w:rsidP="008F4745">
            <w:pPr>
              <w:spacing w:after="0" w:line="240" w:lineRule="auto"/>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передавальні пристрої                 на поч. року</w:t>
            </w:r>
          </w:p>
        </w:tc>
        <w:tc>
          <w:tcPr>
            <w:tcW w:w="875" w:type="dxa"/>
            <w:tcBorders>
              <w:top w:val="nil"/>
              <w:left w:val="nil"/>
              <w:bottom w:val="single" w:sz="4" w:space="0" w:color="auto"/>
              <w:right w:val="single" w:sz="4" w:space="0" w:color="auto"/>
            </w:tcBorders>
            <w:shd w:val="clear" w:color="auto" w:fill="auto"/>
            <w:noWrap/>
            <w:vAlign w:val="center"/>
            <w:hideMark/>
          </w:tcPr>
          <w:p w:rsidR="002B64D1" w:rsidRPr="000D2333" w:rsidRDefault="002B64D1" w:rsidP="009E7115">
            <w:pPr>
              <w:spacing w:after="0" w:line="240" w:lineRule="auto"/>
              <w:jc w:val="center"/>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1,40%</w:t>
            </w:r>
          </w:p>
        </w:tc>
        <w:tc>
          <w:tcPr>
            <w:tcW w:w="992" w:type="dxa"/>
            <w:tcBorders>
              <w:top w:val="nil"/>
              <w:left w:val="nil"/>
              <w:bottom w:val="single" w:sz="4" w:space="0" w:color="auto"/>
              <w:right w:val="single" w:sz="4" w:space="0" w:color="auto"/>
            </w:tcBorders>
            <w:shd w:val="clear" w:color="auto" w:fill="auto"/>
            <w:noWrap/>
            <w:vAlign w:val="center"/>
            <w:hideMark/>
          </w:tcPr>
          <w:p w:rsidR="002B64D1" w:rsidRPr="000D2333" w:rsidRDefault="002B64D1" w:rsidP="009E7115">
            <w:pPr>
              <w:spacing w:after="0" w:line="240" w:lineRule="auto"/>
              <w:jc w:val="center"/>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1,60%</w:t>
            </w:r>
          </w:p>
        </w:tc>
        <w:tc>
          <w:tcPr>
            <w:tcW w:w="993" w:type="dxa"/>
            <w:tcBorders>
              <w:top w:val="nil"/>
              <w:left w:val="nil"/>
              <w:bottom w:val="single" w:sz="4" w:space="0" w:color="auto"/>
              <w:right w:val="single" w:sz="4" w:space="0" w:color="auto"/>
            </w:tcBorders>
            <w:shd w:val="clear" w:color="auto" w:fill="auto"/>
            <w:noWrap/>
            <w:vAlign w:val="center"/>
            <w:hideMark/>
          </w:tcPr>
          <w:p w:rsidR="002B64D1" w:rsidRPr="000D2333" w:rsidRDefault="002B64D1" w:rsidP="009E7115">
            <w:pPr>
              <w:spacing w:after="0" w:line="240" w:lineRule="auto"/>
              <w:jc w:val="center"/>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1,50%</w:t>
            </w:r>
          </w:p>
        </w:tc>
        <w:tc>
          <w:tcPr>
            <w:tcW w:w="850" w:type="dxa"/>
            <w:tcBorders>
              <w:top w:val="nil"/>
              <w:left w:val="nil"/>
              <w:bottom w:val="single" w:sz="4" w:space="0" w:color="auto"/>
              <w:right w:val="single" w:sz="4" w:space="0" w:color="auto"/>
            </w:tcBorders>
            <w:shd w:val="clear" w:color="auto" w:fill="auto"/>
            <w:noWrap/>
            <w:vAlign w:val="center"/>
            <w:hideMark/>
          </w:tcPr>
          <w:p w:rsidR="002B64D1" w:rsidRPr="000D2333" w:rsidRDefault="002B64D1" w:rsidP="009E7115">
            <w:pPr>
              <w:spacing w:after="0" w:line="240" w:lineRule="auto"/>
              <w:jc w:val="center"/>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0,10%</w:t>
            </w:r>
          </w:p>
        </w:tc>
        <w:tc>
          <w:tcPr>
            <w:tcW w:w="851" w:type="dxa"/>
            <w:tcBorders>
              <w:top w:val="nil"/>
              <w:left w:val="nil"/>
              <w:bottom w:val="single" w:sz="4" w:space="0" w:color="auto"/>
              <w:right w:val="single" w:sz="4" w:space="0" w:color="auto"/>
            </w:tcBorders>
            <w:shd w:val="clear" w:color="auto" w:fill="auto"/>
            <w:noWrap/>
            <w:vAlign w:val="center"/>
            <w:hideMark/>
          </w:tcPr>
          <w:p w:rsidR="002B64D1" w:rsidRPr="000D2333" w:rsidRDefault="002B64D1" w:rsidP="009E7115">
            <w:pPr>
              <w:spacing w:after="0" w:line="240" w:lineRule="auto"/>
              <w:jc w:val="center"/>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-0,001</w:t>
            </w:r>
          </w:p>
        </w:tc>
      </w:tr>
      <w:tr w:rsidR="002B64D1" w:rsidRPr="000D2333" w:rsidTr="009E7115">
        <w:trPr>
          <w:trHeight w:val="300"/>
          <w:jc w:val="center"/>
        </w:trPr>
        <w:tc>
          <w:tcPr>
            <w:tcW w:w="581" w:type="dxa"/>
            <w:vMerge/>
            <w:tcBorders>
              <w:top w:val="nil"/>
              <w:left w:val="single" w:sz="4" w:space="0" w:color="auto"/>
              <w:bottom w:val="single" w:sz="4" w:space="0" w:color="auto"/>
              <w:right w:val="single" w:sz="4" w:space="0" w:color="auto"/>
            </w:tcBorders>
            <w:vAlign w:val="center"/>
            <w:hideMark/>
          </w:tcPr>
          <w:p w:rsidR="002B64D1" w:rsidRPr="000D2333" w:rsidRDefault="002B64D1" w:rsidP="008F4745">
            <w:pPr>
              <w:spacing w:after="0" w:line="240" w:lineRule="auto"/>
              <w:rPr>
                <w:rFonts w:ascii="Calibri" w:eastAsia="Times New Roman" w:hAnsi="Calibri" w:cs="Calibri"/>
                <w:noProof w:val="0"/>
                <w:lang w:val="uk-UA" w:eastAsia="uk-UA"/>
              </w:rPr>
            </w:pPr>
          </w:p>
        </w:tc>
        <w:tc>
          <w:tcPr>
            <w:tcW w:w="4395" w:type="dxa"/>
            <w:tcBorders>
              <w:top w:val="nil"/>
              <w:left w:val="nil"/>
              <w:bottom w:val="single" w:sz="4" w:space="0" w:color="auto"/>
              <w:right w:val="single" w:sz="4" w:space="0" w:color="auto"/>
            </w:tcBorders>
            <w:shd w:val="clear" w:color="auto" w:fill="auto"/>
            <w:noWrap/>
            <w:vAlign w:val="bottom"/>
            <w:hideMark/>
          </w:tcPr>
          <w:p w:rsidR="002B64D1" w:rsidRPr="000D2333" w:rsidRDefault="002B64D1" w:rsidP="008F4745">
            <w:pPr>
              <w:spacing w:after="0" w:line="240" w:lineRule="auto"/>
              <w:jc w:val="center"/>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 xml:space="preserve">                                                    на кін. року</w:t>
            </w:r>
          </w:p>
        </w:tc>
        <w:tc>
          <w:tcPr>
            <w:tcW w:w="875" w:type="dxa"/>
            <w:tcBorders>
              <w:top w:val="nil"/>
              <w:left w:val="nil"/>
              <w:bottom w:val="single" w:sz="4" w:space="0" w:color="auto"/>
              <w:right w:val="single" w:sz="4" w:space="0" w:color="auto"/>
            </w:tcBorders>
            <w:shd w:val="clear" w:color="auto" w:fill="auto"/>
            <w:noWrap/>
            <w:vAlign w:val="center"/>
            <w:hideMark/>
          </w:tcPr>
          <w:p w:rsidR="002B64D1" w:rsidRPr="000D2333" w:rsidRDefault="002B64D1" w:rsidP="009E7115">
            <w:pPr>
              <w:spacing w:after="0" w:line="240" w:lineRule="auto"/>
              <w:jc w:val="center"/>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1,30%</w:t>
            </w:r>
          </w:p>
        </w:tc>
        <w:tc>
          <w:tcPr>
            <w:tcW w:w="992" w:type="dxa"/>
            <w:tcBorders>
              <w:top w:val="nil"/>
              <w:left w:val="nil"/>
              <w:bottom w:val="single" w:sz="4" w:space="0" w:color="auto"/>
              <w:right w:val="single" w:sz="4" w:space="0" w:color="auto"/>
            </w:tcBorders>
            <w:shd w:val="clear" w:color="auto" w:fill="auto"/>
            <w:noWrap/>
            <w:vAlign w:val="center"/>
            <w:hideMark/>
          </w:tcPr>
          <w:p w:rsidR="002B64D1" w:rsidRPr="000D2333" w:rsidRDefault="002B64D1" w:rsidP="009E7115">
            <w:pPr>
              <w:spacing w:after="0" w:line="240" w:lineRule="auto"/>
              <w:jc w:val="center"/>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1,50%</w:t>
            </w:r>
          </w:p>
        </w:tc>
        <w:tc>
          <w:tcPr>
            <w:tcW w:w="993" w:type="dxa"/>
            <w:tcBorders>
              <w:top w:val="nil"/>
              <w:left w:val="nil"/>
              <w:bottom w:val="single" w:sz="4" w:space="0" w:color="auto"/>
              <w:right w:val="single" w:sz="4" w:space="0" w:color="auto"/>
            </w:tcBorders>
            <w:shd w:val="clear" w:color="auto" w:fill="auto"/>
            <w:noWrap/>
            <w:vAlign w:val="center"/>
            <w:hideMark/>
          </w:tcPr>
          <w:p w:rsidR="002B64D1" w:rsidRPr="000D2333" w:rsidRDefault="002B64D1" w:rsidP="009E7115">
            <w:pPr>
              <w:spacing w:after="0" w:line="240" w:lineRule="auto"/>
              <w:jc w:val="center"/>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1,40%</w:t>
            </w:r>
          </w:p>
        </w:tc>
        <w:tc>
          <w:tcPr>
            <w:tcW w:w="850" w:type="dxa"/>
            <w:tcBorders>
              <w:top w:val="nil"/>
              <w:left w:val="nil"/>
              <w:bottom w:val="single" w:sz="4" w:space="0" w:color="auto"/>
              <w:right w:val="single" w:sz="4" w:space="0" w:color="auto"/>
            </w:tcBorders>
            <w:shd w:val="clear" w:color="auto" w:fill="auto"/>
            <w:noWrap/>
            <w:vAlign w:val="center"/>
            <w:hideMark/>
          </w:tcPr>
          <w:p w:rsidR="002B64D1" w:rsidRPr="000D2333" w:rsidRDefault="002B64D1" w:rsidP="009E7115">
            <w:pPr>
              <w:spacing w:after="0" w:line="240" w:lineRule="auto"/>
              <w:jc w:val="center"/>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0,10%</w:t>
            </w:r>
          </w:p>
        </w:tc>
        <w:tc>
          <w:tcPr>
            <w:tcW w:w="851" w:type="dxa"/>
            <w:tcBorders>
              <w:top w:val="nil"/>
              <w:left w:val="nil"/>
              <w:bottom w:val="single" w:sz="4" w:space="0" w:color="auto"/>
              <w:right w:val="single" w:sz="4" w:space="0" w:color="auto"/>
            </w:tcBorders>
            <w:shd w:val="clear" w:color="auto" w:fill="auto"/>
            <w:noWrap/>
            <w:vAlign w:val="center"/>
            <w:hideMark/>
          </w:tcPr>
          <w:p w:rsidR="002B64D1" w:rsidRPr="000D2333" w:rsidRDefault="002B64D1" w:rsidP="009E7115">
            <w:pPr>
              <w:spacing w:after="0" w:line="240" w:lineRule="auto"/>
              <w:jc w:val="center"/>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-0,001</w:t>
            </w:r>
          </w:p>
        </w:tc>
      </w:tr>
      <w:tr w:rsidR="002B64D1" w:rsidRPr="000D2333" w:rsidTr="009E7115">
        <w:trPr>
          <w:trHeight w:val="300"/>
          <w:jc w:val="center"/>
        </w:trPr>
        <w:tc>
          <w:tcPr>
            <w:tcW w:w="581" w:type="dxa"/>
            <w:vMerge/>
            <w:tcBorders>
              <w:top w:val="nil"/>
              <w:left w:val="single" w:sz="4" w:space="0" w:color="auto"/>
              <w:bottom w:val="single" w:sz="4" w:space="0" w:color="auto"/>
              <w:right w:val="single" w:sz="4" w:space="0" w:color="auto"/>
            </w:tcBorders>
            <w:vAlign w:val="center"/>
            <w:hideMark/>
          </w:tcPr>
          <w:p w:rsidR="002B64D1" w:rsidRPr="000D2333" w:rsidRDefault="002B64D1" w:rsidP="008F4745">
            <w:pPr>
              <w:spacing w:after="0" w:line="240" w:lineRule="auto"/>
              <w:rPr>
                <w:rFonts w:ascii="Calibri" w:eastAsia="Times New Roman" w:hAnsi="Calibri" w:cs="Calibri"/>
                <w:noProof w:val="0"/>
                <w:lang w:val="uk-UA" w:eastAsia="uk-UA"/>
              </w:rPr>
            </w:pPr>
          </w:p>
        </w:tc>
        <w:tc>
          <w:tcPr>
            <w:tcW w:w="4395" w:type="dxa"/>
            <w:tcBorders>
              <w:top w:val="nil"/>
              <w:left w:val="nil"/>
              <w:bottom w:val="single" w:sz="4" w:space="0" w:color="auto"/>
              <w:right w:val="single" w:sz="4" w:space="0" w:color="auto"/>
            </w:tcBorders>
            <w:shd w:val="clear" w:color="auto" w:fill="auto"/>
            <w:noWrap/>
            <w:vAlign w:val="bottom"/>
            <w:hideMark/>
          </w:tcPr>
          <w:p w:rsidR="002B64D1" w:rsidRPr="000D2333" w:rsidRDefault="002B64D1" w:rsidP="008F4745">
            <w:pPr>
              <w:spacing w:after="0" w:line="240" w:lineRule="auto"/>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машини та обладнання               на поч. року</w:t>
            </w:r>
          </w:p>
        </w:tc>
        <w:tc>
          <w:tcPr>
            <w:tcW w:w="875" w:type="dxa"/>
            <w:tcBorders>
              <w:top w:val="nil"/>
              <w:left w:val="nil"/>
              <w:bottom w:val="single" w:sz="4" w:space="0" w:color="auto"/>
              <w:right w:val="single" w:sz="4" w:space="0" w:color="auto"/>
            </w:tcBorders>
            <w:shd w:val="clear" w:color="auto" w:fill="auto"/>
            <w:noWrap/>
            <w:vAlign w:val="center"/>
            <w:hideMark/>
          </w:tcPr>
          <w:p w:rsidR="002B64D1" w:rsidRPr="000D2333" w:rsidRDefault="002B64D1" w:rsidP="009E7115">
            <w:pPr>
              <w:spacing w:after="0" w:line="240" w:lineRule="auto"/>
              <w:jc w:val="center"/>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57,90%</w:t>
            </w:r>
          </w:p>
        </w:tc>
        <w:tc>
          <w:tcPr>
            <w:tcW w:w="992" w:type="dxa"/>
            <w:tcBorders>
              <w:top w:val="nil"/>
              <w:left w:val="nil"/>
              <w:bottom w:val="single" w:sz="4" w:space="0" w:color="auto"/>
              <w:right w:val="single" w:sz="4" w:space="0" w:color="auto"/>
            </w:tcBorders>
            <w:shd w:val="clear" w:color="auto" w:fill="auto"/>
            <w:noWrap/>
            <w:vAlign w:val="center"/>
            <w:hideMark/>
          </w:tcPr>
          <w:p w:rsidR="002B64D1" w:rsidRPr="000D2333" w:rsidRDefault="002B64D1" w:rsidP="009E7115">
            <w:pPr>
              <w:spacing w:after="0" w:line="240" w:lineRule="auto"/>
              <w:jc w:val="center"/>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57,30%</w:t>
            </w:r>
          </w:p>
        </w:tc>
        <w:tc>
          <w:tcPr>
            <w:tcW w:w="993" w:type="dxa"/>
            <w:tcBorders>
              <w:top w:val="nil"/>
              <w:left w:val="nil"/>
              <w:bottom w:val="single" w:sz="4" w:space="0" w:color="auto"/>
              <w:right w:val="single" w:sz="4" w:space="0" w:color="auto"/>
            </w:tcBorders>
            <w:shd w:val="clear" w:color="auto" w:fill="auto"/>
            <w:noWrap/>
            <w:vAlign w:val="center"/>
            <w:hideMark/>
          </w:tcPr>
          <w:p w:rsidR="002B64D1" w:rsidRPr="000D2333" w:rsidRDefault="002B64D1" w:rsidP="009E7115">
            <w:pPr>
              <w:spacing w:after="0" w:line="240" w:lineRule="auto"/>
              <w:jc w:val="center"/>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58,00%</w:t>
            </w:r>
          </w:p>
        </w:tc>
        <w:tc>
          <w:tcPr>
            <w:tcW w:w="850" w:type="dxa"/>
            <w:tcBorders>
              <w:top w:val="nil"/>
              <w:left w:val="nil"/>
              <w:bottom w:val="single" w:sz="4" w:space="0" w:color="auto"/>
              <w:right w:val="single" w:sz="4" w:space="0" w:color="auto"/>
            </w:tcBorders>
            <w:shd w:val="clear" w:color="auto" w:fill="auto"/>
            <w:noWrap/>
            <w:vAlign w:val="center"/>
            <w:hideMark/>
          </w:tcPr>
          <w:p w:rsidR="002B64D1" w:rsidRPr="000D2333" w:rsidRDefault="002B64D1" w:rsidP="009E7115">
            <w:pPr>
              <w:spacing w:after="0" w:line="240" w:lineRule="auto"/>
              <w:jc w:val="center"/>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0,10%</w:t>
            </w:r>
          </w:p>
        </w:tc>
        <w:tc>
          <w:tcPr>
            <w:tcW w:w="851" w:type="dxa"/>
            <w:tcBorders>
              <w:top w:val="nil"/>
              <w:left w:val="nil"/>
              <w:bottom w:val="single" w:sz="4" w:space="0" w:color="auto"/>
              <w:right w:val="single" w:sz="4" w:space="0" w:color="auto"/>
            </w:tcBorders>
            <w:shd w:val="clear" w:color="auto" w:fill="auto"/>
            <w:noWrap/>
            <w:vAlign w:val="center"/>
            <w:hideMark/>
          </w:tcPr>
          <w:p w:rsidR="002B64D1" w:rsidRPr="000D2333" w:rsidRDefault="002B64D1" w:rsidP="009E7115">
            <w:pPr>
              <w:spacing w:after="0" w:line="240" w:lineRule="auto"/>
              <w:jc w:val="center"/>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0,007</w:t>
            </w:r>
          </w:p>
        </w:tc>
      </w:tr>
      <w:tr w:rsidR="002B64D1" w:rsidRPr="000D2333" w:rsidTr="009E7115">
        <w:trPr>
          <w:trHeight w:val="300"/>
          <w:jc w:val="center"/>
        </w:trPr>
        <w:tc>
          <w:tcPr>
            <w:tcW w:w="581" w:type="dxa"/>
            <w:vMerge/>
            <w:tcBorders>
              <w:top w:val="nil"/>
              <w:left w:val="single" w:sz="4" w:space="0" w:color="auto"/>
              <w:bottom w:val="single" w:sz="4" w:space="0" w:color="auto"/>
              <w:right w:val="single" w:sz="4" w:space="0" w:color="auto"/>
            </w:tcBorders>
            <w:vAlign w:val="center"/>
            <w:hideMark/>
          </w:tcPr>
          <w:p w:rsidR="002B64D1" w:rsidRPr="000D2333" w:rsidRDefault="002B64D1" w:rsidP="008F4745">
            <w:pPr>
              <w:spacing w:after="0" w:line="240" w:lineRule="auto"/>
              <w:rPr>
                <w:rFonts w:ascii="Calibri" w:eastAsia="Times New Roman" w:hAnsi="Calibri" w:cs="Calibri"/>
                <w:noProof w:val="0"/>
                <w:lang w:val="uk-UA" w:eastAsia="uk-UA"/>
              </w:rPr>
            </w:pPr>
          </w:p>
        </w:tc>
        <w:tc>
          <w:tcPr>
            <w:tcW w:w="4395" w:type="dxa"/>
            <w:tcBorders>
              <w:top w:val="nil"/>
              <w:left w:val="nil"/>
              <w:bottom w:val="single" w:sz="4" w:space="0" w:color="auto"/>
              <w:right w:val="single" w:sz="4" w:space="0" w:color="auto"/>
            </w:tcBorders>
            <w:shd w:val="clear" w:color="auto" w:fill="auto"/>
            <w:noWrap/>
            <w:vAlign w:val="bottom"/>
            <w:hideMark/>
          </w:tcPr>
          <w:p w:rsidR="002B64D1" w:rsidRPr="000D2333" w:rsidRDefault="002B64D1" w:rsidP="008F4745">
            <w:pPr>
              <w:spacing w:after="0" w:line="240" w:lineRule="auto"/>
              <w:jc w:val="center"/>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 xml:space="preserve">                                                    на кін. року</w:t>
            </w:r>
          </w:p>
        </w:tc>
        <w:tc>
          <w:tcPr>
            <w:tcW w:w="875" w:type="dxa"/>
            <w:tcBorders>
              <w:top w:val="nil"/>
              <w:left w:val="nil"/>
              <w:bottom w:val="single" w:sz="4" w:space="0" w:color="auto"/>
              <w:right w:val="single" w:sz="4" w:space="0" w:color="auto"/>
            </w:tcBorders>
            <w:shd w:val="clear" w:color="auto" w:fill="auto"/>
            <w:noWrap/>
            <w:vAlign w:val="center"/>
            <w:hideMark/>
          </w:tcPr>
          <w:p w:rsidR="002B64D1" w:rsidRPr="000D2333" w:rsidRDefault="002B64D1" w:rsidP="009E7115">
            <w:pPr>
              <w:spacing w:after="0" w:line="240" w:lineRule="auto"/>
              <w:jc w:val="center"/>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59,20%</w:t>
            </w:r>
          </w:p>
        </w:tc>
        <w:tc>
          <w:tcPr>
            <w:tcW w:w="992" w:type="dxa"/>
            <w:tcBorders>
              <w:top w:val="nil"/>
              <w:left w:val="nil"/>
              <w:bottom w:val="single" w:sz="4" w:space="0" w:color="auto"/>
              <w:right w:val="single" w:sz="4" w:space="0" w:color="auto"/>
            </w:tcBorders>
            <w:shd w:val="clear" w:color="auto" w:fill="auto"/>
            <w:noWrap/>
            <w:vAlign w:val="center"/>
            <w:hideMark/>
          </w:tcPr>
          <w:p w:rsidR="002B64D1" w:rsidRPr="000D2333" w:rsidRDefault="002B64D1" w:rsidP="009E7115">
            <w:pPr>
              <w:spacing w:after="0" w:line="240" w:lineRule="auto"/>
              <w:jc w:val="center"/>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58,30%</w:t>
            </w:r>
          </w:p>
        </w:tc>
        <w:tc>
          <w:tcPr>
            <w:tcW w:w="993" w:type="dxa"/>
            <w:tcBorders>
              <w:top w:val="nil"/>
              <w:left w:val="nil"/>
              <w:bottom w:val="single" w:sz="4" w:space="0" w:color="auto"/>
              <w:right w:val="single" w:sz="4" w:space="0" w:color="auto"/>
            </w:tcBorders>
            <w:shd w:val="clear" w:color="auto" w:fill="auto"/>
            <w:noWrap/>
            <w:vAlign w:val="center"/>
            <w:hideMark/>
          </w:tcPr>
          <w:p w:rsidR="002B64D1" w:rsidRPr="000D2333" w:rsidRDefault="002B64D1" w:rsidP="009E7115">
            <w:pPr>
              <w:spacing w:after="0" w:line="240" w:lineRule="auto"/>
              <w:jc w:val="center"/>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58,70%</w:t>
            </w:r>
          </w:p>
        </w:tc>
        <w:tc>
          <w:tcPr>
            <w:tcW w:w="850" w:type="dxa"/>
            <w:tcBorders>
              <w:top w:val="nil"/>
              <w:left w:val="nil"/>
              <w:bottom w:val="single" w:sz="4" w:space="0" w:color="auto"/>
              <w:right w:val="single" w:sz="4" w:space="0" w:color="auto"/>
            </w:tcBorders>
            <w:shd w:val="clear" w:color="auto" w:fill="auto"/>
            <w:noWrap/>
            <w:vAlign w:val="center"/>
            <w:hideMark/>
          </w:tcPr>
          <w:p w:rsidR="002B64D1" w:rsidRPr="000D2333" w:rsidRDefault="002B64D1" w:rsidP="009E7115">
            <w:pPr>
              <w:spacing w:after="0" w:line="240" w:lineRule="auto"/>
              <w:jc w:val="center"/>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-0,50%</w:t>
            </w:r>
          </w:p>
        </w:tc>
        <w:tc>
          <w:tcPr>
            <w:tcW w:w="851" w:type="dxa"/>
            <w:tcBorders>
              <w:top w:val="nil"/>
              <w:left w:val="nil"/>
              <w:bottom w:val="single" w:sz="4" w:space="0" w:color="auto"/>
              <w:right w:val="single" w:sz="4" w:space="0" w:color="auto"/>
            </w:tcBorders>
            <w:shd w:val="clear" w:color="auto" w:fill="auto"/>
            <w:noWrap/>
            <w:vAlign w:val="center"/>
            <w:hideMark/>
          </w:tcPr>
          <w:p w:rsidR="002B64D1" w:rsidRPr="000D2333" w:rsidRDefault="002B64D1" w:rsidP="009E7115">
            <w:pPr>
              <w:spacing w:after="0" w:line="240" w:lineRule="auto"/>
              <w:jc w:val="center"/>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0,004</w:t>
            </w:r>
          </w:p>
        </w:tc>
      </w:tr>
      <w:tr w:rsidR="002B64D1" w:rsidRPr="000D2333" w:rsidTr="009E7115">
        <w:trPr>
          <w:trHeight w:val="300"/>
          <w:jc w:val="center"/>
        </w:trPr>
        <w:tc>
          <w:tcPr>
            <w:tcW w:w="581" w:type="dxa"/>
            <w:vMerge/>
            <w:tcBorders>
              <w:top w:val="nil"/>
              <w:left w:val="single" w:sz="4" w:space="0" w:color="auto"/>
              <w:bottom w:val="single" w:sz="4" w:space="0" w:color="auto"/>
              <w:right w:val="single" w:sz="4" w:space="0" w:color="auto"/>
            </w:tcBorders>
            <w:vAlign w:val="center"/>
            <w:hideMark/>
          </w:tcPr>
          <w:p w:rsidR="002B64D1" w:rsidRPr="000D2333" w:rsidRDefault="002B64D1" w:rsidP="008F4745">
            <w:pPr>
              <w:spacing w:after="0" w:line="240" w:lineRule="auto"/>
              <w:rPr>
                <w:rFonts w:ascii="Calibri" w:eastAsia="Times New Roman" w:hAnsi="Calibri" w:cs="Calibri"/>
                <w:noProof w:val="0"/>
                <w:lang w:val="uk-UA" w:eastAsia="uk-UA"/>
              </w:rPr>
            </w:pPr>
          </w:p>
        </w:tc>
        <w:tc>
          <w:tcPr>
            <w:tcW w:w="4395" w:type="dxa"/>
            <w:tcBorders>
              <w:top w:val="nil"/>
              <w:left w:val="nil"/>
              <w:bottom w:val="single" w:sz="4" w:space="0" w:color="auto"/>
              <w:right w:val="single" w:sz="4" w:space="0" w:color="auto"/>
            </w:tcBorders>
            <w:shd w:val="clear" w:color="auto" w:fill="auto"/>
            <w:noWrap/>
            <w:vAlign w:val="bottom"/>
            <w:hideMark/>
          </w:tcPr>
          <w:p w:rsidR="002B64D1" w:rsidRPr="000D2333" w:rsidRDefault="002B64D1" w:rsidP="008F4745">
            <w:pPr>
              <w:spacing w:after="0" w:line="240" w:lineRule="auto"/>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інші види ОЗ                                    на поч. року</w:t>
            </w:r>
          </w:p>
        </w:tc>
        <w:tc>
          <w:tcPr>
            <w:tcW w:w="875" w:type="dxa"/>
            <w:tcBorders>
              <w:top w:val="nil"/>
              <w:left w:val="nil"/>
              <w:bottom w:val="single" w:sz="4" w:space="0" w:color="auto"/>
              <w:right w:val="single" w:sz="4" w:space="0" w:color="auto"/>
            </w:tcBorders>
            <w:shd w:val="clear" w:color="auto" w:fill="auto"/>
            <w:noWrap/>
            <w:vAlign w:val="center"/>
            <w:hideMark/>
          </w:tcPr>
          <w:p w:rsidR="002B64D1" w:rsidRPr="000D2333" w:rsidRDefault="002B64D1" w:rsidP="009E7115">
            <w:pPr>
              <w:spacing w:after="0" w:line="240" w:lineRule="auto"/>
              <w:jc w:val="center"/>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2,70%</w:t>
            </w:r>
          </w:p>
        </w:tc>
        <w:tc>
          <w:tcPr>
            <w:tcW w:w="992" w:type="dxa"/>
            <w:tcBorders>
              <w:top w:val="nil"/>
              <w:left w:val="nil"/>
              <w:bottom w:val="single" w:sz="4" w:space="0" w:color="auto"/>
              <w:right w:val="single" w:sz="4" w:space="0" w:color="auto"/>
            </w:tcBorders>
            <w:shd w:val="clear" w:color="auto" w:fill="auto"/>
            <w:noWrap/>
            <w:vAlign w:val="center"/>
            <w:hideMark/>
          </w:tcPr>
          <w:p w:rsidR="002B64D1" w:rsidRPr="000D2333" w:rsidRDefault="002B64D1" w:rsidP="009E7115">
            <w:pPr>
              <w:spacing w:after="0" w:line="240" w:lineRule="auto"/>
              <w:jc w:val="center"/>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3,40%</w:t>
            </w:r>
          </w:p>
        </w:tc>
        <w:tc>
          <w:tcPr>
            <w:tcW w:w="993" w:type="dxa"/>
            <w:tcBorders>
              <w:top w:val="nil"/>
              <w:left w:val="nil"/>
              <w:bottom w:val="single" w:sz="4" w:space="0" w:color="auto"/>
              <w:right w:val="single" w:sz="4" w:space="0" w:color="auto"/>
            </w:tcBorders>
            <w:shd w:val="clear" w:color="auto" w:fill="auto"/>
            <w:noWrap/>
            <w:vAlign w:val="center"/>
            <w:hideMark/>
          </w:tcPr>
          <w:p w:rsidR="002B64D1" w:rsidRPr="000D2333" w:rsidRDefault="002B64D1" w:rsidP="009E7115">
            <w:pPr>
              <w:spacing w:after="0" w:line="240" w:lineRule="auto"/>
              <w:jc w:val="center"/>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2,60%</w:t>
            </w:r>
          </w:p>
        </w:tc>
        <w:tc>
          <w:tcPr>
            <w:tcW w:w="850" w:type="dxa"/>
            <w:tcBorders>
              <w:top w:val="nil"/>
              <w:left w:val="nil"/>
              <w:bottom w:val="single" w:sz="4" w:space="0" w:color="auto"/>
              <w:right w:val="single" w:sz="4" w:space="0" w:color="auto"/>
            </w:tcBorders>
            <w:shd w:val="clear" w:color="auto" w:fill="auto"/>
            <w:noWrap/>
            <w:vAlign w:val="center"/>
            <w:hideMark/>
          </w:tcPr>
          <w:p w:rsidR="002B64D1" w:rsidRPr="000D2333" w:rsidRDefault="002B64D1" w:rsidP="009E7115">
            <w:pPr>
              <w:spacing w:after="0" w:line="240" w:lineRule="auto"/>
              <w:jc w:val="center"/>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-0,10%</w:t>
            </w:r>
          </w:p>
        </w:tc>
        <w:tc>
          <w:tcPr>
            <w:tcW w:w="851" w:type="dxa"/>
            <w:tcBorders>
              <w:top w:val="nil"/>
              <w:left w:val="nil"/>
              <w:bottom w:val="single" w:sz="4" w:space="0" w:color="auto"/>
              <w:right w:val="single" w:sz="4" w:space="0" w:color="auto"/>
            </w:tcBorders>
            <w:shd w:val="clear" w:color="auto" w:fill="auto"/>
            <w:noWrap/>
            <w:vAlign w:val="center"/>
            <w:hideMark/>
          </w:tcPr>
          <w:p w:rsidR="002B64D1" w:rsidRPr="000D2333" w:rsidRDefault="002B64D1" w:rsidP="009E7115">
            <w:pPr>
              <w:spacing w:after="0" w:line="240" w:lineRule="auto"/>
              <w:jc w:val="center"/>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-0,008</w:t>
            </w:r>
          </w:p>
        </w:tc>
      </w:tr>
      <w:tr w:rsidR="002B64D1" w:rsidRPr="000D2333" w:rsidTr="009E7115">
        <w:trPr>
          <w:trHeight w:val="300"/>
          <w:jc w:val="center"/>
        </w:trPr>
        <w:tc>
          <w:tcPr>
            <w:tcW w:w="581" w:type="dxa"/>
            <w:vMerge/>
            <w:tcBorders>
              <w:top w:val="nil"/>
              <w:left w:val="single" w:sz="4" w:space="0" w:color="auto"/>
              <w:bottom w:val="single" w:sz="4" w:space="0" w:color="auto"/>
              <w:right w:val="single" w:sz="4" w:space="0" w:color="auto"/>
            </w:tcBorders>
            <w:vAlign w:val="center"/>
            <w:hideMark/>
          </w:tcPr>
          <w:p w:rsidR="002B64D1" w:rsidRPr="000D2333" w:rsidRDefault="002B64D1" w:rsidP="008F4745">
            <w:pPr>
              <w:spacing w:after="0" w:line="240" w:lineRule="auto"/>
              <w:rPr>
                <w:rFonts w:ascii="Calibri" w:eastAsia="Times New Roman" w:hAnsi="Calibri" w:cs="Calibri"/>
                <w:noProof w:val="0"/>
                <w:lang w:val="uk-UA" w:eastAsia="uk-UA"/>
              </w:rPr>
            </w:pPr>
          </w:p>
        </w:tc>
        <w:tc>
          <w:tcPr>
            <w:tcW w:w="4395" w:type="dxa"/>
            <w:tcBorders>
              <w:top w:val="nil"/>
              <w:left w:val="nil"/>
              <w:bottom w:val="single" w:sz="4" w:space="0" w:color="auto"/>
              <w:right w:val="single" w:sz="4" w:space="0" w:color="auto"/>
            </w:tcBorders>
            <w:shd w:val="clear" w:color="auto" w:fill="auto"/>
            <w:noWrap/>
            <w:vAlign w:val="bottom"/>
            <w:hideMark/>
          </w:tcPr>
          <w:p w:rsidR="002B64D1" w:rsidRPr="000D2333" w:rsidRDefault="002B64D1" w:rsidP="008F4745">
            <w:pPr>
              <w:spacing w:after="0" w:line="240" w:lineRule="auto"/>
              <w:jc w:val="center"/>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 xml:space="preserve">                                                    на кін. року</w:t>
            </w:r>
          </w:p>
        </w:tc>
        <w:tc>
          <w:tcPr>
            <w:tcW w:w="875" w:type="dxa"/>
            <w:tcBorders>
              <w:top w:val="nil"/>
              <w:left w:val="nil"/>
              <w:bottom w:val="single" w:sz="4" w:space="0" w:color="auto"/>
              <w:right w:val="single" w:sz="4" w:space="0" w:color="auto"/>
            </w:tcBorders>
            <w:shd w:val="clear" w:color="auto" w:fill="auto"/>
            <w:noWrap/>
            <w:vAlign w:val="center"/>
            <w:hideMark/>
          </w:tcPr>
          <w:p w:rsidR="002B64D1" w:rsidRPr="000D2333" w:rsidRDefault="002B64D1" w:rsidP="009E7115">
            <w:pPr>
              <w:spacing w:after="0" w:line="240" w:lineRule="auto"/>
              <w:jc w:val="center"/>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2,50%</w:t>
            </w:r>
          </w:p>
        </w:tc>
        <w:tc>
          <w:tcPr>
            <w:tcW w:w="992" w:type="dxa"/>
            <w:tcBorders>
              <w:top w:val="nil"/>
              <w:left w:val="nil"/>
              <w:bottom w:val="single" w:sz="4" w:space="0" w:color="auto"/>
              <w:right w:val="single" w:sz="4" w:space="0" w:color="auto"/>
            </w:tcBorders>
            <w:shd w:val="clear" w:color="auto" w:fill="auto"/>
            <w:noWrap/>
            <w:vAlign w:val="center"/>
            <w:hideMark/>
          </w:tcPr>
          <w:p w:rsidR="002B64D1" w:rsidRPr="000D2333" w:rsidRDefault="002B64D1" w:rsidP="009E7115">
            <w:pPr>
              <w:spacing w:after="0" w:line="240" w:lineRule="auto"/>
              <w:jc w:val="center"/>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2,30%</w:t>
            </w:r>
          </w:p>
        </w:tc>
        <w:tc>
          <w:tcPr>
            <w:tcW w:w="993" w:type="dxa"/>
            <w:tcBorders>
              <w:top w:val="nil"/>
              <w:left w:val="nil"/>
              <w:bottom w:val="single" w:sz="4" w:space="0" w:color="auto"/>
              <w:right w:val="single" w:sz="4" w:space="0" w:color="auto"/>
            </w:tcBorders>
            <w:shd w:val="clear" w:color="auto" w:fill="auto"/>
            <w:noWrap/>
            <w:vAlign w:val="center"/>
            <w:hideMark/>
          </w:tcPr>
          <w:p w:rsidR="002B64D1" w:rsidRPr="000D2333" w:rsidRDefault="002B64D1" w:rsidP="009E7115">
            <w:pPr>
              <w:spacing w:after="0" w:line="240" w:lineRule="auto"/>
              <w:jc w:val="center"/>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2,60%</w:t>
            </w:r>
          </w:p>
        </w:tc>
        <w:tc>
          <w:tcPr>
            <w:tcW w:w="850" w:type="dxa"/>
            <w:tcBorders>
              <w:top w:val="nil"/>
              <w:left w:val="nil"/>
              <w:bottom w:val="single" w:sz="4" w:space="0" w:color="auto"/>
              <w:right w:val="single" w:sz="4" w:space="0" w:color="auto"/>
            </w:tcBorders>
            <w:shd w:val="clear" w:color="auto" w:fill="auto"/>
            <w:noWrap/>
            <w:vAlign w:val="center"/>
            <w:hideMark/>
          </w:tcPr>
          <w:p w:rsidR="002B64D1" w:rsidRPr="000D2333" w:rsidRDefault="002B64D1" w:rsidP="009E7115">
            <w:pPr>
              <w:spacing w:after="0" w:line="240" w:lineRule="auto"/>
              <w:jc w:val="center"/>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0,10%</w:t>
            </w:r>
          </w:p>
        </w:tc>
        <w:tc>
          <w:tcPr>
            <w:tcW w:w="851" w:type="dxa"/>
            <w:tcBorders>
              <w:top w:val="nil"/>
              <w:left w:val="nil"/>
              <w:bottom w:val="single" w:sz="4" w:space="0" w:color="auto"/>
              <w:right w:val="single" w:sz="4" w:space="0" w:color="auto"/>
            </w:tcBorders>
            <w:shd w:val="clear" w:color="auto" w:fill="auto"/>
            <w:noWrap/>
            <w:vAlign w:val="center"/>
            <w:hideMark/>
          </w:tcPr>
          <w:p w:rsidR="002B64D1" w:rsidRPr="000D2333" w:rsidRDefault="002B64D1" w:rsidP="009E7115">
            <w:pPr>
              <w:spacing w:after="0" w:line="240" w:lineRule="auto"/>
              <w:jc w:val="center"/>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0,003</w:t>
            </w:r>
          </w:p>
        </w:tc>
      </w:tr>
      <w:tr w:rsidR="002B64D1" w:rsidRPr="000D2333" w:rsidTr="009E7115">
        <w:trPr>
          <w:trHeight w:val="300"/>
          <w:jc w:val="center"/>
        </w:trPr>
        <w:tc>
          <w:tcPr>
            <w:tcW w:w="581" w:type="dxa"/>
            <w:vMerge/>
            <w:tcBorders>
              <w:top w:val="nil"/>
              <w:left w:val="single" w:sz="4" w:space="0" w:color="auto"/>
              <w:bottom w:val="single" w:sz="4" w:space="0" w:color="auto"/>
              <w:right w:val="single" w:sz="4" w:space="0" w:color="auto"/>
            </w:tcBorders>
            <w:vAlign w:val="center"/>
            <w:hideMark/>
          </w:tcPr>
          <w:p w:rsidR="002B64D1" w:rsidRPr="000D2333" w:rsidRDefault="002B64D1" w:rsidP="008F4745">
            <w:pPr>
              <w:spacing w:after="0" w:line="240" w:lineRule="auto"/>
              <w:rPr>
                <w:rFonts w:ascii="Calibri" w:eastAsia="Times New Roman" w:hAnsi="Calibri" w:cs="Calibri"/>
                <w:noProof w:val="0"/>
                <w:lang w:val="uk-UA" w:eastAsia="uk-UA"/>
              </w:rPr>
            </w:pPr>
          </w:p>
        </w:tc>
        <w:tc>
          <w:tcPr>
            <w:tcW w:w="4395" w:type="dxa"/>
            <w:tcBorders>
              <w:top w:val="nil"/>
              <w:left w:val="nil"/>
              <w:bottom w:val="single" w:sz="4" w:space="0" w:color="auto"/>
              <w:right w:val="single" w:sz="4" w:space="0" w:color="auto"/>
            </w:tcBorders>
            <w:shd w:val="clear" w:color="auto" w:fill="auto"/>
            <w:noWrap/>
            <w:vAlign w:val="bottom"/>
            <w:hideMark/>
          </w:tcPr>
          <w:p w:rsidR="002B64D1" w:rsidRPr="000D2333" w:rsidRDefault="002B64D1" w:rsidP="008F4745">
            <w:pPr>
              <w:spacing w:after="0" w:line="240" w:lineRule="auto"/>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транспортні засоби                        на поч. року</w:t>
            </w:r>
          </w:p>
        </w:tc>
        <w:tc>
          <w:tcPr>
            <w:tcW w:w="875" w:type="dxa"/>
            <w:tcBorders>
              <w:top w:val="nil"/>
              <w:left w:val="nil"/>
              <w:bottom w:val="single" w:sz="4" w:space="0" w:color="auto"/>
              <w:right w:val="single" w:sz="4" w:space="0" w:color="auto"/>
            </w:tcBorders>
            <w:shd w:val="clear" w:color="auto" w:fill="auto"/>
            <w:noWrap/>
            <w:vAlign w:val="center"/>
            <w:hideMark/>
          </w:tcPr>
          <w:p w:rsidR="002B64D1" w:rsidRPr="000D2333" w:rsidRDefault="002B64D1" w:rsidP="009E7115">
            <w:pPr>
              <w:spacing w:after="0" w:line="240" w:lineRule="auto"/>
              <w:jc w:val="center"/>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4,50%</w:t>
            </w:r>
          </w:p>
        </w:tc>
        <w:tc>
          <w:tcPr>
            <w:tcW w:w="992" w:type="dxa"/>
            <w:tcBorders>
              <w:top w:val="nil"/>
              <w:left w:val="nil"/>
              <w:bottom w:val="single" w:sz="4" w:space="0" w:color="auto"/>
              <w:right w:val="single" w:sz="4" w:space="0" w:color="auto"/>
            </w:tcBorders>
            <w:shd w:val="clear" w:color="auto" w:fill="auto"/>
            <w:noWrap/>
            <w:vAlign w:val="center"/>
            <w:hideMark/>
          </w:tcPr>
          <w:p w:rsidR="002B64D1" w:rsidRPr="000D2333" w:rsidRDefault="002B64D1" w:rsidP="009E7115">
            <w:pPr>
              <w:spacing w:after="0" w:line="240" w:lineRule="auto"/>
              <w:jc w:val="center"/>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3,70%</w:t>
            </w:r>
          </w:p>
        </w:tc>
        <w:tc>
          <w:tcPr>
            <w:tcW w:w="993" w:type="dxa"/>
            <w:tcBorders>
              <w:top w:val="nil"/>
              <w:left w:val="nil"/>
              <w:bottom w:val="single" w:sz="4" w:space="0" w:color="auto"/>
              <w:right w:val="single" w:sz="4" w:space="0" w:color="auto"/>
            </w:tcBorders>
            <w:shd w:val="clear" w:color="auto" w:fill="auto"/>
            <w:noWrap/>
            <w:vAlign w:val="center"/>
            <w:hideMark/>
          </w:tcPr>
          <w:p w:rsidR="002B64D1" w:rsidRPr="000D2333" w:rsidRDefault="002B64D1" w:rsidP="009E7115">
            <w:pPr>
              <w:spacing w:after="0" w:line="240" w:lineRule="auto"/>
              <w:jc w:val="center"/>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5,40%</w:t>
            </w:r>
          </w:p>
        </w:tc>
        <w:tc>
          <w:tcPr>
            <w:tcW w:w="850" w:type="dxa"/>
            <w:tcBorders>
              <w:top w:val="nil"/>
              <w:left w:val="nil"/>
              <w:bottom w:val="single" w:sz="4" w:space="0" w:color="auto"/>
              <w:right w:val="single" w:sz="4" w:space="0" w:color="auto"/>
            </w:tcBorders>
            <w:shd w:val="clear" w:color="auto" w:fill="auto"/>
            <w:noWrap/>
            <w:vAlign w:val="center"/>
            <w:hideMark/>
          </w:tcPr>
          <w:p w:rsidR="002B64D1" w:rsidRPr="000D2333" w:rsidRDefault="002B64D1" w:rsidP="009E7115">
            <w:pPr>
              <w:spacing w:after="0" w:line="240" w:lineRule="auto"/>
              <w:jc w:val="center"/>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0,90%</w:t>
            </w:r>
          </w:p>
        </w:tc>
        <w:tc>
          <w:tcPr>
            <w:tcW w:w="851" w:type="dxa"/>
            <w:tcBorders>
              <w:top w:val="nil"/>
              <w:left w:val="nil"/>
              <w:bottom w:val="single" w:sz="4" w:space="0" w:color="auto"/>
              <w:right w:val="single" w:sz="4" w:space="0" w:color="auto"/>
            </w:tcBorders>
            <w:shd w:val="clear" w:color="auto" w:fill="auto"/>
            <w:noWrap/>
            <w:vAlign w:val="center"/>
            <w:hideMark/>
          </w:tcPr>
          <w:p w:rsidR="002B64D1" w:rsidRPr="000D2333" w:rsidRDefault="002B64D1" w:rsidP="009E7115">
            <w:pPr>
              <w:spacing w:after="0" w:line="240" w:lineRule="auto"/>
              <w:jc w:val="center"/>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0,017</w:t>
            </w:r>
          </w:p>
        </w:tc>
      </w:tr>
      <w:tr w:rsidR="002B64D1" w:rsidRPr="000D2333" w:rsidTr="009E7115">
        <w:trPr>
          <w:trHeight w:val="300"/>
          <w:jc w:val="center"/>
        </w:trPr>
        <w:tc>
          <w:tcPr>
            <w:tcW w:w="581" w:type="dxa"/>
            <w:vMerge/>
            <w:tcBorders>
              <w:top w:val="nil"/>
              <w:left w:val="single" w:sz="4" w:space="0" w:color="auto"/>
              <w:bottom w:val="single" w:sz="4" w:space="0" w:color="auto"/>
              <w:right w:val="single" w:sz="4" w:space="0" w:color="auto"/>
            </w:tcBorders>
            <w:vAlign w:val="center"/>
            <w:hideMark/>
          </w:tcPr>
          <w:p w:rsidR="002B64D1" w:rsidRPr="000D2333" w:rsidRDefault="002B64D1" w:rsidP="008F4745">
            <w:pPr>
              <w:spacing w:after="0" w:line="240" w:lineRule="auto"/>
              <w:rPr>
                <w:rFonts w:ascii="Calibri" w:eastAsia="Times New Roman" w:hAnsi="Calibri" w:cs="Calibri"/>
                <w:noProof w:val="0"/>
                <w:lang w:val="uk-UA" w:eastAsia="uk-UA"/>
              </w:rPr>
            </w:pPr>
          </w:p>
        </w:tc>
        <w:tc>
          <w:tcPr>
            <w:tcW w:w="4395" w:type="dxa"/>
            <w:tcBorders>
              <w:top w:val="nil"/>
              <w:left w:val="nil"/>
              <w:bottom w:val="single" w:sz="4" w:space="0" w:color="auto"/>
              <w:right w:val="single" w:sz="4" w:space="0" w:color="auto"/>
            </w:tcBorders>
            <w:shd w:val="clear" w:color="auto" w:fill="auto"/>
            <w:noWrap/>
            <w:vAlign w:val="bottom"/>
            <w:hideMark/>
          </w:tcPr>
          <w:p w:rsidR="002B64D1" w:rsidRPr="000D2333" w:rsidRDefault="002B64D1" w:rsidP="008F4745">
            <w:pPr>
              <w:spacing w:after="0" w:line="240" w:lineRule="auto"/>
              <w:jc w:val="center"/>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 xml:space="preserve">                                                    на кін. року</w:t>
            </w:r>
          </w:p>
        </w:tc>
        <w:tc>
          <w:tcPr>
            <w:tcW w:w="875" w:type="dxa"/>
            <w:tcBorders>
              <w:top w:val="nil"/>
              <w:left w:val="nil"/>
              <w:bottom w:val="single" w:sz="4" w:space="0" w:color="auto"/>
              <w:right w:val="single" w:sz="4" w:space="0" w:color="auto"/>
            </w:tcBorders>
            <w:shd w:val="clear" w:color="auto" w:fill="auto"/>
            <w:noWrap/>
            <w:vAlign w:val="center"/>
            <w:hideMark/>
          </w:tcPr>
          <w:p w:rsidR="002B64D1" w:rsidRPr="000D2333" w:rsidRDefault="002B64D1" w:rsidP="009E7115">
            <w:pPr>
              <w:spacing w:after="0" w:line="240" w:lineRule="auto"/>
              <w:jc w:val="center"/>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4,50%</w:t>
            </w:r>
          </w:p>
        </w:tc>
        <w:tc>
          <w:tcPr>
            <w:tcW w:w="992" w:type="dxa"/>
            <w:tcBorders>
              <w:top w:val="nil"/>
              <w:left w:val="nil"/>
              <w:bottom w:val="single" w:sz="4" w:space="0" w:color="auto"/>
              <w:right w:val="single" w:sz="4" w:space="0" w:color="auto"/>
            </w:tcBorders>
            <w:shd w:val="clear" w:color="auto" w:fill="auto"/>
            <w:noWrap/>
            <w:vAlign w:val="center"/>
            <w:hideMark/>
          </w:tcPr>
          <w:p w:rsidR="002B64D1" w:rsidRPr="000D2333" w:rsidRDefault="002B64D1" w:rsidP="009E7115">
            <w:pPr>
              <w:spacing w:after="0" w:line="240" w:lineRule="auto"/>
              <w:jc w:val="center"/>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4,20%</w:t>
            </w:r>
          </w:p>
        </w:tc>
        <w:tc>
          <w:tcPr>
            <w:tcW w:w="993" w:type="dxa"/>
            <w:tcBorders>
              <w:top w:val="nil"/>
              <w:left w:val="nil"/>
              <w:bottom w:val="single" w:sz="4" w:space="0" w:color="auto"/>
              <w:right w:val="single" w:sz="4" w:space="0" w:color="auto"/>
            </w:tcBorders>
            <w:shd w:val="clear" w:color="auto" w:fill="auto"/>
            <w:noWrap/>
            <w:vAlign w:val="center"/>
            <w:hideMark/>
          </w:tcPr>
          <w:p w:rsidR="002B64D1" w:rsidRPr="000D2333" w:rsidRDefault="002B64D1" w:rsidP="009E7115">
            <w:pPr>
              <w:spacing w:after="0" w:line="240" w:lineRule="auto"/>
              <w:jc w:val="center"/>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4,80%</w:t>
            </w:r>
          </w:p>
        </w:tc>
        <w:tc>
          <w:tcPr>
            <w:tcW w:w="850" w:type="dxa"/>
            <w:tcBorders>
              <w:top w:val="nil"/>
              <w:left w:val="nil"/>
              <w:bottom w:val="single" w:sz="4" w:space="0" w:color="auto"/>
              <w:right w:val="single" w:sz="4" w:space="0" w:color="auto"/>
            </w:tcBorders>
            <w:shd w:val="clear" w:color="auto" w:fill="auto"/>
            <w:noWrap/>
            <w:vAlign w:val="center"/>
            <w:hideMark/>
          </w:tcPr>
          <w:p w:rsidR="002B64D1" w:rsidRPr="000D2333" w:rsidRDefault="002B64D1" w:rsidP="009E7115">
            <w:pPr>
              <w:spacing w:after="0" w:line="240" w:lineRule="auto"/>
              <w:jc w:val="center"/>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0,30%</w:t>
            </w:r>
          </w:p>
        </w:tc>
        <w:tc>
          <w:tcPr>
            <w:tcW w:w="851" w:type="dxa"/>
            <w:tcBorders>
              <w:top w:val="nil"/>
              <w:left w:val="nil"/>
              <w:bottom w:val="single" w:sz="4" w:space="0" w:color="auto"/>
              <w:right w:val="single" w:sz="4" w:space="0" w:color="auto"/>
            </w:tcBorders>
            <w:shd w:val="clear" w:color="auto" w:fill="auto"/>
            <w:noWrap/>
            <w:vAlign w:val="center"/>
            <w:hideMark/>
          </w:tcPr>
          <w:p w:rsidR="002B64D1" w:rsidRPr="000D2333" w:rsidRDefault="002B64D1" w:rsidP="009E7115">
            <w:pPr>
              <w:spacing w:after="0" w:line="240" w:lineRule="auto"/>
              <w:jc w:val="center"/>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0,006</w:t>
            </w:r>
          </w:p>
        </w:tc>
      </w:tr>
      <w:tr w:rsidR="002B64D1" w:rsidRPr="000D2333" w:rsidTr="009E7115">
        <w:trPr>
          <w:trHeight w:val="300"/>
          <w:jc w:val="center"/>
        </w:trPr>
        <w:tc>
          <w:tcPr>
            <w:tcW w:w="58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B64D1" w:rsidRPr="000D2333" w:rsidRDefault="002B64D1" w:rsidP="008F4745">
            <w:pPr>
              <w:spacing w:after="0" w:line="240" w:lineRule="auto"/>
              <w:jc w:val="center"/>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3</w:t>
            </w:r>
          </w:p>
        </w:tc>
        <w:tc>
          <w:tcPr>
            <w:tcW w:w="4395" w:type="dxa"/>
            <w:tcBorders>
              <w:top w:val="nil"/>
              <w:left w:val="nil"/>
              <w:bottom w:val="single" w:sz="4" w:space="0" w:color="auto"/>
              <w:right w:val="single" w:sz="4" w:space="0" w:color="auto"/>
            </w:tcBorders>
            <w:shd w:val="clear" w:color="auto" w:fill="auto"/>
            <w:noWrap/>
            <w:vAlign w:val="bottom"/>
            <w:hideMark/>
          </w:tcPr>
          <w:p w:rsidR="002B64D1" w:rsidRPr="000D2333" w:rsidRDefault="002B64D1" w:rsidP="008F4745">
            <w:pPr>
              <w:spacing w:after="0" w:line="240" w:lineRule="auto"/>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Вартість ОЗ, тис. грн, всього:</w:t>
            </w:r>
          </w:p>
        </w:tc>
        <w:tc>
          <w:tcPr>
            <w:tcW w:w="875" w:type="dxa"/>
            <w:tcBorders>
              <w:top w:val="nil"/>
              <w:left w:val="nil"/>
              <w:bottom w:val="single" w:sz="4" w:space="0" w:color="auto"/>
              <w:right w:val="single" w:sz="4" w:space="0" w:color="auto"/>
            </w:tcBorders>
            <w:shd w:val="clear" w:color="auto" w:fill="auto"/>
            <w:noWrap/>
            <w:vAlign w:val="center"/>
            <w:hideMark/>
          </w:tcPr>
          <w:p w:rsidR="002B64D1" w:rsidRPr="000D2333" w:rsidRDefault="002B64D1" w:rsidP="009E7115">
            <w:pPr>
              <w:spacing w:after="0" w:line="240" w:lineRule="auto"/>
              <w:jc w:val="center"/>
              <w:rPr>
                <w:rFonts w:ascii="Calibri" w:eastAsia="Times New Roman" w:hAnsi="Calibri" w:cs="Calibri"/>
                <w:noProof w:val="0"/>
                <w:lang w:val="uk-UA" w:eastAsia="uk-UA"/>
              </w:rPr>
            </w:pPr>
          </w:p>
        </w:tc>
        <w:tc>
          <w:tcPr>
            <w:tcW w:w="992" w:type="dxa"/>
            <w:tcBorders>
              <w:top w:val="nil"/>
              <w:left w:val="nil"/>
              <w:bottom w:val="single" w:sz="4" w:space="0" w:color="auto"/>
              <w:right w:val="single" w:sz="4" w:space="0" w:color="auto"/>
            </w:tcBorders>
            <w:shd w:val="clear" w:color="auto" w:fill="auto"/>
            <w:noWrap/>
            <w:vAlign w:val="center"/>
            <w:hideMark/>
          </w:tcPr>
          <w:p w:rsidR="002B64D1" w:rsidRPr="000D2333" w:rsidRDefault="002B64D1" w:rsidP="009E7115">
            <w:pPr>
              <w:spacing w:after="0" w:line="240" w:lineRule="auto"/>
              <w:jc w:val="center"/>
              <w:rPr>
                <w:rFonts w:ascii="Calibri" w:eastAsia="Times New Roman" w:hAnsi="Calibri" w:cs="Calibri"/>
                <w:noProof w:val="0"/>
                <w:lang w:val="uk-UA" w:eastAsia="uk-UA"/>
              </w:rPr>
            </w:pPr>
          </w:p>
        </w:tc>
        <w:tc>
          <w:tcPr>
            <w:tcW w:w="993" w:type="dxa"/>
            <w:tcBorders>
              <w:top w:val="nil"/>
              <w:left w:val="nil"/>
              <w:bottom w:val="single" w:sz="4" w:space="0" w:color="auto"/>
              <w:right w:val="single" w:sz="4" w:space="0" w:color="auto"/>
            </w:tcBorders>
            <w:shd w:val="clear" w:color="auto" w:fill="auto"/>
            <w:noWrap/>
            <w:vAlign w:val="center"/>
            <w:hideMark/>
          </w:tcPr>
          <w:p w:rsidR="002B64D1" w:rsidRPr="000D2333" w:rsidRDefault="002B64D1" w:rsidP="009E7115">
            <w:pPr>
              <w:spacing w:after="0" w:line="240" w:lineRule="auto"/>
              <w:jc w:val="center"/>
              <w:rPr>
                <w:rFonts w:ascii="Calibri" w:eastAsia="Times New Roman" w:hAnsi="Calibri" w:cs="Calibri"/>
                <w:noProof w:val="0"/>
                <w:lang w:val="uk-UA" w:eastAsia="uk-UA"/>
              </w:rPr>
            </w:pPr>
          </w:p>
        </w:tc>
        <w:tc>
          <w:tcPr>
            <w:tcW w:w="850" w:type="dxa"/>
            <w:tcBorders>
              <w:top w:val="nil"/>
              <w:left w:val="nil"/>
              <w:bottom w:val="single" w:sz="4" w:space="0" w:color="auto"/>
              <w:right w:val="single" w:sz="4" w:space="0" w:color="auto"/>
            </w:tcBorders>
            <w:shd w:val="clear" w:color="auto" w:fill="auto"/>
            <w:noWrap/>
            <w:vAlign w:val="center"/>
            <w:hideMark/>
          </w:tcPr>
          <w:p w:rsidR="002B64D1" w:rsidRPr="000D2333" w:rsidRDefault="002B64D1" w:rsidP="009E7115">
            <w:pPr>
              <w:spacing w:after="0" w:line="240" w:lineRule="auto"/>
              <w:jc w:val="center"/>
              <w:rPr>
                <w:rFonts w:ascii="Calibri" w:eastAsia="Times New Roman" w:hAnsi="Calibri" w:cs="Calibri"/>
                <w:noProof w:val="0"/>
                <w:lang w:val="uk-UA" w:eastAsia="uk-UA"/>
              </w:rPr>
            </w:pPr>
          </w:p>
        </w:tc>
        <w:tc>
          <w:tcPr>
            <w:tcW w:w="851" w:type="dxa"/>
            <w:tcBorders>
              <w:top w:val="nil"/>
              <w:left w:val="nil"/>
              <w:bottom w:val="single" w:sz="4" w:space="0" w:color="auto"/>
              <w:right w:val="single" w:sz="4" w:space="0" w:color="auto"/>
            </w:tcBorders>
            <w:shd w:val="clear" w:color="auto" w:fill="auto"/>
            <w:noWrap/>
            <w:vAlign w:val="center"/>
            <w:hideMark/>
          </w:tcPr>
          <w:p w:rsidR="002B64D1" w:rsidRPr="000D2333" w:rsidRDefault="002B64D1" w:rsidP="009E7115">
            <w:pPr>
              <w:spacing w:after="0" w:line="240" w:lineRule="auto"/>
              <w:jc w:val="center"/>
              <w:rPr>
                <w:rFonts w:ascii="Calibri" w:eastAsia="Times New Roman" w:hAnsi="Calibri" w:cs="Calibri"/>
                <w:noProof w:val="0"/>
                <w:lang w:val="uk-UA" w:eastAsia="uk-UA"/>
              </w:rPr>
            </w:pPr>
          </w:p>
        </w:tc>
      </w:tr>
      <w:tr w:rsidR="002B64D1" w:rsidRPr="000D2333" w:rsidTr="009E7115">
        <w:trPr>
          <w:trHeight w:val="300"/>
          <w:jc w:val="center"/>
        </w:trPr>
        <w:tc>
          <w:tcPr>
            <w:tcW w:w="581" w:type="dxa"/>
            <w:vMerge/>
            <w:tcBorders>
              <w:top w:val="nil"/>
              <w:left w:val="single" w:sz="4" w:space="0" w:color="auto"/>
              <w:bottom w:val="single" w:sz="4" w:space="0" w:color="auto"/>
              <w:right w:val="single" w:sz="4" w:space="0" w:color="auto"/>
            </w:tcBorders>
            <w:vAlign w:val="center"/>
            <w:hideMark/>
          </w:tcPr>
          <w:p w:rsidR="002B64D1" w:rsidRPr="000D2333" w:rsidRDefault="002B64D1" w:rsidP="008F4745">
            <w:pPr>
              <w:spacing w:after="0" w:line="240" w:lineRule="auto"/>
              <w:rPr>
                <w:rFonts w:ascii="Calibri" w:eastAsia="Times New Roman" w:hAnsi="Calibri" w:cs="Calibri"/>
                <w:noProof w:val="0"/>
                <w:lang w:val="uk-UA" w:eastAsia="uk-UA"/>
              </w:rPr>
            </w:pPr>
          </w:p>
        </w:tc>
        <w:tc>
          <w:tcPr>
            <w:tcW w:w="4395" w:type="dxa"/>
            <w:tcBorders>
              <w:top w:val="nil"/>
              <w:left w:val="nil"/>
              <w:bottom w:val="single" w:sz="4" w:space="0" w:color="auto"/>
              <w:right w:val="single" w:sz="4" w:space="0" w:color="auto"/>
            </w:tcBorders>
            <w:shd w:val="clear" w:color="auto" w:fill="auto"/>
            <w:noWrap/>
            <w:vAlign w:val="bottom"/>
            <w:hideMark/>
          </w:tcPr>
          <w:p w:rsidR="002B64D1" w:rsidRPr="000D2333" w:rsidRDefault="002B64D1" w:rsidP="008F4745">
            <w:pPr>
              <w:spacing w:after="0" w:line="240" w:lineRule="auto"/>
              <w:jc w:val="center"/>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 xml:space="preserve">                                                     на поч. року</w:t>
            </w:r>
          </w:p>
        </w:tc>
        <w:tc>
          <w:tcPr>
            <w:tcW w:w="875" w:type="dxa"/>
            <w:tcBorders>
              <w:top w:val="nil"/>
              <w:left w:val="nil"/>
              <w:bottom w:val="single" w:sz="4" w:space="0" w:color="auto"/>
              <w:right w:val="single" w:sz="4" w:space="0" w:color="auto"/>
            </w:tcBorders>
            <w:shd w:val="clear" w:color="auto" w:fill="auto"/>
            <w:noWrap/>
            <w:vAlign w:val="center"/>
            <w:hideMark/>
          </w:tcPr>
          <w:p w:rsidR="002B64D1" w:rsidRPr="000D2333" w:rsidRDefault="002B64D1" w:rsidP="009E7115">
            <w:pPr>
              <w:spacing w:after="0" w:line="240" w:lineRule="auto"/>
              <w:jc w:val="center"/>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12843</w:t>
            </w:r>
          </w:p>
        </w:tc>
        <w:tc>
          <w:tcPr>
            <w:tcW w:w="992" w:type="dxa"/>
            <w:tcBorders>
              <w:top w:val="nil"/>
              <w:left w:val="nil"/>
              <w:bottom w:val="single" w:sz="4" w:space="0" w:color="auto"/>
              <w:right w:val="single" w:sz="4" w:space="0" w:color="auto"/>
            </w:tcBorders>
            <w:shd w:val="clear" w:color="auto" w:fill="auto"/>
            <w:noWrap/>
            <w:vAlign w:val="center"/>
            <w:hideMark/>
          </w:tcPr>
          <w:p w:rsidR="002B64D1" w:rsidRPr="000D2333" w:rsidRDefault="002B64D1" w:rsidP="009E7115">
            <w:pPr>
              <w:spacing w:after="0" w:line="240" w:lineRule="auto"/>
              <w:jc w:val="center"/>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12313</w:t>
            </w:r>
          </w:p>
        </w:tc>
        <w:tc>
          <w:tcPr>
            <w:tcW w:w="993" w:type="dxa"/>
            <w:tcBorders>
              <w:top w:val="nil"/>
              <w:left w:val="nil"/>
              <w:bottom w:val="single" w:sz="4" w:space="0" w:color="auto"/>
              <w:right w:val="single" w:sz="4" w:space="0" w:color="auto"/>
            </w:tcBorders>
            <w:shd w:val="clear" w:color="auto" w:fill="auto"/>
            <w:noWrap/>
            <w:vAlign w:val="center"/>
            <w:hideMark/>
          </w:tcPr>
          <w:p w:rsidR="002B64D1" w:rsidRPr="000D2333" w:rsidRDefault="002B64D1" w:rsidP="009E7115">
            <w:pPr>
              <w:spacing w:after="0" w:line="240" w:lineRule="auto"/>
              <w:jc w:val="center"/>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9641</w:t>
            </w:r>
          </w:p>
        </w:tc>
        <w:tc>
          <w:tcPr>
            <w:tcW w:w="850" w:type="dxa"/>
            <w:tcBorders>
              <w:top w:val="nil"/>
              <w:left w:val="nil"/>
              <w:bottom w:val="single" w:sz="4" w:space="0" w:color="auto"/>
              <w:right w:val="single" w:sz="4" w:space="0" w:color="auto"/>
            </w:tcBorders>
            <w:shd w:val="clear" w:color="auto" w:fill="auto"/>
            <w:noWrap/>
            <w:vAlign w:val="center"/>
            <w:hideMark/>
          </w:tcPr>
          <w:p w:rsidR="002B64D1" w:rsidRPr="000D2333" w:rsidRDefault="002B64D1" w:rsidP="009E7115">
            <w:pPr>
              <w:spacing w:after="0" w:line="240" w:lineRule="auto"/>
              <w:jc w:val="center"/>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-3202</w:t>
            </w:r>
          </w:p>
        </w:tc>
        <w:tc>
          <w:tcPr>
            <w:tcW w:w="851" w:type="dxa"/>
            <w:tcBorders>
              <w:top w:val="nil"/>
              <w:left w:val="nil"/>
              <w:bottom w:val="single" w:sz="4" w:space="0" w:color="auto"/>
              <w:right w:val="single" w:sz="4" w:space="0" w:color="auto"/>
            </w:tcBorders>
            <w:shd w:val="clear" w:color="auto" w:fill="auto"/>
            <w:noWrap/>
            <w:vAlign w:val="center"/>
            <w:hideMark/>
          </w:tcPr>
          <w:p w:rsidR="002B64D1" w:rsidRPr="000D2333" w:rsidRDefault="002B64D1" w:rsidP="009E7115">
            <w:pPr>
              <w:spacing w:after="0" w:line="240" w:lineRule="auto"/>
              <w:jc w:val="center"/>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-2672</w:t>
            </w:r>
          </w:p>
        </w:tc>
      </w:tr>
      <w:tr w:rsidR="002B64D1" w:rsidRPr="000D2333" w:rsidTr="009E7115">
        <w:trPr>
          <w:trHeight w:val="300"/>
          <w:jc w:val="center"/>
        </w:trPr>
        <w:tc>
          <w:tcPr>
            <w:tcW w:w="581" w:type="dxa"/>
            <w:vMerge/>
            <w:tcBorders>
              <w:top w:val="nil"/>
              <w:left w:val="single" w:sz="4" w:space="0" w:color="auto"/>
              <w:bottom w:val="single" w:sz="4" w:space="0" w:color="auto"/>
              <w:right w:val="single" w:sz="4" w:space="0" w:color="auto"/>
            </w:tcBorders>
            <w:vAlign w:val="center"/>
            <w:hideMark/>
          </w:tcPr>
          <w:p w:rsidR="002B64D1" w:rsidRPr="000D2333" w:rsidRDefault="002B64D1" w:rsidP="008F4745">
            <w:pPr>
              <w:spacing w:after="0" w:line="240" w:lineRule="auto"/>
              <w:rPr>
                <w:rFonts w:ascii="Calibri" w:eastAsia="Times New Roman" w:hAnsi="Calibri" w:cs="Calibri"/>
                <w:noProof w:val="0"/>
                <w:lang w:val="uk-UA" w:eastAsia="uk-UA"/>
              </w:rPr>
            </w:pPr>
          </w:p>
        </w:tc>
        <w:tc>
          <w:tcPr>
            <w:tcW w:w="4395" w:type="dxa"/>
            <w:tcBorders>
              <w:top w:val="nil"/>
              <w:left w:val="nil"/>
              <w:bottom w:val="single" w:sz="4" w:space="0" w:color="auto"/>
              <w:right w:val="single" w:sz="4" w:space="0" w:color="auto"/>
            </w:tcBorders>
            <w:shd w:val="clear" w:color="auto" w:fill="auto"/>
            <w:noWrap/>
            <w:vAlign w:val="bottom"/>
            <w:hideMark/>
          </w:tcPr>
          <w:p w:rsidR="002B64D1" w:rsidRPr="000D2333" w:rsidRDefault="002B64D1" w:rsidP="008F4745">
            <w:pPr>
              <w:spacing w:after="0" w:line="240" w:lineRule="auto"/>
              <w:jc w:val="center"/>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 xml:space="preserve">                                                    на кін. року</w:t>
            </w:r>
          </w:p>
        </w:tc>
        <w:tc>
          <w:tcPr>
            <w:tcW w:w="875" w:type="dxa"/>
            <w:tcBorders>
              <w:top w:val="nil"/>
              <w:left w:val="nil"/>
              <w:bottom w:val="single" w:sz="4" w:space="0" w:color="auto"/>
              <w:right w:val="single" w:sz="4" w:space="0" w:color="auto"/>
            </w:tcBorders>
            <w:shd w:val="clear" w:color="auto" w:fill="auto"/>
            <w:noWrap/>
            <w:vAlign w:val="center"/>
            <w:hideMark/>
          </w:tcPr>
          <w:p w:rsidR="002B64D1" w:rsidRPr="000D2333" w:rsidRDefault="002B64D1" w:rsidP="009E7115">
            <w:pPr>
              <w:spacing w:after="0" w:line="240" w:lineRule="auto"/>
              <w:jc w:val="center"/>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13065</w:t>
            </w:r>
          </w:p>
        </w:tc>
        <w:tc>
          <w:tcPr>
            <w:tcW w:w="992" w:type="dxa"/>
            <w:tcBorders>
              <w:top w:val="nil"/>
              <w:left w:val="nil"/>
              <w:bottom w:val="single" w:sz="4" w:space="0" w:color="auto"/>
              <w:right w:val="single" w:sz="4" w:space="0" w:color="auto"/>
            </w:tcBorders>
            <w:shd w:val="clear" w:color="auto" w:fill="auto"/>
            <w:noWrap/>
            <w:vAlign w:val="center"/>
            <w:hideMark/>
          </w:tcPr>
          <w:p w:rsidR="002B64D1" w:rsidRPr="000D2333" w:rsidRDefault="002B64D1" w:rsidP="009E7115">
            <w:pPr>
              <w:spacing w:after="0" w:line="240" w:lineRule="auto"/>
              <w:jc w:val="center"/>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12749</w:t>
            </w:r>
          </w:p>
        </w:tc>
        <w:tc>
          <w:tcPr>
            <w:tcW w:w="993" w:type="dxa"/>
            <w:tcBorders>
              <w:top w:val="nil"/>
              <w:left w:val="nil"/>
              <w:bottom w:val="single" w:sz="4" w:space="0" w:color="auto"/>
              <w:right w:val="single" w:sz="4" w:space="0" w:color="auto"/>
            </w:tcBorders>
            <w:shd w:val="clear" w:color="auto" w:fill="auto"/>
            <w:noWrap/>
            <w:vAlign w:val="center"/>
            <w:hideMark/>
          </w:tcPr>
          <w:p w:rsidR="002B64D1" w:rsidRPr="000D2333" w:rsidRDefault="002B64D1" w:rsidP="009E7115">
            <w:pPr>
              <w:spacing w:after="0" w:line="240" w:lineRule="auto"/>
              <w:jc w:val="center"/>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9260</w:t>
            </w:r>
          </w:p>
        </w:tc>
        <w:tc>
          <w:tcPr>
            <w:tcW w:w="850" w:type="dxa"/>
            <w:tcBorders>
              <w:top w:val="nil"/>
              <w:left w:val="nil"/>
              <w:bottom w:val="single" w:sz="4" w:space="0" w:color="auto"/>
              <w:right w:val="single" w:sz="4" w:space="0" w:color="auto"/>
            </w:tcBorders>
            <w:shd w:val="clear" w:color="auto" w:fill="auto"/>
            <w:noWrap/>
            <w:vAlign w:val="center"/>
            <w:hideMark/>
          </w:tcPr>
          <w:p w:rsidR="002B64D1" w:rsidRPr="000D2333" w:rsidRDefault="002B64D1" w:rsidP="009E7115">
            <w:pPr>
              <w:spacing w:after="0" w:line="240" w:lineRule="auto"/>
              <w:jc w:val="center"/>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-3805</w:t>
            </w:r>
          </w:p>
        </w:tc>
        <w:tc>
          <w:tcPr>
            <w:tcW w:w="851" w:type="dxa"/>
            <w:tcBorders>
              <w:top w:val="nil"/>
              <w:left w:val="nil"/>
              <w:bottom w:val="single" w:sz="4" w:space="0" w:color="auto"/>
              <w:right w:val="single" w:sz="4" w:space="0" w:color="auto"/>
            </w:tcBorders>
            <w:shd w:val="clear" w:color="auto" w:fill="auto"/>
            <w:noWrap/>
            <w:vAlign w:val="center"/>
            <w:hideMark/>
          </w:tcPr>
          <w:p w:rsidR="002B64D1" w:rsidRPr="000D2333" w:rsidRDefault="002B64D1" w:rsidP="009E7115">
            <w:pPr>
              <w:spacing w:after="0" w:line="240" w:lineRule="auto"/>
              <w:jc w:val="center"/>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-3489</w:t>
            </w:r>
          </w:p>
        </w:tc>
      </w:tr>
      <w:tr w:rsidR="002B64D1" w:rsidRPr="000D2333" w:rsidTr="009E7115">
        <w:trPr>
          <w:trHeight w:val="300"/>
          <w:jc w:val="center"/>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2B64D1" w:rsidRPr="000D2333" w:rsidRDefault="002B64D1" w:rsidP="008F4745">
            <w:pPr>
              <w:spacing w:after="0" w:line="240" w:lineRule="auto"/>
              <w:jc w:val="center"/>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4</w:t>
            </w:r>
          </w:p>
        </w:tc>
        <w:tc>
          <w:tcPr>
            <w:tcW w:w="4395" w:type="dxa"/>
            <w:tcBorders>
              <w:top w:val="nil"/>
              <w:left w:val="nil"/>
              <w:bottom w:val="single" w:sz="4" w:space="0" w:color="auto"/>
              <w:right w:val="single" w:sz="4" w:space="0" w:color="auto"/>
            </w:tcBorders>
            <w:shd w:val="clear" w:color="auto" w:fill="auto"/>
            <w:noWrap/>
            <w:vAlign w:val="bottom"/>
            <w:hideMark/>
          </w:tcPr>
          <w:p w:rsidR="002B64D1" w:rsidRPr="000D2333" w:rsidRDefault="002B64D1" w:rsidP="008F4745">
            <w:pPr>
              <w:spacing w:after="0" w:line="240" w:lineRule="auto"/>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Надійшло ОЗ, тис. грн</w:t>
            </w:r>
          </w:p>
        </w:tc>
        <w:tc>
          <w:tcPr>
            <w:tcW w:w="875" w:type="dxa"/>
            <w:tcBorders>
              <w:top w:val="nil"/>
              <w:left w:val="nil"/>
              <w:bottom w:val="single" w:sz="4" w:space="0" w:color="auto"/>
              <w:right w:val="single" w:sz="4" w:space="0" w:color="auto"/>
            </w:tcBorders>
            <w:shd w:val="clear" w:color="auto" w:fill="auto"/>
            <w:noWrap/>
            <w:vAlign w:val="center"/>
            <w:hideMark/>
          </w:tcPr>
          <w:p w:rsidR="002B64D1" w:rsidRPr="000D2333" w:rsidRDefault="002B64D1" w:rsidP="009E7115">
            <w:pPr>
              <w:spacing w:after="0" w:line="240" w:lineRule="auto"/>
              <w:jc w:val="center"/>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1846</w:t>
            </w:r>
          </w:p>
        </w:tc>
        <w:tc>
          <w:tcPr>
            <w:tcW w:w="992" w:type="dxa"/>
            <w:tcBorders>
              <w:top w:val="nil"/>
              <w:left w:val="nil"/>
              <w:bottom w:val="single" w:sz="4" w:space="0" w:color="auto"/>
              <w:right w:val="single" w:sz="4" w:space="0" w:color="auto"/>
            </w:tcBorders>
            <w:shd w:val="clear" w:color="auto" w:fill="auto"/>
            <w:noWrap/>
            <w:vAlign w:val="center"/>
            <w:hideMark/>
          </w:tcPr>
          <w:p w:rsidR="002B64D1" w:rsidRPr="000D2333" w:rsidRDefault="002B64D1" w:rsidP="009E7115">
            <w:pPr>
              <w:spacing w:after="0" w:line="240" w:lineRule="auto"/>
              <w:jc w:val="center"/>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2116</w:t>
            </w:r>
          </w:p>
        </w:tc>
        <w:tc>
          <w:tcPr>
            <w:tcW w:w="993" w:type="dxa"/>
            <w:tcBorders>
              <w:top w:val="nil"/>
              <w:left w:val="nil"/>
              <w:bottom w:val="single" w:sz="4" w:space="0" w:color="auto"/>
              <w:right w:val="single" w:sz="4" w:space="0" w:color="auto"/>
            </w:tcBorders>
            <w:shd w:val="clear" w:color="auto" w:fill="auto"/>
            <w:noWrap/>
            <w:vAlign w:val="center"/>
            <w:hideMark/>
          </w:tcPr>
          <w:p w:rsidR="002B64D1" w:rsidRPr="000D2333" w:rsidRDefault="002B64D1" w:rsidP="009E7115">
            <w:pPr>
              <w:spacing w:after="0" w:line="240" w:lineRule="auto"/>
              <w:jc w:val="center"/>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1096</w:t>
            </w:r>
          </w:p>
        </w:tc>
        <w:tc>
          <w:tcPr>
            <w:tcW w:w="850" w:type="dxa"/>
            <w:tcBorders>
              <w:top w:val="nil"/>
              <w:left w:val="nil"/>
              <w:bottom w:val="single" w:sz="4" w:space="0" w:color="auto"/>
              <w:right w:val="single" w:sz="4" w:space="0" w:color="auto"/>
            </w:tcBorders>
            <w:shd w:val="clear" w:color="auto" w:fill="auto"/>
            <w:noWrap/>
            <w:vAlign w:val="center"/>
            <w:hideMark/>
          </w:tcPr>
          <w:p w:rsidR="002B64D1" w:rsidRPr="000D2333" w:rsidRDefault="002B64D1" w:rsidP="009E7115">
            <w:pPr>
              <w:spacing w:after="0" w:line="240" w:lineRule="auto"/>
              <w:jc w:val="center"/>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-750</w:t>
            </w:r>
          </w:p>
        </w:tc>
        <w:tc>
          <w:tcPr>
            <w:tcW w:w="851" w:type="dxa"/>
            <w:tcBorders>
              <w:top w:val="nil"/>
              <w:left w:val="nil"/>
              <w:bottom w:val="single" w:sz="4" w:space="0" w:color="auto"/>
              <w:right w:val="single" w:sz="4" w:space="0" w:color="auto"/>
            </w:tcBorders>
            <w:shd w:val="clear" w:color="auto" w:fill="auto"/>
            <w:noWrap/>
            <w:vAlign w:val="center"/>
            <w:hideMark/>
          </w:tcPr>
          <w:p w:rsidR="002B64D1" w:rsidRPr="000D2333" w:rsidRDefault="002B64D1" w:rsidP="009E7115">
            <w:pPr>
              <w:spacing w:after="0" w:line="240" w:lineRule="auto"/>
              <w:jc w:val="center"/>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-1020</w:t>
            </w:r>
          </w:p>
        </w:tc>
      </w:tr>
      <w:tr w:rsidR="002B64D1" w:rsidRPr="000D2333" w:rsidTr="009E7115">
        <w:trPr>
          <w:trHeight w:val="300"/>
          <w:jc w:val="center"/>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2B64D1" w:rsidRPr="000D2333" w:rsidRDefault="002B64D1" w:rsidP="008F4745">
            <w:pPr>
              <w:spacing w:after="0" w:line="240" w:lineRule="auto"/>
              <w:jc w:val="center"/>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5</w:t>
            </w:r>
          </w:p>
        </w:tc>
        <w:tc>
          <w:tcPr>
            <w:tcW w:w="4395" w:type="dxa"/>
            <w:tcBorders>
              <w:top w:val="nil"/>
              <w:left w:val="nil"/>
              <w:bottom w:val="single" w:sz="4" w:space="0" w:color="auto"/>
              <w:right w:val="single" w:sz="4" w:space="0" w:color="auto"/>
            </w:tcBorders>
            <w:shd w:val="clear" w:color="auto" w:fill="auto"/>
            <w:noWrap/>
            <w:vAlign w:val="bottom"/>
            <w:hideMark/>
          </w:tcPr>
          <w:p w:rsidR="002B64D1" w:rsidRPr="000D2333" w:rsidRDefault="002B64D1" w:rsidP="008F4745">
            <w:pPr>
              <w:spacing w:after="0" w:line="240" w:lineRule="auto"/>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Вибуло ОЗ, тис. грн</w:t>
            </w:r>
          </w:p>
        </w:tc>
        <w:tc>
          <w:tcPr>
            <w:tcW w:w="875" w:type="dxa"/>
            <w:tcBorders>
              <w:top w:val="nil"/>
              <w:left w:val="nil"/>
              <w:bottom w:val="single" w:sz="4" w:space="0" w:color="auto"/>
              <w:right w:val="single" w:sz="4" w:space="0" w:color="auto"/>
            </w:tcBorders>
            <w:shd w:val="clear" w:color="auto" w:fill="auto"/>
            <w:noWrap/>
            <w:vAlign w:val="center"/>
            <w:hideMark/>
          </w:tcPr>
          <w:p w:rsidR="002B64D1" w:rsidRPr="000D2333" w:rsidRDefault="002B64D1" w:rsidP="009E7115">
            <w:pPr>
              <w:spacing w:after="0" w:line="240" w:lineRule="auto"/>
              <w:jc w:val="center"/>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1624</w:t>
            </w:r>
          </w:p>
        </w:tc>
        <w:tc>
          <w:tcPr>
            <w:tcW w:w="992" w:type="dxa"/>
            <w:tcBorders>
              <w:top w:val="nil"/>
              <w:left w:val="nil"/>
              <w:bottom w:val="single" w:sz="4" w:space="0" w:color="auto"/>
              <w:right w:val="single" w:sz="4" w:space="0" w:color="auto"/>
            </w:tcBorders>
            <w:shd w:val="clear" w:color="auto" w:fill="auto"/>
            <w:noWrap/>
            <w:vAlign w:val="center"/>
            <w:hideMark/>
          </w:tcPr>
          <w:p w:rsidR="002B64D1" w:rsidRPr="000D2333" w:rsidRDefault="002B64D1" w:rsidP="009E7115">
            <w:pPr>
              <w:spacing w:after="0" w:line="240" w:lineRule="auto"/>
              <w:jc w:val="center"/>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1680</w:t>
            </w:r>
          </w:p>
        </w:tc>
        <w:tc>
          <w:tcPr>
            <w:tcW w:w="993" w:type="dxa"/>
            <w:tcBorders>
              <w:top w:val="nil"/>
              <w:left w:val="nil"/>
              <w:bottom w:val="single" w:sz="4" w:space="0" w:color="auto"/>
              <w:right w:val="single" w:sz="4" w:space="0" w:color="auto"/>
            </w:tcBorders>
            <w:shd w:val="clear" w:color="auto" w:fill="auto"/>
            <w:noWrap/>
            <w:vAlign w:val="center"/>
            <w:hideMark/>
          </w:tcPr>
          <w:p w:rsidR="002B64D1" w:rsidRPr="000D2333" w:rsidRDefault="002B64D1" w:rsidP="009E7115">
            <w:pPr>
              <w:spacing w:after="0" w:line="240" w:lineRule="auto"/>
              <w:jc w:val="center"/>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1297</w:t>
            </w:r>
          </w:p>
        </w:tc>
        <w:tc>
          <w:tcPr>
            <w:tcW w:w="850" w:type="dxa"/>
            <w:tcBorders>
              <w:top w:val="nil"/>
              <w:left w:val="nil"/>
              <w:bottom w:val="single" w:sz="4" w:space="0" w:color="auto"/>
              <w:right w:val="single" w:sz="4" w:space="0" w:color="auto"/>
            </w:tcBorders>
            <w:shd w:val="clear" w:color="auto" w:fill="auto"/>
            <w:noWrap/>
            <w:vAlign w:val="center"/>
            <w:hideMark/>
          </w:tcPr>
          <w:p w:rsidR="002B64D1" w:rsidRPr="000D2333" w:rsidRDefault="002B64D1" w:rsidP="009E7115">
            <w:pPr>
              <w:spacing w:after="0" w:line="240" w:lineRule="auto"/>
              <w:jc w:val="center"/>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-327</w:t>
            </w:r>
          </w:p>
        </w:tc>
        <w:tc>
          <w:tcPr>
            <w:tcW w:w="851" w:type="dxa"/>
            <w:tcBorders>
              <w:top w:val="nil"/>
              <w:left w:val="nil"/>
              <w:bottom w:val="single" w:sz="4" w:space="0" w:color="auto"/>
              <w:right w:val="single" w:sz="4" w:space="0" w:color="auto"/>
            </w:tcBorders>
            <w:shd w:val="clear" w:color="auto" w:fill="auto"/>
            <w:noWrap/>
            <w:vAlign w:val="center"/>
            <w:hideMark/>
          </w:tcPr>
          <w:p w:rsidR="002B64D1" w:rsidRPr="000D2333" w:rsidRDefault="002B64D1" w:rsidP="009E7115">
            <w:pPr>
              <w:spacing w:after="0" w:line="240" w:lineRule="auto"/>
              <w:jc w:val="center"/>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-383</w:t>
            </w:r>
          </w:p>
        </w:tc>
      </w:tr>
      <w:tr w:rsidR="002B64D1" w:rsidRPr="000D2333" w:rsidTr="009E7115">
        <w:trPr>
          <w:trHeight w:val="300"/>
          <w:jc w:val="center"/>
        </w:trPr>
        <w:tc>
          <w:tcPr>
            <w:tcW w:w="581" w:type="dxa"/>
            <w:tcBorders>
              <w:top w:val="nil"/>
              <w:left w:val="single" w:sz="4" w:space="0" w:color="auto"/>
              <w:bottom w:val="single" w:sz="4" w:space="0" w:color="auto"/>
              <w:right w:val="single" w:sz="4" w:space="0" w:color="auto"/>
            </w:tcBorders>
            <w:shd w:val="clear" w:color="auto" w:fill="auto"/>
            <w:noWrap/>
            <w:vAlign w:val="center"/>
            <w:hideMark/>
          </w:tcPr>
          <w:p w:rsidR="002B64D1" w:rsidRPr="000D2333" w:rsidRDefault="002B64D1" w:rsidP="008F4745">
            <w:pPr>
              <w:spacing w:after="0" w:line="240" w:lineRule="auto"/>
              <w:jc w:val="center"/>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6</w:t>
            </w:r>
          </w:p>
        </w:tc>
        <w:tc>
          <w:tcPr>
            <w:tcW w:w="4395" w:type="dxa"/>
            <w:tcBorders>
              <w:top w:val="nil"/>
              <w:left w:val="nil"/>
              <w:bottom w:val="single" w:sz="4" w:space="0" w:color="auto"/>
              <w:right w:val="single" w:sz="4" w:space="0" w:color="auto"/>
            </w:tcBorders>
            <w:shd w:val="clear" w:color="auto" w:fill="auto"/>
            <w:noWrap/>
            <w:vAlign w:val="bottom"/>
            <w:hideMark/>
          </w:tcPr>
          <w:p w:rsidR="002B64D1" w:rsidRPr="000D2333" w:rsidRDefault="002B64D1" w:rsidP="008F4745">
            <w:pPr>
              <w:spacing w:after="0" w:line="240" w:lineRule="auto"/>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Сума зносу, тис. грн</w:t>
            </w:r>
          </w:p>
        </w:tc>
        <w:tc>
          <w:tcPr>
            <w:tcW w:w="875" w:type="dxa"/>
            <w:tcBorders>
              <w:top w:val="nil"/>
              <w:left w:val="nil"/>
              <w:bottom w:val="single" w:sz="4" w:space="0" w:color="auto"/>
              <w:right w:val="single" w:sz="4" w:space="0" w:color="auto"/>
            </w:tcBorders>
            <w:shd w:val="clear" w:color="auto" w:fill="auto"/>
            <w:noWrap/>
            <w:vAlign w:val="center"/>
            <w:hideMark/>
          </w:tcPr>
          <w:p w:rsidR="002B64D1" w:rsidRPr="000D2333" w:rsidRDefault="002B64D1" w:rsidP="009E7115">
            <w:pPr>
              <w:spacing w:after="0" w:line="240" w:lineRule="auto"/>
              <w:jc w:val="center"/>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5227</w:t>
            </w:r>
          </w:p>
        </w:tc>
        <w:tc>
          <w:tcPr>
            <w:tcW w:w="992" w:type="dxa"/>
            <w:tcBorders>
              <w:top w:val="nil"/>
              <w:left w:val="nil"/>
              <w:bottom w:val="single" w:sz="4" w:space="0" w:color="auto"/>
              <w:right w:val="single" w:sz="4" w:space="0" w:color="auto"/>
            </w:tcBorders>
            <w:shd w:val="clear" w:color="auto" w:fill="auto"/>
            <w:noWrap/>
            <w:vAlign w:val="center"/>
            <w:hideMark/>
          </w:tcPr>
          <w:p w:rsidR="002B64D1" w:rsidRPr="000D2333" w:rsidRDefault="002B64D1" w:rsidP="009E7115">
            <w:pPr>
              <w:spacing w:after="0" w:line="240" w:lineRule="auto"/>
              <w:jc w:val="center"/>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2693</w:t>
            </w:r>
          </w:p>
        </w:tc>
        <w:tc>
          <w:tcPr>
            <w:tcW w:w="993" w:type="dxa"/>
            <w:tcBorders>
              <w:top w:val="nil"/>
              <w:left w:val="nil"/>
              <w:bottom w:val="single" w:sz="4" w:space="0" w:color="auto"/>
              <w:right w:val="single" w:sz="4" w:space="0" w:color="auto"/>
            </w:tcBorders>
            <w:shd w:val="clear" w:color="auto" w:fill="auto"/>
            <w:noWrap/>
            <w:vAlign w:val="center"/>
            <w:hideMark/>
          </w:tcPr>
          <w:p w:rsidR="002B64D1" w:rsidRPr="000D2333" w:rsidRDefault="002B64D1" w:rsidP="009E7115">
            <w:pPr>
              <w:spacing w:after="0" w:line="240" w:lineRule="auto"/>
              <w:jc w:val="center"/>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2455</w:t>
            </w:r>
          </w:p>
        </w:tc>
        <w:tc>
          <w:tcPr>
            <w:tcW w:w="850" w:type="dxa"/>
            <w:tcBorders>
              <w:top w:val="nil"/>
              <w:left w:val="nil"/>
              <w:bottom w:val="single" w:sz="4" w:space="0" w:color="auto"/>
              <w:right w:val="single" w:sz="4" w:space="0" w:color="auto"/>
            </w:tcBorders>
            <w:shd w:val="clear" w:color="auto" w:fill="auto"/>
            <w:noWrap/>
            <w:vAlign w:val="center"/>
            <w:hideMark/>
          </w:tcPr>
          <w:p w:rsidR="002B64D1" w:rsidRPr="000D2333" w:rsidRDefault="002B64D1" w:rsidP="009E7115">
            <w:pPr>
              <w:spacing w:after="0" w:line="240" w:lineRule="auto"/>
              <w:jc w:val="center"/>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-2772</w:t>
            </w:r>
          </w:p>
        </w:tc>
        <w:tc>
          <w:tcPr>
            <w:tcW w:w="851" w:type="dxa"/>
            <w:tcBorders>
              <w:top w:val="nil"/>
              <w:left w:val="nil"/>
              <w:bottom w:val="single" w:sz="4" w:space="0" w:color="auto"/>
              <w:right w:val="single" w:sz="4" w:space="0" w:color="auto"/>
            </w:tcBorders>
            <w:shd w:val="clear" w:color="auto" w:fill="auto"/>
            <w:noWrap/>
            <w:vAlign w:val="center"/>
            <w:hideMark/>
          </w:tcPr>
          <w:p w:rsidR="002B64D1" w:rsidRPr="000D2333" w:rsidRDefault="002B64D1" w:rsidP="009E7115">
            <w:pPr>
              <w:spacing w:after="0" w:line="240" w:lineRule="auto"/>
              <w:jc w:val="center"/>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-238</w:t>
            </w:r>
          </w:p>
        </w:tc>
      </w:tr>
    </w:tbl>
    <w:p w:rsidR="002B64D1" w:rsidRPr="000D2333" w:rsidRDefault="002B64D1" w:rsidP="008F4745">
      <w:pPr>
        <w:spacing w:after="0" w:line="240" w:lineRule="auto"/>
        <w:ind w:left="360"/>
        <w:rPr>
          <w:rFonts w:ascii="Times New Roman" w:hAnsi="Times New Roman" w:cs="Times New Roman"/>
          <w:sz w:val="28"/>
          <w:szCs w:val="28"/>
          <w:lang w:val="uk-UA"/>
        </w:rPr>
      </w:pPr>
    </w:p>
    <w:p w:rsidR="002B64D1" w:rsidRPr="000D2333" w:rsidRDefault="002B64D1" w:rsidP="008F4745">
      <w:pPr>
        <w:spacing w:after="0" w:line="240" w:lineRule="auto"/>
      </w:pPr>
      <w:r w:rsidRPr="000D2333">
        <w:br w:type="page"/>
      </w:r>
    </w:p>
    <w:p w:rsidR="00317412" w:rsidRPr="000D2333" w:rsidRDefault="00317412" w:rsidP="008F4745">
      <w:pPr>
        <w:pStyle w:val="a3"/>
        <w:keepNext/>
        <w:spacing w:after="0"/>
        <w:contextualSpacing/>
        <w:jc w:val="center"/>
        <w:rPr>
          <w:rFonts w:cs="Times New Roman"/>
          <w:color w:val="auto"/>
          <w:sz w:val="24"/>
          <w:szCs w:val="24"/>
          <w:lang w:val="uk-UA"/>
        </w:rPr>
      </w:pPr>
      <w:r w:rsidRPr="000D2333">
        <w:rPr>
          <w:rFonts w:cstheme="minorHAnsi"/>
          <w:color w:val="auto"/>
          <w:sz w:val="24"/>
          <w:szCs w:val="24"/>
          <w:lang w:val="uk-UA"/>
        </w:rPr>
        <w:lastRenderedPageBreak/>
        <w:t>❶</w:t>
      </w:r>
    </w:p>
    <w:p w:rsidR="00317412" w:rsidRPr="000D2333" w:rsidRDefault="00317412" w:rsidP="00B85179">
      <w:pPr>
        <w:pStyle w:val="a3"/>
        <w:keepNext/>
        <w:spacing w:after="0"/>
        <w:ind w:firstLine="708"/>
        <w:contextualSpacing/>
        <w:rPr>
          <w:rFonts w:ascii="Times New Roman" w:hAnsi="Times New Roman" w:cs="Times New Roman"/>
          <w:b w:val="0"/>
          <w:color w:val="auto"/>
          <w:sz w:val="28"/>
          <w:szCs w:val="28"/>
          <w:lang w:val="uk-UA"/>
        </w:rPr>
      </w:pPr>
      <w:r w:rsidRPr="000D2333">
        <w:rPr>
          <w:rFonts w:ascii="Times New Roman" w:hAnsi="Times New Roman" w:cs="Times New Roman"/>
          <w:b w:val="0"/>
          <w:color w:val="auto"/>
          <w:sz w:val="28"/>
          <w:szCs w:val="28"/>
          <w:lang w:val="uk-UA"/>
        </w:rPr>
        <w:t xml:space="preserve">Проведемо </w:t>
      </w:r>
      <w:bookmarkEnd w:id="0"/>
      <w:r w:rsidRPr="000D2333">
        <w:rPr>
          <w:rFonts w:ascii="Times New Roman" w:hAnsi="Times New Roman" w:cs="Times New Roman"/>
          <w:b w:val="0"/>
          <w:color w:val="auto"/>
          <w:sz w:val="28"/>
          <w:szCs w:val="28"/>
          <w:lang w:val="uk-UA"/>
        </w:rPr>
        <w:t>структурно-динамічний аналіз основних засобів підприємства у наступній таблиці:</w:t>
      </w:r>
    </w:p>
    <w:p w:rsidR="00C52D9B" w:rsidRPr="000D2333" w:rsidRDefault="00DF03E4" w:rsidP="008F4745">
      <w:pPr>
        <w:pStyle w:val="a3"/>
        <w:keepNext/>
        <w:spacing w:after="0"/>
        <w:ind w:left="4248"/>
        <w:rPr>
          <w:color w:val="auto"/>
        </w:rPr>
      </w:pPr>
      <w:r w:rsidRPr="000D2333">
        <w:rPr>
          <w:color w:val="auto"/>
          <w:lang w:val="uk-UA"/>
        </w:rPr>
        <w:t xml:space="preserve">           </w:t>
      </w:r>
      <w:r w:rsidR="00C52D9B" w:rsidRPr="000D2333">
        <w:rPr>
          <w:color w:val="auto"/>
        </w:rPr>
        <w:t xml:space="preserve">Таблиця </w:t>
      </w:r>
      <w:r w:rsidR="00D83167" w:rsidRPr="000D2333">
        <w:rPr>
          <w:color w:val="auto"/>
        </w:rPr>
        <w:fldChar w:fldCharType="begin"/>
      </w:r>
      <w:r w:rsidR="00D83167" w:rsidRPr="000D2333">
        <w:rPr>
          <w:color w:val="auto"/>
        </w:rPr>
        <w:instrText xml:space="preserve"> SEQ Таблиця \* ARABIC </w:instrText>
      </w:r>
      <w:r w:rsidR="00D83167" w:rsidRPr="000D2333">
        <w:rPr>
          <w:color w:val="auto"/>
        </w:rPr>
        <w:fldChar w:fldCharType="separate"/>
      </w:r>
      <w:r w:rsidR="007171BE" w:rsidRPr="000D2333">
        <w:rPr>
          <w:color w:val="auto"/>
        </w:rPr>
        <w:t>2</w:t>
      </w:r>
      <w:r w:rsidR="00D83167" w:rsidRPr="000D2333">
        <w:rPr>
          <w:color w:val="auto"/>
        </w:rPr>
        <w:fldChar w:fldCharType="end"/>
      </w:r>
      <w:r w:rsidR="00C52D9B" w:rsidRPr="000D2333">
        <w:rPr>
          <w:color w:val="auto"/>
          <w:lang w:val="uk-UA"/>
        </w:rPr>
        <w:t>.Структурно-динамічний аналіз основних засобів підприємства</w:t>
      </w:r>
    </w:p>
    <w:tbl>
      <w:tblPr>
        <w:tblW w:w="0" w:type="auto"/>
        <w:tblInd w:w="94" w:type="dxa"/>
        <w:tblLayout w:type="fixed"/>
        <w:tblLook w:val="04A0" w:firstRow="1" w:lastRow="0" w:firstColumn="1" w:lastColumn="0" w:noHBand="0" w:noVBand="1"/>
      </w:tblPr>
      <w:tblGrid>
        <w:gridCol w:w="1432"/>
        <w:gridCol w:w="1134"/>
        <w:gridCol w:w="850"/>
        <w:gridCol w:w="993"/>
        <w:gridCol w:w="850"/>
        <w:gridCol w:w="938"/>
        <w:gridCol w:w="763"/>
        <w:gridCol w:w="992"/>
        <w:gridCol w:w="851"/>
        <w:gridCol w:w="992"/>
        <w:gridCol w:w="793"/>
      </w:tblGrid>
      <w:tr w:rsidR="00317412" w:rsidRPr="000D2333" w:rsidTr="00317412">
        <w:trPr>
          <w:trHeight w:val="446"/>
        </w:trPr>
        <w:tc>
          <w:tcPr>
            <w:tcW w:w="143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7412" w:rsidRPr="000D2333" w:rsidRDefault="00317412" w:rsidP="008F4745">
            <w:pPr>
              <w:spacing w:after="0" w:line="240" w:lineRule="auto"/>
              <w:jc w:val="center"/>
              <w:rPr>
                <w:rFonts w:ascii="Calibri" w:eastAsia="Times New Roman" w:hAnsi="Calibri" w:cs="Calibri"/>
                <w:noProof w:val="0"/>
                <w:sz w:val="20"/>
                <w:szCs w:val="20"/>
                <w:lang w:val="uk-UA" w:eastAsia="uk-UA"/>
              </w:rPr>
            </w:pPr>
            <w:r w:rsidRPr="000D2333">
              <w:rPr>
                <w:rFonts w:ascii="Calibri" w:eastAsia="Times New Roman" w:hAnsi="Calibri" w:cs="Calibri"/>
                <w:noProof w:val="0"/>
                <w:sz w:val="20"/>
                <w:szCs w:val="20"/>
                <w:lang w:val="uk-UA" w:eastAsia="uk-UA"/>
              </w:rPr>
              <w:t>Показники</w:t>
            </w:r>
            <w:r w:rsidR="003229E7" w:rsidRPr="000D2333">
              <w:rPr>
                <w:rFonts w:ascii="Calibri" w:eastAsia="Times New Roman" w:hAnsi="Calibri" w:cs="Calibri"/>
                <w:noProof w:val="0"/>
                <w:sz w:val="20"/>
                <w:szCs w:val="20"/>
                <w:lang w:val="uk-UA" w:eastAsia="uk-UA"/>
              </w:rPr>
              <w:t>,</w:t>
            </w:r>
          </w:p>
          <w:p w:rsidR="003229E7" w:rsidRPr="000D2333" w:rsidRDefault="003229E7" w:rsidP="008F4745">
            <w:pPr>
              <w:spacing w:after="0" w:line="240" w:lineRule="auto"/>
              <w:jc w:val="center"/>
              <w:rPr>
                <w:rFonts w:ascii="Calibri" w:eastAsia="Times New Roman" w:hAnsi="Calibri" w:cs="Calibri"/>
                <w:noProof w:val="0"/>
                <w:sz w:val="20"/>
                <w:szCs w:val="20"/>
                <w:lang w:val="uk-UA" w:eastAsia="uk-UA"/>
              </w:rPr>
            </w:pPr>
            <w:r w:rsidRPr="000D2333">
              <w:rPr>
                <w:rFonts w:ascii="Calibri" w:eastAsia="Times New Roman" w:hAnsi="Calibri" w:cs="Calibri"/>
                <w:noProof w:val="0"/>
                <w:sz w:val="20"/>
                <w:szCs w:val="20"/>
                <w:lang w:val="uk-UA" w:eastAsia="uk-UA"/>
              </w:rPr>
              <w:t>тис. грн</w:t>
            </w:r>
          </w:p>
        </w:tc>
        <w:tc>
          <w:tcPr>
            <w:tcW w:w="198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7412" w:rsidRPr="000D2333" w:rsidRDefault="00317412" w:rsidP="008F4745">
            <w:pPr>
              <w:spacing w:after="0" w:line="240" w:lineRule="auto"/>
              <w:jc w:val="center"/>
              <w:rPr>
                <w:rFonts w:ascii="Calibri" w:eastAsia="Times New Roman" w:hAnsi="Calibri" w:cs="Calibri"/>
                <w:noProof w:val="0"/>
                <w:sz w:val="20"/>
                <w:szCs w:val="20"/>
                <w:lang w:val="uk-UA" w:eastAsia="uk-UA"/>
              </w:rPr>
            </w:pPr>
            <w:r w:rsidRPr="000D2333">
              <w:rPr>
                <w:rFonts w:ascii="Calibri" w:eastAsia="Times New Roman" w:hAnsi="Calibri" w:cs="Calibri"/>
                <w:noProof w:val="0"/>
                <w:sz w:val="20"/>
                <w:szCs w:val="20"/>
                <w:lang w:val="uk-UA" w:eastAsia="uk-UA"/>
              </w:rPr>
              <w:t>Базовий рік</w:t>
            </w:r>
          </w:p>
        </w:tc>
        <w:tc>
          <w:tcPr>
            <w:tcW w:w="184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7412" w:rsidRPr="000D2333" w:rsidRDefault="00317412" w:rsidP="008F4745">
            <w:pPr>
              <w:spacing w:after="0" w:line="240" w:lineRule="auto"/>
              <w:jc w:val="center"/>
              <w:rPr>
                <w:rFonts w:ascii="Calibri" w:eastAsia="Times New Roman" w:hAnsi="Calibri" w:cs="Calibri"/>
                <w:noProof w:val="0"/>
                <w:sz w:val="20"/>
                <w:szCs w:val="20"/>
                <w:lang w:val="uk-UA" w:eastAsia="uk-UA"/>
              </w:rPr>
            </w:pPr>
            <w:r w:rsidRPr="000D2333">
              <w:rPr>
                <w:rFonts w:ascii="Calibri" w:eastAsia="Times New Roman" w:hAnsi="Calibri" w:cs="Calibri"/>
                <w:noProof w:val="0"/>
                <w:sz w:val="20"/>
                <w:szCs w:val="20"/>
                <w:lang w:val="uk-UA" w:eastAsia="uk-UA"/>
              </w:rPr>
              <w:t>Минулий рік</w:t>
            </w:r>
          </w:p>
        </w:tc>
        <w:tc>
          <w:tcPr>
            <w:tcW w:w="170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7412" w:rsidRPr="000D2333" w:rsidRDefault="00317412" w:rsidP="008F4745">
            <w:pPr>
              <w:spacing w:after="0" w:line="240" w:lineRule="auto"/>
              <w:jc w:val="center"/>
              <w:rPr>
                <w:rFonts w:ascii="Calibri" w:eastAsia="Times New Roman" w:hAnsi="Calibri" w:cs="Calibri"/>
                <w:noProof w:val="0"/>
                <w:sz w:val="20"/>
                <w:szCs w:val="20"/>
                <w:lang w:val="uk-UA" w:eastAsia="uk-UA"/>
              </w:rPr>
            </w:pPr>
            <w:r w:rsidRPr="000D2333">
              <w:rPr>
                <w:rFonts w:ascii="Calibri" w:eastAsia="Times New Roman" w:hAnsi="Calibri" w:cs="Calibri"/>
                <w:noProof w:val="0"/>
                <w:sz w:val="20"/>
                <w:szCs w:val="20"/>
                <w:lang w:val="uk-UA" w:eastAsia="uk-UA"/>
              </w:rPr>
              <w:t>Звітний рік</w:t>
            </w:r>
          </w:p>
        </w:tc>
        <w:tc>
          <w:tcPr>
            <w:tcW w:w="3628" w:type="dxa"/>
            <w:gridSpan w:val="4"/>
            <w:tcBorders>
              <w:top w:val="single" w:sz="4" w:space="0" w:color="auto"/>
              <w:left w:val="nil"/>
              <w:bottom w:val="single" w:sz="4" w:space="0" w:color="auto"/>
              <w:right w:val="single" w:sz="4" w:space="0" w:color="auto"/>
            </w:tcBorders>
            <w:shd w:val="clear" w:color="auto" w:fill="auto"/>
            <w:noWrap/>
            <w:vAlign w:val="center"/>
            <w:hideMark/>
          </w:tcPr>
          <w:p w:rsidR="00317412" w:rsidRPr="000D2333" w:rsidRDefault="00317412" w:rsidP="008F4745">
            <w:pPr>
              <w:spacing w:after="0" w:line="240" w:lineRule="auto"/>
              <w:jc w:val="center"/>
              <w:rPr>
                <w:rFonts w:ascii="Calibri" w:eastAsia="Times New Roman" w:hAnsi="Calibri" w:cs="Calibri"/>
                <w:noProof w:val="0"/>
                <w:sz w:val="20"/>
                <w:szCs w:val="20"/>
                <w:lang w:val="uk-UA" w:eastAsia="uk-UA"/>
              </w:rPr>
            </w:pPr>
            <w:r w:rsidRPr="000D2333">
              <w:rPr>
                <w:rFonts w:ascii="Calibri" w:eastAsia="Times New Roman" w:hAnsi="Calibri" w:cs="Calibri"/>
                <w:noProof w:val="0"/>
                <w:sz w:val="20"/>
                <w:szCs w:val="20"/>
                <w:lang w:val="uk-UA" w:eastAsia="uk-UA"/>
              </w:rPr>
              <w:t>Відхилення</w:t>
            </w:r>
          </w:p>
        </w:tc>
      </w:tr>
      <w:tr w:rsidR="00317412" w:rsidRPr="000D2333" w:rsidTr="00317412">
        <w:trPr>
          <w:trHeight w:val="446"/>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317412" w:rsidRPr="000D2333" w:rsidRDefault="00317412" w:rsidP="008F4745">
            <w:pPr>
              <w:spacing w:after="0" w:line="240" w:lineRule="auto"/>
              <w:jc w:val="center"/>
              <w:rPr>
                <w:rFonts w:ascii="Calibri" w:eastAsia="Times New Roman" w:hAnsi="Calibri" w:cs="Calibri"/>
                <w:noProof w:val="0"/>
                <w:sz w:val="20"/>
                <w:szCs w:val="20"/>
                <w:lang w:val="uk-UA" w:eastAsia="uk-UA"/>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hideMark/>
          </w:tcPr>
          <w:p w:rsidR="00317412" w:rsidRPr="000D2333" w:rsidRDefault="00317412" w:rsidP="008F4745">
            <w:pPr>
              <w:spacing w:after="0" w:line="240" w:lineRule="auto"/>
              <w:jc w:val="center"/>
              <w:rPr>
                <w:rFonts w:ascii="Calibri" w:eastAsia="Times New Roman" w:hAnsi="Calibri" w:cs="Calibri"/>
                <w:noProof w:val="0"/>
                <w:sz w:val="20"/>
                <w:szCs w:val="20"/>
                <w:lang w:val="uk-UA" w:eastAsia="uk-UA"/>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317412" w:rsidRPr="000D2333" w:rsidRDefault="00317412" w:rsidP="008F4745">
            <w:pPr>
              <w:spacing w:after="0" w:line="240" w:lineRule="auto"/>
              <w:jc w:val="center"/>
              <w:rPr>
                <w:rFonts w:ascii="Calibri" w:eastAsia="Times New Roman" w:hAnsi="Calibri" w:cs="Calibri"/>
                <w:noProof w:val="0"/>
                <w:sz w:val="20"/>
                <w:szCs w:val="20"/>
                <w:lang w:val="uk-UA" w:eastAsia="uk-UA"/>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317412" w:rsidRPr="000D2333" w:rsidRDefault="00317412" w:rsidP="008F4745">
            <w:pPr>
              <w:spacing w:after="0" w:line="240" w:lineRule="auto"/>
              <w:jc w:val="center"/>
              <w:rPr>
                <w:rFonts w:ascii="Calibri" w:eastAsia="Times New Roman" w:hAnsi="Calibri" w:cs="Calibri"/>
                <w:noProof w:val="0"/>
                <w:sz w:val="20"/>
                <w:szCs w:val="20"/>
                <w:lang w:val="uk-UA" w:eastAsia="uk-UA"/>
              </w:rPr>
            </w:pPr>
          </w:p>
        </w:tc>
        <w:tc>
          <w:tcPr>
            <w:tcW w:w="1843" w:type="dxa"/>
            <w:gridSpan w:val="2"/>
            <w:tcBorders>
              <w:top w:val="single" w:sz="4" w:space="0" w:color="auto"/>
              <w:left w:val="nil"/>
              <w:bottom w:val="single" w:sz="4" w:space="0" w:color="auto"/>
              <w:right w:val="single" w:sz="4" w:space="0" w:color="auto"/>
            </w:tcBorders>
            <w:shd w:val="clear" w:color="auto" w:fill="auto"/>
            <w:noWrap/>
            <w:vAlign w:val="center"/>
            <w:hideMark/>
          </w:tcPr>
          <w:p w:rsidR="00317412" w:rsidRPr="000D2333" w:rsidRDefault="00317412" w:rsidP="008F4745">
            <w:pPr>
              <w:spacing w:after="0" w:line="240" w:lineRule="auto"/>
              <w:jc w:val="center"/>
              <w:rPr>
                <w:rFonts w:ascii="Calibri" w:eastAsia="Times New Roman" w:hAnsi="Calibri" w:cs="Calibri"/>
                <w:noProof w:val="0"/>
                <w:sz w:val="20"/>
                <w:szCs w:val="20"/>
                <w:lang w:val="uk-UA" w:eastAsia="uk-UA"/>
              </w:rPr>
            </w:pPr>
            <w:r w:rsidRPr="000D2333">
              <w:rPr>
                <w:rFonts w:ascii="Calibri" w:eastAsia="Times New Roman" w:hAnsi="Calibri" w:cs="Calibri"/>
                <w:noProof w:val="0"/>
                <w:sz w:val="20"/>
                <w:szCs w:val="20"/>
                <w:lang w:val="uk-UA" w:eastAsia="uk-UA"/>
              </w:rPr>
              <w:t>Звітний від базового</w:t>
            </w:r>
          </w:p>
        </w:tc>
        <w:tc>
          <w:tcPr>
            <w:tcW w:w="1785" w:type="dxa"/>
            <w:gridSpan w:val="2"/>
            <w:tcBorders>
              <w:top w:val="single" w:sz="4" w:space="0" w:color="auto"/>
              <w:left w:val="nil"/>
              <w:bottom w:val="single" w:sz="4" w:space="0" w:color="auto"/>
              <w:right w:val="single" w:sz="4" w:space="0" w:color="auto"/>
            </w:tcBorders>
            <w:shd w:val="clear" w:color="auto" w:fill="auto"/>
            <w:noWrap/>
            <w:vAlign w:val="center"/>
            <w:hideMark/>
          </w:tcPr>
          <w:p w:rsidR="00317412" w:rsidRPr="000D2333" w:rsidRDefault="00317412" w:rsidP="008F4745">
            <w:pPr>
              <w:spacing w:after="0" w:line="240" w:lineRule="auto"/>
              <w:jc w:val="center"/>
              <w:rPr>
                <w:rFonts w:ascii="Calibri" w:eastAsia="Times New Roman" w:hAnsi="Calibri" w:cs="Calibri"/>
                <w:noProof w:val="0"/>
                <w:sz w:val="20"/>
                <w:szCs w:val="20"/>
                <w:lang w:val="uk-UA" w:eastAsia="uk-UA"/>
              </w:rPr>
            </w:pPr>
            <w:r w:rsidRPr="000D2333">
              <w:rPr>
                <w:rFonts w:ascii="Calibri" w:eastAsia="Times New Roman" w:hAnsi="Calibri" w:cs="Calibri"/>
                <w:noProof w:val="0"/>
                <w:sz w:val="20"/>
                <w:szCs w:val="20"/>
                <w:lang w:val="uk-UA" w:eastAsia="uk-UA"/>
              </w:rPr>
              <w:t>Звітний від минулого</w:t>
            </w:r>
          </w:p>
        </w:tc>
      </w:tr>
      <w:tr w:rsidR="00317412" w:rsidRPr="000D2333" w:rsidTr="003229E7">
        <w:trPr>
          <w:trHeight w:val="282"/>
        </w:trPr>
        <w:tc>
          <w:tcPr>
            <w:tcW w:w="1432" w:type="dxa"/>
            <w:vMerge/>
            <w:tcBorders>
              <w:top w:val="single" w:sz="4" w:space="0" w:color="auto"/>
              <w:left w:val="single" w:sz="4" w:space="0" w:color="auto"/>
              <w:bottom w:val="single" w:sz="4" w:space="0" w:color="auto"/>
              <w:right w:val="single" w:sz="4" w:space="0" w:color="auto"/>
            </w:tcBorders>
            <w:vAlign w:val="center"/>
            <w:hideMark/>
          </w:tcPr>
          <w:p w:rsidR="00317412" w:rsidRPr="000D2333" w:rsidRDefault="00317412" w:rsidP="008F4745">
            <w:pPr>
              <w:spacing w:after="0" w:line="240" w:lineRule="auto"/>
              <w:jc w:val="center"/>
              <w:rPr>
                <w:rFonts w:ascii="Calibri" w:eastAsia="Times New Roman" w:hAnsi="Calibri" w:cs="Calibri"/>
                <w:noProof w:val="0"/>
                <w:sz w:val="20"/>
                <w:szCs w:val="20"/>
                <w:lang w:val="uk-UA" w:eastAsia="uk-UA"/>
              </w:rPr>
            </w:pPr>
          </w:p>
        </w:tc>
        <w:tc>
          <w:tcPr>
            <w:tcW w:w="1134" w:type="dxa"/>
            <w:tcBorders>
              <w:top w:val="nil"/>
              <w:left w:val="nil"/>
              <w:bottom w:val="single" w:sz="4" w:space="0" w:color="auto"/>
              <w:right w:val="single" w:sz="4" w:space="0" w:color="auto"/>
            </w:tcBorders>
            <w:shd w:val="clear" w:color="auto" w:fill="auto"/>
            <w:noWrap/>
            <w:vAlign w:val="center"/>
            <w:hideMark/>
          </w:tcPr>
          <w:p w:rsidR="00317412" w:rsidRPr="000D2333" w:rsidRDefault="00317412" w:rsidP="008F4745">
            <w:pPr>
              <w:spacing w:after="0" w:line="240" w:lineRule="auto"/>
              <w:jc w:val="center"/>
              <w:rPr>
                <w:rFonts w:ascii="Calibri" w:eastAsia="Times New Roman" w:hAnsi="Calibri" w:cs="Calibri"/>
                <w:noProof w:val="0"/>
                <w:sz w:val="20"/>
                <w:szCs w:val="20"/>
                <w:lang w:val="uk-UA" w:eastAsia="uk-UA"/>
              </w:rPr>
            </w:pPr>
            <w:r w:rsidRPr="000D2333">
              <w:rPr>
                <w:rFonts w:ascii="Calibri" w:eastAsia="Times New Roman" w:hAnsi="Calibri" w:cs="Calibri"/>
                <w:noProof w:val="0"/>
                <w:sz w:val="20"/>
                <w:szCs w:val="20"/>
                <w:lang w:val="uk-UA" w:eastAsia="uk-UA"/>
              </w:rPr>
              <w:t>абс.</w:t>
            </w:r>
          </w:p>
        </w:tc>
        <w:tc>
          <w:tcPr>
            <w:tcW w:w="850" w:type="dxa"/>
            <w:tcBorders>
              <w:top w:val="nil"/>
              <w:left w:val="nil"/>
              <w:bottom w:val="single" w:sz="4" w:space="0" w:color="auto"/>
              <w:right w:val="single" w:sz="4" w:space="0" w:color="auto"/>
            </w:tcBorders>
            <w:shd w:val="clear" w:color="auto" w:fill="auto"/>
            <w:noWrap/>
            <w:vAlign w:val="center"/>
            <w:hideMark/>
          </w:tcPr>
          <w:p w:rsidR="00317412" w:rsidRPr="000D2333" w:rsidRDefault="00317412" w:rsidP="008F4745">
            <w:pPr>
              <w:spacing w:after="0" w:line="240" w:lineRule="auto"/>
              <w:jc w:val="center"/>
              <w:rPr>
                <w:rFonts w:ascii="Calibri" w:eastAsia="Times New Roman" w:hAnsi="Calibri" w:cs="Calibri"/>
                <w:noProof w:val="0"/>
                <w:sz w:val="20"/>
                <w:szCs w:val="20"/>
                <w:lang w:val="uk-UA" w:eastAsia="uk-UA"/>
              </w:rPr>
            </w:pPr>
            <w:r w:rsidRPr="000D2333">
              <w:rPr>
                <w:rFonts w:ascii="Calibri" w:eastAsia="Times New Roman" w:hAnsi="Calibri" w:cs="Calibri"/>
                <w:noProof w:val="0"/>
                <w:sz w:val="20"/>
                <w:szCs w:val="20"/>
                <w:lang w:val="uk-UA" w:eastAsia="uk-UA"/>
              </w:rPr>
              <w:t>%</w:t>
            </w:r>
          </w:p>
        </w:tc>
        <w:tc>
          <w:tcPr>
            <w:tcW w:w="993" w:type="dxa"/>
            <w:tcBorders>
              <w:top w:val="nil"/>
              <w:left w:val="nil"/>
              <w:bottom w:val="single" w:sz="4" w:space="0" w:color="auto"/>
              <w:right w:val="single" w:sz="4" w:space="0" w:color="auto"/>
            </w:tcBorders>
            <w:shd w:val="clear" w:color="auto" w:fill="auto"/>
            <w:noWrap/>
            <w:vAlign w:val="center"/>
            <w:hideMark/>
          </w:tcPr>
          <w:p w:rsidR="00317412" w:rsidRPr="000D2333" w:rsidRDefault="00317412" w:rsidP="008F4745">
            <w:pPr>
              <w:spacing w:after="0" w:line="240" w:lineRule="auto"/>
              <w:jc w:val="center"/>
              <w:rPr>
                <w:rFonts w:ascii="Calibri" w:eastAsia="Times New Roman" w:hAnsi="Calibri" w:cs="Calibri"/>
                <w:noProof w:val="0"/>
                <w:sz w:val="20"/>
                <w:szCs w:val="20"/>
                <w:lang w:val="uk-UA" w:eastAsia="uk-UA"/>
              </w:rPr>
            </w:pPr>
            <w:r w:rsidRPr="000D2333">
              <w:rPr>
                <w:rFonts w:ascii="Calibri" w:eastAsia="Times New Roman" w:hAnsi="Calibri" w:cs="Calibri"/>
                <w:noProof w:val="0"/>
                <w:sz w:val="20"/>
                <w:szCs w:val="20"/>
                <w:lang w:val="uk-UA" w:eastAsia="uk-UA"/>
              </w:rPr>
              <w:t>абс.</w:t>
            </w:r>
          </w:p>
        </w:tc>
        <w:tc>
          <w:tcPr>
            <w:tcW w:w="850" w:type="dxa"/>
            <w:tcBorders>
              <w:top w:val="nil"/>
              <w:left w:val="nil"/>
              <w:bottom w:val="single" w:sz="4" w:space="0" w:color="auto"/>
              <w:right w:val="single" w:sz="4" w:space="0" w:color="auto"/>
            </w:tcBorders>
            <w:shd w:val="clear" w:color="auto" w:fill="auto"/>
            <w:noWrap/>
            <w:vAlign w:val="center"/>
            <w:hideMark/>
          </w:tcPr>
          <w:p w:rsidR="00317412" w:rsidRPr="000D2333" w:rsidRDefault="00317412" w:rsidP="008F4745">
            <w:pPr>
              <w:spacing w:after="0" w:line="240" w:lineRule="auto"/>
              <w:jc w:val="center"/>
              <w:rPr>
                <w:rFonts w:ascii="Calibri" w:eastAsia="Times New Roman" w:hAnsi="Calibri" w:cs="Calibri"/>
                <w:noProof w:val="0"/>
                <w:sz w:val="20"/>
                <w:szCs w:val="20"/>
                <w:lang w:val="uk-UA" w:eastAsia="uk-UA"/>
              </w:rPr>
            </w:pPr>
            <w:r w:rsidRPr="000D2333">
              <w:rPr>
                <w:rFonts w:ascii="Calibri" w:eastAsia="Times New Roman" w:hAnsi="Calibri" w:cs="Calibri"/>
                <w:noProof w:val="0"/>
                <w:sz w:val="20"/>
                <w:szCs w:val="20"/>
                <w:lang w:val="uk-UA" w:eastAsia="uk-UA"/>
              </w:rPr>
              <w:t>%</w:t>
            </w:r>
          </w:p>
        </w:tc>
        <w:tc>
          <w:tcPr>
            <w:tcW w:w="938" w:type="dxa"/>
            <w:tcBorders>
              <w:top w:val="nil"/>
              <w:left w:val="nil"/>
              <w:bottom w:val="single" w:sz="4" w:space="0" w:color="auto"/>
              <w:right w:val="single" w:sz="4" w:space="0" w:color="auto"/>
            </w:tcBorders>
            <w:shd w:val="clear" w:color="auto" w:fill="auto"/>
            <w:noWrap/>
            <w:vAlign w:val="center"/>
            <w:hideMark/>
          </w:tcPr>
          <w:p w:rsidR="00317412" w:rsidRPr="000D2333" w:rsidRDefault="00317412" w:rsidP="008F4745">
            <w:pPr>
              <w:spacing w:after="0" w:line="240" w:lineRule="auto"/>
              <w:jc w:val="center"/>
              <w:rPr>
                <w:rFonts w:ascii="Calibri" w:eastAsia="Times New Roman" w:hAnsi="Calibri" w:cs="Calibri"/>
                <w:noProof w:val="0"/>
                <w:sz w:val="20"/>
                <w:szCs w:val="20"/>
                <w:lang w:val="uk-UA" w:eastAsia="uk-UA"/>
              </w:rPr>
            </w:pPr>
            <w:r w:rsidRPr="000D2333">
              <w:rPr>
                <w:rFonts w:ascii="Calibri" w:eastAsia="Times New Roman" w:hAnsi="Calibri" w:cs="Calibri"/>
                <w:noProof w:val="0"/>
                <w:sz w:val="20"/>
                <w:szCs w:val="20"/>
                <w:lang w:val="uk-UA" w:eastAsia="uk-UA"/>
              </w:rPr>
              <w:t>абс.</w:t>
            </w:r>
          </w:p>
        </w:tc>
        <w:tc>
          <w:tcPr>
            <w:tcW w:w="763" w:type="dxa"/>
            <w:tcBorders>
              <w:top w:val="nil"/>
              <w:left w:val="nil"/>
              <w:bottom w:val="single" w:sz="4" w:space="0" w:color="auto"/>
              <w:right w:val="single" w:sz="4" w:space="0" w:color="auto"/>
            </w:tcBorders>
            <w:shd w:val="clear" w:color="auto" w:fill="auto"/>
            <w:noWrap/>
            <w:vAlign w:val="center"/>
            <w:hideMark/>
          </w:tcPr>
          <w:p w:rsidR="00317412" w:rsidRPr="000D2333" w:rsidRDefault="00317412" w:rsidP="008F4745">
            <w:pPr>
              <w:spacing w:after="0" w:line="240" w:lineRule="auto"/>
              <w:jc w:val="center"/>
              <w:rPr>
                <w:rFonts w:ascii="Calibri" w:eastAsia="Times New Roman" w:hAnsi="Calibri" w:cs="Calibri"/>
                <w:noProof w:val="0"/>
                <w:sz w:val="20"/>
                <w:szCs w:val="20"/>
                <w:lang w:val="uk-UA" w:eastAsia="uk-UA"/>
              </w:rPr>
            </w:pPr>
            <w:r w:rsidRPr="000D2333">
              <w:rPr>
                <w:rFonts w:ascii="Calibri" w:eastAsia="Times New Roman" w:hAnsi="Calibri" w:cs="Calibri"/>
                <w:noProof w:val="0"/>
                <w:sz w:val="20"/>
                <w:szCs w:val="20"/>
                <w:lang w:val="uk-UA" w:eastAsia="uk-UA"/>
              </w:rPr>
              <w:t>%</w:t>
            </w:r>
          </w:p>
        </w:tc>
        <w:tc>
          <w:tcPr>
            <w:tcW w:w="992" w:type="dxa"/>
            <w:tcBorders>
              <w:top w:val="nil"/>
              <w:left w:val="nil"/>
              <w:bottom w:val="single" w:sz="4" w:space="0" w:color="auto"/>
              <w:right w:val="single" w:sz="4" w:space="0" w:color="auto"/>
            </w:tcBorders>
            <w:shd w:val="clear" w:color="auto" w:fill="auto"/>
            <w:noWrap/>
            <w:vAlign w:val="center"/>
            <w:hideMark/>
          </w:tcPr>
          <w:p w:rsidR="00317412" w:rsidRPr="000D2333" w:rsidRDefault="00317412" w:rsidP="008F4745">
            <w:pPr>
              <w:spacing w:after="0" w:line="240" w:lineRule="auto"/>
              <w:jc w:val="center"/>
              <w:rPr>
                <w:rFonts w:ascii="Calibri" w:eastAsia="Times New Roman" w:hAnsi="Calibri" w:cs="Calibri"/>
                <w:noProof w:val="0"/>
                <w:sz w:val="20"/>
                <w:szCs w:val="20"/>
                <w:lang w:val="uk-UA" w:eastAsia="uk-UA"/>
              </w:rPr>
            </w:pPr>
            <w:r w:rsidRPr="000D2333">
              <w:rPr>
                <w:rFonts w:ascii="Calibri" w:eastAsia="Times New Roman" w:hAnsi="Calibri" w:cs="Calibri"/>
                <w:noProof w:val="0"/>
                <w:sz w:val="20"/>
                <w:szCs w:val="20"/>
                <w:lang w:val="uk-UA" w:eastAsia="uk-UA"/>
              </w:rPr>
              <w:t>абс.</w:t>
            </w:r>
          </w:p>
        </w:tc>
        <w:tc>
          <w:tcPr>
            <w:tcW w:w="851" w:type="dxa"/>
            <w:tcBorders>
              <w:top w:val="nil"/>
              <w:left w:val="nil"/>
              <w:bottom w:val="single" w:sz="4" w:space="0" w:color="auto"/>
              <w:right w:val="single" w:sz="4" w:space="0" w:color="auto"/>
            </w:tcBorders>
            <w:shd w:val="clear" w:color="auto" w:fill="auto"/>
            <w:noWrap/>
            <w:vAlign w:val="center"/>
            <w:hideMark/>
          </w:tcPr>
          <w:p w:rsidR="00317412" w:rsidRPr="000D2333" w:rsidRDefault="00317412" w:rsidP="008F4745">
            <w:pPr>
              <w:spacing w:after="0" w:line="240" w:lineRule="auto"/>
              <w:jc w:val="center"/>
              <w:rPr>
                <w:rFonts w:ascii="Calibri" w:eastAsia="Times New Roman" w:hAnsi="Calibri" w:cs="Calibri"/>
                <w:noProof w:val="0"/>
                <w:sz w:val="20"/>
                <w:szCs w:val="20"/>
                <w:lang w:val="uk-UA" w:eastAsia="uk-UA"/>
              </w:rPr>
            </w:pPr>
            <w:r w:rsidRPr="000D2333">
              <w:rPr>
                <w:rFonts w:ascii="Calibri" w:eastAsia="Times New Roman" w:hAnsi="Calibri" w:cs="Calibri"/>
                <w:noProof w:val="0"/>
                <w:sz w:val="20"/>
                <w:szCs w:val="20"/>
                <w:lang w:val="uk-UA" w:eastAsia="uk-UA"/>
              </w:rPr>
              <w:t>%</w:t>
            </w:r>
          </w:p>
        </w:tc>
        <w:tc>
          <w:tcPr>
            <w:tcW w:w="992" w:type="dxa"/>
            <w:tcBorders>
              <w:top w:val="nil"/>
              <w:left w:val="nil"/>
              <w:bottom w:val="single" w:sz="4" w:space="0" w:color="auto"/>
              <w:right w:val="single" w:sz="4" w:space="0" w:color="auto"/>
            </w:tcBorders>
            <w:shd w:val="clear" w:color="auto" w:fill="auto"/>
            <w:noWrap/>
            <w:vAlign w:val="center"/>
            <w:hideMark/>
          </w:tcPr>
          <w:p w:rsidR="00317412" w:rsidRPr="000D2333" w:rsidRDefault="00317412" w:rsidP="008F4745">
            <w:pPr>
              <w:spacing w:after="0" w:line="240" w:lineRule="auto"/>
              <w:jc w:val="center"/>
              <w:rPr>
                <w:rFonts w:ascii="Calibri" w:eastAsia="Times New Roman" w:hAnsi="Calibri" w:cs="Calibri"/>
                <w:noProof w:val="0"/>
                <w:sz w:val="20"/>
                <w:szCs w:val="20"/>
                <w:lang w:val="uk-UA" w:eastAsia="uk-UA"/>
              </w:rPr>
            </w:pPr>
            <w:r w:rsidRPr="000D2333">
              <w:rPr>
                <w:rFonts w:ascii="Calibri" w:eastAsia="Times New Roman" w:hAnsi="Calibri" w:cs="Calibri"/>
                <w:noProof w:val="0"/>
                <w:sz w:val="20"/>
                <w:szCs w:val="20"/>
                <w:lang w:val="uk-UA" w:eastAsia="uk-UA"/>
              </w:rPr>
              <w:t>абс.</w:t>
            </w:r>
          </w:p>
        </w:tc>
        <w:tc>
          <w:tcPr>
            <w:tcW w:w="793" w:type="dxa"/>
            <w:tcBorders>
              <w:top w:val="nil"/>
              <w:left w:val="nil"/>
              <w:bottom w:val="single" w:sz="4" w:space="0" w:color="auto"/>
              <w:right w:val="single" w:sz="4" w:space="0" w:color="auto"/>
            </w:tcBorders>
            <w:shd w:val="clear" w:color="auto" w:fill="auto"/>
            <w:noWrap/>
            <w:vAlign w:val="center"/>
            <w:hideMark/>
          </w:tcPr>
          <w:p w:rsidR="00317412" w:rsidRPr="000D2333" w:rsidRDefault="00317412" w:rsidP="008F4745">
            <w:pPr>
              <w:spacing w:after="0" w:line="240" w:lineRule="auto"/>
              <w:jc w:val="center"/>
              <w:rPr>
                <w:rFonts w:ascii="Calibri" w:eastAsia="Times New Roman" w:hAnsi="Calibri" w:cs="Calibri"/>
                <w:noProof w:val="0"/>
                <w:sz w:val="20"/>
                <w:szCs w:val="20"/>
                <w:lang w:val="uk-UA" w:eastAsia="uk-UA"/>
              </w:rPr>
            </w:pPr>
            <w:r w:rsidRPr="000D2333">
              <w:rPr>
                <w:rFonts w:ascii="Calibri" w:eastAsia="Times New Roman" w:hAnsi="Calibri" w:cs="Calibri"/>
                <w:noProof w:val="0"/>
                <w:sz w:val="20"/>
                <w:szCs w:val="20"/>
                <w:lang w:val="uk-UA" w:eastAsia="uk-UA"/>
              </w:rPr>
              <w:t>%</w:t>
            </w:r>
          </w:p>
        </w:tc>
      </w:tr>
      <w:tr w:rsidR="00317412" w:rsidRPr="000D2333" w:rsidTr="00317412">
        <w:trPr>
          <w:trHeight w:val="446"/>
        </w:trPr>
        <w:tc>
          <w:tcPr>
            <w:tcW w:w="1432" w:type="dxa"/>
            <w:tcBorders>
              <w:top w:val="nil"/>
              <w:left w:val="single" w:sz="4" w:space="0" w:color="auto"/>
              <w:bottom w:val="single" w:sz="4" w:space="0" w:color="auto"/>
              <w:right w:val="single" w:sz="4" w:space="0" w:color="auto"/>
            </w:tcBorders>
            <w:shd w:val="clear" w:color="auto" w:fill="auto"/>
            <w:noWrap/>
            <w:vAlign w:val="center"/>
            <w:hideMark/>
          </w:tcPr>
          <w:p w:rsidR="00317412" w:rsidRPr="000D2333" w:rsidRDefault="00317412" w:rsidP="008F4745">
            <w:pPr>
              <w:spacing w:after="0" w:line="240" w:lineRule="auto"/>
              <w:rPr>
                <w:rFonts w:ascii="Calibri" w:eastAsia="Times New Roman" w:hAnsi="Calibri" w:cs="Calibri"/>
                <w:noProof w:val="0"/>
                <w:sz w:val="20"/>
                <w:szCs w:val="20"/>
                <w:lang w:val="uk-UA" w:eastAsia="uk-UA"/>
              </w:rPr>
            </w:pPr>
            <w:r w:rsidRPr="000D2333">
              <w:rPr>
                <w:rFonts w:ascii="Calibri" w:eastAsia="Times New Roman" w:hAnsi="Calibri" w:cs="Calibri"/>
                <w:noProof w:val="0"/>
                <w:sz w:val="20"/>
                <w:szCs w:val="20"/>
                <w:lang w:val="uk-UA" w:eastAsia="uk-UA"/>
              </w:rPr>
              <w:t>Будівлі</w:t>
            </w:r>
          </w:p>
        </w:tc>
        <w:tc>
          <w:tcPr>
            <w:tcW w:w="1134" w:type="dxa"/>
            <w:tcBorders>
              <w:top w:val="nil"/>
              <w:left w:val="nil"/>
              <w:bottom w:val="single" w:sz="4" w:space="0" w:color="auto"/>
              <w:right w:val="single" w:sz="4" w:space="0" w:color="auto"/>
            </w:tcBorders>
            <w:shd w:val="clear" w:color="auto" w:fill="auto"/>
            <w:noWrap/>
            <w:vAlign w:val="center"/>
            <w:hideMark/>
          </w:tcPr>
          <w:p w:rsidR="00317412" w:rsidRPr="000D2333" w:rsidRDefault="00317412" w:rsidP="008F4745">
            <w:pPr>
              <w:spacing w:after="0" w:line="240" w:lineRule="auto"/>
              <w:jc w:val="center"/>
              <w:rPr>
                <w:rFonts w:ascii="Calibri" w:eastAsia="Times New Roman" w:hAnsi="Calibri" w:cs="Calibri"/>
                <w:noProof w:val="0"/>
                <w:sz w:val="18"/>
                <w:szCs w:val="18"/>
                <w:lang w:val="uk-UA" w:eastAsia="uk-UA"/>
              </w:rPr>
            </w:pPr>
            <w:r w:rsidRPr="000D2333">
              <w:rPr>
                <w:rFonts w:ascii="Calibri" w:eastAsia="Times New Roman" w:hAnsi="Calibri" w:cs="Calibri"/>
                <w:noProof w:val="0"/>
                <w:sz w:val="18"/>
                <w:szCs w:val="18"/>
                <w:lang w:val="uk-UA" w:eastAsia="uk-UA"/>
              </w:rPr>
              <w:t>4028,139</w:t>
            </w:r>
          </w:p>
        </w:tc>
        <w:tc>
          <w:tcPr>
            <w:tcW w:w="850" w:type="dxa"/>
            <w:tcBorders>
              <w:top w:val="nil"/>
              <w:left w:val="nil"/>
              <w:bottom w:val="single" w:sz="4" w:space="0" w:color="auto"/>
              <w:right w:val="single" w:sz="4" w:space="0" w:color="auto"/>
            </w:tcBorders>
            <w:shd w:val="clear" w:color="auto" w:fill="auto"/>
            <w:noWrap/>
            <w:vAlign w:val="center"/>
            <w:hideMark/>
          </w:tcPr>
          <w:p w:rsidR="00317412" w:rsidRPr="000D2333" w:rsidRDefault="00317412" w:rsidP="008F4745">
            <w:pPr>
              <w:spacing w:after="0" w:line="240" w:lineRule="auto"/>
              <w:jc w:val="center"/>
              <w:rPr>
                <w:rFonts w:ascii="Calibri" w:eastAsia="Times New Roman" w:hAnsi="Calibri" w:cs="Calibri"/>
                <w:noProof w:val="0"/>
                <w:sz w:val="18"/>
                <w:szCs w:val="18"/>
                <w:lang w:val="uk-UA" w:eastAsia="uk-UA"/>
              </w:rPr>
            </w:pPr>
            <w:r w:rsidRPr="000D2333">
              <w:rPr>
                <w:rFonts w:ascii="Calibri" w:eastAsia="Times New Roman" w:hAnsi="Calibri" w:cs="Calibri"/>
                <w:noProof w:val="0"/>
                <w:sz w:val="18"/>
                <w:szCs w:val="18"/>
                <w:lang w:val="uk-UA" w:eastAsia="uk-UA"/>
              </w:rPr>
              <w:t>31,10%</w:t>
            </w:r>
          </w:p>
        </w:tc>
        <w:tc>
          <w:tcPr>
            <w:tcW w:w="993" w:type="dxa"/>
            <w:tcBorders>
              <w:top w:val="nil"/>
              <w:left w:val="nil"/>
              <w:bottom w:val="single" w:sz="4" w:space="0" w:color="auto"/>
              <w:right w:val="single" w:sz="4" w:space="0" w:color="auto"/>
            </w:tcBorders>
            <w:shd w:val="clear" w:color="auto" w:fill="auto"/>
            <w:noWrap/>
            <w:vAlign w:val="center"/>
            <w:hideMark/>
          </w:tcPr>
          <w:p w:rsidR="00317412" w:rsidRPr="000D2333" w:rsidRDefault="00317412" w:rsidP="008F4745">
            <w:pPr>
              <w:spacing w:after="0" w:line="240" w:lineRule="auto"/>
              <w:jc w:val="center"/>
              <w:rPr>
                <w:rFonts w:ascii="Calibri" w:eastAsia="Times New Roman" w:hAnsi="Calibri" w:cs="Calibri"/>
                <w:noProof w:val="0"/>
                <w:sz w:val="18"/>
                <w:szCs w:val="18"/>
                <w:lang w:val="uk-UA" w:eastAsia="uk-UA"/>
              </w:rPr>
            </w:pPr>
            <w:r w:rsidRPr="000D2333">
              <w:rPr>
                <w:rFonts w:ascii="Calibri" w:eastAsia="Times New Roman" w:hAnsi="Calibri" w:cs="Calibri"/>
                <w:noProof w:val="0"/>
                <w:sz w:val="18"/>
                <w:szCs w:val="18"/>
                <w:lang w:val="uk-UA" w:eastAsia="uk-UA"/>
              </w:rPr>
              <w:t>4003,546</w:t>
            </w:r>
          </w:p>
        </w:tc>
        <w:tc>
          <w:tcPr>
            <w:tcW w:w="850" w:type="dxa"/>
            <w:tcBorders>
              <w:top w:val="nil"/>
              <w:left w:val="nil"/>
              <w:bottom w:val="single" w:sz="4" w:space="0" w:color="auto"/>
              <w:right w:val="single" w:sz="4" w:space="0" w:color="auto"/>
            </w:tcBorders>
            <w:shd w:val="clear" w:color="auto" w:fill="auto"/>
            <w:noWrap/>
            <w:vAlign w:val="center"/>
            <w:hideMark/>
          </w:tcPr>
          <w:p w:rsidR="00317412" w:rsidRPr="000D2333" w:rsidRDefault="00317412" w:rsidP="008F4745">
            <w:pPr>
              <w:spacing w:after="0" w:line="240" w:lineRule="auto"/>
              <w:jc w:val="center"/>
              <w:rPr>
                <w:rFonts w:ascii="Calibri" w:eastAsia="Times New Roman" w:hAnsi="Calibri" w:cs="Calibri"/>
                <w:noProof w:val="0"/>
                <w:sz w:val="18"/>
                <w:szCs w:val="18"/>
                <w:lang w:val="uk-UA" w:eastAsia="uk-UA"/>
              </w:rPr>
            </w:pPr>
            <w:r w:rsidRPr="000D2333">
              <w:rPr>
                <w:rFonts w:ascii="Calibri" w:eastAsia="Times New Roman" w:hAnsi="Calibri" w:cs="Calibri"/>
                <w:noProof w:val="0"/>
                <w:sz w:val="18"/>
                <w:szCs w:val="18"/>
                <w:lang w:val="uk-UA" w:eastAsia="uk-UA"/>
              </w:rPr>
              <w:t>31,95%</w:t>
            </w:r>
          </w:p>
        </w:tc>
        <w:tc>
          <w:tcPr>
            <w:tcW w:w="938" w:type="dxa"/>
            <w:tcBorders>
              <w:top w:val="nil"/>
              <w:left w:val="nil"/>
              <w:bottom w:val="single" w:sz="4" w:space="0" w:color="auto"/>
              <w:right w:val="single" w:sz="4" w:space="0" w:color="auto"/>
            </w:tcBorders>
            <w:shd w:val="clear" w:color="auto" w:fill="auto"/>
            <w:noWrap/>
            <w:vAlign w:val="center"/>
            <w:hideMark/>
          </w:tcPr>
          <w:p w:rsidR="00317412" w:rsidRPr="000D2333" w:rsidRDefault="00317412" w:rsidP="008F4745">
            <w:pPr>
              <w:spacing w:after="0" w:line="240" w:lineRule="auto"/>
              <w:jc w:val="center"/>
              <w:rPr>
                <w:rFonts w:ascii="Calibri" w:eastAsia="Times New Roman" w:hAnsi="Calibri" w:cs="Calibri"/>
                <w:noProof w:val="0"/>
                <w:sz w:val="18"/>
                <w:szCs w:val="18"/>
                <w:lang w:val="uk-UA" w:eastAsia="uk-UA"/>
              </w:rPr>
            </w:pPr>
            <w:r w:rsidRPr="000D2333">
              <w:rPr>
                <w:rFonts w:ascii="Calibri" w:eastAsia="Times New Roman" w:hAnsi="Calibri" w:cs="Calibri"/>
                <w:noProof w:val="0"/>
                <w:sz w:val="18"/>
                <w:szCs w:val="18"/>
                <w:lang w:val="uk-UA" w:eastAsia="uk-UA"/>
              </w:rPr>
              <w:t>2906,124</w:t>
            </w:r>
          </w:p>
        </w:tc>
        <w:tc>
          <w:tcPr>
            <w:tcW w:w="763" w:type="dxa"/>
            <w:tcBorders>
              <w:top w:val="nil"/>
              <w:left w:val="nil"/>
              <w:bottom w:val="single" w:sz="4" w:space="0" w:color="auto"/>
              <w:right w:val="single" w:sz="4" w:space="0" w:color="auto"/>
            </w:tcBorders>
            <w:shd w:val="clear" w:color="auto" w:fill="auto"/>
            <w:noWrap/>
            <w:vAlign w:val="center"/>
            <w:hideMark/>
          </w:tcPr>
          <w:p w:rsidR="00317412" w:rsidRPr="000D2333" w:rsidRDefault="00317412" w:rsidP="008F4745">
            <w:pPr>
              <w:spacing w:after="0" w:line="240" w:lineRule="auto"/>
              <w:jc w:val="center"/>
              <w:rPr>
                <w:rFonts w:ascii="Calibri" w:eastAsia="Times New Roman" w:hAnsi="Calibri" w:cs="Calibri"/>
                <w:noProof w:val="0"/>
                <w:sz w:val="18"/>
                <w:szCs w:val="18"/>
                <w:lang w:val="uk-UA" w:eastAsia="uk-UA"/>
              </w:rPr>
            </w:pPr>
            <w:r w:rsidRPr="000D2333">
              <w:rPr>
                <w:rFonts w:ascii="Calibri" w:eastAsia="Times New Roman" w:hAnsi="Calibri" w:cs="Calibri"/>
                <w:noProof w:val="0"/>
                <w:sz w:val="18"/>
                <w:szCs w:val="18"/>
                <w:lang w:val="uk-UA" w:eastAsia="uk-UA"/>
              </w:rPr>
              <w:t>30,75%</w:t>
            </w:r>
          </w:p>
        </w:tc>
        <w:tc>
          <w:tcPr>
            <w:tcW w:w="992" w:type="dxa"/>
            <w:tcBorders>
              <w:top w:val="nil"/>
              <w:left w:val="nil"/>
              <w:bottom w:val="single" w:sz="4" w:space="0" w:color="auto"/>
              <w:right w:val="single" w:sz="4" w:space="0" w:color="auto"/>
            </w:tcBorders>
            <w:shd w:val="clear" w:color="auto" w:fill="auto"/>
            <w:noWrap/>
            <w:vAlign w:val="center"/>
            <w:hideMark/>
          </w:tcPr>
          <w:p w:rsidR="00317412" w:rsidRPr="000D2333" w:rsidRDefault="00317412" w:rsidP="008F4745">
            <w:pPr>
              <w:spacing w:after="0" w:line="240" w:lineRule="auto"/>
              <w:jc w:val="center"/>
              <w:rPr>
                <w:rFonts w:ascii="Calibri" w:eastAsia="Times New Roman" w:hAnsi="Calibri" w:cs="Calibri"/>
                <w:noProof w:val="0"/>
                <w:sz w:val="18"/>
                <w:szCs w:val="18"/>
                <w:lang w:val="uk-UA" w:eastAsia="uk-UA"/>
              </w:rPr>
            </w:pPr>
            <w:r w:rsidRPr="000D2333">
              <w:rPr>
                <w:rFonts w:ascii="Calibri" w:eastAsia="Times New Roman" w:hAnsi="Calibri" w:cs="Calibri"/>
                <w:noProof w:val="0"/>
                <w:sz w:val="18"/>
                <w:szCs w:val="18"/>
                <w:lang w:val="uk-UA" w:eastAsia="uk-UA"/>
              </w:rPr>
              <w:t>-1122,02</w:t>
            </w:r>
          </w:p>
        </w:tc>
        <w:tc>
          <w:tcPr>
            <w:tcW w:w="851" w:type="dxa"/>
            <w:tcBorders>
              <w:top w:val="nil"/>
              <w:left w:val="nil"/>
              <w:bottom w:val="single" w:sz="4" w:space="0" w:color="auto"/>
              <w:right w:val="single" w:sz="4" w:space="0" w:color="auto"/>
            </w:tcBorders>
            <w:shd w:val="clear" w:color="auto" w:fill="auto"/>
            <w:noWrap/>
            <w:vAlign w:val="center"/>
            <w:hideMark/>
          </w:tcPr>
          <w:p w:rsidR="00317412" w:rsidRPr="000D2333" w:rsidRDefault="00317412" w:rsidP="008F4745">
            <w:pPr>
              <w:spacing w:after="0" w:line="240" w:lineRule="auto"/>
              <w:jc w:val="center"/>
              <w:rPr>
                <w:rFonts w:ascii="Calibri" w:eastAsia="Times New Roman" w:hAnsi="Calibri" w:cs="Calibri"/>
                <w:noProof w:val="0"/>
                <w:sz w:val="18"/>
                <w:szCs w:val="18"/>
                <w:lang w:val="uk-UA" w:eastAsia="uk-UA"/>
              </w:rPr>
            </w:pPr>
            <w:r w:rsidRPr="000D2333">
              <w:rPr>
                <w:rFonts w:ascii="Calibri" w:eastAsia="Times New Roman" w:hAnsi="Calibri" w:cs="Calibri"/>
                <w:noProof w:val="0"/>
                <w:sz w:val="18"/>
                <w:szCs w:val="18"/>
                <w:lang w:val="uk-UA" w:eastAsia="uk-UA"/>
              </w:rPr>
              <w:t>-0,34%</w:t>
            </w:r>
          </w:p>
        </w:tc>
        <w:tc>
          <w:tcPr>
            <w:tcW w:w="992" w:type="dxa"/>
            <w:tcBorders>
              <w:top w:val="nil"/>
              <w:left w:val="nil"/>
              <w:bottom w:val="single" w:sz="4" w:space="0" w:color="auto"/>
              <w:right w:val="single" w:sz="4" w:space="0" w:color="auto"/>
            </w:tcBorders>
            <w:shd w:val="clear" w:color="auto" w:fill="auto"/>
            <w:noWrap/>
            <w:vAlign w:val="center"/>
            <w:hideMark/>
          </w:tcPr>
          <w:p w:rsidR="00317412" w:rsidRPr="000D2333" w:rsidRDefault="00317412" w:rsidP="008F4745">
            <w:pPr>
              <w:spacing w:after="0" w:line="240" w:lineRule="auto"/>
              <w:jc w:val="center"/>
              <w:rPr>
                <w:rFonts w:ascii="Calibri" w:eastAsia="Times New Roman" w:hAnsi="Calibri" w:cs="Calibri"/>
                <w:noProof w:val="0"/>
                <w:sz w:val="18"/>
                <w:szCs w:val="18"/>
                <w:lang w:val="uk-UA" w:eastAsia="uk-UA"/>
              </w:rPr>
            </w:pPr>
            <w:r w:rsidRPr="000D2333">
              <w:rPr>
                <w:rFonts w:ascii="Calibri" w:eastAsia="Times New Roman" w:hAnsi="Calibri" w:cs="Calibri"/>
                <w:noProof w:val="0"/>
                <w:sz w:val="18"/>
                <w:szCs w:val="18"/>
                <w:lang w:val="uk-UA" w:eastAsia="uk-UA"/>
              </w:rPr>
              <w:t>-1097,42</w:t>
            </w:r>
          </w:p>
        </w:tc>
        <w:tc>
          <w:tcPr>
            <w:tcW w:w="793" w:type="dxa"/>
            <w:tcBorders>
              <w:top w:val="nil"/>
              <w:left w:val="nil"/>
              <w:bottom w:val="single" w:sz="4" w:space="0" w:color="auto"/>
              <w:right w:val="single" w:sz="4" w:space="0" w:color="auto"/>
            </w:tcBorders>
            <w:shd w:val="clear" w:color="auto" w:fill="auto"/>
            <w:noWrap/>
            <w:vAlign w:val="center"/>
            <w:hideMark/>
          </w:tcPr>
          <w:p w:rsidR="00317412" w:rsidRPr="000D2333" w:rsidRDefault="00317412" w:rsidP="008F4745">
            <w:pPr>
              <w:spacing w:after="0" w:line="240" w:lineRule="auto"/>
              <w:jc w:val="center"/>
              <w:rPr>
                <w:rFonts w:ascii="Calibri" w:eastAsia="Times New Roman" w:hAnsi="Calibri" w:cs="Calibri"/>
                <w:noProof w:val="0"/>
                <w:sz w:val="18"/>
                <w:szCs w:val="18"/>
                <w:lang w:val="uk-UA" w:eastAsia="uk-UA"/>
              </w:rPr>
            </w:pPr>
            <w:r w:rsidRPr="000D2333">
              <w:rPr>
                <w:rFonts w:ascii="Calibri" w:eastAsia="Times New Roman" w:hAnsi="Calibri" w:cs="Calibri"/>
                <w:noProof w:val="0"/>
                <w:sz w:val="18"/>
                <w:szCs w:val="18"/>
                <w:lang w:val="uk-UA" w:eastAsia="uk-UA"/>
              </w:rPr>
              <w:t>-1,20%</w:t>
            </w:r>
          </w:p>
        </w:tc>
      </w:tr>
      <w:tr w:rsidR="00317412" w:rsidRPr="000D2333" w:rsidTr="00317412">
        <w:trPr>
          <w:trHeight w:val="446"/>
        </w:trPr>
        <w:tc>
          <w:tcPr>
            <w:tcW w:w="1432" w:type="dxa"/>
            <w:tcBorders>
              <w:top w:val="nil"/>
              <w:left w:val="single" w:sz="4" w:space="0" w:color="auto"/>
              <w:bottom w:val="single" w:sz="4" w:space="0" w:color="auto"/>
              <w:right w:val="single" w:sz="4" w:space="0" w:color="auto"/>
            </w:tcBorders>
            <w:shd w:val="clear" w:color="auto" w:fill="auto"/>
            <w:noWrap/>
            <w:vAlign w:val="center"/>
            <w:hideMark/>
          </w:tcPr>
          <w:p w:rsidR="00317412" w:rsidRPr="000D2333" w:rsidRDefault="00317412" w:rsidP="008F4745">
            <w:pPr>
              <w:spacing w:after="0" w:line="240" w:lineRule="auto"/>
              <w:rPr>
                <w:rFonts w:ascii="Calibri" w:eastAsia="Times New Roman" w:hAnsi="Calibri" w:cs="Calibri"/>
                <w:noProof w:val="0"/>
                <w:sz w:val="20"/>
                <w:szCs w:val="20"/>
                <w:lang w:val="uk-UA" w:eastAsia="uk-UA"/>
              </w:rPr>
            </w:pPr>
            <w:r w:rsidRPr="000D2333">
              <w:rPr>
                <w:rFonts w:ascii="Calibri" w:eastAsia="Times New Roman" w:hAnsi="Calibri" w:cs="Calibri"/>
                <w:noProof w:val="0"/>
                <w:sz w:val="20"/>
                <w:szCs w:val="20"/>
                <w:lang w:val="uk-UA" w:eastAsia="uk-UA"/>
              </w:rPr>
              <w:t>Споруди</w:t>
            </w:r>
          </w:p>
        </w:tc>
        <w:tc>
          <w:tcPr>
            <w:tcW w:w="1134" w:type="dxa"/>
            <w:tcBorders>
              <w:top w:val="nil"/>
              <w:left w:val="nil"/>
              <w:bottom w:val="single" w:sz="4" w:space="0" w:color="auto"/>
              <w:right w:val="single" w:sz="4" w:space="0" w:color="auto"/>
            </w:tcBorders>
            <w:shd w:val="clear" w:color="auto" w:fill="auto"/>
            <w:noWrap/>
            <w:vAlign w:val="center"/>
            <w:hideMark/>
          </w:tcPr>
          <w:p w:rsidR="00317412" w:rsidRPr="000D2333" w:rsidRDefault="00317412" w:rsidP="008F4745">
            <w:pPr>
              <w:spacing w:after="0" w:line="240" w:lineRule="auto"/>
              <w:jc w:val="center"/>
              <w:rPr>
                <w:rFonts w:ascii="Calibri" w:eastAsia="Times New Roman" w:hAnsi="Calibri" w:cs="Calibri"/>
                <w:noProof w:val="0"/>
                <w:sz w:val="18"/>
                <w:szCs w:val="18"/>
                <w:lang w:val="uk-UA" w:eastAsia="uk-UA"/>
              </w:rPr>
            </w:pPr>
            <w:r w:rsidRPr="000D2333">
              <w:rPr>
                <w:rFonts w:ascii="Calibri" w:eastAsia="Times New Roman" w:hAnsi="Calibri" w:cs="Calibri"/>
                <w:noProof w:val="0"/>
                <w:sz w:val="18"/>
                <w:szCs w:val="18"/>
                <w:lang w:val="uk-UA" w:eastAsia="uk-UA"/>
              </w:rPr>
              <w:t>246,126</w:t>
            </w:r>
          </w:p>
        </w:tc>
        <w:tc>
          <w:tcPr>
            <w:tcW w:w="850" w:type="dxa"/>
            <w:tcBorders>
              <w:top w:val="nil"/>
              <w:left w:val="nil"/>
              <w:bottom w:val="single" w:sz="4" w:space="0" w:color="auto"/>
              <w:right w:val="single" w:sz="4" w:space="0" w:color="auto"/>
            </w:tcBorders>
            <w:shd w:val="clear" w:color="auto" w:fill="auto"/>
            <w:noWrap/>
            <w:vAlign w:val="center"/>
            <w:hideMark/>
          </w:tcPr>
          <w:p w:rsidR="00317412" w:rsidRPr="000D2333" w:rsidRDefault="00317412" w:rsidP="008F4745">
            <w:pPr>
              <w:spacing w:after="0" w:line="240" w:lineRule="auto"/>
              <w:jc w:val="center"/>
              <w:rPr>
                <w:rFonts w:ascii="Calibri" w:eastAsia="Times New Roman" w:hAnsi="Calibri" w:cs="Calibri"/>
                <w:noProof w:val="0"/>
                <w:sz w:val="18"/>
                <w:szCs w:val="18"/>
                <w:lang w:val="uk-UA" w:eastAsia="uk-UA"/>
              </w:rPr>
            </w:pPr>
            <w:r w:rsidRPr="000D2333">
              <w:rPr>
                <w:rFonts w:ascii="Calibri" w:eastAsia="Times New Roman" w:hAnsi="Calibri" w:cs="Calibri"/>
                <w:noProof w:val="0"/>
                <w:sz w:val="18"/>
                <w:szCs w:val="18"/>
                <w:lang w:val="uk-UA" w:eastAsia="uk-UA"/>
              </w:rPr>
              <w:t>1,90%</w:t>
            </w:r>
          </w:p>
        </w:tc>
        <w:tc>
          <w:tcPr>
            <w:tcW w:w="993" w:type="dxa"/>
            <w:tcBorders>
              <w:top w:val="nil"/>
              <w:left w:val="nil"/>
              <w:bottom w:val="single" w:sz="4" w:space="0" w:color="auto"/>
              <w:right w:val="single" w:sz="4" w:space="0" w:color="auto"/>
            </w:tcBorders>
            <w:shd w:val="clear" w:color="auto" w:fill="auto"/>
            <w:noWrap/>
            <w:vAlign w:val="center"/>
            <w:hideMark/>
          </w:tcPr>
          <w:p w:rsidR="00317412" w:rsidRPr="000D2333" w:rsidRDefault="00317412" w:rsidP="008F4745">
            <w:pPr>
              <w:spacing w:after="0" w:line="240" w:lineRule="auto"/>
              <w:jc w:val="center"/>
              <w:rPr>
                <w:rFonts w:ascii="Calibri" w:eastAsia="Times New Roman" w:hAnsi="Calibri" w:cs="Calibri"/>
                <w:noProof w:val="0"/>
                <w:sz w:val="18"/>
                <w:szCs w:val="18"/>
                <w:lang w:val="uk-UA" w:eastAsia="uk-UA"/>
              </w:rPr>
            </w:pPr>
            <w:r w:rsidRPr="000D2333">
              <w:rPr>
                <w:rFonts w:ascii="Calibri" w:eastAsia="Times New Roman" w:hAnsi="Calibri" w:cs="Calibri"/>
                <w:noProof w:val="0"/>
                <w:sz w:val="18"/>
                <w:szCs w:val="18"/>
                <w:lang w:val="uk-UA" w:eastAsia="uk-UA"/>
              </w:rPr>
              <w:t>237,871</w:t>
            </w:r>
          </w:p>
        </w:tc>
        <w:tc>
          <w:tcPr>
            <w:tcW w:w="850" w:type="dxa"/>
            <w:tcBorders>
              <w:top w:val="nil"/>
              <w:left w:val="nil"/>
              <w:bottom w:val="single" w:sz="4" w:space="0" w:color="auto"/>
              <w:right w:val="single" w:sz="4" w:space="0" w:color="auto"/>
            </w:tcBorders>
            <w:shd w:val="clear" w:color="auto" w:fill="auto"/>
            <w:noWrap/>
            <w:vAlign w:val="center"/>
            <w:hideMark/>
          </w:tcPr>
          <w:p w:rsidR="00317412" w:rsidRPr="000D2333" w:rsidRDefault="00317412" w:rsidP="008F4745">
            <w:pPr>
              <w:spacing w:after="0" w:line="240" w:lineRule="auto"/>
              <w:jc w:val="center"/>
              <w:rPr>
                <w:rFonts w:ascii="Calibri" w:eastAsia="Times New Roman" w:hAnsi="Calibri" w:cs="Calibri"/>
                <w:noProof w:val="0"/>
                <w:sz w:val="18"/>
                <w:szCs w:val="18"/>
                <w:lang w:val="uk-UA" w:eastAsia="uk-UA"/>
              </w:rPr>
            </w:pPr>
            <w:r w:rsidRPr="000D2333">
              <w:rPr>
                <w:rFonts w:ascii="Calibri" w:eastAsia="Times New Roman" w:hAnsi="Calibri" w:cs="Calibri"/>
                <w:noProof w:val="0"/>
                <w:sz w:val="18"/>
                <w:szCs w:val="18"/>
                <w:lang w:val="uk-UA" w:eastAsia="uk-UA"/>
              </w:rPr>
              <w:t>1,90%</w:t>
            </w:r>
          </w:p>
        </w:tc>
        <w:tc>
          <w:tcPr>
            <w:tcW w:w="938" w:type="dxa"/>
            <w:tcBorders>
              <w:top w:val="nil"/>
              <w:left w:val="nil"/>
              <w:bottom w:val="single" w:sz="4" w:space="0" w:color="auto"/>
              <w:right w:val="single" w:sz="4" w:space="0" w:color="auto"/>
            </w:tcBorders>
            <w:shd w:val="clear" w:color="auto" w:fill="auto"/>
            <w:noWrap/>
            <w:vAlign w:val="center"/>
            <w:hideMark/>
          </w:tcPr>
          <w:p w:rsidR="00317412" w:rsidRPr="000D2333" w:rsidRDefault="00317412" w:rsidP="008F4745">
            <w:pPr>
              <w:spacing w:after="0" w:line="240" w:lineRule="auto"/>
              <w:jc w:val="center"/>
              <w:rPr>
                <w:rFonts w:ascii="Calibri" w:eastAsia="Times New Roman" w:hAnsi="Calibri" w:cs="Calibri"/>
                <w:noProof w:val="0"/>
                <w:sz w:val="18"/>
                <w:szCs w:val="18"/>
                <w:lang w:val="uk-UA" w:eastAsia="uk-UA"/>
              </w:rPr>
            </w:pPr>
            <w:r w:rsidRPr="000D2333">
              <w:rPr>
                <w:rFonts w:ascii="Calibri" w:eastAsia="Times New Roman" w:hAnsi="Calibri" w:cs="Calibri"/>
                <w:noProof w:val="0"/>
                <w:sz w:val="18"/>
                <w:szCs w:val="18"/>
                <w:lang w:val="uk-UA" w:eastAsia="uk-UA"/>
              </w:rPr>
              <w:t>165,2885</w:t>
            </w:r>
          </w:p>
        </w:tc>
        <w:tc>
          <w:tcPr>
            <w:tcW w:w="763" w:type="dxa"/>
            <w:tcBorders>
              <w:top w:val="nil"/>
              <w:left w:val="nil"/>
              <w:bottom w:val="single" w:sz="4" w:space="0" w:color="auto"/>
              <w:right w:val="single" w:sz="4" w:space="0" w:color="auto"/>
            </w:tcBorders>
            <w:shd w:val="clear" w:color="auto" w:fill="auto"/>
            <w:noWrap/>
            <w:vAlign w:val="center"/>
            <w:hideMark/>
          </w:tcPr>
          <w:p w:rsidR="00317412" w:rsidRPr="000D2333" w:rsidRDefault="00317412" w:rsidP="008F4745">
            <w:pPr>
              <w:spacing w:after="0" w:line="240" w:lineRule="auto"/>
              <w:jc w:val="center"/>
              <w:rPr>
                <w:rFonts w:ascii="Calibri" w:eastAsia="Times New Roman" w:hAnsi="Calibri" w:cs="Calibri"/>
                <w:noProof w:val="0"/>
                <w:sz w:val="18"/>
                <w:szCs w:val="18"/>
                <w:lang w:val="uk-UA" w:eastAsia="uk-UA"/>
              </w:rPr>
            </w:pPr>
            <w:r w:rsidRPr="000D2333">
              <w:rPr>
                <w:rFonts w:ascii="Calibri" w:eastAsia="Times New Roman" w:hAnsi="Calibri" w:cs="Calibri"/>
                <w:noProof w:val="0"/>
                <w:sz w:val="18"/>
                <w:szCs w:val="18"/>
                <w:lang w:val="uk-UA" w:eastAsia="uk-UA"/>
              </w:rPr>
              <w:t>1,75%</w:t>
            </w:r>
          </w:p>
        </w:tc>
        <w:tc>
          <w:tcPr>
            <w:tcW w:w="992" w:type="dxa"/>
            <w:tcBorders>
              <w:top w:val="nil"/>
              <w:left w:val="nil"/>
              <w:bottom w:val="single" w:sz="4" w:space="0" w:color="auto"/>
              <w:right w:val="single" w:sz="4" w:space="0" w:color="auto"/>
            </w:tcBorders>
            <w:shd w:val="clear" w:color="auto" w:fill="auto"/>
            <w:noWrap/>
            <w:vAlign w:val="center"/>
            <w:hideMark/>
          </w:tcPr>
          <w:p w:rsidR="00317412" w:rsidRPr="000D2333" w:rsidRDefault="00317412" w:rsidP="008F4745">
            <w:pPr>
              <w:spacing w:after="0" w:line="240" w:lineRule="auto"/>
              <w:jc w:val="center"/>
              <w:rPr>
                <w:rFonts w:ascii="Calibri" w:eastAsia="Times New Roman" w:hAnsi="Calibri" w:cs="Calibri"/>
                <w:noProof w:val="0"/>
                <w:sz w:val="18"/>
                <w:szCs w:val="18"/>
                <w:lang w:val="uk-UA" w:eastAsia="uk-UA"/>
              </w:rPr>
            </w:pPr>
            <w:r w:rsidRPr="000D2333">
              <w:rPr>
                <w:rFonts w:ascii="Calibri" w:eastAsia="Times New Roman" w:hAnsi="Calibri" w:cs="Calibri"/>
                <w:noProof w:val="0"/>
                <w:sz w:val="18"/>
                <w:szCs w:val="18"/>
                <w:lang w:val="uk-UA" w:eastAsia="uk-UA"/>
              </w:rPr>
              <w:t>-80,8375</w:t>
            </w:r>
          </w:p>
        </w:tc>
        <w:tc>
          <w:tcPr>
            <w:tcW w:w="851" w:type="dxa"/>
            <w:tcBorders>
              <w:top w:val="nil"/>
              <w:left w:val="nil"/>
              <w:bottom w:val="single" w:sz="4" w:space="0" w:color="auto"/>
              <w:right w:val="single" w:sz="4" w:space="0" w:color="auto"/>
            </w:tcBorders>
            <w:shd w:val="clear" w:color="auto" w:fill="auto"/>
            <w:noWrap/>
            <w:vAlign w:val="center"/>
            <w:hideMark/>
          </w:tcPr>
          <w:p w:rsidR="00317412" w:rsidRPr="000D2333" w:rsidRDefault="00317412" w:rsidP="008F4745">
            <w:pPr>
              <w:spacing w:after="0" w:line="240" w:lineRule="auto"/>
              <w:jc w:val="center"/>
              <w:rPr>
                <w:rFonts w:ascii="Calibri" w:eastAsia="Times New Roman" w:hAnsi="Calibri" w:cs="Calibri"/>
                <w:noProof w:val="0"/>
                <w:sz w:val="18"/>
                <w:szCs w:val="18"/>
                <w:lang w:val="uk-UA" w:eastAsia="uk-UA"/>
              </w:rPr>
            </w:pPr>
            <w:r w:rsidRPr="000D2333">
              <w:rPr>
                <w:rFonts w:ascii="Calibri" w:eastAsia="Times New Roman" w:hAnsi="Calibri" w:cs="Calibri"/>
                <w:noProof w:val="0"/>
                <w:sz w:val="18"/>
                <w:szCs w:val="18"/>
                <w:lang w:val="uk-UA" w:eastAsia="uk-UA"/>
              </w:rPr>
              <w:t>-0,15%</w:t>
            </w:r>
          </w:p>
        </w:tc>
        <w:tc>
          <w:tcPr>
            <w:tcW w:w="992" w:type="dxa"/>
            <w:tcBorders>
              <w:top w:val="nil"/>
              <w:left w:val="nil"/>
              <w:bottom w:val="single" w:sz="4" w:space="0" w:color="auto"/>
              <w:right w:val="single" w:sz="4" w:space="0" w:color="auto"/>
            </w:tcBorders>
            <w:shd w:val="clear" w:color="auto" w:fill="auto"/>
            <w:noWrap/>
            <w:vAlign w:val="center"/>
            <w:hideMark/>
          </w:tcPr>
          <w:p w:rsidR="00317412" w:rsidRPr="000D2333" w:rsidRDefault="00317412" w:rsidP="008F4745">
            <w:pPr>
              <w:spacing w:after="0" w:line="240" w:lineRule="auto"/>
              <w:jc w:val="center"/>
              <w:rPr>
                <w:rFonts w:ascii="Calibri" w:eastAsia="Times New Roman" w:hAnsi="Calibri" w:cs="Calibri"/>
                <w:noProof w:val="0"/>
                <w:sz w:val="18"/>
                <w:szCs w:val="18"/>
                <w:lang w:val="uk-UA" w:eastAsia="uk-UA"/>
              </w:rPr>
            </w:pPr>
            <w:r w:rsidRPr="000D2333">
              <w:rPr>
                <w:rFonts w:ascii="Calibri" w:eastAsia="Times New Roman" w:hAnsi="Calibri" w:cs="Calibri"/>
                <w:noProof w:val="0"/>
                <w:sz w:val="18"/>
                <w:szCs w:val="18"/>
                <w:lang w:val="uk-UA" w:eastAsia="uk-UA"/>
              </w:rPr>
              <w:t>-72,5825</w:t>
            </w:r>
          </w:p>
        </w:tc>
        <w:tc>
          <w:tcPr>
            <w:tcW w:w="793" w:type="dxa"/>
            <w:tcBorders>
              <w:top w:val="nil"/>
              <w:left w:val="nil"/>
              <w:bottom w:val="single" w:sz="4" w:space="0" w:color="auto"/>
              <w:right w:val="single" w:sz="4" w:space="0" w:color="auto"/>
            </w:tcBorders>
            <w:shd w:val="clear" w:color="auto" w:fill="auto"/>
            <w:noWrap/>
            <w:vAlign w:val="center"/>
            <w:hideMark/>
          </w:tcPr>
          <w:p w:rsidR="00317412" w:rsidRPr="000D2333" w:rsidRDefault="00317412" w:rsidP="008F4745">
            <w:pPr>
              <w:spacing w:after="0" w:line="240" w:lineRule="auto"/>
              <w:jc w:val="center"/>
              <w:rPr>
                <w:rFonts w:ascii="Calibri" w:eastAsia="Times New Roman" w:hAnsi="Calibri" w:cs="Calibri"/>
                <w:noProof w:val="0"/>
                <w:sz w:val="18"/>
                <w:szCs w:val="18"/>
                <w:lang w:val="uk-UA" w:eastAsia="uk-UA"/>
              </w:rPr>
            </w:pPr>
            <w:r w:rsidRPr="000D2333">
              <w:rPr>
                <w:rFonts w:ascii="Calibri" w:eastAsia="Times New Roman" w:hAnsi="Calibri" w:cs="Calibri"/>
                <w:noProof w:val="0"/>
                <w:sz w:val="18"/>
                <w:szCs w:val="18"/>
                <w:lang w:val="uk-UA" w:eastAsia="uk-UA"/>
              </w:rPr>
              <w:t>-0,15%</w:t>
            </w:r>
          </w:p>
        </w:tc>
      </w:tr>
      <w:tr w:rsidR="00317412" w:rsidRPr="000D2333" w:rsidTr="00317412">
        <w:trPr>
          <w:trHeight w:val="446"/>
        </w:trPr>
        <w:tc>
          <w:tcPr>
            <w:tcW w:w="1432" w:type="dxa"/>
            <w:tcBorders>
              <w:top w:val="nil"/>
              <w:left w:val="single" w:sz="4" w:space="0" w:color="auto"/>
              <w:bottom w:val="single" w:sz="4" w:space="0" w:color="auto"/>
              <w:right w:val="single" w:sz="4" w:space="0" w:color="auto"/>
            </w:tcBorders>
            <w:shd w:val="clear" w:color="auto" w:fill="auto"/>
            <w:noWrap/>
            <w:vAlign w:val="center"/>
            <w:hideMark/>
          </w:tcPr>
          <w:p w:rsidR="00317412" w:rsidRPr="000D2333" w:rsidRDefault="00317412" w:rsidP="008F4745">
            <w:pPr>
              <w:spacing w:after="0" w:line="240" w:lineRule="auto"/>
              <w:rPr>
                <w:rFonts w:ascii="Calibri" w:eastAsia="Times New Roman" w:hAnsi="Calibri" w:cs="Calibri"/>
                <w:noProof w:val="0"/>
                <w:sz w:val="20"/>
                <w:szCs w:val="20"/>
                <w:lang w:val="uk-UA" w:eastAsia="uk-UA"/>
              </w:rPr>
            </w:pPr>
            <w:r w:rsidRPr="000D2333">
              <w:rPr>
                <w:rFonts w:ascii="Calibri" w:eastAsia="Times New Roman" w:hAnsi="Calibri" w:cs="Calibri"/>
                <w:noProof w:val="0"/>
                <w:sz w:val="20"/>
                <w:szCs w:val="20"/>
                <w:lang w:val="uk-UA" w:eastAsia="uk-UA"/>
              </w:rPr>
              <w:t>Передавальні пристрої</w:t>
            </w:r>
          </w:p>
        </w:tc>
        <w:tc>
          <w:tcPr>
            <w:tcW w:w="1134" w:type="dxa"/>
            <w:tcBorders>
              <w:top w:val="nil"/>
              <w:left w:val="nil"/>
              <w:bottom w:val="single" w:sz="4" w:space="0" w:color="auto"/>
              <w:right w:val="single" w:sz="4" w:space="0" w:color="auto"/>
            </w:tcBorders>
            <w:shd w:val="clear" w:color="auto" w:fill="auto"/>
            <w:noWrap/>
            <w:vAlign w:val="center"/>
            <w:hideMark/>
          </w:tcPr>
          <w:p w:rsidR="00317412" w:rsidRPr="000D2333" w:rsidRDefault="00317412" w:rsidP="008F4745">
            <w:pPr>
              <w:spacing w:after="0" w:line="240" w:lineRule="auto"/>
              <w:jc w:val="center"/>
              <w:rPr>
                <w:rFonts w:ascii="Calibri" w:eastAsia="Times New Roman" w:hAnsi="Calibri" w:cs="Calibri"/>
                <w:noProof w:val="0"/>
                <w:sz w:val="18"/>
                <w:szCs w:val="18"/>
                <w:lang w:val="uk-UA" w:eastAsia="uk-UA"/>
              </w:rPr>
            </w:pPr>
            <w:r w:rsidRPr="000D2333">
              <w:rPr>
                <w:rFonts w:ascii="Calibri" w:eastAsia="Times New Roman" w:hAnsi="Calibri" w:cs="Calibri"/>
                <w:noProof w:val="0"/>
                <w:sz w:val="18"/>
                <w:szCs w:val="18"/>
                <w:lang w:val="uk-UA" w:eastAsia="uk-UA"/>
              </w:rPr>
              <w:t>174,8235</w:t>
            </w:r>
          </w:p>
        </w:tc>
        <w:tc>
          <w:tcPr>
            <w:tcW w:w="850" w:type="dxa"/>
            <w:tcBorders>
              <w:top w:val="nil"/>
              <w:left w:val="nil"/>
              <w:bottom w:val="single" w:sz="4" w:space="0" w:color="auto"/>
              <w:right w:val="single" w:sz="4" w:space="0" w:color="auto"/>
            </w:tcBorders>
            <w:shd w:val="clear" w:color="auto" w:fill="auto"/>
            <w:noWrap/>
            <w:vAlign w:val="center"/>
            <w:hideMark/>
          </w:tcPr>
          <w:p w:rsidR="00317412" w:rsidRPr="000D2333" w:rsidRDefault="00317412" w:rsidP="008F4745">
            <w:pPr>
              <w:spacing w:after="0" w:line="240" w:lineRule="auto"/>
              <w:jc w:val="center"/>
              <w:rPr>
                <w:rFonts w:ascii="Calibri" w:eastAsia="Times New Roman" w:hAnsi="Calibri" w:cs="Calibri"/>
                <w:noProof w:val="0"/>
                <w:sz w:val="18"/>
                <w:szCs w:val="18"/>
                <w:lang w:val="uk-UA" w:eastAsia="uk-UA"/>
              </w:rPr>
            </w:pPr>
            <w:r w:rsidRPr="000D2333">
              <w:rPr>
                <w:rFonts w:ascii="Calibri" w:eastAsia="Times New Roman" w:hAnsi="Calibri" w:cs="Calibri"/>
                <w:noProof w:val="0"/>
                <w:sz w:val="18"/>
                <w:szCs w:val="18"/>
                <w:lang w:val="uk-UA" w:eastAsia="uk-UA"/>
              </w:rPr>
              <w:t>1,35%</w:t>
            </w:r>
          </w:p>
        </w:tc>
        <w:tc>
          <w:tcPr>
            <w:tcW w:w="993" w:type="dxa"/>
            <w:tcBorders>
              <w:top w:val="nil"/>
              <w:left w:val="nil"/>
              <w:bottom w:val="single" w:sz="4" w:space="0" w:color="auto"/>
              <w:right w:val="single" w:sz="4" w:space="0" w:color="auto"/>
            </w:tcBorders>
            <w:shd w:val="clear" w:color="auto" w:fill="auto"/>
            <w:noWrap/>
            <w:vAlign w:val="center"/>
            <w:hideMark/>
          </w:tcPr>
          <w:p w:rsidR="00317412" w:rsidRPr="000D2333" w:rsidRDefault="00317412" w:rsidP="008F4745">
            <w:pPr>
              <w:spacing w:after="0" w:line="240" w:lineRule="auto"/>
              <w:jc w:val="center"/>
              <w:rPr>
                <w:rFonts w:ascii="Calibri" w:eastAsia="Times New Roman" w:hAnsi="Calibri" w:cs="Calibri"/>
                <w:noProof w:val="0"/>
                <w:sz w:val="18"/>
                <w:szCs w:val="18"/>
                <w:lang w:val="uk-UA" w:eastAsia="uk-UA"/>
              </w:rPr>
            </w:pPr>
            <w:r w:rsidRPr="000D2333">
              <w:rPr>
                <w:rFonts w:ascii="Calibri" w:eastAsia="Times New Roman" w:hAnsi="Calibri" w:cs="Calibri"/>
                <w:noProof w:val="0"/>
                <w:sz w:val="18"/>
                <w:szCs w:val="18"/>
                <w:lang w:val="uk-UA" w:eastAsia="uk-UA"/>
              </w:rPr>
              <w:t>194,1215</w:t>
            </w:r>
          </w:p>
        </w:tc>
        <w:tc>
          <w:tcPr>
            <w:tcW w:w="850" w:type="dxa"/>
            <w:tcBorders>
              <w:top w:val="nil"/>
              <w:left w:val="nil"/>
              <w:bottom w:val="single" w:sz="4" w:space="0" w:color="auto"/>
              <w:right w:val="single" w:sz="4" w:space="0" w:color="auto"/>
            </w:tcBorders>
            <w:shd w:val="clear" w:color="auto" w:fill="auto"/>
            <w:noWrap/>
            <w:vAlign w:val="center"/>
            <w:hideMark/>
          </w:tcPr>
          <w:p w:rsidR="00317412" w:rsidRPr="000D2333" w:rsidRDefault="00317412" w:rsidP="008F4745">
            <w:pPr>
              <w:spacing w:after="0" w:line="240" w:lineRule="auto"/>
              <w:jc w:val="center"/>
              <w:rPr>
                <w:rFonts w:ascii="Calibri" w:eastAsia="Times New Roman" w:hAnsi="Calibri" w:cs="Calibri"/>
                <w:noProof w:val="0"/>
                <w:sz w:val="18"/>
                <w:szCs w:val="18"/>
                <w:lang w:val="uk-UA" w:eastAsia="uk-UA"/>
              </w:rPr>
            </w:pPr>
            <w:r w:rsidRPr="000D2333">
              <w:rPr>
                <w:rFonts w:ascii="Calibri" w:eastAsia="Times New Roman" w:hAnsi="Calibri" w:cs="Calibri"/>
                <w:noProof w:val="0"/>
                <w:sz w:val="18"/>
                <w:szCs w:val="18"/>
                <w:lang w:val="uk-UA" w:eastAsia="uk-UA"/>
              </w:rPr>
              <w:t>1,55%</w:t>
            </w:r>
          </w:p>
        </w:tc>
        <w:tc>
          <w:tcPr>
            <w:tcW w:w="938" w:type="dxa"/>
            <w:tcBorders>
              <w:top w:val="nil"/>
              <w:left w:val="nil"/>
              <w:bottom w:val="single" w:sz="4" w:space="0" w:color="auto"/>
              <w:right w:val="single" w:sz="4" w:space="0" w:color="auto"/>
            </w:tcBorders>
            <w:shd w:val="clear" w:color="auto" w:fill="auto"/>
            <w:noWrap/>
            <w:vAlign w:val="center"/>
            <w:hideMark/>
          </w:tcPr>
          <w:p w:rsidR="00317412" w:rsidRPr="000D2333" w:rsidRDefault="00317412" w:rsidP="008F4745">
            <w:pPr>
              <w:spacing w:after="0" w:line="240" w:lineRule="auto"/>
              <w:jc w:val="center"/>
              <w:rPr>
                <w:rFonts w:ascii="Calibri" w:eastAsia="Times New Roman" w:hAnsi="Calibri" w:cs="Calibri"/>
                <w:noProof w:val="0"/>
                <w:sz w:val="18"/>
                <w:szCs w:val="18"/>
                <w:lang w:val="uk-UA" w:eastAsia="uk-UA"/>
              </w:rPr>
            </w:pPr>
            <w:r w:rsidRPr="000D2333">
              <w:rPr>
                <w:rFonts w:ascii="Calibri" w:eastAsia="Times New Roman" w:hAnsi="Calibri" w:cs="Calibri"/>
                <w:noProof w:val="0"/>
                <w:sz w:val="18"/>
                <w:szCs w:val="18"/>
                <w:lang w:val="uk-UA" w:eastAsia="uk-UA"/>
              </w:rPr>
              <w:t>137,1275</w:t>
            </w:r>
          </w:p>
        </w:tc>
        <w:tc>
          <w:tcPr>
            <w:tcW w:w="763" w:type="dxa"/>
            <w:tcBorders>
              <w:top w:val="nil"/>
              <w:left w:val="nil"/>
              <w:bottom w:val="single" w:sz="4" w:space="0" w:color="auto"/>
              <w:right w:val="single" w:sz="4" w:space="0" w:color="auto"/>
            </w:tcBorders>
            <w:shd w:val="clear" w:color="auto" w:fill="auto"/>
            <w:noWrap/>
            <w:vAlign w:val="center"/>
            <w:hideMark/>
          </w:tcPr>
          <w:p w:rsidR="00317412" w:rsidRPr="000D2333" w:rsidRDefault="00317412" w:rsidP="008F4745">
            <w:pPr>
              <w:spacing w:after="0" w:line="240" w:lineRule="auto"/>
              <w:jc w:val="center"/>
              <w:rPr>
                <w:rFonts w:ascii="Calibri" w:eastAsia="Times New Roman" w:hAnsi="Calibri" w:cs="Calibri"/>
                <w:noProof w:val="0"/>
                <w:sz w:val="18"/>
                <w:szCs w:val="18"/>
                <w:lang w:val="uk-UA" w:eastAsia="uk-UA"/>
              </w:rPr>
            </w:pPr>
            <w:r w:rsidRPr="000D2333">
              <w:rPr>
                <w:rFonts w:ascii="Calibri" w:eastAsia="Times New Roman" w:hAnsi="Calibri" w:cs="Calibri"/>
                <w:noProof w:val="0"/>
                <w:sz w:val="18"/>
                <w:szCs w:val="18"/>
                <w:lang w:val="uk-UA" w:eastAsia="uk-UA"/>
              </w:rPr>
              <w:t>1,45%</w:t>
            </w:r>
          </w:p>
        </w:tc>
        <w:tc>
          <w:tcPr>
            <w:tcW w:w="992" w:type="dxa"/>
            <w:tcBorders>
              <w:top w:val="nil"/>
              <w:left w:val="nil"/>
              <w:bottom w:val="single" w:sz="4" w:space="0" w:color="auto"/>
              <w:right w:val="single" w:sz="4" w:space="0" w:color="auto"/>
            </w:tcBorders>
            <w:shd w:val="clear" w:color="auto" w:fill="auto"/>
            <w:noWrap/>
            <w:vAlign w:val="center"/>
            <w:hideMark/>
          </w:tcPr>
          <w:p w:rsidR="00317412" w:rsidRPr="000D2333" w:rsidRDefault="00317412" w:rsidP="008F4745">
            <w:pPr>
              <w:spacing w:after="0" w:line="240" w:lineRule="auto"/>
              <w:jc w:val="center"/>
              <w:rPr>
                <w:rFonts w:ascii="Calibri" w:eastAsia="Times New Roman" w:hAnsi="Calibri" w:cs="Calibri"/>
                <w:noProof w:val="0"/>
                <w:sz w:val="18"/>
                <w:szCs w:val="18"/>
                <w:lang w:val="uk-UA" w:eastAsia="uk-UA"/>
              </w:rPr>
            </w:pPr>
            <w:r w:rsidRPr="000D2333">
              <w:rPr>
                <w:rFonts w:ascii="Calibri" w:eastAsia="Times New Roman" w:hAnsi="Calibri" w:cs="Calibri"/>
                <w:noProof w:val="0"/>
                <w:sz w:val="18"/>
                <w:szCs w:val="18"/>
                <w:lang w:val="uk-UA" w:eastAsia="uk-UA"/>
              </w:rPr>
              <w:t>-37,696</w:t>
            </w:r>
          </w:p>
        </w:tc>
        <w:tc>
          <w:tcPr>
            <w:tcW w:w="851" w:type="dxa"/>
            <w:tcBorders>
              <w:top w:val="nil"/>
              <w:left w:val="nil"/>
              <w:bottom w:val="single" w:sz="4" w:space="0" w:color="auto"/>
              <w:right w:val="single" w:sz="4" w:space="0" w:color="auto"/>
            </w:tcBorders>
            <w:shd w:val="clear" w:color="auto" w:fill="auto"/>
            <w:noWrap/>
            <w:vAlign w:val="center"/>
            <w:hideMark/>
          </w:tcPr>
          <w:p w:rsidR="00317412" w:rsidRPr="000D2333" w:rsidRDefault="00317412" w:rsidP="008F4745">
            <w:pPr>
              <w:spacing w:after="0" w:line="240" w:lineRule="auto"/>
              <w:jc w:val="center"/>
              <w:rPr>
                <w:rFonts w:ascii="Calibri" w:eastAsia="Times New Roman" w:hAnsi="Calibri" w:cs="Calibri"/>
                <w:noProof w:val="0"/>
                <w:sz w:val="18"/>
                <w:szCs w:val="18"/>
                <w:lang w:val="uk-UA" w:eastAsia="uk-UA"/>
              </w:rPr>
            </w:pPr>
            <w:r w:rsidRPr="000D2333">
              <w:rPr>
                <w:rFonts w:ascii="Calibri" w:eastAsia="Times New Roman" w:hAnsi="Calibri" w:cs="Calibri"/>
                <w:noProof w:val="0"/>
                <w:sz w:val="18"/>
                <w:szCs w:val="18"/>
                <w:lang w:val="uk-UA" w:eastAsia="uk-UA"/>
              </w:rPr>
              <w:t>0,10%</w:t>
            </w:r>
          </w:p>
        </w:tc>
        <w:tc>
          <w:tcPr>
            <w:tcW w:w="992" w:type="dxa"/>
            <w:tcBorders>
              <w:top w:val="nil"/>
              <w:left w:val="nil"/>
              <w:bottom w:val="single" w:sz="4" w:space="0" w:color="auto"/>
              <w:right w:val="single" w:sz="4" w:space="0" w:color="auto"/>
            </w:tcBorders>
            <w:shd w:val="clear" w:color="auto" w:fill="auto"/>
            <w:noWrap/>
            <w:vAlign w:val="center"/>
            <w:hideMark/>
          </w:tcPr>
          <w:p w:rsidR="00317412" w:rsidRPr="000D2333" w:rsidRDefault="00317412" w:rsidP="008F4745">
            <w:pPr>
              <w:spacing w:after="0" w:line="240" w:lineRule="auto"/>
              <w:jc w:val="center"/>
              <w:rPr>
                <w:rFonts w:ascii="Calibri" w:eastAsia="Times New Roman" w:hAnsi="Calibri" w:cs="Calibri"/>
                <w:noProof w:val="0"/>
                <w:sz w:val="18"/>
                <w:szCs w:val="18"/>
                <w:lang w:val="uk-UA" w:eastAsia="uk-UA"/>
              </w:rPr>
            </w:pPr>
            <w:r w:rsidRPr="000D2333">
              <w:rPr>
                <w:rFonts w:ascii="Calibri" w:eastAsia="Times New Roman" w:hAnsi="Calibri" w:cs="Calibri"/>
                <w:noProof w:val="0"/>
                <w:sz w:val="18"/>
                <w:szCs w:val="18"/>
                <w:lang w:val="uk-UA" w:eastAsia="uk-UA"/>
              </w:rPr>
              <w:t>-56,994</w:t>
            </w:r>
          </w:p>
        </w:tc>
        <w:tc>
          <w:tcPr>
            <w:tcW w:w="793" w:type="dxa"/>
            <w:tcBorders>
              <w:top w:val="nil"/>
              <w:left w:val="nil"/>
              <w:bottom w:val="single" w:sz="4" w:space="0" w:color="auto"/>
              <w:right w:val="single" w:sz="4" w:space="0" w:color="auto"/>
            </w:tcBorders>
            <w:shd w:val="clear" w:color="auto" w:fill="auto"/>
            <w:noWrap/>
            <w:vAlign w:val="center"/>
            <w:hideMark/>
          </w:tcPr>
          <w:p w:rsidR="00317412" w:rsidRPr="000D2333" w:rsidRDefault="00317412" w:rsidP="008F4745">
            <w:pPr>
              <w:spacing w:after="0" w:line="240" w:lineRule="auto"/>
              <w:jc w:val="center"/>
              <w:rPr>
                <w:rFonts w:ascii="Calibri" w:eastAsia="Times New Roman" w:hAnsi="Calibri" w:cs="Calibri"/>
                <w:noProof w:val="0"/>
                <w:sz w:val="18"/>
                <w:szCs w:val="18"/>
                <w:lang w:val="uk-UA" w:eastAsia="uk-UA"/>
              </w:rPr>
            </w:pPr>
            <w:r w:rsidRPr="000D2333">
              <w:rPr>
                <w:rFonts w:ascii="Calibri" w:eastAsia="Times New Roman" w:hAnsi="Calibri" w:cs="Calibri"/>
                <w:noProof w:val="0"/>
                <w:sz w:val="18"/>
                <w:szCs w:val="18"/>
                <w:lang w:val="uk-UA" w:eastAsia="uk-UA"/>
              </w:rPr>
              <w:t>-0,10%</w:t>
            </w:r>
          </w:p>
        </w:tc>
      </w:tr>
      <w:tr w:rsidR="00317412" w:rsidRPr="000D2333" w:rsidTr="00317412">
        <w:trPr>
          <w:trHeight w:val="446"/>
        </w:trPr>
        <w:tc>
          <w:tcPr>
            <w:tcW w:w="1432" w:type="dxa"/>
            <w:tcBorders>
              <w:top w:val="nil"/>
              <w:left w:val="single" w:sz="4" w:space="0" w:color="auto"/>
              <w:bottom w:val="single" w:sz="4" w:space="0" w:color="auto"/>
              <w:right w:val="single" w:sz="4" w:space="0" w:color="auto"/>
            </w:tcBorders>
            <w:shd w:val="clear" w:color="auto" w:fill="auto"/>
            <w:noWrap/>
            <w:vAlign w:val="center"/>
            <w:hideMark/>
          </w:tcPr>
          <w:p w:rsidR="00317412" w:rsidRPr="000D2333" w:rsidRDefault="00317412" w:rsidP="008F4745">
            <w:pPr>
              <w:spacing w:after="0" w:line="240" w:lineRule="auto"/>
              <w:rPr>
                <w:rFonts w:ascii="Calibri" w:eastAsia="Times New Roman" w:hAnsi="Calibri" w:cs="Calibri"/>
                <w:noProof w:val="0"/>
                <w:sz w:val="20"/>
                <w:szCs w:val="20"/>
                <w:lang w:val="uk-UA" w:eastAsia="uk-UA"/>
              </w:rPr>
            </w:pPr>
            <w:r w:rsidRPr="000D2333">
              <w:rPr>
                <w:rFonts w:ascii="Calibri" w:eastAsia="Times New Roman" w:hAnsi="Calibri" w:cs="Calibri"/>
                <w:noProof w:val="0"/>
                <w:sz w:val="20"/>
                <w:szCs w:val="20"/>
                <w:lang w:val="uk-UA" w:eastAsia="uk-UA"/>
              </w:rPr>
              <w:t>Машини та обладнання</w:t>
            </w:r>
          </w:p>
        </w:tc>
        <w:tc>
          <w:tcPr>
            <w:tcW w:w="1134" w:type="dxa"/>
            <w:tcBorders>
              <w:top w:val="nil"/>
              <w:left w:val="nil"/>
              <w:bottom w:val="single" w:sz="4" w:space="0" w:color="auto"/>
              <w:right w:val="single" w:sz="4" w:space="0" w:color="auto"/>
            </w:tcBorders>
            <w:shd w:val="clear" w:color="auto" w:fill="auto"/>
            <w:noWrap/>
            <w:vAlign w:val="center"/>
            <w:hideMark/>
          </w:tcPr>
          <w:p w:rsidR="00317412" w:rsidRPr="000D2333" w:rsidRDefault="00317412" w:rsidP="008F4745">
            <w:pPr>
              <w:spacing w:after="0" w:line="240" w:lineRule="auto"/>
              <w:jc w:val="center"/>
              <w:rPr>
                <w:rFonts w:ascii="Calibri" w:eastAsia="Times New Roman" w:hAnsi="Calibri" w:cs="Calibri"/>
                <w:noProof w:val="0"/>
                <w:sz w:val="18"/>
                <w:szCs w:val="18"/>
                <w:lang w:val="uk-UA" w:eastAsia="uk-UA"/>
              </w:rPr>
            </w:pPr>
            <w:r w:rsidRPr="000D2333">
              <w:rPr>
                <w:rFonts w:ascii="Calibri" w:eastAsia="Times New Roman" w:hAnsi="Calibri" w:cs="Calibri"/>
                <w:noProof w:val="0"/>
                <w:sz w:val="18"/>
                <w:szCs w:val="18"/>
                <w:lang w:val="uk-UA" w:eastAsia="uk-UA"/>
              </w:rPr>
              <w:t>7585,289</w:t>
            </w:r>
          </w:p>
        </w:tc>
        <w:tc>
          <w:tcPr>
            <w:tcW w:w="850" w:type="dxa"/>
            <w:tcBorders>
              <w:top w:val="nil"/>
              <w:left w:val="nil"/>
              <w:bottom w:val="single" w:sz="4" w:space="0" w:color="auto"/>
              <w:right w:val="single" w:sz="4" w:space="0" w:color="auto"/>
            </w:tcBorders>
            <w:shd w:val="clear" w:color="auto" w:fill="auto"/>
            <w:noWrap/>
            <w:vAlign w:val="center"/>
            <w:hideMark/>
          </w:tcPr>
          <w:p w:rsidR="00317412" w:rsidRPr="000D2333" w:rsidRDefault="00317412" w:rsidP="008F4745">
            <w:pPr>
              <w:spacing w:after="0" w:line="240" w:lineRule="auto"/>
              <w:jc w:val="center"/>
              <w:rPr>
                <w:rFonts w:ascii="Calibri" w:eastAsia="Times New Roman" w:hAnsi="Calibri" w:cs="Calibri"/>
                <w:noProof w:val="0"/>
                <w:sz w:val="18"/>
                <w:szCs w:val="18"/>
                <w:lang w:val="uk-UA" w:eastAsia="uk-UA"/>
              </w:rPr>
            </w:pPr>
            <w:r w:rsidRPr="000D2333">
              <w:rPr>
                <w:rFonts w:ascii="Calibri" w:eastAsia="Times New Roman" w:hAnsi="Calibri" w:cs="Calibri"/>
                <w:noProof w:val="0"/>
                <w:sz w:val="18"/>
                <w:szCs w:val="18"/>
                <w:lang w:val="uk-UA" w:eastAsia="uk-UA"/>
              </w:rPr>
              <w:t>58,56%</w:t>
            </w:r>
          </w:p>
        </w:tc>
        <w:tc>
          <w:tcPr>
            <w:tcW w:w="993" w:type="dxa"/>
            <w:tcBorders>
              <w:top w:val="nil"/>
              <w:left w:val="nil"/>
              <w:bottom w:val="single" w:sz="4" w:space="0" w:color="auto"/>
              <w:right w:val="single" w:sz="4" w:space="0" w:color="auto"/>
            </w:tcBorders>
            <w:shd w:val="clear" w:color="auto" w:fill="auto"/>
            <w:noWrap/>
            <w:vAlign w:val="center"/>
            <w:hideMark/>
          </w:tcPr>
          <w:p w:rsidR="00317412" w:rsidRPr="000D2333" w:rsidRDefault="00317412" w:rsidP="008F4745">
            <w:pPr>
              <w:spacing w:after="0" w:line="240" w:lineRule="auto"/>
              <w:jc w:val="center"/>
              <w:rPr>
                <w:rFonts w:ascii="Calibri" w:eastAsia="Times New Roman" w:hAnsi="Calibri" w:cs="Calibri"/>
                <w:noProof w:val="0"/>
                <w:sz w:val="18"/>
                <w:szCs w:val="18"/>
                <w:lang w:val="uk-UA" w:eastAsia="uk-UA"/>
              </w:rPr>
            </w:pPr>
            <w:r w:rsidRPr="000D2333">
              <w:rPr>
                <w:rFonts w:ascii="Calibri" w:eastAsia="Times New Roman" w:hAnsi="Calibri" w:cs="Calibri"/>
                <w:noProof w:val="0"/>
                <w:sz w:val="18"/>
                <w:szCs w:val="18"/>
                <w:lang w:val="uk-UA" w:eastAsia="uk-UA"/>
              </w:rPr>
              <w:t>7244,008</w:t>
            </w:r>
          </w:p>
        </w:tc>
        <w:tc>
          <w:tcPr>
            <w:tcW w:w="850" w:type="dxa"/>
            <w:tcBorders>
              <w:top w:val="nil"/>
              <w:left w:val="nil"/>
              <w:bottom w:val="single" w:sz="4" w:space="0" w:color="auto"/>
              <w:right w:val="single" w:sz="4" w:space="0" w:color="auto"/>
            </w:tcBorders>
            <w:shd w:val="clear" w:color="auto" w:fill="auto"/>
            <w:noWrap/>
            <w:vAlign w:val="center"/>
            <w:hideMark/>
          </w:tcPr>
          <w:p w:rsidR="00317412" w:rsidRPr="000D2333" w:rsidRDefault="00317412" w:rsidP="008F4745">
            <w:pPr>
              <w:spacing w:after="0" w:line="240" w:lineRule="auto"/>
              <w:jc w:val="center"/>
              <w:rPr>
                <w:rFonts w:ascii="Calibri" w:eastAsia="Times New Roman" w:hAnsi="Calibri" w:cs="Calibri"/>
                <w:noProof w:val="0"/>
                <w:sz w:val="18"/>
                <w:szCs w:val="18"/>
                <w:lang w:val="uk-UA" w:eastAsia="uk-UA"/>
              </w:rPr>
            </w:pPr>
            <w:r w:rsidRPr="000D2333">
              <w:rPr>
                <w:rFonts w:ascii="Calibri" w:eastAsia="Times New Roman" w:hAnsi="Calibri" w:cs="Calibri"/>
                <w:noProof w:val="0"/>
                <w:sz w:val="18"/>
                <w:szCs w:val="18"/>
                <w:lang w:val="uk-UA" w:eastAsia="uk-UA"/>
              </w:rPr>
              <w:t>57,81%</w:t>
            </w:r>
          </w:p>
        </w:tc>
        <w:tc>
          <w:tcPr>
            <w:tcW w:w="938" w:type="dxa"/>
            <w:tcBorders>
              <w:top w:val="nil"/>
              <w:left w:val="nil"/>
              <w:bottom w:val="single" w:sz="4" w:space="0" w:color="auto"/>
              <w:right w:val="single" w:sz="4" w:space="0" w:color="auto"/>
            </w:tcBorders>
            <w:shd w:val="clear" w:color="auto" w:fill="auto"/>
            <w:noWrap/>
            <w:vAlign w:val="center"/>
            <w:hideMark/>
          </w:tcPr>
          <w:p w:rsidR="00317412" w:rsidRPr="000D2333" w:rsidRDefault="00317412" w:rsidP="008F4745">
            <w:pPr>
              <w:spacing w:after="0" w:line="240" w:lineRule="auto"/>
              <w:jc w:val="center"/>
              <w:rPr>
                <w:rFonts w:ascii="Calibri" w:eastAsia="Times New Roman" w:hAnsi="Calibri" w:cs="Calibri"/>
                <w:noProof w:val="0"/>
                <w:sz w:val="18"/>
                <w:szCs w:val="18"/>
                <w:lang w:val="uk-UA" w:eastAsia="uk-UA"/>
              </w:rPr>
            </w:pPr>
            <w:r w:rsidRPr="000D2333">
              <w:rPr>
                <w:rFonts w:ascii="Calibri" w:eastAsia="Times New Roman" w:hAnsi="Calibri" w:cs="Calibri"/>
                <w:noProof w:val="0"/>
                <w:sz w:val="18"/>
                <w:szCs w:val="18"/>
                <w:lang w:val="uk-UA" w:eastAsia="uk-UA"/>
              </w:rPr>
              <w:t>5513,7</w:t>
            </w:r>
          </w:p>
        </w:tc>
        <w:tc>
          <w:tcPr>
            <w:tcW w:w="763" w:type="dxa"/>
            <w:tcBorders>
              <w:top w:val="nil"/>
              <w:left w:val="nil"/>
              <w:bottom w:val="single" w:sz="4" w:space="0" w:color="auto"/>
              <w:right w:val="single" w:sz="4" w:space="0" w:color="auto"/>
            </w:tcBorders>
            <w:shd w:val="clear" w:color="auto" w:fill="auto"/>
            <w:noWrap/>
            <w:vAlign w:val="center"/>
            <w:hideMark/>
          </w:tcPr>
          <w:p w:rsidR="00317412" w:rsidRPr="000D2333" w:rsidRDefault="00317412" w:rsidP="008F4745">
            <w:pPr>
              <w:spacing w:after="0" w:line="240" w:lineRule="auto"/>
              <w:jc w:val="center"/>
              <w:rPr>
                <w:rFonts w:ascii="Calibri" w:eastAsia="Times New Roman" w:hAnsi="Calibri" w:cs="Calibri"/>
                <w:noProof w:val="0"/>
                <w:sz w:val="18"/>
                <w:szCs w:val="18"/>
                <w:lang w:val="uk-UA" w:eastAsia="uk-UA"/>
              </w:rPr>
            </w:pPr>
            <w:r w:rsidRPr="000D2333">
              <w:rPr>
                <w:rFonts w:ascii="Calibri" w:eastAsia="Times New Roman" w:hAnsi="Calibri" w:cs="Calibri"/>
                <w:noProof w:val="0"/>
                <w:sz w:val="18"/>
                <w:szCs w:val="18"/>
                <w:lang w:val="uk-UA" w:eastAsia="uk-UA"/>
              </w:rPr>
              <w:t>58,34%</w:t>
            </w:r>
          </w:p>
        </w:tc>
        <w:tc>
          <w:tcPr>
            <w:tcW w:w="992" w:type="dxa"/>
            <w:tcBorders>
              <w:top w:val="nil"/>
              <w:left w:val="nil"/>
              <w:bottom w:val="single" w:sz="4" w:space="0" w:color="auto"/>
              <w:right w:val="single" w:sz="4" w:space="0" w:color="auto"/>
            </w:tcBorders>
            <w:shd w:val="clear" w:color="auto" w:fill="auto"/>
            <w:noWrap/>
            <w:vAlign w:val="center"/>
            <w:hideMark/>
          </w:tcPr>
          <w:p w:rsidR="00317412" w:rsidRPr="000D2333" w:rsidRDefault="00317412" w:rsidP="008F4745">
            <w:pPr>
              <w:spacing w:after="0" w:line="240" w:lineRule="auto"/>
              <w:jc w:val="center"/>
              <w:rPr>
                <w:rFonts w:ascii="Calibri" w:eastAsia="Times New Roman" w:hAnsi="Calibri" w:cs="Calibri"/>
                <w:noProof w:val="0"/>
                <w:sz w:val="18"/>
                <w:szCs w:val="18"/>
                <w:lang w:val="uk-UA" w:eastAsia="uk-UA"/>
              </w:rPr>
            </w:pPr>
            <w:r w:rsidRPr="000D2333">
              <w:rPr>
                <w:rFonts w:ascii="Calibri" w:eastAsia="Times New Roman" w:hAnsi="Calibri" w:cs="Calibri"/>
                <w:noProof w:val="0"/>
                <w:sz w:val="18"/>
                <w:szCs w:val="18"/>
                <w:lang w:val="uk-UA" w:eastAsia="uk-UA"/>
              </w:rPr>
              <w:t>-2071,59</w:t>
            </w:r>
          </w:p>
        </w:tc>
        <w:tc>
          <w:tcPr>
            <w:tcW w:w="851" w:type="dxa"/>
            <w:tcBorders>
              <w:top w:val="nil"/>
              <w:left w:val="nil"/>
              <w:bottom w:val="single" w:sz="4" w:space="0" w:color="auto"/>
              <w:right w:val="single" w:sz="4" w:space="0" w:color="auto"/>
            </w:tcBorders>
            <w:shd w:val="clear" w:color="auto" w:fill="auto"/>
            <w:noWrap/>
            <w:vAlign w:val="center"/>
            <w:hideMark/>
          </w:tcPr>
          <w:p w:rsidR="00317412" w:rsidRPr="000D2333" w:rsidRDefault="00317412" w:rsidP="008F4745">
            <w:pPr>
              <w:spacing w:after="0" w:line="240" w:lineRule="auto"/>
              <w:jc w:val="center"/>
              <w:rPr>
                <w:rFonts w:ascii="Calibri" w:eastAsia="Times New Roman" w:hAnsi="Calibri" w:cs="Calibri"/>
                <w:noProof w:val="0"/>
                <w:sz w:val="18"/>
                <w:szCs w:val="18"/>
                <w:lang w:val="uk-UA" w:eastAsia="uk-UA"/>
              </w:rPr>
            </w:pPr>
            <w:r w:rsidRPr="000D2333">
              <w:rPr>
                <w:rFonts w:ascii="Calibri" w:eastAsia="Times New Roman" w:hAnsi="Calibri" w:cs="Calibri"/>
                <w:noProof w:val="0"/>
                <w:sz w:val="18"/>
                <w:szCs w:val="18"/>
                <w:lang w:val="uk-UA" w:eastAsia="uk-UA"/>
              </w:rPr>
              <w:t>-0,21%</w:t>
            </w:r>
          </w:p>
        </w:tc>
        <w:tc>
          <w:tcPr>
            <w:tcW w:w="992" w:type="dxa"/>
            <w:tcBorders>
              <w:top w:val="nil"/>
              <w:left w:val="nil"/>
              <w:bottom w:val="single" w:sz="4" w:space="0" w:color="auto"/>
              <w:right w:val="single" w:sz="4" w:space="0" w:color="auto"/>
            </w:tcBorders>
            <w:shd w:val="clear" w:color="auto" w:fill="auto"/>
            <w:noWrap/>
            <w:vAlign w:val="center"/>
            <w:hideMark/>
          </w:tcPr>
          <w:p w:rsidR="00317412" w:rsidRPr="000D2333" w:rsidRDefault="00317412" w:rsidP="008F4745">
            <w:pPr>
              <w:spacing w:after="0" w:line="240" w:lineRule="auto"/>
              <w:jc w:val="center"/>
              <w:rPr>
                <w:rFonts w:ascii="Calibri" w:eastAsia="Times New Roman" w:hAnsi="Calibri" w:cs="Calibri"/>
                <w:noProof w:val="0"/>
                <w:sz w:val="18"/>
                <w:szCs w:val="18"/>
                <w:lang w:val="uk-UA" w:eastAsia="uk-UA"/>
              </w:rPr>
            </w:pPr>
            <w:r w:rsidRPr="000D2333">
              <w:rPr>
                <w:rFonts w:ascii="Calibri" w:eastAsia="Times New Roman" w:hAnsi="Calibri" w:cs="Calibri"/>
                <w:noProof w:val="0"/>
                <w:sz w:val="18"/>
                <w:szCs w:val="18"/>
                <w:lang w:val="uk-UA" w:eastAsia="uk-UA"/>
              </w:rPr>
              <w:t>-1730,31</w:t>
            </w:r>
          </w:p>
        </w:tc>
        <w:tc>
          <w:tcPr>
            <w:tcW w:w="793" w:type="dxa"/>
            <w:tcBorders>
              <w:top w:val="nil"/>
              <w:left w:val="nil"/>
              <w:bottom w:val="single" w:sz="4" w:space="0" w:color="auto"/>
              <w:right w:val="single" w:sz="4" w:space="0" w:color="auto"/>
            </w:tcBorders>
            <w:shd w:val="clear" w:color="auto" w:fill="auto"/>
            <w:noWrap/>
            <w:vAlign w:val="center"/>
            <w:hideMark/>
          </w:tcPr>
          <w:p w:rsidR="00317412" w:rsidRPr="000D2333" w:rsidRDefault="00317412" w:rsidP="008F4745">
            <w:pPr>
              <w:spacing w:after="0" w:line="240" w:lineRule="auto"/>
              <w:jc w:val="center"/>
              <w:rPr>
                <w:rFonts w:ascii="Calibri" w:eastAsia="Times New Roman" w:hAnsi="Calibri" w:cs="Calibri"/>
                <w:noProof w:val="0"/>
                <w:sz w:val="18"/>
                <w:szCs w:val="18"/>
                <w:lang w:val="uk-UA" w:eastAsia="uk-UA"/>
              </w:rPr>
            </w:pPr>
            <w:r w:rsidRPr="000D2333">
              <w:rPr>
                <w:rFonts w:ascii="Calibri" w:eastAsia="Times New Roman" w:hAnsi="Calibri" w:cs="Calibri"/>
                <w:noProof w:val="0"/>
                <w:sz w:val="18"/>
                <w:szCs w:val="18"/>
                <w:lang w:val="uk-UA" w:eastAsia="uk-UA"/>
              </w:rPr>
              <w:t>0,53%</w:t>
            </w:r>
          </w:p>
        </w:tc>
      </w:tr>
      <w:tr w:rsidR="00317412" w:rsidRPr="000D2333" w:rsidTr="00317412">
        <w:trPr>
          <w:trHeight w:val="446"/>
        </w:trPr>
        <w:tc>
          <w:tcPr>
            <w:tcW w:w="1432" w:type="dxa"/>
            <w:tcBorders>
              <w:top w:val="nil"/>
              <w:left w:val="single" w:sz="4" w:space="0" w:color="auto"/>
              <w:bottom w:val="single" w:sz="4" w:space="0" w:color="auto"/>
              <w:right w:val="single" w:sz="4" w:space="0" w:color="auto"/>
            </w:tcBorders>
            <w:shd w:val="clear" w:color="auto" w:fill="auto"/>
            <w:noWrap/>
            <w:vAlign w:val="center"/>
            <w:hideMark/>
          </w:tcPr>
          <w:p w:rsidR="00317412" w:rsidRPr="000D2333" w:rsidRDefault="00317412" w:rsidP="008F4745">
            <w:pPr>
              <w:spacing w:after="0" w:line="240" w:lineRule="auto"/>
              <w:rPr>
                <w:rFonts w:ascii="Calibri" w:eastAsia="Times New Roman" w:hAnsi="Calibri" w:cs="Calibri"/>
                <w:noProof w:val="0"/>
                <w:sz w:val="20"/>
                <w:szCs w:val="20"/>
                <w:lang w:val="uk-UA" w:eastAsia="uk-UA"/>
              </w:rPr>
            </w:pPr>
            <w:r w:rsidRPr="000D2333">
              <w:rPr>
                <w:rFonts w:ascii="Calibri" w:eastAsia="Times New Roman" w:hAnsi="Calibri" w:cs="Calibri"/>
                <w:noProof w:val="0"/>
                <w:sz w:val="20"/>
                <w:szCs w:val="20"/>
                <w:lang w:val="uk-UA" w:eastAsia="uk-UA"/>
              </w:rPr>
              <w:t>Транспортні засоб</w:t>
            </w:r>
            <w:r w:rsidR="00C52D9B" w:rsidRPr="000D2333">
              <w:rPr>
                <w:rFonts w:ascii="Calibri" w:eastAsia="Times New Roman" w:hAnsi="Calibri" w:cs="Calibri"/>
                <w:noProof w:val="0"/>
                <w:sz w:val="20"/>
                <w:szCs w:val="20"/>
                <w:lang w:val="uk-UA" w:eastAsia="uk-UA"/>
              </w:rPr>
              <w:t>и</w:t>
            </w:r>
          </w:p>
        </w:tc>
        <w:tc>
          <w:tcPr>
            <w:tcW w:w="1134" w:type="dxa"/>
            <w:tcBorders>
              <w:top w:val="nil"/>
              <w:left w:val="nil"/>
              <w:bottom w:val="single" w:sz="4" w:space="0" w:color="auto"/>
              <w:right w:val="single" w:sz="4" w:space="0" w:color="auto"/>
            </w:tcBorders>
            <w:shd w:val="clear" w:color="auto" w:fill="auto"/>
            <w:noWrap/>
            <w:vAlign w:val="center"/>
            <w:hideMark/>
          </w:tcPr>
          <w:p w:rsidR="00317412" w:rsidRPr="000D2333" w:rsidRDefault="00317412" w:rsidP="008F4745">
            <w:pPr>
              <w:spacing w:after="0" w:line="240" w:lineRule="auto"/>
              <w:jc w:val="center"/>
              <w:rPr>
                <w:rFonts w:ascii="Calibri" w:eastAsia="Times New Roman" w:hAnsi="Calibri" w:cs="Calibri"/>
                <w:noProof w:val="0"/>
                <w:sz w:val="18"/>
                <w:szCs w:val="18"/>
                <w:lang w:val="uk-UA" w:eastAsia="uk-UA"/>
              </w:rPr>
            </w:pPr>
            <w:r w:rsidRPr="000D2333">
              <w:rPr>
                <w:rFonts w:ascii="Calibri" w:eastAsia="Times New Roman" w:hAnsi="Calibri" w:cs="Calibri"/>
                <w:noProof w:val="0"/>
                <w:sz w:val="18"/>
                <w:szCs w:val="18"/>
                <w:lang w:val="uk-UA" w:eastAsia="uk-UA"/>
              </w:rPr>
              <w:t>582,93</w:t>
            </w:r>
          </w:p>
        </w:tc>
        <w:tc>
          <w:tcPr>
            <w:tcW w:w="850" w:type="dxa"/>
            <w:tcBorders>
              <w:top w:val="nil"/>
              <w:left w:val="nil"/>
              <w:bottom w:val="single" w:sz="4" w:space="0" w:color="auto"/>
              <w:right w:val="single" w:sz="4" w:space="0" w:color="auto"/>
            </w:tcBorders>
            <w:shd w:val="clear" w:color="auto" w:fill="auto"/>
            <w:noWrap/>
            <w:vAlign w:val="center"/>
            <w:hideMark/>
          </w:tcPr>
          <w:p w:rsidR="00317412" w:rsidRPr="000D2333" w:rsidRDefault="00317412" w:rsidP="008F4745">
            <w:pPr>
              <w:spacing w:after="0" w:line="240" w:lineRule="auto"/>
              <w:jc w:val="center"/>
              <w:rPr>
                <w:rFonts w:ascii="Calibri" w:eastAsia="Times New Roman" w:hAnsi="Calibri" w:cs="Calibri"/>
                <w:noProof w:val="0"/>
                <w:sz w:val="18"/>
                <w:szCs w:val="18"/>
                <w:lang w:val="uk-UA" w:eastAsia="uk-UA"/>
              </w:rPr>
            </w:pPr>
            <w:r w:rsidRPr="000D2333">
              <w:rPr>
                <w:rFonts w:ascii="Calibri" w:eastAsia="Times New Roman" w:hAnsi="Calibri" w:cs="Calibri"/>
                <w:noProof w:val="0"/>
                <w:sz w:val="18"/>
                <w:szCs w:val="18"/>
                <w:lang w:val="uk-UA" w:eastAsia="uk-UA"/>
              </w:rPr>
              <w:t>4,50%</w:t>
            </w:r>
          </w:p>
        </w:tc>
        <w:tc>
          <w:tcPr>
            <w:tcW w:w="993" w:type="dxa"/>
            <w:tcBorders>
              <w:top w:val="nil"/>
              <w:left w:val="nil"/>
              <w:bottom w:val="single" w:sz="4" w:space="0" w:color="auto"/>
              <w:right w:val="single" w:sz="4" w:space="0" w:color="auto"/>
            </w:tcBorders>
            <w:shd w:val="clear" w:color="auto" w:fill="auto"/>
            <w:noWrap/>
            <w:vAlign w:val="center"/>
            <w:hideMark/>
          </w:tcPr>
          <w:p w:rsidR="00317412" w:rsidRPr="000D2333" w:rsidRDefault="00317412" w:rsidP="008F4745">
            <w:pPr>
              <w:spacing w:after="0" w:line="240" w:lineRule="auto"/>
              <w:jc w:val="center"/>
              <w:rPr>
                <w:rFonts w:ascii="Calibri" w:eastAsia="Times New Roman" w:hAnsi="Calibri" w:cs="Calibri"/>
                <w:noProof w:val="0"/>
                <w:sz w:val="18"/>
                <w:szCs w:val="18"/>
                <w:lang w:val="uk-UA" w:eastAsia="uk-UA"/>
              </w:rPr>
            </w:pPr>
            <w:r w:rsidRPr="000D2333">
              <w:rPr>
                <w:rFonts w:ascii="Calibri" w:eastAsia="Times New Roman" w:hAnsi="Calibri" w:cs="Calibri"/>
                <w:noProof w:val="0"/>
                <w:sz w:val="18"/>
                <w:szCs w:val="18"/>
                <w:lang w:val="uk-UA" w:eastAsia="uk-UA"/>
              </w:rPr>
              <w:t>495,5195</w:t>
            </w:r>
          </w:p>
        </w:tc>
        <w:tc>
          <w:tcPr>
            <w:tcW w:w="850" w:type="dxa"/>
            <w:tcBorders>
              <w:top w:val="nil"/>
              <w:left w:val="nil"/>
              <w:bottom w:val="single" w:sz="4" w:space="0" w:color="auto"/>
              <w:right w:val="single" w:sz="4" w:space="0" w:color="auto"/>
            </w:tcBorders>
            <w:shd w:val="clear" w:color="auto" w:fill="auto"/>
            <w:noWrap/>
            <w:vAlign w:val="center"/>
            <w:hideMark/>
          </w:tcPr>
          <w:p w:rsidR="00317412" w:rsidRPr="000D2333" w:rsidRDefault="00317412" w:rsidP="008F4745">
            <w:pPr>
              <w:spacing w:after="0" w:line="240" w:lineRule="auto"/>
              <w:jc w:val="center"/>
              <w:rPr>
                <w:rFonts w:ascii="Calibri" w:eastAsia="Times New Roman" w:hAnsi="Calibri" w:cs="Calibri"/>
                <w:noProof w:val="0"/>
                <w:sz w:val="18"/>
                <w:szCs w:val="18"/>
                <w:lang w:val="uk-UA" w:eastAsia="uk-UA"/>
              </w:rPr>
            </w:pPr>
            <w:r w:rsidRPr="000D2333">
              <w:rPr>
                <w:rFonts w:ascii="Calibri" w:eastAsia="Times New Roman" w:hAnsi="Calibri" w:cs="Calibri"/>
                <w:noProof w:val="0"/>
                <w:sz w:val="18"/>
                <w:szCs w:val="18"/>
                <w:lang w:val="uk-UA" w:eastAsia="uk-UA"/>
              </w:rPr>
              <w:t>3,95%</w:t>
            </w:r>
          </w:p>
        </w:tc>
        <w:tc>
          <w:tcPr>
            <w:tcW w:w="938" w:type="dxa"/>
            <w:tcBorders>
              <w:top w:val="nil"/>
              <w:left w:val="nil"/>
              <w:bottom w:val="single" w:sz="4" w:space="0" w:color="auto"/>
              <w:right w:val="single" w:sz="4" w:space="0" w:color="auto"/>
            </w:tcBorders>
            <w:shd w:val="clear" w:color="auto" w:fill="auto"/>
            <w:noWrap/>
            <w:vAlign w:val="center"/>
            <w:hideMark/>
          </w:tcPr>
          <w:p w:rsidR="00317412" w:rsidRPr="000D2333" w:rsidRDefault="00317412" w:rsidP="008F4745">
            <w:pPr>
              <w:spacing w:after="0" w:line="240" w:lineRule="auto"/>
              <w:jc w:val="center"/>
              <w:rPr>
                <w:rFonts w:ascii="Calibri" w:eastAsia="Times New Roman" w:hAnsi="Calibri" w:cs="Calibri"/>
                <w:noProof w:val="0"/>
                <w:sz w:val="18"/>
                <w:szCs w:val="18"/>
                <w:lang w:val="uk-UA" w:eastAsia="uk-UA"/>
              </w:rPr>
            </w:pPr>
            <w:r w:rsidRPr="000D2333">
              <w:rPr>
                <w:rFonts w:ascii="Calibri" w:eastAsia="Times New Roman" w:hAnsi="Calibri" w:cs="Calibri"/>
                <w:noProof w:val="0"/>
                <w:sz w:val="18"/>
                <w:szCs w:val="18"/>
                <w:lang w:val="uk-UA" w:eastAsia="uk-UA"/>
              </w:rPr>
              <w:t>482,547</w:t>
            </w:r>
          </w:p>
        </w:tc>
        <w:tc>
          <w:tcPr>
            <w:tcW w:w="763" w:type="dxa"/>
            <w:tcBorders>
              <w:top w:val="nil"/>
              <w:left w:val="nil"/>
              <w:bottom w:val="single" w:sz="4" w:space="0" w:color="auto"/>
              <w:right w:val="single" w:sz="4" w:space="0" w:color="auto"/>
            </w:tcBorders>
            <w:shd w:val="clear" w:color="auto" w:fill="auto"/>
            <w:noWrap/>
            <w:vAlign w:val="center"/>
            <w:hideMark/>
          </w:tcPr>
          <w:p w:rsidR="00317412" w:rsidRPr="000D2333" w:rsidRDefault="00317412" w:rsidP="008F4745">
            <w:pPr>
              <w:spacing w:after="0" w:line="240" w:lineRule="auto"/>
              <w:jc w:val="center"/>
              <w:rPr>
                <w:rFonts w:ascii="Calibri" w:eastAsia="Times New Roman" w:hAnsi="Calibri" w:cs="Calibri"/>
                <w:noProof w:val="0"/>
                <w:sz w:val="18"/>
                <w:szCs w:val="18"/>
                <w:lang w:val="uk-UA" w:eastAsia="uk-UA"/>
              </w:rPr>
            </w:pPr>
            <w:r w:rsidRPr="000D2333">
              <w:rPr>
                <w:rFonts w:ascii="Calibri" w:eastAsia="Times New Roman" w:hAnsi="Calibri" w:cs="Calibri"/>
                <w:noProof w:val="0"/>
                <w:sz w:val="18"/>
                <w:szCs w:val="18"/>
                <w:lang w:val="uk-UA" w:eastAsia="uk-UA"/>
              </w:rPr>
              <w:t>5,11%</w:t>
            </w:r>
          </w:p>
        </w:tc>
        <w:tc>
          <w:tcPr>
            <w:tcW w:w="992" w:type="dxa"/>
            <w:tcBorders>
              <w:top w:val="nil"/>
              <w:left w:val="nil"/>
              <w:bottom w:val="single" w:sz="4" w:space="0" w:color="auto"/>
              <w:right w:val="single" w:sz="4" w:space="0" w:color="auto"/>
            </w:tcBorders>
            <w:shd w:val="clear" w:color="auto" w:fill="auto"/>
            <w:noWrap/>
            <w:vAlign w:val="center"/>
            <w:hideMark/>
          </w:tcPr>
          <w:p w:rsidR="00317412" w:rsidRPr="000D2333" w:rsidRDefault="00317412" w:rsidP="008F4745">
            <w:pPr>
              <w:spacing w:after="0" w:line="240" w:lineRule="auto"/>
              <w:jc w:val="center"/>
              <w:rPr>
                <w:rFonts w:ascii="Calibri" w:eastAsia="Times New Roman" w:hAnsi="Calibri" w:cs="Calibri"/>
                <w:noProof w:val="0"/>
                <w:sz w:val="18"/>
                <w:szCs w:val="18"/>
                <w:lang w:val="uk-UA" w:eastAsia="uk-UA"/>
              </w:rPr>
            </w:pPr>
            <w:r w:rsidRPr="000D2333">
              <w:rPr>
                <w:rFonts w:ascii="Calibri" w:eastAsia="Times New Roman" w:hAnsi="Calibri" w:cs="Calibri"/>
                <w:noProof w:val="0"/>
                <w:sz w:val="18"/>
                <w:szCs w:val="18"/>
                <w:lang w:val="uk-UA" w:eastAsia="uk-UA"/>
              </w:rPr>
              <w:t>-100,383</w:t>
            </w:r>
          </w:p>
        </w:tc>
        <w:tc>
          <w:tcPr>
            <w:tcW w:w="851" w:type="dxa"/>
            <w:tcBorders>
              <w:top w:val="nil"/>
              <w:left w:val="nil"/>
              <w:bottom w:val="single" w:sz="4" w:space="0" w:color="auto"/>
              <w:right w:val="single" w:sz="4" w:space="0" w:color="auto"/>
            </w:tcBorders>
            <w:shd w:val="clear" w:color="auto" w:fill="auto"/>
            <w:noWrap/>
            <w:vAlign w:val="center"/>
            <w:hideMark/>
          </w:tcPr>
          <w:p w:rsidR="00317412" w:rsidRPr="000D2333" w:rsidRDefault="00317412" w:rsidP="008F4745">
            <w:pPr>
              <w:spacing w:after="0" w:line="240" w:lineRule="auto"/>
              <w:jc w:val="center"/>
              <w:rPr>
                <w:rFonts w:ascii="Calibri" w:eastAsia="Times New Roman" w:hAnsi="Calibri" w:cs="Calibri"/>
                <w:noProof w:val="0"/>
                <w:sz w:val="18"/>
                <w:szCs w:val="18"/>
                <w:lang w:val="uk-UA" w:eastAsia="uk-UA"/>
              </w:rPr>
            </w:pPr>
            <w:r w:rsidRPr="000D2333">
              <w:rPr>
                <w:rFonts w:ascii="Calibri" w:eastAsia="Times New Roman" w:hAnsi="Calibri" w:cs="Calibri"/>
                <w:noProof w:val="0"/>
                <w:sz w:val="18"/>
                <w:szCs w:val="18"/>
                <w:lang w:val="uk-UA" w:eastAsia="uk-UA"/>
              </w:rPr>
              <w:t>0,61%</w:t>
            </w:r>
          </w:p>
        </w:tc>
        <w:tc>
          <w:tcPr>
            <w:tcW w:w="992" w:type="dxa"/>
            <w:tcBorders>
              <w:top w:val="nil"/>
              <w:left w:val="nil"/>
              <w:bottom w:val="single" w:sz="4" w:space="0" w:color="auto"/>
              <w:right w:val="single" w:sz="4" w:space="0" w:color="auto"/>
            </w:tcBorders>
            <w:shd w:val="clear" w:color="auto" w:fill="auto"/>
            <w:noWrap/>
            <w:vAlign w:val="center"/>
            <w:hideMark/>
          </w:tcPr>
          <w:p w:rsidR="00317412" w:rsidRPr="000D2333" w:rsidRDefault="00317412" w:rsidP="008F4745">
            <w:pPr>
              <w:spacing w:after="0" w:line="240" w:lineRule="auto"/>
              <w:jc w:val="center"/>
              <w:rPr>
                <w:rFonts w:ascii="Calibri" w:eastAsia="Times New Roman" w:hAnsi="Calibri" w:cs="Calibri"/>
                <w:noProof w:val="0"/>
                <w:sz w:val="18"/>
                <w:szCs w:val="18"/>
                <w:lang w:val="uk-UA" w:eastAsia="uk-UA"/>
              </w:rPr>
            </w:pPr>
            <w:r w:rsidRPr="000D2333">
              <w:rPr>
                <w:rFonts w:ascii="Calibri" w:eastAsia="Times New Roman" w:hAnsi="Calibri" w:cs="Calibri"/>
                <w:noProof w:val="0"/>
                <w:sz w:val="18"/>
                <w:szCs w:val="18"/>
                <w:lang w:val="uk-UA" w:eastAsia="uk-UA"/>
              </w:rPr>
              <w:t>-12,9725</w:t>
            </w:r>
          </w:p>
        </w:tc>
        <w:tc>
          <w:tcPr>
            <w:tcW w:w="793" w:type="dxa"/>
            <w:tcBorders>
              <w:top w:val="nil"/>
              <w:left w:val="nil"/>
              <w:bottom w:val="single" w:sz="4" w:space="0" w:color="auto"/>
              <w:right w:val="single" w:sz="4" w:space="0" w:color="auto"/>
            </w:tcBorders>
            <w:shd w:val="clear" w:color="auto" w:fill="auto"/>
            <w:noWrap/>
            <w:vAlign w:val="center"/>
            <w:hideMark/>
          </w:tcPr>
          <w:p w:rsidR="00317412" w:rsidRPr="000D2333" w:rsidRDefault="00317412" w:rsidP="008F4745">
            <w:pPr>
              <w:spacing w:after="0" w:line="240" w:lineRule="auto"/>
              <w:jc w:val="center"/>
              <w:rPr>
                <w:rFonts w:ascii="Calibri" w:eastAsia="Times New Roman" w:hAnsi="Calibri" w:cs="Calibri"/>
                <w:noProof w:val="0"/>
                <w:sz w:val="18"/>
                <w:szCs w:val="18"/>
                <w:lang w:val="uk-UA" w:eastAsia="uk-UA"/>
              </w:rPr>
            </w:pPr>
            <w:r w:rsidRPr="000D2333">
              <w:rPr>
                <w:rFonts w:ascii="Calibri" w:eastAsia="Times New Roman" w:hAnsi="Calibri" w:cs="Calibri"/>
                <w:noProof w:val="0"/>
                <w:sz w:val="18"/>
                <w:szCs w:val="18"/>
                <w:lang w:val="uk-UA" w:eastAsia="uk-UA"/>
              </w:rPr>
              <w:t>1,15%</w:t>
            </w:r>
          </w:p>
        </w:tc>
      </w:tr>
      <w:tr w:rsidR="00317412" w:rsidRPr="000D2333" w:rsidTr="00317412">
        <w:trPr>
          <w:trHeight w:val="446"/>
        </w:trPr>
        <w:tc>
          <w:tcPr>
            <w:tcW w:w="1432" w:type="dxa"/>
            <w:tcBorders>
              <w:top w:val="nil"/>
              <w:left w:val="single" w:sz="4" w:space="0" w:color="auto"/>
              <w:bottom w:val="single" w:sz="4" w:space="0" w:color="auto"/>
              <w:right w:val="single" w:sz="4" w:space="0" w:color="auto"/>
            </w:tcBorders>
            <w:shd w:val="clear" w:color="auto" w:fill="auto"/>
            <w:noWrap/>
            <w:vAlign w:val="center"/>
            <w:hideMark/>
          </w:tcPr>
          <w:p w:rsidR="00317412" w:rsidRPr="000D2333" w:rsidRDefault="00317412" w:rsidP="008F4745">
            <w:pPr>
              <w:spacing w:after="0" w:line="240" w:lineRule="auto"/>
              <w:rPr>
                <w:rFonts w:ascii="Calibri" w:eastAsia="Times New Roman" w:hAnsi="Calibri" w:cs="Calibri"/>
                <w:noProof w:val="0"/>
                <w:sz w:val="20"/>
                <w:szCs w:val="20"/>
                <w:lang w:val="uk-UA" w:eastAsia="uk-UA"/>
              </w:rPr>
            </w:pPr>
            <w:r w:rsidRPr="000D2333">
              <w:rPr>
                <w:rFonts w:ascii="Calibri" w:eastAsia="Times New Roman" w:hAnsi="Calibri" w:cs="Calibri"/>
                <w:noProof w:val="0"/>
                <w:sz w:val="20"/>
                <w:szCs w:val="20"/>
                <w:lang w:val="uk-UA" w:eastAsia="uk-UA"/>
              </w:rPr>
              <w:t>Інші ОВФ</w:t>
            </w:r>
          </w:p>
        </w:tc>
        <w:tc>
          <w:tcPr>
            <w:tcW w:w="1134" w:type="dxa"/>
            <w:tcBorders>
              <w:top w:val="nil"/>
              <w:left w:val="nil"/>
              <w:bottom w:val="single" w:sz="4" w:space="0" w:color="auto"/>
              <w:right w:val="single" w:sz="4" w:space="0" w:color="auto"/>
            </w:tcBorders>
            <w:shd w:val="clear" w:color="auto" w:fill="auto"/>
            <w:noWrap/>
            <w:vAlign w:val="center"/>
            <w:hideMark/>
          </w:tcPr>
          <w:p w:rsidR="00317412" w:rsidRPr="000D2333" w:rsidRDefault="00317412" w:rsidP="008F4745">
            <w:pPr>
              <w:spacing w:after="0" w:line="240" w:lineRule="auto"/>
              <w:jc w:val="center"/>
              <w:rPr>
                <w:rFonts w:ascii="Calibri" w:eastAsia="Times New Roman" w:hAnsi="Calibri" w:cs="Calibri"/>
                <w:noProof w:val="0"/>
                <w:sz w:val="18"/>
                <w:szCs w:val="18"/>
                <w:lang w:val="uk-UA" w:eastAsia="uk-UA"/>
              </w:rPr>
            </w:pPr>
            <w:r w:rsidRPr="000D2333">
              <w:rPr>
                <w:rFonts w:ascii="Calibri" w:eastAsia="Times New Roman" w:hAnsi="Calibri" w:cs="Calibri"/>
                <w:noProof w:val="0"/>
                <w:sz w:val="18"/>
                <w:szCs w:val="18"/>
                <w:lang w:val="uk-UA" w:eastAsia="uk-UA"/>
              </w:rPr>
              <w:t>336,693</w:t>
            </w:r>
          </w:p>
        </w:tc>
        <w:tc>
          <w:tcPr>
            <w:tcW w:w="850" w:type="dxa"/>
            <w:tcBorders>
              <w:top w:val="nil"/>
              <w:left w:val="nil"/>
              <w:bottom w:val="single" w:sz="4" w:space="0" w:color="auto"/>
              <w:right w:val="single" w:sz="4" w:space="0" w:color="auto"/>
            </w:tcBorders>
            <w:shd w:val="clear" w:color="auto" w:fill="auto"/>
            <w:noWrap/>
            <w:vAlign w:val="center"/>
            <w:hideMark/>
          </w:tcPr>
          <w:p w:rsidR="00317412" w:rsidRPr="000D2333" w:rsidRDefault="00317412" w:rsidP="008F4745">
            <w:pPr>
              <w:spacing w:after="0" w:line="240" w:lineRule="auto"/>
              <w:jc w:val="center"/>
              <w:rPr>
                <w:rFonts w:ascii="Calibri" w:eastAsia="Times New Roman" w:hAnsi="Calibri" w:cs="Calibri"/>
                <w:noProof w:val="0"/>
                <w:sz w:val="18"/>
                <w:szCs w:val="18"/>
                <w:lang w:val="uk-UA" w:eastAsia="uk-UA"/>
              </w:rPr>
            </w:pPr>
            <w:r w:rsidRPr="000D2333">
              <w:rPr>
                <w:rFonts w:ascii="Calibri" w:eastAsia="Times New Roman" w:hAnsi="Calibri" w:cs="Calibri"/>
                <w:noProof w:val="0"/>
                <w:sz w:val="18"/>
                <w:szCs w:val="18"/>
                <w:lang w:val="uk-UA" w:eastAsia="uk-UA"/>
              </w:rPr>
              <w:t>2,60%</w:t>
            </w:r>
          </w:p>
        </w:tc>
        <w:tc>
          <w:tcPr>
            <w:tcW w:w="993" w:type="dxa"/>
            <w:tcBorders>
              <w:top w:val="nil"/>
              <w:left w:val="nil"/>
              <w:bottom w:val="single" w:sz="4" w:space="0" w:color="auto"/>
              <w:right w:val="single" w:sz="4" w:space="0" w:color="auto"/>
            </w:tcBorders>
            <w:shd w:val="clear" w:color="auto" w:fill="auto"/>
            <w:noWrap/>
            <w:vAlign w:val="center"/>
            <w:hideMark/>
          </w:tcPr>
          <w:p w:rsidR="00317412" w:rsidRPr="000D2333" w:rsidRDefault="00317412" w:rsidP="008F4745">
            <w:pPr>
              <w:spacing w:after="0" w:line="240" w:lineRule="auto"/>
              <w:jc w:val="center"/>
              <w:rPr>
                <w:rFonts w:ascii="Calibri" w:eastAsia="Times New Roman" w:hAnsi="Calibri" w:cs="Calibri"/>
                <w:noProof w:val="0"/>
                <w:sz w:val="18"/>
                <w:szCs w:val="18"/>
                <w:lang w:val="uk-UA" w:eastAsia="uk-UA"/>
              </w:rPr>
            </w:pPr>
            <w:r w:rsidRPr="000D2333">
              <w:rPr>
                <w:rFonts w:ascii="Calibri" w:eastAsia="Times New Roman" w:hAnsi="Calibri" w:cs="Calibri"/>
                <w:noProof w:val="0"/>
                <w:sz w:val="18"/>
                <w:szCs w:val="18"/>
                <w:lang w:val="uk-UA" w:eastAsia="uk-UA"/>
              </w:rPr>
              <w:t>355,9345</w:t>
            </w:r>
          </w:p>
        </w:tc>
        <w:tc>
          <w:tcPr>
            <w:tcW w:w="850" w:type="dxa"/>
            <w:tcBorders>
              <w:top w:val="nil"/>
              <w:left w:val="nil"/>
              <w:bottom w:val="single" w:sz="4" w:space="0" w:color="auto"/>
              <w:right w:val="single" w:sz="4" w:space="0" w:color="auto"/>
            </w:tcBorders>
            <w:shd w:val="clear" w:color="auto" w:fill="auto"/>
            <w:noWrap/>
            <w:vAlign w:val="center"/>
            <w:hideMark/>
          </w:tcPr>
          <w:p w:rsidR="00317412" w:rsidRPr="000D2333" w:rsidRDefault="00317412" w:rsidP="008F4745">
            <w:pPr>
              <w:spacing w:after="0" w:line="240" w:lineRule="auto"/>
              <w:jc w:val="center"/>
              <w:rPr>
                <w:rFonts w:ascii="Calibri" w:eastAsia="Times New Roman" w:hAnsi="Calibri" w:cs="Calibri"/>
                <w:noProof w:val="0"/>
                <w:sz w:val="18"/>
                <w:szCs w:val="18"/>
                <w:lang w:val="uk-UA" w:eastAsia="uk-UA"/>
              </w:rPr>
            </w:pPr>
            <w:r w:rsidRPr="000D2333">
              <w:rPr>
                <w:rFonts w:ascii="Calibri" w:eastAsia="Times New Roman" w:hAnsi="Calibri" w:cs="Calibri"/>
                <w:noProof w:val="0"/>
                <w:sz w:val="18"/>
                <w:szCs w:val="18"/>
                <w:lang w:val="uk-UA" w:eastAsia="uk-UA"/>
              </w:rPr>
              <w:t>2,84%</w:t>
            </w:r>
          </w:p>
        </w:tc>
        <w:tc>
          <w:tcPr>
            <w:tcW w:w="938" w:type="dxa"/>
            <w:tcBorders>
              <w:top w:val="nil"/>
              <w:left w:val="nil"/>
              <w:bottom w:val="single" w:sz="4" w:space="0" w:color="auto"/>
              <w:right w:val="single" w:sz="4" w:space="0" w:color="auto"/>
            </w:tcBorders>
            <w:shd w:val="clear" w:color="auto" w:fill="auto"/>
            <w:noWrap/>
            <w:vAlign w:val="center"/>
            <w:hideMark/>
          </w:tcPr>
          <w:p w:rsidR="00317412" w:rsidRPr="000D2333" w:rsidRDefault="00317412" w:rsidP="008F4745">
            <w:pPr>
              <w:spacing w:after="0" w:line="240" w:lineRule="auto"/>
              <w:jc w:val="center"/>
              <w:rPr>
                <w:rFonts w:ascii="Calibri" w:eastAsia="Times New Roman" w:hAnsi="Calibri" w:cs="Calibri"/>
                <w:noProof w:val="0"/>
                <w:sz w:val="18"/>
                <w:szCs w:val="18"/>
                <w:lang w:val="uk-UA" w:eastAsia="uk-UA"/>
              </w:rPr>
            </w:pPr>
            <w:r w:rsidRPr="000D2333">
              <w:rPr>
                <w:rFonts w:ascii="Calibri" w:eastAsia="Times New Roman" w:hAnsi="Calibri" w:cs="Calibri"/>
                <w:noProof w:val="0"/>
                <w:sz w:val="18"/>
                <w:szCs w:val="18"/>
                <w:lang w:val="uk-UA" w:eastAsia="uk-UA"/>
              </w:rPr>
              <w:t>245,713</w:t>
            </w:r>
          </w:p>
        </w:tc>
        <w:tc>
          <w:tcPr>
            <w:tcW w:w="763" w:type="dxa"/>
            <w:tcBorders>
              <w:top w:val="nil"/>
              <w:left w:val="nil"/>
              <w:bottom w:val="single" w:sz="4" w:space="0" w:color="auto"/>
              <w:right w:val="single" w:sz="4" w:space="0" w:color="auto"/>
            </w:tcBorders>
            <w:shd w:val="clear" w:color="auto" w:fill="auto"/>
            <w:noWrap/>
            <w:vAlign w:val="center"/>
            <w:hideMark/>
          </w:tcPr>
          <w:p w:rsidR="00317412" w:rsidRPr="000D2333" w:rsidRDefault="00317412" w:rsidP="008F4745">
            <w:pPr>
              <w:spacing w:after="0" w:line="240" w:lineRule="auto"/>
              <w:jc w:val="center"/>
              <w:rPr>
                <w:rFonts w:ascii="Calibri" w:eastAsia="Times New Roman" w:hAnsi="Calibri" w:cs="Calibri"/>
                <w:noProof w:val="0"/>
                <w:sz w:val="18"/>
                <w:szCs w:val="18"/>
                <w:lang w:val="uk-UA" w:eastAsia="uk-UA"/>
              </w:rPr>
            </w:pPr>
            <w:r w:rsidRPr="000D2333">
              <w:rPr>
                <w:rFonts w:ascii="Calibri" w:eastAsia="Times New Roman" w:hAnsi="Calibri" w:cs="Calibri"/>
                <w:noProof w:val="0"/>
                <w:sz w:val="18"/>
                <w:szCs w:val="18"/>
                <w:lang w:val="uk-UA" w:eastAsia="uk-UA"/>
              </w:rPr>
              <w:t>2,60%</w:t>
            </w:r>
          </w:p>
        </w:tc>
        <w:tc>
          <w:tcPr>
            <w:tcW w:w="992" w:type="dxa"/>
            <w:tcBorders>
              <w:top w:val="nil"/>
              <w:left w:val="nil"/>
              <w:bottom w:val="single" w:sz="4" w:space="0" w:color="auto"/>
              <w:right w:val="single" w:sz="4" w:space="0" w:color="auto"/>
            </w:tcBorders>
            <w:shd w:val="clear" w:color="auto" w:fill="auto"/>
            <w:noWrap/>
            <w:vAlign w:val="center"/>
            <w:hideMark/>
          </w:tcPr>
          <w:p w:rsidR="00317412" w:rsidRPr="000D2333" w:rsidRDefault="00317412" w:rsidP="008F4745">
            <w:pPr>
              <w:spacing w:after="0" w:line="240" w:lineRule="auto"/>
              <w:jc w:val="center"/>
              <w:rPr>
                <w:rFonts w:ascii="Calibri" w:eastAsia="Times New Roman" w:hAnsi="Calibri" w:cs="Calibri"/>
                <w:noProof w:val="0"/>
                <w:sz w:val="18"/>
                <w:szCs w:val="18"/>
                <w:lang w:val="uk-UA" w:eastAsia="uk-UA"/>
              </w:rPr>
            </w:pPr>
            <w:r w:rsidRPr="000D2333">
              <w:rPr>
                <w:rFonts w:ascii="Calibri" w:eastAsia="Times New Roman" w:hAnsi="Calibri" w:cs="Calibri"/>
                <w:noProof w:val="0"/>
                <w:sz w:val="18"/>
                <w:szCs w:val="18"/>
                <w:lang w:val="uk-UA" w:eastAsia="uk-UA"/>
              </w:rPr>
              <w:t>-90,98</w:t>
            </w:r>
          </w:p>
        </w:tc>
        <w:tc>
          <w:tcPr>
            <w:tcW w:w="851" w:type="dxa"/>
            <w:tcBorders>
              <w:top w:val="nil"/>
              <w:left w:val="nil"/>
              <w:bottom w:val="single" w:sz="4" w:space="0" w:color="auto"/>
              <w:right w:val="single" w:sz="4" w:space="0" w:color="auto"/>
            </w:tcBorders>
            <w:shd w:val="clear" w:color="auto" w:fill="auto"/>
            <w:noWrap/>
            <w:vAlign w:val="center"/>
            <w:hideMark/>
          </w:tcPr>
          <w:p w:rsidR="00317412" w:rsidRPr="000D2333" w:rsidRDefault="00317412" w:rsidP="008F4745">
            <w:pPr>
              <w:spacing w:after="0" w:line="240" w:lineRule="auto"/>
              <w:jc w:val="center"/>
              <w:rPr>
                <w:rFonts w:ascii="Calibri" w:eastAsia="Times New Roman" w:hAnsi="Calibri" w:cs="Calibri"/>
                <w:noProof w:val="0"/>
                <w:sz w:val="18"/>
                <w:szCs w:val="18"/>
                <w:lang w:val="uk-UA" w:eastAsia="uk-UA"/>
              </w:rPr>
            </w:pPr>
            <w:r w:rsidRPr="000D2333">
              <w:rPr>
                <w:rFonts w:ascii="Calibri" w:eastAsia="Times New Roman" w:hAnsi="Calibri" w:cs="Calibri"/>
                <w:noProof w:val="0"/>
                <w:sz w:val="18"/>
                <w:szCs w:val="18"/>
                <w:lang w:val="uk-UA" w:eastAsia="uk-UA"/>
              </w:rPr>
              <w:t>0,001%</w:t>
            </w:r>
          </w:p>
        </w:tc>
        <w:tc>
          <w:tcPr>
            <w:tcW w:w="992" w:type="dxa"/>
            <w:tcBorders>
              <w:top w:val="nil"/>
              <w:left w:val="nil"/>
              <w:bottom w:val="single" w:sz="4" w:space="0" w:color="auto"/>
              <w:right w:val="single" w:sz="4" w:space="0" w:color="auto"/>
            </w:tcBorders>
            <w:shd w:val="clear" w:color="auto" w:fill="auto"/>
            <w:noWrap/>
            <w:vAlign w:val="center"/>
            <w:hideMark/>
          </w:tcPr>
          <w:p w:rsidR="00317412" w:rsidRPr="000D2333" w:rsidRDefault="00317412" w:rsidP="008F4745">
            <w:pPr>
              <w:spacing w:after="0" w:line="240" w:lineRule="auto"/>
              <w:jc w:val="center"/>
              <w:rPr>
                <w:rFonts w:ascii="Calibri" w:eastAsia="Times New Roman" w:hAnsi="Calibri" w:cs="Calibri"/>
                <w:noProof w:val="0"/>
                <w:sz w:val="18"/>
                <w:szCs w:val="18"/>
                <w:lang w:val="uk-UA" w:eastAsia="uk-UA"/>
              </w:rPr>
            </w:pPr>
            <w:r w:rsidRPr="000D2333">
              <w:rPr>
                <w:rFonts w:ascii="Calibri" w:eastAsia="Times New Roman" w:hAnsi="Calibri" w:cs="Calibri"/>
                <w:noProof w:val="0"/>
                <w:sz w:val="18"/>
                <w:szCs w:val="18"/>
                <w:lang w:val="uk-UA" w:eastAsia="uk-UA"/>
              </w:rPr>
              <w:t>-110,222</w:t>
            </w:r>
          </w:p>
        </w:tc>
        <w:tc>
          <w:tcPr>
            <w:tcW w:w="793" w:type="dxa"/>
            <w:tcBorders>
              <w:top w:val="nil"/>
              <w:left w:val="nil"/>
              <w:bottom w:val="single" w:sz="4" w:space="0" w:color="auto"/>
              <w:right w:val="single" w:sz="4" w:space="0" w:color="auto"/>
            </w:tcBorders>
            <w:shd w:val="clear" w:color="auto" w:fill="auto"/>
            <w:noWrap/>
            <w:vAlign w:val="center"/>
            <w:hideMark/>
          </w:tcPr>
          <w:p w:rsidR="00317412" w:rsidRPr="000D2333" w:rsidRDefault="00317412" w:rsidP="008F4745">
            <w:pPr>
              <w:spacing w:after="0" w:line="240" w:lineRule="auto"/>
              <w:jc w:val="center"/>
              <w:rPr>
                <w:rFonts w:ascii="Calibri" w:eastAsia="Times New Roman" w:hAnsi="Calibri" w:cs="Calibri"/>
                <w:noProof w:val="0"/>
                <w:sz w:val="18"/>
                <w:szCs w:val="18"/>
                <w:lang w:val="uk-UA" w:eastAsia="uk-UA"/>
              </w:rPr>
            </w:pPr>
            <w:r w:rsidRPr="000D2333">
              <w:rPr>
                <w:rFonts w:ascii="Calibri" w:eastAsia="Times New Roman" w:hAnsi="Calibri" w:cs="Calibri"/>
                <w:noProof w:val="0"/>
                <w:sz w:val="18"/>
                <w:szCs w:val="18"/>
                <w:lang w:val="uk-UA" w:eastAsia="uk-UA"/>
              </w:rPr>
              <w:t>-0,24%</w:t>
            </w:r>
          </w:p>
        </w:tc>
      </w:tr>
      <w:tr w:rsidR="00317412" w:rsidRPr="000D2333" w:rsidTr="00317412">
        <w:trPr>
          <w:trHeight w:val="446"/>
        </w:trPr>
        <w:tc>
          <w:tcPr>
            <w:tcW w:w="1432" w:type="dxa"/>
            <w:tcBorders>
              <w:top w:val="nil"/>
              <w:left w:val="single" w:sz="4" w:space="0" w:color="auto"/>
              <w:bottom w:val="single" w:sz="4" w:space="0" w:color="auto"/>
              <w:right w:val="single" w:sz="4" w:space="0" w:color="auto"/>
            </w:tcBorders>
            <w:shd w:val="clear" w:color="auto" w:fill="auto"/>
            <w:noWrap/>
            <w:vAlign w:val="center"/>
            <w:hideMark/>
          </w:tcPr>
          <w:p w:rsidR="00317412" w:rsidRPr="000D2333" w:rsidRDefault="00317412" w:rsidP="008F4745">
            <w:pPr>
              <w:spacing w:after="0" w:line="240" w:lineRule="auto"/>
              <w:rPr>
                <w:rFonts w:ascii="Calibri" w:eastAsia="Times New Roman" w:hAnsi="Calibri" w:cs="Calibri"/>
                <w:noProof w:val="0"/>
                <w:sz w:val="20"/>
                <w:szCs w:val="20"/>
                <w:lang w:val="uk-UA" w:eastAsia="uk-UA"/>
              </w:rPr>
            </w:pPr>
            <w:r w:rsidRPr="000D2333">
              <w:rPr>
                <w:rFonts w:ascii="Calibri" w:eastAsia="Times New Roman" w:hAnsi="Calibri" w:cs="Calibri"/>
                <w:noProof w:val="0"/>
                <w:sz w:val="20"/>
                <w:szCs w:val="20"/>
                <w:lang w:val="uk-UA" w:eastAsia="uk-UA"/>
              </w:rPr>
              <w:t>ВСЬОГО</w:t>
            </w:r>
          </w:p>
        </w:tc>
        <w:tc>
          <w:tcPr>
            <w:tcW w:w="1134" w:type="dxa"/>
            <w:tcBorders>
              <w:top w:val="nil"/>
              <w:left w:val="nil"/>
              <w:bottom w:val="single" w:sz="4" w:space="0" w:color="auto"/>
              <w:right w:val="single" w:sz="4" w:space="0" w:color="auto"/>
            </w:tcBorders>
            <w:shd w:val="clear" w:color="auto" w:fill="auto"/>
            <w:noWrap/>
            <w:vAlign w:val="center"/>
            <w:hideMark/>
          </w:tcPr>
          <w:p w:rsidR="00317412" w:rsidRPr="000D2333" w:rsidRDefault="00317412" w:rsidP="008F4745">
            <w:pPr>
              <w:spacing w:after="0" w:line="240" w:lineRule="auto"/>
              <w:jc w:val="center"/>
              <w:rPr>
                <w:rFonts w:ascii="Calibri" w:eastAsia="Times New Roman" w:hAnsi="Calibri" w:cs="Calibri"/>
                <w:noProof w:val="0"/>
                <w:sz w:val="18"/>
                <w:szCs w:val="18"/>
                <w:lang w:val="uk-UA" w:eastAsia="uk-UA"/>
              </w:rPr>
            </w:pPr>
            <w:r w:rsidRPr="000D2333">
              <w:rPr>
                <w:rFonts w:ascii="Calibri" w:eastAsia="Times New Roman" w:hAnsi="Calibri" w:cs="Calibri"/>
                <w:noProof w:val="0"/>
                <w:sz w:val="18"/>
                <w:szCs w:val="18"/>
                <w:lang w:val="uk-UA" w:eastAsia="uk-UA"/>
              </w:rPr>
              <w:t>12954</w:t>
            </w:r>
          </w:p>
        </w:tc>
        <w:tc>
          <w:tcPr>
            <w:tcW w:w="850" w:type="dxa"/>
            <w:tcBorders>
              <w:top w:val="nil"/>
              <w:left w:val="nil"/>
              <w:bottom w:val="single" w:sz="4" w:space="0" w:color="auto"/>
              <w:right w:val="single" w:sz="4" w:space="0" w:color="auto"/>
            </w:tcBorders>
            <w:shd w:val="clear" w:color="auto" w:fill="auto"/>
            <w:noWrap/>
            <w:vAlign w:val="center"/>
            <w:hideMark/>
          </w:tcPr>
          <w:p w:rsidR="00317412" w:rsidRPr="000D2333" w:rsidRDefault="00317412" w:rsidP="008F4745">
            <w:pPr>
              <w:spacing w:after="0" w:line="240" w:lineRule="auto"/>
              <w:jc w:val="center"/>
              <w:rPr>
                <w:rFonts w:ascii="Calibri" w:eastAsia="Times New Roman" w:hAnsi="Calibri" w:cs="Calibri"/>
                <w:noProof w:val="0"/>
                <w:sz w:val="18"/>
                <w:szCs w:val="18"/>
                <w:lang w:val="uk-UA" w:eastAsia="uk-UA"/>
              </w:rPr>
            </w:pPr>
            <w:r w:rsidRPr="000D2333">
              <w:rPr>
                <w:rFonts w:ascii="Calibri" w:eastAsia="Times New Roman" w:hAnsi="Calibri" w:cs="Calibri"/>
                <w:noProof w:val="0"/>
                <w:sz w:val="18"/>
                <w:szCs w:val="18"/>
                <w:lang w:val="uk-UA" w:eastAsia="uk-UA"/>
              </w:rPr>
              <w:t>100%</w:t>
            </w:r>
          </w:p>
        </w:tc>
        <w:tc>
          <w:tcPr>
            <w:tcW w:w="993" w:type="dxa"/>
            <w:tcBorders>
              <w:top w:val="nil"/>
              <w:left w:val="nil"/>
              <w:bottom w:val="single" w:sz="4" w:space="0" w:color="auto"/>
              <w:right w:val="single" w:sz="4" w:space="0" w:color="auto"/>
            </w:tcBorders>
            <w:shd w:val="clear" w:color="auto" w:fill="auto"/>
            <w:noWrap/>
            <w:vAlign w:val="center"/>
            <w:hideMark/>
          </w:tcPr>
          <w:p w:rsidR="00317412" w:rsidRPr="000D2333" w:rsidRDefault="00317412" w:rsidP="008F4745">
            <w:pPr>
              <w:spacing w:after="0" w:line="240" w:lineRule="auto"/>
              <w:jc w:val="center"/>
              <w:rPr>
                <w:rFonts w:ascii="Calibri" w:eastAsia="Times New Roman" w:hAnsi="Calibri" w:cs="Calibri"/>
                <w:noProof w:val="0"/>
                <w:sz w:val="18"/>
                <w:szCs w:val="18"/>
                <w:lang w:val="uk-UA" w:eastAsia="uk-UA"/>
              </w:rPr>
            </w:pPr>
            <w:r w:rsidRPr="000D2333">
              <w:rPr>
                <w:rFonts w:ascii="Calibri" w:eastAsia="Times New Roman" w:hAnsi="Calibri" w:cs="Calibri"/>
                <w:noProof w:val="0"/>
                <w:sz w:val="18"/>
                <w:szCs w:val="18"/>
                <w:lang w:val="uk-UA" w:eastAsia="uk-UA"/>
              </w:rPr>
              <w:t>12531</w:t>
            </w:r>
          </w:p>
        </w:tc>
        <w:tc>
          <w:tcPr>
            <w:tcW w:w="850" w:type="dxa"/>
            <w:tcBorders>
              <w:top w:val="nil"/>
              <w:left w:val="nil"/>
              <w:bottom w:val="single" w:sz="4" w:space="0" w:color="auto"/>
              <w:right w:val="single" w:sz="4" w:space="0" w:color="auto"/>
            </w:tcBorders>
            <w:shd w:val="clear" w:color="auto" w:fill="auto"/>
            <w:noWrap/>
            <w:vAlign w:val="center"/>
            <w:hideMark/>
          </w:tcPr>
          <w:p w:rsidR="00317412" w:rsidRPr="000D2333" w:rsidRDefault="00317412" w:rsidP="008F4745">
            <w:pPr>
              <w:spacing w:after="0" w:line="240" w:lineRule="auto"/>
              <w:jc w:val="center"/>
              <w:rPr>
                <w:rFonts w:ascii="Calibri" w:eastAsia="Times New Roman" w:hAnsi="Calibri" w:cs="Calibri"/>
                <w:noProof w:val="0"/>
                <w:sz w:val="18"/>
                <w:szCs w:val="18"/>
                <w:lang w:val="uk-UA" w:eastAsia="uk-UA"/>
              </w:rPr>
            </w:pPr>
            <w:r w:rsidRPr="000D2333">
              <w:rPr>
                <w:rFonts w:ascii="Calibri" w:eastAsia="Times New Roman" w:hAnsi="Calibri" w:cs="Calibri"/>
                <w:noProof w:val="0"/>
                <w:sz w:val="18"/>
                <w:szCs w:val="18"/>
                <w:lang w:val="uk-UA" w:eastAsia="uk-UA"/>
              </w:rPr>
              <w:t>100%</w:t>
            </w:r>
          </w:p>
        </w:tc>
        <w:tc>
          <w:tcPr>
            <w:tcW w:w="938" w:type="dxa"/>
            <w:tcBorders>
              <w:top w:val="nil"/>
              <w:left w:val="nil"/>
              <w:bottom w:val="single" w:sz="4" w:space="0" w:color="auto"/>
              <w:right w:val="single" w:sz="4" w:space="0" w:color="auto"/>
            </w:tcBorders>
            <w:shd w:val="clear" w:color="auto" w:fill="auto"/>
            <w:noWrap/>
            <w:vAlign w:val="center"/>
            <w:hideMark/>
          </w:tcPr>
          <w:p w:rsidR="00317412" w:rsidRPr="000D2333" w:rsidRDefault="00317412" w:rsidP="008F4745">
            <w:pPr>
              <w:spacing w:after="0" w:line="240" w:lineRule="auto"/>
              <w:jc w:val="center"/>
              <w:rPr>
                <w:rFonts w:ascii="Calibri" w:eastAsia="Times New Roman" w:hAnsi="Calibri" w:cs="Calibri"/>
                <w:noProof w:val="0"/>
                <w:sz w:val="18"/>
                <w:szCs w:val="18"/>
                <w:lang w:val="uk-UA" w:eastAsia="uk-UA"/>
              </w:rPr>
            </w:pPr>
            <w:r w:rsidRPr="000D2333">
              <w:rPr>
                <w:rFonts w:ascii="Calibri" w:eastAsia="Times New Roman" w:hAnsi="Calibri" w:cs="Calibri"/>
                <w:noProof w:val="0"/>
                <w:sz w:val="18"/>
                <w:szCs w:val="18"/>
                <w:lang w:val="uk-UA" w:eastAsia="uk-UA"/>
              </w:rPr>
              <w:t>9450,5</w:t>
            </w:r>
          </w:p>
        </w:tc>
        <w:tc>
          <w:tcPr>
            <w:tcW w:w="763" w:type="dxa"/>
            <w:tcBorders>
              <w:top w:val="nil"/>
              <w:left w:val="nil"/>
              <w:bottom w:val="single" w:sz="4" w:space="0" w:color="auto"/>
              <w:right w:val="single" w:sz="4" w:space="0" w:color="auto"/>
            </w:tcBorders>
            <w:shd w:val="clear" w:color="auto" w:fill="auto"/>
            <w:noWrap/>
            <w:vAlign w:val="center"/>
            <w:hideMark/>
          </w:tcPr>
          <w:p w:rsidR="00317412" w:rsidRPr="000D2333" w:rsidRDefault="00317412" w:rsidP="008F4745">
            <w:pPr>
              <w:spacing w:after="0" w:line="240" w:lineRule="auto"/>
              <w:jc w:val="center"/>
              <w:rPr>
                <w:rFonts w:ascii="Calibri" w:eastAsia="Times New Roman" w:hAnsi="Calibri" w:cs="Calibri"/>
                <w:noProof w:val="0"/>
                <w:sz w:val="18"/>
                <w:szCs w:val="18"/>
                <w:lang w:val="uk-UA" w:eastAsia="uk-UA"/>
              </w:rPr>
            </w:pPr>
            <w:r w:rsidRPr="000D2333">
              <w:rPr>
                <w:rFonts w:ascii="Calibri" w:eastAsia="Times New Roman" w:hAnsi="Calibri" w:cs="Calibri"/>
                <w:noProof w:val="0"/>
                <w:sz w:val="18"/>
                <w:szCs w:val="18"/>
                <w:lang w:val="uk-UA" w:eastAsia="uk-UA"/>
              </w:rPr>
              <w:t>100%</w:t>
            </w:r>
          </w:p>
        </w:tc>
        <w:tc>
          <w:tcPr>
            <w:tcW w:w="992" w:type="dxa"/>
            <w:tcBorders>
              <w:top w:val="nil"/>
              <w:left w:val="nil"/>
              <w:bottom w:val="single" w:sz="4" w:space="0" w:color="auto"/>
              <w:right w:val="single" w:sz="4" w:space="0" w:color="auto"/>
            </w:tcBorders>
            <w:shd w:val="clear" w:color="auto" w:fill="auto"/>
            <w:noWrap/>
            <w:vAlign w:val="center"/>
            <w:hideMark/>
          </w:tcPr>
          <w:p w:rsidR="00317412" w:rsidRPr="000D2333" w:rsidRDefault="00317412" w:rsidP="008F4745">
            <w:pPr>
              <w:spacing w:after="0" w:line="240" w:lineRule="auto"/>
              <w:jc w:val="center"/>
              <w:rPr>
                <w:rFonts w:ascii="Calibri" w:eastAsia="Times New Roman" w:hAnsi="Calibri" w:cs="Calibri"/>
                <w:noProof w:val="0"/>
                <w:sz w:val="18"/>
                <w:szCs w:val="18"/>
                <w:lang w:val="uk-UA" w:eastAsia="uk-UA"/>
              </w:rPr>
            </w:pPr>
            <w:r w:rsidRPr="000D2333">
              <w:rPr>
                <w:rFonts w:ascii="Calibri" w:eastAsia="Times New Roman" w:hAnsi="Calibri" w:cs="Calibri"/>
                <w:noProof w:val="0"/>
                <w:sz w:val="18"/>
                <w:szCs w:val="18"/>
                <w:lang w:val="uk-UA" w:eastAsia="uk-UA"/>
              </w:rPr>
              <w:t>-3503,5</w:t>
            </w:r>
          </w:p>
        </w:tc>
        <w:tc>
          <w:tcPr>
            <w:tcW w:w="851" w:type="dxa"/>
            <w:tcBorders>
              <w:top w:val="nil"/>
              <w:left w:val="nil"/>
              <w:bottom w:val="single" w:sz="4" w:space="0" w:color="auto"/>
              <w:right w:val="single" w:sz="4" w:space="0" w:color="auto"/>
            </w:tcBorders>
            <w:shd w:val="clear" w:color="auto" w:fill="auto"/>
            <w:noWrap/>
            <w:vAlign w:val="center"/>
            <w:hideMark/>
          </w:tcPr>
          <w:p w:rsidR="00317412" w:rsidRPr="000D2333" w:rsidRDefault="00317412" w:rsidP="008F4745">
            <w:pPr>
              <w:spacing w:after="0" w:line="240" w:lineRule="auto"/>
              <w:jc w:val="center"/>
              <w:rPr>
                <w:rFonts w:ascii="Calibri" w:eastAsia="Times New Roman" w:hAnsi="Calibri" w:cs="Calibri"/>
                <w:noProof w:val="0"/>
                <w:sz w:val="18"/>
                <w:szCs w:val="18"/>
                <w:lang w:val="uk-UA" w:eastAsia="uk-UA"/>
              </w:rPr>
            </w:pPr>
            <w:r w:rsidRPr="000D2333">
              <w:rPr>
                <w:rFonts w:ascii="Calibri" w:eastAsia="Times New Roman" w:hAnsi="Calibri" w:cs="Calibri"/>
                <w:noProof w:val="0"/>
                <w:sz w:val="18"/>
                <w:szCs w:val="18"/>
                <w:lang w:val="uk-UA" w:eastAsia="uk-UA"/>
              </w:rPr>
              <w:t>-</w:t>
            </w:r>
          </w:p>
        </w:tc>
        <w:tc>
          <w:tcPr>
            <w:tcW w:w="992" w:type="dxa"/>
            <w:tcBorders>
              <w:top w:val="nil"/>
              <w:left w:val="nil"/>
              <w:bottom w:val="single" w:sz="4" w:space="0" w:color="auto"/>
              <w:right w:val="single" w:sz="4" w:space="0" w:color="auto"/>
            </w:tcBorders>
            <w:shd w:val="clear" w:color="auto" w:fill="auto"/>
            <w:noWrap/>
            <w:vAlign w:val="center"/>
            <w:hideMark/>
          </w:tcPr>
          <w:p w:rsidR="00317412" w:rsidRPr="000D2333" w:rsidRDefault="00317412" w:rsidP="008F4745">
            <w:pPr>
              <w:spacing w:after="0" w:line="240" w:lineRule="auto"/>
              <w:jc w:val="center"/>
              <w:rPr>
                <w:rFonts w:ascii="Calibri" w:eastAsia="Times New Roman" w:hAnsi="Calibri" w:cs="Calibri"/>
                <w:noProof w:val="0"/>
                <w:sz w:val="18"/>
                <w:szCs w:val="18"/>
                <w:lang w:val="uk-UA" w:eastAsia="uk-UA"/>
              </w:rPr>
            </w:pPr>
            <w:r w:rsidRPr="000D2333">
              <w:rPr>
                <w:rFonts w:ascii="Calibri" w:eastAsia="Times New Roman" w:hAnsi="Calibri" w:cs="Calibri"/>
                <w:noProof w:val="0"/>
                <w:sz w:val="18"/>
                <w:szCs w:val="18"/>
                <w:lang w:val="uk-UA" w:eastAsia="uk-UA"/>
              </w:rPr>
              <w:t>-3080,5</w:t>
            </w:r>
          </w:p>
        </w:tc>
        <w:tc>
          <w:tcPr>
            <w:tcW w:w="793" w:type="dxa"/>
            <w:tcBorders>
              <w:top w:val="nil"/>
              <w:left w:val="nil"/>
              <w:bottom w:val="single" w:sz="4" w:space="0" w:color="auto"/>
              <w:right w:val="single" w:sz="4" w:space="0" w:color="auto"/>
            </w:tcBorders>
            <w:shd w:val="clear" w:color="auto" w:fill="auto"/>
            <w:noWrap/>
            <w:vAlign w:val="center"/>
            <w:hideMark/>
          </w:tcPr>
          <w:p w:rsidR="00317412" w:rsidRPr="000D2333" w:rsidRDefault="00317412" w:rsidP="008F4745">
            <w:pPr>
              <w:spacing w:after="0" w:line="240" w:lineRule="auto"/>
              <w:jc w:val="center"/>
              <w:rPr>
                <w:rFonts w:ascii="Calibri" w:eastAsia="Times New Roman" w:hAnsi="Calibri" w:cs="Calibri"/>
                <w:noProof w:val="0"/>
                <w:sz w:val="18"/>
                <w:szCs w:val="18"/>
                <w:lang w:val="uk-UA" w:eastAsia="uk-UA"/>
              </w:rPr>
            </w:pPr>
            <w:r w:rsidRPr="000D2333">
              <w:rPr>
                <w:rFonts w:ascii="Calibri" w:eastAsia="Times New Roman" w:hAnsi="Calibri" w:cs="Calibri"/>
                <w:noProof w:val="0"/>
                <w:sz w:val="18"/>
                <w:szCs w:val="18"/>
                <w:lang w:val="uk-UA" w:eastAsia="uk-UA"/>
              </w:rPr>
              <w:t>-</w:t>
            </w:r>
          </w:p>
        </w:tc>
      </w:tr>
    </w:tbl>
    <w:p w:rsidR="003E7F92" w:rsidRPr="000D2333" w:rsidRDefault="003E7F92" w:rsidP="008F4745">
      <w:pPr>
        <w:spacing w:after="0" w:line="240" w:lineRule="auto"/>
        <w:rPr>
          <w:lang w:val="uk-UA"/>
        </w:rPr>
      </w:pPr>
    </w:p>
    <w:p w:rsidR="00317412" w:rsidRPr="000D2333" w:rsidRDefault="00317412" w:rsidP="008F4745">
      <w:pPr>
        <w:spacing w:after="0" w:line="240" w:lineRule="auto"/>
        <w:ind w:firstLine="284"/>
        <w:contextualSpacing/>
        <w:jc w:val="both"/>
        <w:rPr>
          <w:rFonts w:ascii="Times New Roman" w:hAnsi="Times New Roman" w:cs="Times New Roman"/>
          <w:sz w:val="28"/>
          <w:szCs w:val="28"/>
          <w:lang w:val="uk-UA"/>
        </w:rPr>
      </w:pPr>
      <w:r w:rsidRPr="000D2333">
        <w:rPr>
          <w:rFonts w:ascii="Times New Roman" w:hAnsi="Times New Roman" w:cs="Times New Roman"/>
          <w:sz w:val="28"/>
          <w:szCs w:val="28"/>
          <w:lang w:val="uk-UA"/>
        </w:rPr>
        <w:t>Провівши структурно динамічний аналіз основних засобів</w:t>
      </w:r>
      <w:r w:rsidRPr="000D2333">
        <w:rPr>
          <w:rFonts w:ascii="Times New Roman" w:hAnsi="Times New Roman" w:cs="Times New Roman"/>
          <w:b/>
          <w:sz w:val="28"/>
          <w:szCs w:val="28"/>
          <w:lang w:val="uk-UA"/>
        </w:rPr>
        <w:t xml:space="preserve">, </w:t>
      </w:r>
      <w:r w:rsidRPr="000D2333">
        <w:rPr>
          <w:rFonts w:ascii="Times New Roman" w:hAnsi="Times New Roman" w:cs="Times New Roman"/>
          <w:sz w:val="28"/>
          <w:szCs w:val="28"/>
          <w:lang w:val="uk-UA"/>
        </w:rPr>
        <w:t xml:space="preserve">бачимо, що загальна вартість основних фондів у </w:t>
      </w:r>
      <w:r w:rsidR="00C52D9B" w:rsidRPr="000D2333">
        <w:rPr>
          <w:rFonts w:ascii="Times New Roman" w:hAnsi="Times New Roman" w:cs="Times New Roman"/>
          <w:sz w:val="28"/>
          <w:szCs w:val="28"/>
          <w:lang w:val="uk-UA"/>
        </w:rPr>
        <w:t>звітному</w:t>
      </w:r>
      <w:r w:rsidRPr="000D2333">
        <w:rPr>
          <w:rFonts w:ascii="Times New Roman" w:hAnsi="Times New Roman" w:cs="Times New Roman"/>
          <w:sz w:val="28"/>
          <w:szCs w:val="28"/>
          <w:lang w:val="uk-UA"/>
        </w:rPr>
        <w:t xml:space="preserve"> році році зменшилася на 3503,5 тис. грн порівняно з базовим та у звітному на 3080,5 тис. грн порівняно з минулим. Відбулися наступні зміни у структурі основних засобів по групах:</w:t>
      </w:r>
    </w:p>
    <w:p w:rsidR="00317412" w:rsidRPr="000D2333" w:rsidRDefault="00317412" w:rsidP="008F4745">
      <w:pPr>
        <w:pStyle w:val="a4"/>
        <w:numPr>
          <w:ilvl w:val="0"/>
          <w:numId w:val="2"/>
        </w:numPr>
        <w:spacing w:after="0" w:line="240" w:lineRule="auto"/>
        <w:ind w:left="284" w:hanging="284"/>
        <w:jc w:val="both"/>
        <w:rPr>
          <w:rFonts w:ascii="Times New Roman" w:hAnsi="Times New Roman" w:cs="Times New Roman"/>
          <w:sz w:val="28"/>
          <w:szCs w:val="28"/>
          <w:lang w:val="uk-UA"/>
        </w:rPr>
      </w:pPr>
      <w:r w:rsidRPr="000D2333">
        <w:rPr>
          <w:rFonts w:ascii="Times New Roman" w:hAnsi="Times New Roman" w:cs="Times New Roman"/>
          <w:sz w:val="28"/>
          <w:szCs w:val="28"/>
          <w:lang w:val="uk-UA"/>
        </w:rPr>
        <w:t xml:space="preserve">Вартість будівель у </w:t>
      </w:r>
      <w:r w:rsidR="00C52D9B" w:rsidRPr="000D2333">
        <w:rPr>
          <w:rFonts w:ascii="Times New Roman" w:hAnsi="Times New Roman" w:cs="Times New Roman"/>
          <w:sz w:val="28"/>
          <w:szCs w:val="28"/>
          <w:lang w:val="uk-UA"/>
        </w:rPr>
        <w:t>звітному</w:t>
      </w:r>
      <w:r w:rsidRPr="000D2333">
        <w:rPr>
          <w:rFonts w:ascii="Times New Roman" w:hAnsi="Times New Roman" w:cs="Times New Roman"/>
          <w:sz w:val="28"/>
          <w:szCs w:val="28"/>
          <w:lang w:val="uk-UA"/>
        </w:rPr>
        <w:t xml:space="preserve"> році </w:t>
      </w:r>
      <w:r w:rsidR="00C52D9B" w:rsidRPr="000D2333">
        <w:rPr>
          <w:rFonts w:ascii="Times New Roman" w:hAnsi="Times New Roman" w:cs="Times New Roman"/>
          <w:sz w:val="28"/>
          <w:szCs w:val="28"/>
          <w:lang w:val="uk-UA"/>
        </w:rPr>
        <w:t>знизилася</w:t>
      </w:r>
      <w:r w:rsidRPr="000D2333">
        <w:rPr>
          <w:rFonts w:ascii="Times New Roman" w:hAnsi="Times New Roman" w:cs="Times New Roman"/>
          <w:sz w:val="28"/>
          <w:szCs w:val="28"/>
          <w:lang w:val="uk-UA"/>
        </w:rPr>
        <w:t xml:space="preserve"> на </w:t>
      </w:r>
      <w:r w:rsidR="00C52D9B" w:rsidRPr="000D2333">
        <w:rPr>
          <w:rFonts w:ascii="Times New Roman" w:hAnsi="Times New Roman" w:cs="Times New Roman"/>
          <w:sz w:val="28"/>
          <w:szCs w:val="28"/>
          <w:lang w:val="uk-UA"/>
        </w:rPr>
        <w:t>1122,02 тис. грн</w:t>
      </w:r>
      <w:r w:rsidRPr="000D2333">
        <w:rPr>
          <w:rFonts w:ascii="Times New Roman" w:hAnsi="Times New Roman" w:cs="Times New Roman"/>
          <w:sz w:val="28"/>
          <w:szCs w:val="28"/>
          <w:lang w:val="uk-UA"/>
        </w:rPr>
        <w:t xml:space="preserve"> у порівнянні з базовим роком і на </w:t>
      </w:r>
      <w:r w:rsidR="00C52D9B" w:rsidRPr="000D2333">
        <w:rPr>
          <w:rFonts w:ascii="Times New Roman" w:hAnsi="Times New Roman" w:cs="Times New Roman"/>
          <w:sz w:val="28"/>
          <w:szCs w:val="28"/>
          <w:lang w:val="uk-UA"/>
        </w:rPr>
        <w:t>1097,42 тис. грн</w:t>
      </w:r>
      <w:r w:rsidRPr="000D2333">
        <w:rPr>
          <w:rFonts w:ascii="Times New Roman" w:hAnsi="Times New Roman" w:cs="Times New Roman"/>
          <w:sz w:val="28"/>
          <w:szCs w:val="28"/>
          <w:lang w:val="uk-UA"/>
        </w:rPr>
        <w:t>, порівняно з минулим роком;</w:t>
      </w:r>
    </w:p>
    <w:p w:rsidR="00317412" w:rsidRPr="000D2333" w:rsidRDefault="00C52D9B" w:rsidP="008F4745">
      <w:pPr>
        <w:pStyle w:val="a4"/>
        <w:numPr>
          <w:ilvl w:val="0"/>
          <w:numId w:val="2"/>
        </w:numPr>
        <w:spacing w:after="0" w:line="240" w:lineRule="auto"/>
        <w:ind w:left="284" w:hanging="284"/>
        <w:jc w:val="both"/>
        <w:rPr>
          <w:rFonts w:ascii="Times New Roman" w:hAnsi="Times New Roman" w:cs="Times New Roman"/>
          <w:sz w:val="28"/>
          <w:szCs w:val="28"/>
          <w:lang w:val="uk-UA"/>
        </w:rPr>
      </w:pPr>
      <w:r w:rsidRPr="000D2333">
        <w:rPr>
          <w:rFonts w:ascii="Times New Roman" w:hAnsi="Times New Roman" w:cs="Times New Roman"/>
          <w:sz w:val="28"/>
          <w:szCs w:val="28"/>
          <w:lang w:val="uk-UA"/>
        </w:rPr>
        <w:t>Вартість</w:t>
      </w:r>
      <w:r w:rsidR="00317412" w:rsidRPr="000D2333">
        <w:rPr>
          <w:rFonts w:ascii="Times New Roman" w:hAnsi="Times New Roman" w:cs="Times New Roman"/>
          <w:sz w:val="28"/>
          <w:szCs w:val="28"/>
          <w:lang w:val="uk-UA"/>
        </w:rPr>
        <w:t xml:space="preserve"> </w:t>
      </w:r>
      <w:r w:rsidRPr="000D2333">
        <w:rPr>
          <w:rFonts w:ascii="Times New Roman" w:hAnsi="Times New Roman" w:cs="Times New Roman"/>
          <w:sz w:val="28"/>
          <w:szCs w:val="28"/>
          <w:lang w:val="uk-UA"/>
        </w:rPr>
        <w:t>споруд знизилася</w:t>
      </w:r>
      <w:r w:rsidR="00317412" w:rsidRPr="000D2333">
        <w:rPr>
          <w:rFonts w:ascii="Times New Roman" w:hAnsi="Times New Roman" w:cs="Times New Roman"/>
          <w:sz w:val="28"/>
          <w:szCs w:val="28"/>
          <w:lang w:val="uk-UA"/>
        </w:rPr>
        <w:t xml:space="preserve"> на </w:t>
      </w:r>
      <w:r w:rsidRPr="000D2333">
        <w:rPr>
          <w:rFonts w:ascii="Times New Roman" w:hAnsi="Times New Roman" w:cs="Times New Roman"/>
          <w:sz w:val="28"/>
          <w:szCs w:val="28"/>
          <w:lang w:val="uk-UA"/>
        </w:rPr>
        <w:t>80,84 тис. грн у звітному</w:t>
      </w:r>
      <w:r w:rsidR="00317412" w:rsidRPr="000D2333">
        <w:rPr>
          <w:rFonts w:ascii="Times New Roman" w:hAnsi="Times New Roman" w:cs="Times New Roman"/>
          <w:sz w:val="28"/>
          <w:szCs w:val="28"/>
          <w:lang w:val="uk-UA"/>
        </w:rPr>
        <w:t xml:space="preserve"> році у порівнянні з базовим і на </w:t>
      </w:r>
      <w:r w:rsidRPr="000D2333">
        <w:rPr>
          <w:rFonts w:ascii="Times New Roman" w:hAnsi="Times New Roman" w:cs="Times New Roman"/>
          <w:sz w:val="28"/>
          <w:szCs w:val="28"/>
          <w:lang w:val="uk-UA"/>
        </w:rPr>
        <w:t>72,52 тис. грн</w:t>
      </w:r>
      <w:r w:rsidR="00317412" w:rsidRPr="000D2333">
        <w:rPr>
          <w:rFonts w:ascii="Times New Roman" w:hAnsi="Times New Roman" w:cs="Times New Roman"/>
          <w:sz w:val="28"/>
          <w:szCs w:val="28"/>
          <w:lang w:val="uk-UA"/>
        </w:rPr>
        <w:t>,  порівняно з минулим</w:t>
      </w:r>
      <w:r w:rsidRPr="000D2333">
        <w:rPr>
          <w:rFonts w:ascii="Times New Roman" w:hAnsi="Times New Roman" w:cs="Times New Roman"/>
          <w:sz w:val="28"/>
          <w:szCs w:val="28"/>
          <w:lang w:val="uk-UA"/>
        </w:rPr>
        <w:t>;</w:t>
      </w:r>
    </w:p>
    <w:p w:rsidR="00C52D9B" w:rsidRPr="000D2333" w:rsidRDefault="00C52D9B" w:rsidP="008F4745">
      <w:pPr>
        <w:pStyle w:val="a4"/>
        <w:numPr>
          <w:ilvl w:val="0"/>
          <w:numId w:val="2"/>
        </w:numPr>
        <w:spacing w:after="0" w:line="240" w:lineRule="auto"/>
        <w:ind w:left="284" w:hanging="284"/>
        <w:jc w:val="both"/>
        <w:rPr>
          <w:rFonts w:ascii="Times New Roman" w:hAnsi="Times New Roman" w:cs="Times New Roman"/>
          <w:sz w:val="28"/>
          <w:szCs w:val="28"/>
          <w:lang w:val="uk-UA"/>
        </w:rPr>
      </w:pPr>
      <w:r w:rsidRPr="000D2333">
        <w:rPr>
          <w:rFonts w:ascii="Times New Roman" w:hAnsi="Times New Roman" w:cs="Times New Roman"/>
          <w:sz w:val="28"/>
          <w:szCs w:val="28"/>
          <w:lang w:val="uk-UA"/>
        </w:rPr>
        <w:t>Вартість передавальних пристроїв</w:t>
      </w:r>
      <w:r w:rsidR="00317412" w:rsidRPr="000D2333">
        <w:rPr>
          <w:rFonts w:ascii="Times New Roman" w:hAnsi="Times New Roman" w:cs="Times New Roman"/>
          <w:sz w:val="28"/>
          <w:szCs w:val="28"/>
          <w:lang w:val="uk-UA"/>
        </w:rPr>
        <w:t xml:space="preserve"> </w:t>
      </w:r>
      <w:r w:rsidRPr="000D2333">
        <w:rPr>
          <w:rFonts w:ascii="Times New Roman" w:hAnsi="Times New Roman" w:cs="Times New Roman"/>
          <w:sz w:val="28"/>
          <w:szCs w:val="28"/>
          <w:lang w:val="uk-UA"/>
        </w:rPr>
        <w:t>знизилась</w:t>
      </w:r>
      <w:r w:rsidR="00317412" w:rsidRPr="000D2333">
        <w:rPr>
          <w:rFonts w:ascii="Times New Roman" w:hAnsi="Times New Roman" w:cs="Times New Roman"/>
          <w:sz w:val="28"/>
          <w:szCs w:val="28"/>
          <w:lang w:val="uk-UA"/>
        </w:rPr>
        <w:t xml:space="preserve"> на </w:t>
      </w:r>
      <w:r w:rsidRPr="000D2333">
        <w:rPr>
          <w:rFonts w:ascii="Times New Roman" w:hAnsi="Times New Roman" w:cs="Times New Roman"/>
          <w:sz w:val="28"/>
          <w:szCs w:val="28"/>
          <w:lang w:val="uk-UA"/>
        </w:rPr>
        <w:t>37,70 тис. грн у звітному році</w:t>
      </w:r>
      <w:r w:rsidR="00317412" w:rsidRPr="000D2333">
        <w:rPr>
          <w:rFonts w:ascii="Times New Roman" w:hAnsi="Times New Roman" w:cs="Times New Roman"/>
          <w:sz w:val="28"/>
          <w:szCs w:val="28"/>
          <w:lang w:val="uk-UA"/>
        </w:rPr>
        <w:t xml:space="preserve"> </w:t>
      </w:r>
      <w:r w:rsidRPr="000D2333">
        <w:rPr>
          <w:rFonts w:ascii="Times New Roman" w:hAnsi="Times New Roman" w:cs="Times New Roman"/>
          <w:sz w:val="28"/>
          <w:szCs w:val="28"/>
          <w:lang w:val="uk-UA"/>
        </w:rPr>
        <w:t>порівнянні з базовим і</w:t>
      </w:r>
      <w:r w:rsidR="00317412" w:rsidRPr="000D2333">
        <w:rPr>
          <w:rFonts w:ascii="Times New Roman" w:hAnsi="Times New Roman" w:cs="Times New Roman"/>
          <w:sz w:val="28"/>
          <w:szCs w:val="28"/>
          <w:lang w:val="uk-UA"/>
        </w:rPr>
        <w:t xml:space="preserve"> на </w:t>
      </w:r>
      <w:r w:rsidRPr="000D2333">
        <w:rPr>
          <w:rFonts w:ascii="Times New Roman" w:hAnsi="Times New Roman" w:cs="Times New Roman"/>
          <w:sz w:val="28"/>
          <w:szCs w:val="28"/>
          <w:lang w:val="uk-UA"/>
        </w:rPr>
        <w:t>56,994 тис. грн, порівняно з минулим;</w:t>
      </w:r>
    </w:p>
    <w:p w:rsidR="00C52D9B" w:rsidRPr="000D2333" w:rsidRDefault="00C52D9B" w:rsidP="008F4745">
      <w:pPr>
        <w:pStyle w:val="a4"/>
        <w:numPr>
          <w:ilvl w:val="0"/>
          <w:numId w:val="2"/>
        </w:numPr>
        <w:spacing w:after="0" w:line="240" w:lineRule="auto"/>
        <w:ind w:left="284" w:hanging="284"/>
        <w:jc w:val="both"/>
        <w:rPr>
          <w:rFonts w:ascii="Times New Roman" w:hAnsi="Times New Roman" w:cs="Times New Roman"/>
          <w:sz w:val="28"/>
          <w:szCs w:val="28"/>
          <w:lang w:val="uk-UA"/>
        </w:rPr>
      </w:pPr>
      <w:r w:rsidRPr="000D2333">
        <w:rPr>
          <w:rFonts w:ascii="Times New Roman" w:hAnsi="Times New Roman" w:cs="Times New Roman"/>
          <w:sz w:val="28"/>
          <w:szCs w:val="28"/>
          <w:lang w:val="uk-UA"/>
        </w:rPr>
        <w:t xml:space="preserve">Вартість транспортних засобів </w:t>
      </w:r>
      <w:r w:rsidR="00317412" w:rsidRPr="000D2333">
        <w:rPr>
          <w:rFonts w:ascii="Times New Roman" w:hAnsi="Times New Roman" w:cs="Times New Roman"/>
          <w:sz w:val="28"/>
          <w:szCs w:val="28"/>
          <w:lang w:val="uk-UA"/>
        </w:rPr>
        <w:t xml:space="preserve"> має тенденцію до </w:t>
      </w:r>
      <w:r w:rsidRPr="000D2333">
        <w:rPr>
          <w:rFonts w:ascii="Times New Roman" w:hAnsi="Times New Roman" w:cs="Times New Roman"/>
          <w:sz w:val="28"/>
          <w:szCs w:val="28"/>
          <w:lang w:val="uk-UA"/>
        </w:rPr>
        <w:t>зниження на 100,383 тис. грн</w:t>
      </w:r>
      <w:r w:rsidR="00317412" w:rsidRPr="000D2333">
        <w:rPr>
          <w:rFonts w:ascii="Times New Roman" w:hAnsi="Times New Roman" w:cs="Times New Roman"/>
          <w:sz w:val="28"/>
          <w:szCs w:val="28"/>
          <w:lang w:val="uk-UA"/>
        </w:rPr>
        <w:t xml:space="preserve"> у </w:t>
      </w:r>
      <w:r w:rsidRPr="000D2333">
        <w:rPr>
          <w:rFonts w:ascii="Times New Roman" w:hAnsi="Times New Roman" w:cs="Times New Roman"/>
          <w:sz w:val="28"/>
          <w:szCs w:val="28"/>
          <w:lang w:val="uk-UA"/>
        </w:rPr>
        <w:t>звітному році порівняно з базовим, та на 12,97 тис. грн, порівняно з минулим;</w:t>
      </w:r>
    </w:p>
    <w:p w:rsidR="00DF03E4" w:rsidRPr="000D2333" w:rsidRDefault="00C52D9B" w:rsidP="008F4745">
      <w:pPr>
        <w:pStyle w:val="a4"/>
        <w:numPr>
          <w:ilvl w:val="0"/>
          <w:numId w:val="2"/>
        </w:numPr>
        <w:spacing w:after="0" w:line="240" w:lineRule="auto"/>
        <w:ind w:left="284" w:hanging="284"/>
        <w:jc w:val="both"/>
        <w:rPr>
          <w:sz w:val="28"/>
          <w:szCs w:val="28"/>
          <w:lang w:val="uk-UA"/>
        </w:rPr>
      </w:pPr>
      <w:r w:rsidRPr="000D2333">
        <w:rPr>
          <w:rFonts w:ascii="Times New Roman" w:hAnsi="Times New Roman" w:cs="Times New Roman"/>
          <w:sz w:val="28"/>
          <w:szCs w:val="28"/>
          <w:lang w:val="uk-UA"/>
        </w:rPr>
        <w:t>Вартість інших ОВФ</w:t>
      </w:r>
      <w:r w:rsidR="00317412" w:rsidRPr="000D2333">
        <w:rPr>
          <w:rFonts w:ascii="Times New Roman" w:hAnsi="Times New Roman" w:cs="Times New Roman"/>
          <w:sz w:val="28"/>
          <w:szCs w:val="28"/>
          <w:lang w:val="uk-UA"/>
        </w:rPr>
        <w:t xml:space="preserve"> теж має тенденцію до </w:t>
      </w:r>
      <w:r w:rsidR="00DF03E4" w:rsidRPr="000D2333">
        <w:rPr>
          <w:rFonts w:ascii="Times New Roman" w:hAnsi="Times New Roman" w:cs="Times New Roman"/>
          <w:sz w:val="28"/>
          <w:szCs w:val="28"/>
          <w:lang w:val="uk-UA"/>
        </w:rPr>
        <w:t>зниження</w:t>
      </w:r>
      <w:r w:rsidR="00317412" w:rsidRPr="000D2333">
        <w:rPr>
          <w:rFonts w:ascii="Times New Roman" w:hAnsi="Times New Roman" w:cs="Times New Roman"/>
          <w:sz w:val="28"/>
          <w:szCs w:val="28"/>
          <w:lang w:val="uk-UA"/>
        </w:rPr>
        <w:t xml:space="preserve"> у </w:t>
      </w:r>
      <w:r w:rsidR="00DF03E4" w:rsidRPr="000D2333">
        <w:rPr>
          <w:rFonts w:ascii="Times New Roman" w:hAnsi="Times New Roman" w:cs="Times New Roman"/>
          <w:sz w:val="28"/>
          <w:szCs w:val="28"/>
          <w:lang w:val="uk-UA"/>
        </w:rPr>
        <w:t>звітному році</w:t>
      </w:r>
      <w:r w:rsidR="00317412" w:rsidRPr="000D2333">
        <w:rPr>
          <w:rFonts w:ascii="Times New Roman" w:hAnsi="Times New Roman" w:cs="Times New Roman"/>
          <w:sz w:val="28"/>
          <w:szCs w:val="28"/>
          <w:lang w:val="uk-UA"/>
        </w:rPr>
        <w:t xml:space="preserve"> </w:t>
      </w:r>
      <w:r w:rsidR="00DF03E4" w:rsidRPr="000D2333">
        <w:rPr>
          <w:rFonts w:ascii="Times New Roman" w:hAnsi="Times New Roman" w:cs="Times New Roman"/>
          <w:sz w:val="28"/>
          <w:szCs w:val="28"/>
          <w:lang w:val="uk-UA"/>
        </w:rPr>
        <w:t>на 90,98 тис. грн, порівняно з базовим, та на 110,22 тис. грн, порівняно з минулим.</w:t>
      </w:r>
    </w:p>
    <w:p w:rsidR="00317412" w:rsidRPr="000D2333" w:rsidRDefault="00317412" w:rsidP="00B85179">
      <w:pPr>
        <w:spacing w:after="0" w:line="240" w:lineRule="auto"/>
        <w:ind w:firstLine="284"/>
        <w:jc w:val="both"/>
        <w:rPr>
          <w:rFonts w:ascii="Times New Roman" w:hAnsi="Times New Roman" w:cs="Times New Roman"/>
          <w:sz w:val="28"/>
          <w:szCs w:val="28"/>
          <w:lang w:val="uk-UA"/>
        </w:rPr>
      </w:pPr>
      <w:r w:rsidRPr="000D2333">
        <w:rPr>
          <w:rFonts w:ascii="Times New Roman" w:hAnsi="Times New Roman" w:cs="Times New Roman"/>
          <w:sz w:val="28"/>
          <w:szCs w:val="28"/>
          <w:lang w:val="uk-UA"/>
        </w:rPr>
        <w:t>Таким чином, можна зробити висновок, що дані зміни</w:t>
      </w:r>
      <w:r w:rsidR="00DF03E4" w:rsidRPr="000D2333">
        <w:rPr>
          <w:rFonts w:ascii="Times New Roman" w:hAnsi="Times New Roman" w:cs="Times New Roman"/>
          <w:sz w:val="28"/>
          <w:szCs w:val="28"/>
          <w:lang w:val="uk-UA"/>
        </w:rPr>
        <w:t xml:space="preserve"> можливо</w:t>
      </w:r>
      <w:r w:rsidRPr="000D2333">
        <w:rPr>
          <w:rFonts w:ascii="Times New Roman" w:hAnsi="Times New Roman" w:cs="Times New Roman"/>
          <w:sz w:val="28"/>
          <w:szCs w:val="28"/>
          <w:lang w:val="uk-UA"/>
        </w:rPr>
        <w:t xml:space="preserve"> спричинені </w:t>
      </w:r>
      <w:r w:rsidR="00DF03E4" w:rsidRPr="000D2333">
        <w:rPr>
          <w:rFonts w:ascii="Times New Roman" w:hAnsi="Times New Roman" w:cs="Times New Roman"/>
          <w:sz w:val="28"/>
          <w:szCs w:val="28"/>
          <w:lang w:val="uk-UA"/>
        </w:rPr>
        <w:t>ліквідацією застарілих основних фондів</w:t>
      </w:r>
      <w:r w:rsidRPr="000D2333">
        <w:rPr>
          <w:rFonts w:ascii="Times New Roman" w:hAnsi="Times New Roman" w:cs="Times New Roman"/>
          <w:sz w:val="28"/>
          <w:szCs w:val="28"/>
          <w:lang w:val="uk-UA"/>
        </w:rPr>
        <w:t xml:space="preserve"> внаслідок </w:t>
      </w:r>
      <w:r w:rsidR="00DF03E4" w:rsidRPr="000D2333">
        <w:rPr>
          <w:rFonts w:ascii="Times New Roman" w:hAnsi="Times New Roman" w:cs="Times New Roman"/>
          <w:sz w:val="28"/>
          <w:szCs w:val="28"/>
          <w:lang w:val="uk-UA"/>
        </w:rPr>
        <w:t>заміни їх на нові, більш продуктивні та менш трудомісткі і ресурсоємні. Отже це призводить до збільшення обсягів виробництва та збільшення суми амортизаційних відрахувань (у випадку, якщо старі ОФВ, загальна ліквідаційна вартість яких більша, ніж вартість придбання найновіших ОВФ, то сума амортизаційних відрахувань знизиться). Саме зільшення обсягів виробництва і вплинуло на рівень зносу у звітному році.</w:t>
      </w:r>
    </w:p>
    <w:p w:rsidR="00A43627" w:rsidRPr="000D2333" w:rsidRDefault="00A43627" w:rsidP="008F4745">
      <w:pPr>
        <w:pStyle w:val="a4"/>
        <w:spacing w:after="0" w:line="240" w:lineRule="auto"/>
        <w:ind w:left="284"/>
        <w:jc w:val="both"/>
        <w:rPr>
          <w:rFonts w:ascii="Times New Roman" w:hAnsi="Times New Roman" w:cs="Times New Roman"/>
          <w:sz w:val="28"/>
          <w:szCs w:val="28"/>
          <w:lang w:val="uk-UA"/>
        </w:rPr>
      </w:pPr>
    </w:p>
    <w:p w:rsidR="009E7115" w:rsidRPr="000D2333" w:rsidRDefault="009E7115">
      <w:pPr>
        <w:rPr>
          <w:rFonts w:cstheme="minorHAnsi"/>
          <w:b/>
          <w:bCs/>
          <w:sz w:val="24"/>
          <w:szCs w:val="24"/>
          <w:lang w:val="uk-UA"/>
        </w:rPr>
      </w:pPr>
      <w:r w:rsidRPr="000D2333">
        <w:rPr>
          <w:rFonts w:cstheme="minorHAnsi"/>
          <w:sz w:val="24"/>
          <w:szCs w:val="24"/>
          <w:lang w:val="uk-UA"/>
        </w:rPr>
        <w:br w:type="page"/>
      </w:r>
    </w:p>
    <w:p w:rsidR="00A43627" w:rsidRPr="000D2333" w:rsidRDefault="00A43627" w:rsidP="008F4745">
      <w:pPr>
        <w:pStyle w:val="a3"/>
        <w:keepNext/>
        <w:spacing w:after="0"/>
        <w:contextualSpacing/>
        <w:jc w:val="center"/>
        <w:rPr>
          <w:rFonts w:cstheme="minorHAnsi"/>
          <w:color w:val="auto"/>
          <w:sz w:val="24"/>
          <w:szCs w:val="24"/>
          <w:lang w:val="uk-UA"/>
        </w:rPr>
      </w:pPr>
      <w:r w:rsidRPr="000D2333">
        <w:rPr>
          <w:rFonts w:cstheme="minorHAnsi"/>
          <w:color w:val="auto"/>
          <w:sz w:val="24"/>
          <w:szCs w:val="24"/>
          <w:lang w:val="uk-UA"/>
        </w:rPr>
        <w:lastRenderedPageBreak/>
        <w:t>❷</w:t>
      </w:r>
    </w:p>
    <w:p w:rsidR="00A43627" w:rsidRPr="000D2333" w:rsidRDefault="00A43627" w:rsidP="00B85179">
      <w:pPr>
        <w:pStyle w:val="a4"/>
        <w:spacing w:after="0" w:line="240" w:lineRule="auto"/>
        <w:ind w:left="284" w:firstLine="424"/>
        <w:jc w:val="both"/>
        <w:rPr>
          <w:rFonts w:ascii="Times New Roman" w:hAnsi="Times New Roman" w:cs="Times New Roman"/>
          <w:sz w:val="28"/>
          <w:szCs w:val="28"/>
          <w:lang w:val="uk-UA"/>
        </w:rPr>
      </w:pPr>
      <w:r w:rsidRPr="000D2333">
        <w:rPr>
          <w:rFonts w:ascii="Times New Roman" w:hAnsi="Times New Roman" w:cs="Times New Roman"/>
          <w:sz w:val="28"/>
          <w:szCs w:val="28"/>
          <w:lang w:val="uk-UA"/>
        </w:rPr>
        <w:t>Проведемо аналіз стану та руху основних фондів на підприємстві у наступній таблиці:</w:t>
      </w:r>
    </w:p>
    <w:p w:rsidR="00A43627" w:rsidRPr="000D2333" w:rsidRDefault="00A43627" w:rsidP="003229E7">
      <w:pPr>
        <w:pStyle w:val="a3"/>
        <w:keepNext/>
        <w:spacing w:after="0"/>
        <w:ind w:left="3540" w:firstLine="708"/>
        <w:rPr>
          <w:color w:val="auto"/>
        </w:rPr>
      </w:pPr>
      <w:r w:rsidRPr="000D2333">
        <w:rPr>
          <w:color w:val="auto"/>
        </w:rPr>
        <w:t xml:space="preserve">Таблиця </w:t>
      </w:r>
      <w:r w:rsidR="00D83167" w:rsidRPr="000D2333">
        <w:rPr>
          <w:color w:val="auto"/>
        </w:rPr>
        <w:fldChar w:fldCharType="begin"/>
      </w:r>
      <w:r w:rsidR="00D83167" w:rsidRPr="000D2333">
        <w:rPr>
          <w:color w:val="auto"/>
        </w:rPr>
        <w:instrText xml:space="preserve"> SEQ Таблиця \* ARABIC </w:instrText>
      </w:r>
      <w:r w:rsidR="00D83167" w:rsidRPr="000D2333">
        <w:rPr>
          <w:color w:val="auto"/>
        </w:rPr>
        <w:fldChar w:fldCharType="separate"/>
      </w:r>
      <w:r w:rsidR="007171BE" w:rsidRPr="000D2333">
        <w:rPr>
          <w:color w:val="auto"/>
        </w:rPr>
        <w:t>3</w:t>
      </w:r>
      <w:r w:rsidR="00D83167" w:rsidRPr="000D2333">
        <w:rPr>
          <w:color w:val="auto"/>
        </w:rPr>
        <w:fldChar w:fldCharType="end"/>
      </w:r>
      <w:r w:rsidRPr="000D2333">
        <w:rPr>
          <w:color w:val="auto"/>
          <w:lang w:val="uk-UA"/>
        </w:rPr>
        <w:t>.Аналіз стану та руху основних фондів на підприємстві</w:t>
      </w:r>
    </w:p>
    <w:tbl>
      <w:tblPr>
        <w:tblW w:w="9060" w:type="dxa"/>
        <w:jc w:val="center"/>
        <w:tblInd w:w="94" w:type="dxa"/>
        <w:tblLook w:val="04A0" w:firstRow="1" w:lastRow="0" w:firstColumn="1" w:lastColumn="0" w:noHBand="0" w:noVBand="1"/>
      </w:tblPr>
      <w:tblGrid>
        <w:gridCol w:w="573"/>
        <w:gridCol w:w="3687"/>
        <w:gridCol w:w="960"/>
        <w:gridCol w:w="960"/>
        <w:gridCol w:w="960"/>
        <w:gridCol w:w="974"/>
        <w:gridCol w:w="946"/>
      </w:tblGrid>
      <w:tr w:rsidR="00A43627" w:rsidRPr="000D2333" w:rsidTr="00F75AD7">
        <w:trPr>
          <w:trHeight w:val="300"/>
          <w:jc w:val="center"/>
        </w:trPr>
        <w:tc>
          <w:tcPr>
            <w:tcW w:w="57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3627" w:rsidRPr="000D2333" w:rsidRDefault="00A43627" w:rsidP="008F4745">
            <w:pPr>
              <w:spacing w:after="0" w:line="240" w:lineRule="auto"/>
              <w:jc w:val="center"/>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 п/п</w:t>
            </w:r>
          </w:p>
        </w:tc>
        <w:tc>
          <w:tcPr>
            <w:tcW w:w="3687" w:type="dxa"/>
            <w:vMerge w:val="restart"/>
            <w:tcBorders>
              <w:top w:val="single" w:sz="4" w:space="0" w:color="auto"/>
              <w:left w:val="nil"/>
              <w:bottom w:val="single" w:sz="4" w:space="0" w:color="auto"/>
              <w:right w:val="single" w:sz="4" w:space="0" w:color="auto"/>
            </w:tcBorders>
            <w:shd w:val="clear" w:color="auto" w:fill="auto"/>
            <w:noWrap/>
            <w:vAlign w:val="bottom"/>
            <w:hideMark/>
          </w:tcPr>
          <w:p w:rsidR="00A43627" w:rsidRPr="000D2333" w:rsidRDefault="00A43627" w:rsidP="008F4745">
            <w:pPr>
              <w:spacing w:after="0" w:line="240" w:lineRule="auto"/>
              <w:jc w:val="center"/>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Назва показника</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3627" w:rsidRPr="000D2333" w:rsidRDefault="00A43627" w:rsidP="008F4745">
            <w:pPr>
              <w:spacing w:after="0" w:line="240" w:lineRule="auto"/>
              <w:jc w:val="center"/>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Б. рік</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3627" w:rsidRPr="000D2333" w:rsidRDefault="00A43627" w:rsidP="008F4745">
            <w:pPr>
              <w:spacing w:after="0" w:line="240" w:lineRule="auto"/>
              <w:jc w:val="center"/>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Мин. рік</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3627" w:rsidRPr="000D2333" w:rsidRDefault="00A43627" w:rsidP="008F4745">
            <w:pPr>
              <w:spacing w:after="0" w:line="240" w:lineRule="auto"/>
              <w:jc w:val="center"/>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Зв. рік</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A43627" w:rsidRPr="000D2333" w:rsidRDefault="00A43627" w:rsidP="008F4745">
            <w:pPr>
              <w:spacing w:after="0" w:line="240" w:lineRule="auto"/>
              <w:jc w:val="center"/>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Відхилення</w:t>
            </w:r>
          </w:p>
        </w:tc>
      </w:tr>
      <w:tr w:rsidR="00A43627" w:rsidRPr="000D2333" w:rsidTr="00F75AD7">
        <w:trPr>
          <w:trHeight w:val="300"/>
          <w:jc w:val="center"/>
        </w:trPr>
        <w:tc>
          <w:tcPr>
            <w:tcW w:w="573" w:type="dxa"/>
            <w:vMerge/>
            <w:tcBorders>
              <w:top w:val="single" w:sz="4" w:space="0" w:color="auto"/>
              <w:left w:val="single" w:sz="4" w:space="0" w:color="auto"/>
              <w:bottom w:val="single" w:sz="4" w:space="0" w:color="auto"/>
              <w:right w:val="single" w:sz="4" w:space="0" w:color="auto"/>
            </w:tcBorders>
            <w:vAlign w:val="center"/>
            <w:hideMark/>
          </w:tcPr>
          <w:p w:rsidR="00A43627" w:rsidRPr="000D2333" w:rsidRDefault="00A43627" w:rsidP="008F4745">
            <w:pPr>
              <w:spacing w:after="0" w:line="240" w:lineRule="auto"/>
              <w:rPr>
                <w:rFonts w:ascii="Calibri" w:eastAsia="Times New Roman" w:hAnsi="Calibri" w:cs="Calibri"/>
                <w:noProof w:val="0"/>
                <w:lang w:val="uk-UA" w:eastAsia="uk-UA"/>
              </w:rPr>
            </w:pPr>
          </w:p>
        </w:tc>
        <w:tc>
          <w:tcPr>
            <w:tcW w:w="3687" w:type="dxa"/>
            <w:vMerge/>
            <w:tcBorders>
              <w:top w:val="single" w:sz="4" w:space="0" w:color="auto"/>
              <w:left w:val="nil"/>
              <w:bottom w:val="single" w:sz="4" w:space="0" w:color="auto"/>
              <w:right w:val="single" w:sz="4" w:space="0" w:color="auto"/>
            </w:tcBorders>
            <w:vAlign w:val="center"/>
            <w:hideMark/>
          </w:tcPr>
          <w:p w:rsidR="00A43627" w:rsidRPr="000D2333" w:rsidRDefault="00A43627" w:rsidP="008F4745">
            <w:pPr>
              <w:spacing w:after="0" w:line="240" w:lineRule="auto"/>
              <w:rPr>
                <w:rFonts w:ascii="Calibri" w:eastAsia="Times New Roman" w:hAnsi="Calibri" w:cs="Calibri"/>
                <w:noProof w:val="0"/>
                <w:lang w:val="uk-UA" w:eastAsia="uk-UA"/>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A43627" w:rsidRPr="000D2333" w:rsidRDefault="00A43627" w:rsidP="008F4745">
            <w:pPr>
              <w:spacing w:after="0" w:line="240" w:lineRule="auto"/>
              <w:rPr>
                <w:rFonts w:ascii="Calibri" w:eastAsia="Times New Roman" w:hAnsi="Calibri" w:cs="Calibri"/>
                <w:noProof w:val="0"/>
                <w:lang w:val="uk-UA" w:eastAsia="uk-UA"/>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A43627" w:rsidRPr="000D2333" w:rsidRDefault="00A43627" w:rsidP="008F4745">
            <w:pPr>
              <w:spacing w:after="0" w:line="240" w:lineRule="auto"/>
              <w:rPr>
                <w:rFonts w:ascii="Calibri" w:eastAsia="Times New Roman" w:hAnsi="Calibri" w:cs="Calibri"/>
                <w:noProof w:val="0"/>
                <w:lang w:val="uk-UA" w:eastAsia="uk-UA"/>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A43627" w:rsidRPr="000D2333" w:rsidRDefault="00A43627" w:rsidP="008F4745">
            <w:pPr>
              <w:spacing w:after="0" w:line="240" w:lineRule="auto"/>
              <w:rPr>
                <w:rFonts w:ascii="Calibri" w:eastAsia="Times New Roman" w:hAnsi="Calibri" w:cs="Calibri"/>
                <w:noProof w:val="0"/>
                <w:lang w:val="uk-UA" w:eastAsia="uk-UA"/>
              </w:rPr>
            </w:pPr>
          </w:p>
        </w:tc>
        <w:tc>
          <w:tcPr>
            <w:tcW w:w="974" w:type="dxa"/>
            <w:tcBorders>
              <w:top w:val="nil"/>
              <w:left w:val="nil"/>
              <w:bottom w:val="single" w:sz="4" w:space="0" w:color="auto"/>
              <w:right w:val="single" w:sz="4" w:space="0" w:color="auto"/>
            </w:tcBorders>
            <w:shd w:val="clear" w:color="auto" w:fill="auto"/>
            <w:noWrap/>
            <w:vAlign w:val="bottom"/>
            <w:hideMark/>
          </w:tcPr>
          <w:p w:rsidR="00A43627" w:rsidRPr="000D2333" w:rsidRDefault="00A43627" w:rsidP="008F4745">
            <w:pPr>
              <w:spacing w:after="0" w:line="240" w:lineRule="auto"/>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від Б.Р.</w:t>
            </w:r>
          </w:p>
        </w:tc>
        <w:tc>
          <w:tcPr>
            <w:tcW w:w="946" w:type="dxa"/>
            <w:tcBorders>
              <w:top w:val="nil"/>
              <w:left w:val="nil"/>
              <w:bottom w:val="single" w:sz="4" w:space="0" w:color="auto"/>
              <w:right w:val="single" w:sz="4" w:space="0" w:color="auto"/>
            </w:tcBorders>
            <w:shd w:val="clear" w:color="auto" w:fill="auto"/>
            <w:noWrap/>
            <w:vAlign w:val="bottom"/>
            <w:hideMark/>
          </w:tcPr>
          <w:p w:rsidR="00A43627" w:rsidRPr="000D2333" w:rsidRDefault="00A43627" w:rsidP="008F4745">
            <w:pPr>
              <w:spacing w:after="0" w:line="240" w:lineRule="auto"/>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від м.р.</w:t>
            </w:r>
          </w:p>
        </w:tc>
      </w:tr>
      <w:tr w:rsidR="00A43627" w:rsidRPr="000D2333" w:rsidTr="00F75AD7">
        <w:trPr>
          <w:trHeight w:val="300"/>
          <w:jc w:val="center"/>
        </w:trPr>
        <w:tc>
          <w:tcPr>
            <w:tcW w:w="573" w:type="dxa"/>
            <w:tcBorders>
              <w:top w:val="nil"/>
              <w:left w:val="single" w:sz="4" w:space="0" w:color="auto"/>
              <w:bottom w:val="single" w:sz="4" w:space="0" w:color="auto"/>
              <w:right w:val="single" w:sz="4" w:space="0" w:color="auto"/>
            </w:tcBorders>
            <w:shd w:val="clear" w:color="auto" w:fill="auto"/>
            <w:noWrap/>
            <w:vAlign w:val="bottom"/>
            <w:hideMark/>
          </w:tcPr>
          <w:p w:rsidR="00A43627" w:rsidRPr="000D2333" w:rsidRDefault="00A43627" w:rsidP="008F4745">
            <w:pPr>
              <w:spacing w:after="0" w:line="240" w:lineRule="auto"/>
              <w:jc w:val="right"/>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1</w:t>
            </w:r>
          </w:p>
        </w:tc>
        <w:tc>
          <w:tcPr>
            <w:tcW w:w="3687" w:type="dxa"/>
            <w:tcBorders>
              <w:top w:val="nil"/>
              <w:left w:val="nil"/>
              <w:bottom w:val="single" w:sz="4" w:space="0" w:color="auto"/>
              <w:right w:val="single" w:sz="4" w:space="0" w:color="auto"/>
            </w:tcBorders>
            <w:shd w:val="clear" w:color="auto" w:fill="auto"/>
            <w:noWrap/>
            <w:vAlign w:val="bottom"/>
            <w:hideMark/>
          </w:tcPr>
          <w:p w:rsidR="00A43627" w:rsidRPr="000D2333" w:rsidRDefault="00A43627" w:rsidP="008F4745">
            <w:pPr>
              <w:spacing w:after="0" w:line="240" w:lineRule="auto"/>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Вартість ОЗ на поч. року, тис. грн</w:t>
            </w:r>
          </w:p>
        </w:tc>
        <w:tc>
          <w:tcPr>
            <w:tcW w:w="960" w:type="dxa"/>
            <w:tcBorders>
              <w:top w:val="nil"/>
              <w:left w:val="nil"/>
              <w:bottom w:val="single" w:sz="4" w:space="0" w:color="auto"/>
              <w:right w:val="single" w:sz="4" w:space="0" w:color="auto"/>
            </w:tcBorders>
            <w:shd w:val="clear" w:color="auto" w:fill="auto"/>
            <w:noWrap/>
            <w:vAlign w:val="bottom"/>
            <w:hideMark/>
          </w:tcPr>
          <w:p w:rsidR="00A43627" w:rsidRPr="000D2333" w:rsidRDefault="00A43627" w:rsidP="008F4745">
            <w:pPr>
              <w:spacing w:after="0" w:line="240" w:lineRule="auto"/>
              <w:jc w:val="right"/>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12843</w:t>
            </w:r>
          </w:p>
        </w:tc>
        <w:tc>
          <w:tcPr>
            <w:tcW w:w="960" w:type="dxa"/>
            <w:tcBorders>
              <w:top w:val="nil"/>
              <w:left w:val="nil"/>
              <w:bottom w:val="single" w:sz="4" w:space="0" w:color="auto"/>
              <w:right w:val="single" w:sz="4" w:space="0" w:color="auto"/>
            </w:tcBorders>
            <w:shd w:val="clear" w:color="auto" w:fill="auto"/>
            <w:noWrap/>
            <w:vAlign w:val="bottom"/>
            <w:hideMark/>
          </w:tcPr>
          <w:p w:rsidR="00A43627" w:rsidRPr="000D2333" w:rsidRDefault="00A43627" w:rsidP="008F4745">
            <w:pPr>
              <w:spacing w:after="0" w:line="240" w:lineRule="auto"/>
              <w:jc w:val="right"/>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12313</w:t>
            </w:r>
          </w:p>
        </w:tc>
        <w:tc>
          <w:tcPr>
            <w:tcW w:w="960" w:type="dxa"/>
            <w:tcBorders>
              <w:top w:val="nil"/>
              <w:left w:val="nil"/>
              <w:bottom w:val="single" w:sz="4" w:space="0" w:color="auto"/>
              <w:right w:val="single" w:sz="4" w:space="0" w:color="auto"/>
            </w:tcBorders>
            <w:shd w:val="clear" w:color="auto" w:fill="auto"/>
            <w:noWrap/>
            <w:vAlign w:val="bottom"/>
            <w:hideMark/>
          </w:tcPr>
          <w:p w:rsidR="00A43627" w:rsidRPr="000D2333" w:rsidRDefault="00A43627" w:rsidP="008F4745">
            <w:pPr>
              <w:spacing w:after="0" w:line="240" w:lineRule="auto"/>
              <w:jc w:val="right"/>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9641</w:t>
            </w:r>
          </w:p>
        </w:tc>
        <w:tc>
          <w:tcPr>
            <w:tcW w:w="974" w:type="dxa"/>
            <w:tcBorders>
              <w:top w:val="nil"/>
              <w:left w:val="nil"/>
              <w:bottom w:val="single" w:sz="4" w:space="0" w:color="auto"/>
              <w:right w:val="single" w:sz="4" w:space="0" w:color="auto"/>
            </w:tcBorders>
            <w:shd w:val="clear" w:color="auto" w:fill="auto"/>
            <w:noWrap/>
            <w:vAlign w:val="bottom"/>
            <w:hideMark/>
          </w:tcPr>
          <w:p w:rsidR="00A43627" w:rsidRPr="000D2333" w:rsidRDefault="00A43627" w:rsidP="008F4745">
            <w:pPr>
              <w:spacing w:after="0" w:line="240" w:lineRule="auto"/>
              <w:jc w:val="right"/>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-3202</w:t>
            </w:r>
          </w:p>
        </w:tc>
        <w:tc>
          <w:tcPr>
            <w:tcW w:w="946" w:type="dxa"/>
            <w:tcBorders>
              <w:top w:val="nil"/>
              <w:left w:val="nil"/>
              <w:bottom w:val="single" w:sz="4" w:space="0" w:color="auto"/>
              <w:right w:val="single" w:sz="4" w:space="0" w:color="auto"/>
            </w:tcBorders>
            <w:shd w:val="clear" w:color="auto" w:fill="auto"/>
            <w:noWrap/>
            <w:vAlign w:val="bottom"/>
            <w:hideMark/>
          </w:tcPr>
          <w:p w:rsidR="00A43627" w:rsidRPr="000D2333" w:rsidRDefault="00A43627" w:rsidP="008F4745">
            <w:pPr>
              <w:spacing w:after="0" w:line="240" w:lineRule="auto"/>
              <w:jc w:val="right"/>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-2672</w:t>
            </w:r>
          </w:p>
        </w:tc>
      </w:tr>
      <w:tr w:rsidR="00A43627" w:rsidRPr="000D2333" w:rsidTr="00F75AD7">
        <w:trPr>
          <w:trHeight w:val="300"/>
          <w:jc w:val="center"/>
        </w:trPr>
        <w:tc>
          <w:tcPr>
            <w:tcW w:w="573" w:type="dxa"/>
            <w:tcBorders>
              <w:top w:val="nil"/>
              <w:left w:val="single" w:sz="4" w:space="0" w:color="auto"/>
              <w:bottom w:val="single" w:sz="4" w:space="0" w:color="auto"/>
              <w:right w:val="single" w:sz="4" w:space="0" w:color="auto"/>
            </w:tcBorders>
            <w:shd w:val="clear" w:color="auto" w:fill="auto"/>
            <w:noWrap/>
            <w:vAlign w:val="bottom"/>
            <w:hideMark/>
          </w:tcPr>
          <w:p w:rsidR="00A43627" w:rsidRPr="000D2333" w:rsidRDefault="00A43627" w:rsidP="008F4745">
            <w:pPr>
              <w:spacing w:after="0" w:line="240" w:lineRule="auto"/>
              <w:jc w:val="right"/>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2</w:t>
            </w:r>
          </w:p>
        </w:tc>
        <w:tc>
          <w:tcPr>
            <w:tcW w:w="3687" w:type="dxa"/>
            <w:tcBorders>
              <w:top w:val="nil"/>
              <w:left w:val="nil"/>
              <w:bottom w:val="single" w:sz="4" w:space="0" w:color="auto"/>
              <w:right w:val="single" w:sz="4" w:space="0" w:color="auto"/>
            </w:tcBorders>
            <w:shd w:val="clear" w:color="auto" w:fill="auto"/>
            <w:noWrap/>
            <w:vAlign w:val="bottom"/>
            <w:hideMark/>
          </w:tcPr>
          <w:p w:rsidR="00A43627" w:rsidRPr="000D2333" w:rsidRDefault="00A43627" w:rsidP="008F4745">
            <w:pPr>
              <w:spacing w:after="0" w:line="240" w:lineRule="auto"/>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Вартість ОЗ на кін. року, тис. грн</w:t>
            </w:r>
          </w:p>
        </w:tc>
        <w:tc>
          <w:tcPr>
            <w:tcW w:w="960" w:type="dxa"/>
            <w:tcBorders>
              <w:top w:val="nil"/>
              <w:left w:val="nil"/>
              <w:bottom w:val="single" w:sz="4" w:space="0" w:color="auto"/>
              <w:right w:val="single" w:sz="4" w:space="0" w:color="auto"/>
            </w:tcBorders>
            <w:shd w:val="clear" w:color="auto" w:fill="auto"/>
            <w:noWrap/>
            <w:vAlign w:val="bottom"/>
            <w:hideMark/>
          </w:tcPr>
          <w:p w:rsidR="00A43627" w:rsidRPr="000D2333" w:rsidRDefault="00A43627" w:rsidP="008F4745">
            <w:pPr>
              <w:spacing w:after="0" w:line="240" w:lineRule="auto"/>
              <w:jc w:val="right"/>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13065</w:t>
            </w:r>
          </w:p>
        </w:tc>
        <w:tc>
          <w:tcPr>
            <w:tcW w:w="960" w:type="dxa"/>
            <w:tcBorders>
              <w:top w:val="nil"/>
              <w:left w:val="nil"/>
              <w:bottom w:val="single" w:sz="4" w:space="0" w:color="auto"/>
              <w:right w:val="single" w:sz="4" w:space="0" w:color="auto"/>
            </w:tcBorders>
            <w:shd w:val="clear" w:color="auto" w:fill="auto"/>
            <w:noWrap/>
            <w:vAlign w:val="bottom"/>
            <w:hideMark/>
          </w:tcPr>
          <w:p w:rsidR="00A43627" w:rsidRPr="000D2333" w:rsidRDefault="00A43627" w:rsidP="008F4745">
            <w:pPr>
              <w:spacing w:after="0" w:line="240" w:lineRule="auto"/>
              <w:jc w:val="right"/>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12749</w:t>
            </w:r>
          </w:p>
        </w:tc>
        <w:tc>
          <w:tcPr>
            <w:tcW w:w="960" w:type="dxa"/>
            <w:tcBorders>
              <w:top w:val="nil"/>
              <w:left w:val="nil"/>
              <w:bottom w:val="single" w:sz="4" w:space="0" w:color="auto"/>
              <w:right w:val="single" w:sz="4" w:space="0" w:color="auto"/>
            </w:tcBorders>
            <w:shd w:val="clear" w:color="auto" w:fill="auto"/>
            <w:noWrap/>
            <w:vAlign w:val="bottom"/>
            <w:hideMark/>
          </w:tcPr>
          <w:p w:rsidR="00A43627" w:rsidRPr="000D2333" w:rsidRDefault="00A43627" w:rsidP="008F4745">
            <w:pPr>
              <w:spacing w:after="0" w:line="240" w:lineRule="auto"/>
              <w:jc w:val="right"/>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9260</w:t>
            </w:r>
          </w:p>
        </w:tc>
        <w:tc>
          <w:tcPr>
            <w:tcW w:w="974" w:type="dxa"/>
            <w:tcBorders>
              <w:top w:val="nil"/>
              <w:left w:val="nil"/>
              <w:bottom w:val="single" w:sz="4" w:space="0" w:color="auto"/>
              <w:right w:val="single" w:sz="4" w:space="0" w:color="auto"/>
            </w:tcBorders>
            <w:shd w:val="clear" w:color="auto" w:fill="auto"/>
            <w:noWrap/>
            <w:vAlign w:val="bottom"/>
            <w:hideMark/>
          </w:tcPr>
          <w:p w:rsidR="00A43627" w:rsidRPr="000D2333" w:rsidRDefault="00A43627" w:rsidP="008F4745">
            <w:pPr>
              <w:spacing w:after="0" w:line="240" w:lineRule="auto"/>
              <w:jc w:val="right"/>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-3805</w:t>
            </w:r>
          </w:p>
        </w:tc>
        <w:tc>
          <w:tcPr>
            <w:tcW w:w="946" w:type="dxa"/>
            <w:tcBorders>
              <w:top w:val="nil"/>
              <w:left w:val="nil"/>
              <w:bottom w:val="single" w:sz="4" w:space="0" w:color="auto"/>
              <w:right w:val="single" w:sz="4" w:space="0" w:color="auto"/>
            </w:tcBorders>
            <w:shd w:val="clear" w:color="auto" w:fill="auto"/>
            <w:noWrap/>
            <w:vAlign w:val="bottom"/>
            <w:hideMark/>
          </w:tcPr>
          <w:p w:rsidR="00A43627" w:rsidRPr="000D2333" w:rsidRDefault="00A43627" w:rsidP="008F4745">
            <w:pPr>
              <w:spacing w:after="0" w:line="240" w:lineRule="auto"/>
              <w:jc w:val="right"/>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-3489</w:t>
            </w:r>
          </w:p>
        </w:tc>
      </w:tr>
      <w:tr w:rsidR="00A43627" w:rsidRPr="000D2333" w:rsidTr="00F75AD7">
        <w:trPr>
          <w:trHeight w:val="300"/>
          <w:jc w:val="center"/>
        </w:trPr>
        <w:tc>
          <w:tcPr>
            <w:tcW w:w="573" w:type="dxa"/>
            <w:tcBorders>
              <w:top w:val="nil"/>
              <w:left w:val="single" w:sz="4" w:space="0" w:color="auto"/>
              <w:bottom w:val="single" w:sz="4" w:space="0" w:color="auto"/>
              <w:right w:val="single" w:sz="4" w:space="0" w:color="auto"/>
            </w:tcBorders>
            <w:shd w:val="clear" w:color="auto" w:fill="auto"/>
            <w:noWrap/>
            <w:vAlign w:val="bottom"/>
            <w:hideMark/>
          </w:tcPr>
          <w:p w:rsidR="00A43627" w:rsidRPr="000D2333" w:rsidRDefault="00A43627" w:rsidP="008F4745">
            <w:pPr>
              <w:spacing w:after="0" w:line="240" w:lineRule="auto"/>
              <w:jc w:val="right"/>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3</w:t>
            </w:r>
          </w:p>
        </w:tc>
        <w:tc>
          <w:tcPr>
            <w:tcW w:w="3687" w:type="dxa"/>
            <w:tcBorders>
              <w:top w:val="nil"/>
              <w:left w:val="nil"/>
              <w:bottom w:val="single" w:sz="4" w:space="0" w:color="auto"/>
              <w:right w:val="single" w:sz="4" w:space="0" w:color="auto"/>
            </w:tcBorders>
            <w:shd w:val="clear" w:color="auto" w:fill="auto"/>
            <w:noWrap/>
            <w:vAlign w:val="bottom"/>
            <w:hideMark/>
          </w:tcPr>
          <w:p w:rsidR="00A43627" w:rsidRPr="000D2333" w:rsidRDefault="00A43627" w:rsidP="008F4745">
            <w:pPr>
              <w:spacing w:after="0" w:line="240" w:lineRule="auto"/>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Надійшло ОЗ, тис. грн</w:t>
            </w:r>
          </w:p>
        </w:tc>
        <w:tc>
          <w:tcPr>
            <w:tcW w:w="960" w:type="dxa"/>
            <w:tcBorders>
              <w:top w:val="nil"/>
              <w:left w:val="nil"/>
              <w:bottom w:val="single" w:sz="4" w:space="0" w:color="auto"/>
              <w:right w:val="single" w:sz="4" w:space="0" w:color="auto"/>
            </w:tcBorders>
            <w:shd w:val="clear" w:color="auto" w:fill="auto"/>
            <w:noWrap/>
            <w:vAlign w:val="bottom"/>
            <w:hideMark/>
          </w:tcPr>
          <w:p w:rsidR="00A43627" w:rsidRPr="000D2333" w:rsidRDefault="00A43627" w:rsidP="008F4745">
            <w:pPr>
              <w:spacing w:after="0" w:line="240" w:lineRule="auto"/>
              <w:jc w:val="right"/>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1846</w:t>
            </w:r>
          </w:p>
        </w:tc>
        <w:tc>
          <w:tcPr>
            <w:tcW w:w="960" w:type="dxa"/>
            <w:tcBorders>
              <w:top w:val="nil"/>
              <w:left w:val="nil"/>
              <w:bottom w:val="single" w:sz="4" w:space="0" w:color="auto"/>
              <w:right w:val="single" w:sz="4" w:space="0" w:color="auto"/>
            </w:tcBorders>
            <w:shd w:val="clear" w:color="auto" w:fill="auto"/>
            <w:noWrap/>
            <w:vAlign w:val="bottom"/>
            <w:hideMark/>
          </w:tcPr>
          <w:p w:rsidR="00A43627" w:rsidRPr="000D2333" w:rsidRDefault="00A43627" w:rsidP="008F4745">
            <w:pPr>
              <w:spacing w:after="0" w:line="240" w:lineRule="auto"/>
              <w:jc w:val="right"/>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2116</w:t>
            </w:r>
          </w:p>
        </w:tc>
        <w:tc>
          <w:tcPr>
            <w:tcW w:w="960" w:type="dxa"/>
            <w:tcBorders>
              <w:top w:val="nil"/>
              <w:left w:val="nil"/>
              <w:bottom w:val="single" w:sz="4" w:space="0" w:color="auto"/>
              <w:right w:val="single" w:sz="4" w:space="0" w:color="auto"/>
            </w:tcBorders>
            <w:shd w:val="clear" w:color="auto" w:fill="auto"/>
            <w:noWrap/>
            <w:vAlign w:val="bottom"/>
            <w:hideMark/>
          </w:tcPr>
          <w:p w:rsidR="00A43627" w:rsidRPr="000D2333" w:rsidRDefault="00A43627" w:rsidP="008F4745">
            <w:pPr>
              <w:spacing w:after="0" w:line="240" w:lineRule="auto"/>
              <w:jc w:val="right"/>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1096</w:t>
            </w:r>
          </w:p>
        </w:tc>
        <w:tc>
          <w:tcPr>
            <w:tcW w:w="974" w:type="dxa"/>
            <w:tcBorders>
              <w:top w:val="nil"/>
              <w:left w:val="nil"/>
              <w:bottom w:val="single" w:sz="4" w:space="0" w:color="auto"/>
              <w:right w:val="single" w:sz="4" w:space="0" w:color="auto"/>
            </w:tcBorders>
            <w:shd w:val="clear" w:color="auto" w:fill="auto"/>
            <w:noWrap/>
            <w:vAlign w:val="bottom"/>
            <w:hideMark/>
          </w:tcPr>
          <w:p w:rsidR="00A43627" w:rsidRPr="000D2333" w:rsidRDefault="00A43627" w:rsidP="008F4745">
            <w:pPr>
              <w:spacing w:after="0" w:line="240" w:lineRule="auto"/>
              <w:jc w:val="right"/>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-750</w:t>
            </w:r>
          </w:p>
        </w:tc>
        <w:tc>
          <w:tcPr>
            <w:tcW w:w="946" w:type="dxa"/>
            <w:tcBorders>
              <w:top w:val="nil"/>
              <w:left w:val="nil"/>
              <w:bottom w:val="single" w:sz="4" w:space="0" w:color="auto"/>
              <w:right w:val="single" w:sz="4" w:space="0" w:color="auto"/>
            </w:tcBorders>
            <w:shd w:val="clear" w:color="auto" w:fill="auto"/>
            <w:noWrap/>
            <w:vAlign w:val="bottom"/>
            <w:hideMark/>
          </w:tcPr>
          <w:p w:rsidR="00A43627" w:rsidRPr="000D2333" w:rsidRDefault="00A43627" w:rsidP="008F4745">
            <w:pPr>
              <w:spacing w:after="0" w:line="240" w:lineRule="auto"/>
              <w:jc w:val="right"/>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-1020</w:t>
            </w:r>
          </w:p>
        </w:tc>
      </w:tr>
      <w:tr w:rsidR="00A43627" w:rsidRPr="000D2333" w:rsidTr="00F75AD7">
        <w:trPr>
          <w:trHeight w:val="300"/>
          <w:jc w:val="center"/>
        </w:trPr>
        <w:tc>
          <w:tcPr>
            <w:tcW w:w="573" w:type="dxa"/>
            <w:tcBorders>
              <w:top w:val="nil"/>
              <w:left w:val="single" w:sz="4" w:space="0" w:color="auto"/>
              <w:bottom w:val="single" w:sz="4" w:space="0" w:color="auto"/>
              <w:right w:val="single" w:sz="4" w:space="0" w:color="auto"/>
            </w:tcBorders>
            <w:shd w:val="clear" w:color="auto" w:fill="auto"/>
            <w:noWrap/>
            <w:vAlign w:val="bottom"/>
            <w:hideMark/>
          </w:tcPr>
          <w:p w:rsidR="00A43627" w:rsidRPr="000D2333" w:rsidRDefault="00A43627" w:rsidP="008F4745">
            <w:pPr>
              <w:spacing w:after="0" w:line="240" w:lineRule="auto"/>
              <w:jc w:val="right"/>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4</w:t>
            </w:r>
          </w:p>
        </w:tc>
        <w:tc>
          <w:tcPr>
            <w:tcW w:w="3687" w:type="dxa"/>
            <w:tcBorders>
              <w:top w:val="nil"/>
              <w:left w:val="nil"/>
              <w:bottom w:val="single" w:sz="4" w:space="0" w:color="auto"/>
              <w:right w:val="single" w:sz="4" w:space="0" w:color="auto"/>
            </w:tcBorders>
            <w:shd w:val="clear" w:color="auto" w:fill="auto"/>
            <w:noWrap/>
            <w:vAlign w:val="bottom"/>
            <w:hideMark/>
          </w:tcPr>
          <w:p w:rsidR="00A43627" w:rsidRPr="000D2333" w:rsidRDefault="00A43627" w:rsidP="008F4745">
            <w:pPr>
              <w:spacing w:after="0" w:line="240" w:lineRule="auto"/>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Вибуло ОЗ, тис. грн</w:t>
            </w:r>
          </w:p>
        </w:tc>
        <w:tc>
          <w:tcPr>
            <w:tcW w:w="960" w:type="dxa"/>
            <w:tcBorders>
              <w:top w:val="nil"/>
              <w:left w:val="nil"/>
              <w:bottom w:val="single" w:sz="4" w:space="0" w:color="auto"/>
              <w:right w:val="single" w:sz="4" w:space="0" w:color="auto"/>
            </w:tcBorders>
            <w:shd w:val="clear" w:color="auto" w:fill="auto"/>
            <w:noWrap/>
            <w:vAlign w:val="bottom"/>
            <w:hideMark/>
          </w:tcPr>
          <w:p w:rsidR="00A43627" w:rsidRPr="000D2333" w:rsidRDefault="00A43627" w:rsidP="008F4745">
            <w:pPr>
              <w:spacing w:after="0" w:line="240" w:lineRule="auto"/>
              <w:jc w:val="right"/>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1624</w:t>
            </w:r>
          </w:p>
        </w:tc>
        <w:tc>
          <w:tcPr>
            <w:tcW w:w="960" w:type="dxa"/>
            <w:tcBorders>
              <w:top w:val="nil"/>
              <w:left w:val="nil"/>
              <w:bottom w:val="single" w:sz="4" w:space="0" w:color="auto"/>
              <w:right w:val="single" w:sz="4" w:space="0" w:color="auto"/>
            </w:tcBorders>
            <w:shd w:val="clear" w:color="auto" w:fill="auto"/>
            <w:noWrap/>
            <w:vAlign w:val="bottom"/>
            <w:hideMark/>
          </w:tcPr>
          <w:p w:rsidR="00A43627" w:rsidRPr="000D2333" w:rsidRDefault="00A43627" w:rsidP="008F4745">
            <w:pPr>
              <w:spacing w:after="0" w:line="240" w:lineRule="auto"/>
              <w:jc w:val="right"/>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1680</w:t>
            </w:r>
          </w:p>
        </w:tc>
        <w:tc>
          <w:tcPr>
            <w:tcW w:w="960" w:type="dxa"/>
            <w:tcBorders>
              <w:top w:val="nil"/>
              <w:left w:val="nil"/>
              <w:bottom w:val="single" w:sz="4" w:space="0" w:color="auto"/>
              <w:right w:val="single" w:sz="4" w:space="0" w:color="auto"/>
            </w:tcBorders>
            <w:shd w:val="clear" w:color="auto" w:fill="auto"/>
            <w:noWrap/>
            <w:vAlign w:val="bottom"/>
            <w:hideMark/>
          </w:tcPr>
          <w:p w:rsidR="00A43627" w:rsidRPr="000D2333" w:rsidRDefault="00A43627" w:rsidP="008F4745">
            <w:pPr>
              <w:spacing w:after="0" w:line="240" w:lineRule="auto"/>
              <w:jc w:val="right"/>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1297</w:t>
            </w:r>
          </w:p>
        </w:tc>
        <w:tc>
          <w:tcPr>
            <w:tcW w:w="974" w:type="dxa"/>
            <w:tcBorders>
              <w:top w:val="nil"/>
              <w:left w:val="nil"/>
              <w:bottom w:val="single" w:sz="4" w:space="0" w:color="auto"/>
              <w:right w:val="single" w:sz="4" w:space="0" w:color="auto"/>
            </w:tcBorders>
            <w:shd w:val="clear" w:color="auto" w:fill="auto"/>
            <w:noWrap/>
            <w:vAlign w:val="bottom"/>
            <w:hideMark/>
          </w:tcPr>
          <w:p w:rsidR="00A43627" w:rsidRPr="000D2333" w:rsidRDefault="00A43627" w:rsidP="008F4745">
            <w:pPr>
              <w:spacing w:after="0" w:line="240" w:lineRule="auto"/>
              <w:jc w:val="right"/>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-327</w:t>
            </w:r>
          </w:p>
        </w:tc>
        <w:tc>
          <w:tcPr>
            <w:tcW w:w="946" w:type="dxa"/>
            <w:tcBorders>
              <w:top w:val="nil"/>
              <w:left w:val="nil"/>
              <w:bottom w:val="single" w:sz="4" w:space="0" w:color="auto"/>
              <w:right w:val="single" w:sz="4" w:space="0" w:color="auto"/>
            </w:tcBorders>
            <w:shd w:val="clear" w:color="auto" w:fill="auto"/>
            <w:noWrap/>
            <w:vAlign w:val="bottom"/>
            <w:hideMark/>
          </w:tcPr>
          <w:p w:rsidR="00A43627" w:rsidRPr="000D2333" w:rsidRDefault="00A43627" w:rsidP="008F4745">
            <w:pPr>
              <w:spacing w:after="0" w:line="240" w:lineRule="auto"/>
              <w:jc w:val="right"/>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-383</w:t>
            </w:r>
          </w:p>
        </w:tc>
      </w:tr>
      <w:tr w:rsidR="00A43627" w:rsidRPr="000D2333" w:rsidTr="00F75AD7">
        <w:trPr>
          <w:trHeight w:val="300"/>
          <w:jc w:val="center"/>
        </w:trPr>
        <w:tc>
          <w:tcPr>
            <w:tcW w:w="573" w:type="dxa"/>
            <w:tcBorders>
              <w:top w:val="nil"/>
              <w:left w:val="single" w:sz="4" w:space="0" w:color="auto"/>
              <w:bottom w:val="single" w:sz="4" w:space="0" w:color="auto"/>
              <w:right w:val="single" w:sz="4" w:space="0" w:color="auto"/>
            </w:tcBorders>
            <w:shd w:val="clear" w:color="auto" w:fill="auto"/>
            <w:noWrap/>
            <w:vAlign w:val="bottom"/>
            <w:hideMark/>
          </w:tcPr>
          <w:p w:rsidR="00A43627" w:rsidRPr="000D2333" w:rsidRDefault="00A43627" w:rsidP="008F4745">
            <w:pPr>
              <w:spacing w:after="0" w:line="240" w:lineRule="auto"/>
              <w:jc w:val="right"/>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5</w:t>
            </w:r>
          </w:p>
        </w:tc>
        <w:tc>
          <w:tcPr>
            <w:tcW w:w="3687" w:type="dxa"/>
            <w:tcBorders>
              <w:top w:val="nil"/>
              <w:left w:val="nil"/>
              <w:bottom w:val="single" w:sz="4" w:space="0" w:color="auto"/>
              <w:right w:val="single" w:sz="4" w:space="0" w:color="auto"/>
            </w:tcBorders>
            <w:shd w:val="clear" w:color="auto" w:fill="auto"/>
            <w:noWrap/>
            <w:vAlign w:val="bottom"/>
            <w:hideMark/>
          </w:tcPr>
          <w:p w:rsidR="00A43627" w:rsidRPr="000D2333" w:rsidRDefault="00A43627" w:rsidP="008F4745">
            <w:pPr>
              <w:spacing w:after="0" w:line="240" w:lineRule="auto"/>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Сума зносу, тис. грн</w:t>
            </w:r>
          </w:p>
        </w:tc>
        <w:tc>
          <w:tcPr>
            <w:tcW w:w="960" w:type="dxa"/>
            <w:tcBorders>
              <w:top w:val="nil"/>
              <w:left w:val="nil"/>
              <w:bottom w:val="single" w:sz="4" w:space="0" w:color="auto"/>
              <w:right w:val="single" w:sz="4" w:space="0" w:color="auto"/>
            </w:tcBorders>
            <w:shd w:val="clear" w:color="auto" w:fill="auto"/>
            <w:noWrap/>
            <w:vAlign w:val="bottom"/>
            <w:hideMark/>
          </w:tcPr>
          <w:p w:rsidR="00A43627" w:rsidRPr="000D2333" w:rsidRDefault="00A43627" w:rsidP="008F4745">
            <w:pPr>
              <w:spacing w:after="0" w:line="240" w:lineRule="auto"/>
              <w:jc w:val="right"/>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5227</w:t>
            </w:r>
          </w:p>
        </w:tc>
        <w:tc>
          <w:tcPr>
            <w:tcW w:w="960" w:type="dxa"/>
            <w:tcBorders>
              <w:top w:val="nil"/>
              <w:left w:val="nil"/>
              <w:bottom w:val="single" w:sz="4" w:space="0" w:color="auto"/>
              <w:right w:val="single" w:sz="4" w:space="0" w:color="auto"/>
            </w:tcBorders>
            <w:shd w:val="clear" w:color="auto" w:fill="auto"/>
            <w:noWrap/>
            <w:vAlign w:val="bottom"/>
            <w:hideMark/>
          </w:tcPr>
          <w:p w:rsidR="00A43627" w:rsidRPr="000D2333" w:rsidRDefault="00A43627" w:rsidP="008F4745">
            <w:pPr>
              <w:spacing w:after="0" w:line="240" w:lineRule="auto"/>
              <w:jc w:val="right"/>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2693</w:t>
            </w:r>
          </w:p>
        </w:tc>
        <w:tc>
          <w:tcPr>
            <w:tcW w:w="960" w:type="dxa"/>
            <w:tcBorders>
              <w:top w:val="nil"/>
              <w:left w:val="nil"/>
              <w:bottom w:val="single" w:sz="4" w:space="0" w:color="auto"/>
              <w:right w:val="single" w:sz="4" w:space="0" w:color="auto"/>
            </w:tcBorders>
            <w:shd w:val="clear" w:color="auto" w:fill="auto"/>
            <w:noWrap/>
            <w:vAlign w:val="bottom"/>
            <w:hideMark/>
          </w:tcPr>
          <w:p w:rsidR="00A43627" w:rsidRPr="000D2333" w:rsidRDefault="00A43627" w:rsidP="008F4745">
            <w:pPr>
              <w:spacing w:after="0" w:line="240" w:lineRule="auto"/>
              <w:jc w:val="right"/>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2455</w:t>
            </w:r>
          </w:p>
        </w:tc>
        <w:tc>
          <w:tcPr>
            <w:tcW w:w="974" w:type="dxa"/>
            <w:tcBorders>
              <w:top w:val="nil"/>
              <w:left w:val="nil"/>
              <w:bottom w:val="single" w:sz="4" w:space="0" w:color="auto"/>
              <w:right w:val="single" w:sz="4" w:space="0" w:color="auto"/>
            </w:tcBorders>
            <w:shd w:val="clear" w:color="auto" w:fill="auto"/>
            <w:noWrap/>
            <w:vAlign w:val="bottom"/>
            <w:hideMark/>
          </w:tcPr>
          <w:p w:rsidR="00A43627" w:rsidRPr="000D2333" w:rsidRDefault="00A43627" w:rsidP="008F4745">
            <w:pPr>
              <w:spacing w:after="0" w:line="240" w:lineRule="auto"/>
              <w:jc w:val="right"/>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-2772</w:t>
            </w:r>
          </w:p>
        </w:tc>
        <w:tc>
          <w:tcPr>
            <w:tcW w:w="946" w:type="dxa"/>
            <w:tcBorders>
              <w:top w:val="nil"/>
              <w:left w:val="nil"/>
              <w:bottom w:val="single" w:sz="4" w:space="0" w:color="auto"/>
              <w:right w:val="single" w:sz="4" w:space="0" w:color="auto"/>
            </w:tcBorders>
            <w:shd w:val="clear" w:color="auto" w:fill="auto"/>
            <w:noWrap/>
            <w:vAlign w:val="bottom"/>
            <w:hideMark/>
          </w:tcPr>
          <w:p w:rsidR="00A43627" w:rsidRPr="000D2333" w:rsidRDefault="00A43627" w:rsidP="008F4745">
            <w:pPr>
              <w:spacing w:after="0" w:line="240" w:lineRule="auto"/>
              <w:jc w:val="right"/>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-238</w:t>
            </w:r>
          </w:p>
        </w:tc>
      </w:tr>
      <w:tr w:rsidR="00A43627" w:rsidRPr="000D2333" w:rsidTr="00F75AD7">
        <w:trPr>
          <w:trHeight w:val="300"/>
          <w:jc w:val="center"/>
        </w:trPr>
        <w:tc>
          <w:tcPr>
            <w:tcW w:w="573" w:type="dxa"/>
            <w:tcBorders>
              <w:top w:val="nil"/>
              <w:left w:val="single" w:sz="4" w:space="0" w:color="auto"/>
              <w:bottom w:val="single" w:sz="4" w:space="0" w:color="auto"/>
              <w:right w:val="single" w:sz="4" w:space="0" w:color="auto"/>
            </w:tcBorders>
            <w:shd w:val="clear" w:color="auto" w:fill="auto"/>
            <w:noWrap/>
            <w:vAlign w:val="bottom"/>
            <w:hideMark/>
          </w:tcPr>
          <w:p w:rsidR="00A43627" w:rsidRPr="000D2333" w:rsidRDefault="00A43627" w:rsidP="008F4745">
            <w:pPr>
              <w:spacing w:after="0" w:line="240" w:lineRule="auto"/>
              <w:jc w:val="right"/>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6</w:t>
            </w:r>
          </w:p>
        </w:tc>
        <w:tc>
          <w:tcPr>
            <w:tcW w:w="3687" w:type="dxa"/>
            <w:tcBorders>
              <w:top w:val="nil"/>
              <w:left w:val="nil"/>
              <w:bottom w:val="single" w:sz="4" w:space="0" w:color="auto"/>
              <w:right w:val="single" w:sz="4" w:space="0" w:color="auto"/>
            </w:tcBorders>
            <w:shd w:val="clear" w:color="auto" w:fill="auto"/>
            <w:noWrap/>
            <w:vAlign w:val="bottom"/>
            <w:hideMark/>
          </w:tcPr>
          <w:p w:rsidR="00A43627" w:rsidRPr="000D2333" w:rsidRDefault="00A43627" w:rsidP="008F4745">
            <w:pPr>
              <w:spacing w:after="0" w:line="240" w:lineRule="auto"/>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Коеф. Надходження, %</w:t>
            </w:r>
          </w:p>
        </w:tc>
        <w:tc>
          <w:tcPr>
            <w:tcW w:w="960" w:type="dxa"/>
            <w:tcBorders>
              <w:top w:val="nil"/>
              <w:left w:val="nil"/>
              <w:bottom w:val="single" w:sz="4" w:space="0" w:color="auto"/>
              <w:right w:val="single" w:sz="4" w:space="0" w:color="auto"/>
            </w:tcBorders>
            <w:shd w:val="clear" w:color="auto" w:fill="auto"/>
            <w:noWrap/>
            <w:vAlign w:val="bottom"/>
            <w:hideMark/>
          </w:tcPr>
          <w:p w:rsidR="00A43627" w:rsidRPr="000D2333" w:rsidRDefault="00A43627" w:rsidP="008F4745">
            <w:pPr>
              <w:spacing w:after="0" w:line="240" w:lineRule="auto"/>
              <w:jc w:val="right"/>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14,13%</w:t>
            </w:r>
          </w:p>
        </w:tc>
        <w:tc>
          <w:tcPr>
            <w:tcW w:w="960" w:type="dxa"/>
            <w:tcBorders>
              <w:top w:val="nil"/>
              <w:left w:val="nil"/>
              <w:bottom w:val="single" w:sz="4" w:space="0" w:color="auto"/>
              <w:right w:val="single" w:sz="4" w:space="0" w:color="auto"/>
            </w:tcBorders>
            <w:shd w:val="clear" w:color="auto" w:fill="auto"/>
            <w:noWrap/>
            <w:vAlign w:val="bottom"/>
            <w:hideMark/>
          </w:tcPr>
          <w:p w:rsidR="00A43627" w:rsidRPr="000D2333" w:rsidRDefault="00A43627" w:rsidP="008F4745">
            <w:pPr>
              <w:spacing w:after="0" w:line="240" w:lineRule="auto"/>
              <w:jc w:val="right"/>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16,60%</w:t>
            </w:r>
          </w:p>
        </w:tc>
        <w:tc>
          <w:tcPr>
            <w:tcW w:w="960" w:type="dxa"/>
            <w:tcBorders>
              <w:top w:val="nil"/>
              <w:left w:val="nil"/>
              <w:bottom w:val="single" w:sz="4" w:space="0" w:color="auto"/>
              <w:right w:val="single" w:sz="4" w:space="0" w:color="auto"/>
            </w:tcBorders>
            <w:shd w:val="clear" w:color="auto" w:fill="auto"/>
            <w:noWrap/>
            <w:vAlign w:val="bottom"/>
            <w:hideMark/>
          </w:tcPr>
          <w:p w:rsidR="00A43627" w:rsidRPr="000D2333" w:rsidRDefault="00A43627" w:rsidP="008F4745">
            <w:pPr>
              <w:spacing w:after="0" w:line="240" w:lineRule="auto"/>
              <w:jc w:val="right"/>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11,84%</w:t>
            </w:r>
          </w:p>
        </w:tc>
        <w:tc>
          <w:tcPr>
            <w:tcW w:w="974" w:type="dxa"/>
            <w:tcBorders>
              <w:top w:val="nil"/>
              <w:left w:val="nil"/>
              <w:bottom w:val="single" w:sz="4" w:space="0" w:color="auto"/>
              <w:right w:val="single" w:sz="4" w:space="0" w:color="auto"/>
            </w:tcBorders>
            <w:shd w:val="clear" w:color="auto" w:fill="auto"/>
            <w:noWrap/>
            <w:vAlign w:val="bottom"/>
            <w:hideMark/>
          </w:tcPr>
          <w:p w:rsidR="00A43627" w:rsidRPr="000D2333" w:rsidRDefault="00A43627" w:rsidP="008F4745">
            <w:pPr>
              <w:spacing w:after="0" w:line="240" w:lineRule="auto"/>
              <w:jc w:val="right"/>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-2,29%</w:t>
            </w:r>
          </w:p>
        </w:tc>
        <w:tc>
          <w:tcPr>
            <w:tcW w:w="946" w:type="dxa"/>
            <w:tcBorders>
              <w:top w:val="nil"/>
              <w:left w:val="nil"/>
              <w:bottom w:val="single" w:sz="4" w:space="0" w:color="auto"/>
              <w:right w:val="single" w:sz="4" w:space="0" w:color="auto"/>
            </w:tcBorders>
            <w:shd w:val="clear" w:color="auto" w:fill="auto"/>
            <w:noWrap/>
            <w:vAlign w:val="bottom"/>
            <w:hideMark/>
          </w:tcPr>
          <w:p w:rsidR="00A43627" w:rsidRPr="000D2333" w:rsidRDefault="00A43627" w:rsidP="008F4745">
            <w:pPr>
              <w:spacing w:after="0" w:line="240" w:lineRule="auto"/>
              <w:jc w:val="right"/>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-4,76%</w:t>
            </w:r>
          </w:p>
        </w:tc>
      </w:tr>
      <w:tr w:rsidR="00A43627" w:rsidRPr="000D2333" w:rsidTr="00F75AD7">
        <w:trPr>
          <w:trHeight w:val="300"/>
          <w:jc w:val="center"/>
        </w:trPr>
        <w:tc>
          <w:tcPr>
            <w:tcW w:w="573" w:type="dxa"/>
            <w:tcBorders>
              <w:top w:val="nil"/>
              <w:left w:val="single" w:sz="4" w:space="0" w:color="auto"/>
              <w:bottom w:val="single" w:sz="4" w:space="0" w:color="auto"/>
              <w:right w:val="single" w:sz="4" w:space="0" w:color="auto"/>
            </w:tcBorders>
            <w:shd w:val="clear" w:color="auto" w:fill="auto"/>
            <w:noWrap/>
            <w:vAlign w:val="bottom"/>
            <w:hideMark/>
          </w:tcPr>
          <w:p w:rsidR="00A43627" w:rsidRPr="000D2333" w:rsidRDefault="00A43627" w:rsidP="008F4745">
            <w:pPr>
              <w:spacing w:after="0" w:line="240" w:lineRule="auto"/>
              <w:jc w:val="right"/>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7</w:t>
            </w:r>
          </w:p>
        </w:tc>
        <w:tc>
          <w:tcPr>
            <w:tcW w:w="3687" w:type="dxa"/>
            <w:tcBorders>
              <w:top w:val="nil"/>
              <w:left w:val="nil"/>
              <w:bottom w:val="single" w:sz="4" w:space="0" w:color="auto"/>
              <w:right w:val="single" w:sz="4" w:space="0" w:color="auto"/>
            </w:tcBorders>
            <w:shd w:val="clear" w:color="auto" w:fill="auto"/>
            <w:noWrap/>
            <w:vAlign w:val="bottom"/>
            <w:hideMark/>
          </w:tcPr>
          <w:p w:rsidR="00A43627" w:rsidRPr="000D2333" w:rsidRDefault="00A43627" w:rsidP="008F4745">
            <w:pPr>
              <w:spacing w:after="0" w:line="240" w:lineRule="auto"/>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Коеф. Вибуття, %</w:t>
            </w:r>
          </w:p>
        </w:tc>
        <w:tc>
          <w:tcPr>
            <w:tcW w:w="960" w:type="dxa"/>
            <w:tcBorders>
              <w:top w:val="nil"/>
              <w:left w:val="nil"/>
              <w:bottom w:val="single" w:sz="4" w:space="0" w:color="auto"/>
              <w:right w:val="single" w:sz="4" w:space="0" w:color="auto"/>
            </w:tcBorders>
            <w:shd w:val="clear" w:color="auto" w:fill="auto"/>
            <w:noWrap/>
            <w:vAlign w:val="bottom"/>
            <w:hideMark/>
          </w:tcPr>
          <w:p w:rsidR="00A43627" w:rsidRPr="000D2333" w:rsidRDefault="00A43627" w:rsidP="008F4745">
            <w:pPr>
              <w:spacing w:after="0" w:line="240" w:lineRule="auto"/>
              <w:jc w:val="right"/>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12,65%</w:t>
            </w:r>
          </w:p>
        </w:tc>
        <w:tc>
          <w:tcPr>
            <w:tcW w:w="960" w:type="dxa"/>
            <w:tcBorders>
              <w:top w:val="nil"/>
              <w:left w:val="nil"/>
              <w:bottom w:val="single" w:sz="4" w:space="0" w:color="auto"/>
              <w:right w:val="single" w:sz="4" w:space="0" w:color="auto"/>
            </w:tcBorders>
            <w:shd w:val="clear" w:color="auto" w:fill="auto"/>
            <w:noWrap/>
            <w:vAlign w:val="bottom"/>
            <w:hideMark/>
          </w:tcPr>
          <w:p w:rsidR="00A43627" w:rsidRPr="000D2333" w:rsidRDefault="00A43627" w:rsidP="008F4745">
            <w:pPr>
              <w:spacing w:after="0" w:line="240" w:lineRule="auto"/>
              <w:jc w:val="right"/>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13,64%</w:t>
            </w:r>
          </w:p>
        </w:tc>
        <w:tc>
          <w:tcPr>
            <w:tcW w:w="960" w:type="dxa"/>
            <w:tcBorders>
              <w:top w:val="nil"/>
              <w:left w:val="nil"/>
              <w:bottom w:val="single" w:sz="4" w:space="0" w:color="auto"/>
              <w:right w:val="single" w:sz="4" w:space="0" w:color="auto"/>
            </w:tcBorders>
            <w:shd w:val="clear" w:color="auto" w:fill="auto"/>
            <w:noWrap/>
            <w:vAlign w:val="bottom"/>
            <w:hideMark/>
          </w:tcPr>
          <w:p w:rsidR="00A43627" w:rsidRPr="000D2333" w:rsidRDefault="00A43627" w:rsidP="008F4745">
            <w:pPr>
              <w:spacing w:after="0" w:line="240" w:lineRule="auto"/>
              <w:jc w:val="right"/>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13,45%</w:t>
            </w:r>
          </w:p>
        </w:tc>
        <w:tc>
          <w:tcPr>
            <w:tcW w:w="974" w:type="dxa"/>
            <w:tcBorders>
              <w:top w:val="nil"/>
              <w:left w:val="nil"/>
              <w:bottom w:val="single" w:sz="4" w:space="0" w:color="auto"/>
              <w:right w:val="single" w:sz="4" w:space="0" w:color="auto"/>
            </w:tcBorders>
            <w:shd w:val="clear" w:color="auto" w:fill="auto"/>
            <w:noWrap/>
            <w:vAlign w:val="bottom"/>
            <w:hideMark/>
          </w:tcPr>
          <w:p w:rsidR="00A43627" w:rsidRPr="000D2333" w:rsidRDefault="00A43627" w:rsidP="008F4745">
            <w:pPr>
              <w:spacing w:after="0" w:line="240" w:lineRule="auto"/>
              <w:jc w:val="right"/>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0,81%</w:t>
            </w:r>
          </w:p>
        </w:tc>
        <w:tc>
          <w:tcPr>
            <w:tcW w:w="946" w:type="dxa"/>
            <w:tcBorders>
              <w:top w:val="nil"/>
              <w:left w:val="nil"/>
              <w:bottom w:val="single" w:sz="4" w:space="0" w:color="auto"/>
              <w:right w:val="single" w:sz="4" w:space="0" w:color="auto"/>
            </w:tcBorders>
            <w:shd w:val="clear" w:color="auto" w:fill="auto"/>
            <w:noWrap/>
            <w:vAlign w:val="bottom"/>
            <w:hideMark/>
          </w:tcPr>
          <w:p w:rsidR="00A43627" w:rsidRPr="000D2333" w:rsidRDefault="00A43627" w:rsidP="008F4745">
            <w:pPr>
              <w:spacing w:after="0" w:line="240" w:lineRule="auto"/>
              <w:jc w:val="right"/>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-0,19%</w:t>
            </w:r>
          </w:p>
        </w:tc>
      </w:tr>
      <w:tr w:rsidR="00A43627" w:rsidRPr="000D2333" w:rsidTr="00F75AD7">
        <w:trPr>
          <w:trHeight w:val="300"/>
          <w:jc w:val="center"/>
        </w:trPr>
        <w:tc>
          <w:tcPr>
            <w:tcW w:w="573" w:type="dxa"/>
            <w:tcBorders>
              <w:top w:val="nil"/>
              <w:left w:val="single" w:sz="4" w:space="0" w:color="auto"/>
              <w:bottom w:val="single" w:sz="4" w:space="0" w:color="auto"/>
              <w:right w:val="single" w:sz="4" w:space="0" w:color="auto"/>
            </w:tcBorders>
            <w:shd w:val="clear" w:color="auto" w:fill="auto"/>
            <w:noWrap/>
            <w:vAlign w:val="bottom"/>
            <w:hideMark/>
          </w:tcPr>
          <w:p w:rsidR="00A43627" w:rsidRPr="000D2333" w:rsidRDefault="00A43627" w:rsidP="008F4745">
            <w:pPr>
              <w:spacing w:after="0" w:line="240" w:lineRule="auto"/>
              <w:jc w:val="right"/>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8</w:t>
            </w:r>
          </w:p>
        </w:tc>
        <w:tc>
          <w:tcPr>
            <w:tcW w:w="3687" w:type="dxa"/>
            <w:tcBorders>
              <w:top w:val="nil"/>
              <w:left w:val="nil"/>
              <w:bottom w:val="single" w:sz="4" w:space="0" w:color="auto"/>
              <w:right w:val="single" w:sz="4" w:space="0" w:color="auto"/>
            </w:tcBorders>
            <w:shd w:val="clear" w:color="auto" w:fill="auto"/>
            <w:noWrap/>
            <w:vAlign w:val="bottom"/>
            <w:hideMark/>
          </w:tcPr>
          <w:p w:rsidR="00A43627" w:rsidRPr="000D2333" w:rsidRDefault="00A43627" w:rsidP="008F4745">
            <w:pPr>
              <w:spacing w:after="0" w:line="240" w:lineRule="auto"/>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Коеф. Зносу, %</w:t>
            </w:r>
          </w:p>
        </w:tc>
        <w:tc>
          <w:tcPr>
            <w:tcW w:w="960" w:type="dxa"/>
            <w:tcBorders>
              <w:top w:val="nil"/>
              <w:left w:val="nil"/>
              <w:bottom w:val="single" w:sz="4" w:space="0" w:color="auto"/>
              <w:right w:val="single" w:sz="4" w:space="0" w:color="auto"/>
            </w:tcBorders>
            <w:shd w:val="clear" w:color="auto" w:fill="auto"/>
            <w:noWrap/>
            <w:vAlign w:val="bottom"/>
            <w:hideMark/>
          </w:tcPr>
          <w:p w:rsidR="00A43627" w:rsidRPr="000D2333" w:rsidRDefault="00A43627" w:rsidP="008F4745">
            <w:pPr>
              <w:spacing w:after="0" w:line="240" w:lineRule="auto"/>
              <w:jc w:val="right"/>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40,01%</w:t>
            </w:r>
          </w:p>
        </w:tc>
        <w:tc>
          <w:tcPr>
            <w:tcW w:w="960" w:type="dxa"/>
            <w:tcBorders>
              <w:top w:val="nil"/>
              <w:left w:val="nil"/>
              <w:bottom w:val="single" w:sz="4" w:space="0" w:color="auto"/>
              <w:right w:val="single" w:sz="4" w:space="0" w:color="auto"/>
            </w:tcBorders>
            <w:shd w:val="clear" w:color="auto" w:fill="auto"/>
            <w:noWrap/>
            <w:vAlign w:val="bottom"/>
            <w:hideMark/>
          </w:tcPr>
          <w:p w:rsidR="00A43627" w:rsidRPr="000D2333" w:rsidRDefault="00A43627" w:rsidP="008F4745">
            <w:pPr>
              <w:spacing w:after="0" w:line="240" w:lineRule="auto"/>
              <w:jc w:val="right"/>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21,12%</w:t>
            </w:r>
          </w:p>
        </w:tc>
        <w:tc>
          <w:tcPr>
            <w:tcW w:w="960" w:type="dxa"/>
            <w:tcBorders>
              <w:top w:val="nil"/>
              <w:left w:val="nil"/>
              <w:bottom w:val="single" w:sz="4" w:space="0" w:color="auto"/>
              <w:right w:val="single" w:sz="4" w:space="0" w:color="auto"/>
            </w:tcBorders>
            <w:shd w:val="clear" w:color="auto" w:fill="auto"/>
            <w:noWrap/>
            <w:vAlign w:val="bottom"/>
            <w:hideMark/>
          </w:tcPr>
          <w:p w:rsidR="00A43627" w:rsidRPr="000D2333" w:rsidRDefault="00A43627" w:rsidP="008F4745">
            <w:pPr>
              <w:spacing w:after="0" w:line="240" w:lineRule="auto"/>
              <w:jc w:val="right"/>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26,51%</w:t>
            </w:r>
          </w:p>
        </w:tc>
        <w:tc>
          <w:tcPr>
            <w:tcW w:w="974" w:type="dxa"/>
            <w:tcBorders>
              <w:top w:val="nil"/>
              <w:left w:val="nil"/>
              <w:bottom w:val="single" w:sz="4" w:space="0" w:color="auto"/>
              <w:right w:val="single" w:sz="4" w:space="0" w:color="auto"/>
            </w:tcBorders>
            <w:shd w:val="clear" w:color="auto" w:fill="auto"/>
            <w:noWrap/>
            <w:vAlign w:val="bottom"/>
            <w:hideMark/>
          </w:tcPr>
          <w:p w:rsidR="00A43627" w:rsidRPr="000D2333" w:rsidRDefault="00A43627" w:rsidP="008F4745">
            <w:pPr>
              <w:spacing w:after="0" w:line="240" w:lineRule="auto"/>
              <w:jc w:val="right"/>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-13,50%</w:t>
            </w:r>
          </w:p>
        </w:tc>
        <w:tc>
          <w:tcPr>
            <w:tcW w:w="946" w:type="dxa"/>
            <w:tcBorders>
              <w:top w:val="nil"/>
              <w:left w:val="nil"/>
              <w:bottom w:val="single" w:sz="4" w:space="0" w:color="auto"/>
              <w:right w:val="single" w:sz="4" w:space="0" w:color="auto"/>
            </w:tcBorders>
            <w:shd w:val="clear" w:color="auto" w:fill="auto"/>
            <w:noWrap/>
            <w:vAlign w:val="bottom"/>
            <w:hideMark/>
          </w:tcPr>
          <w:p w:rsidR="00A43627" w:rsidRPr="000D2333" w:rsidRDefault="00A43627" w:rsidP="008F4745">
            <w:pPr>
              <w:spacing w:after="0" w:line="240" w:lineRule="auto"/>
              <w:jc w:val="right"/>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5,39%</w:t>
            </w:r>
          </w:p>
        </w:tc>
      </w:tr>
      <w:tr w:rsidR="00A43627" w:rsidRPr="000D2333" w:rsidTr="00F75AD7">
        <w:trPr>
          <w:trHeight w:val="300"/>
          <w:jc w:val="center"/>
        </w:trPr>
        <w:tc>
          <w:tcPr>
            <w:tcW w:w="573" w:type="dxa"/>
            <w:tcBorders>
              <w:top w:val="nil"/>
              <w:left w:val="single" w:sz="4" w:space="0" w:color="auto"/>
              <w:bottom w:val="single" w:sz="4" w:space="0" w:color="auto"/>
              <w:right w:val="single" w:sz="4" w:space="0" w:color="auto"/>
            </w:tcBorders>
            <w:shd w:val="clear" w:color="auto" w:fill="auto"/>
            <w:noWrap/>
            <w:vAlign w:val="bottom"/>
            <w:hideMark/>
          </w:tcPr>
          <w:p w:rsidR="00A43627" w:rsidRPr="000D2333" w:rsidRDefault="00A43627" w:rsidP="008F4745">
            <w:pPr>
              <w:spacing w:after="0" w:line="240" w:lineRule="auto"/>
              <w:jc w:val="right"/>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9</w:t>
            </w:r>
          </w:p>
        </w:tc>
        <w:tc>
          <w:tcPr>
            <w:tcW w:w="3687" w:type="dxa"/>
            <w:tcBorders>
              <w:top w:val="nil"/>
              <w:left w:val="nil"/>
              <w:bottom w:val="single" w:sz="4" w:space="0" w:color="auto"/>
              <w:right w:val="single" w:sz="4" w:space="0" w:color="auto"/>
            </w:tcBorders>
            <w:shd w:val="clear" w:color="auto" w:fill="auto"/>
            <w:noWrap/>
            <w:vAlign w:val="bottom"/>
            <w:hideMark/>
          </w:tcPr>
          <w:p w:rsidR="00A43627" w:rsidRPr="000D2333" w:rsidRDefault="00A43627" w:rsidP="008F4745">
            <w:pPr>
              <w:spacing w:after="0" w:line="240" w:lineRule="auto"/>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Коеф. Оновлення, %</w:t>
            </w:r>
          </w:p>
        </w:tc>
        <w:tc>
          <w:tcPr>
            <w:tcW w:w="960" w:type="dxa"/>
            <w:tcBorders>
              <w:top w:val="nil"/>
              <w:left w:val="nil"/>
              <w:bottom w:val="single" w:sz="4" w:space="0" w:color="auto"/>
              <w:right w:val="single" w:sz="4" w:space="0" w:color="auto"/>
            </w:tcBorders>
            <w:shd w:val="clear" w:color="auto" w:fill="auto"/>
            <w:noWrap/>
            <w:vAlign w:val="bottom"/>
            <w:hideMark/>
          </w:tcPr>
          <w:p w:rsidR="00A43627" w:rsidRPr="000D2333" w:rsidRDefault="00A43627" w:rsidP="008F4745">
            <w:pPr>
              <w:spacing w:after="0" w:line="240" w:lineRule="auto"/>
              <w:jc w:val="right"/>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14,25%</w:t>
            </w:r>
          </w:p>
        </w:tc>
        <w:tc>
          <w:tcPr>
            <w:tcW w:w="960" w:type="dxa"/>
            <w:tcBorders>
              <w:top w:val="nil"/>
              <w:left w:val="nil"/>
              <w:bottom w:val="single" w:sz="4" w:space="0" w:color="auto"/>
              <w:right w:val="single" w:sz="4" w:space="0" w:color="auto"/>
            </w:tcBorders>
            <w:shd w:val="clear" w:color="auto" w:fill="auto"/>
            <w:noWrap/>
            <w:vAlign w:val="bottom"/>
            <w:hideMark/>
          </w:tcPr>
          <w:p w:rsidR="00A43627" w:rsidRPr="000D2333" w:rsidRDefault="00A43627" w:rsidP="008F4745">
            <w:pPr>
              <w:spacing w:after="0" w:line="240" w:lineRule="auto"/>
              <w:jc w:val="right"/>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16,89%</w:t>
            </w:r>
          </w:p>
        </w:tc>
        <w:tc>
          <w:tcPr>
            <w:tcW w:w="960" w:type="dxa"/>
            <w:tcBorders>
              <w:top w:val="nil"/>
              <w:left w:val="nil"/>
              <w:bottom w:val="single" w:sz="4" w:space="0" w:color="auto"/>
              <w:right w:val="single" w:sz="4" w:space="0" w:color="auto"/>
            </w:tcBorders>
            <w:shd w:val="clear" w:color="auto" w:fill="auto"/>
            <w:noWrap/>
            <w:vAlign w:val="bottom"/>
            <w:hideMark/>
          </w:tcPr>
          <w:p w:rsidR="00A43627" w:rsidRPr="000D2333" w:rsidRDefault="00A43627" w:rsidP="008F4745">
            <w:pPr>
              <w:spacing w:after="0" w:line="240" w:lineRule="auto"/>
              <w:jc w:val="right"/>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11,60%</w:t>
            </w:r>
          </w:p>
        </w:tc>
        <w:tc>
          <w:tcPr>
            <w:tcW w:w="974" w:type="dxa"/>
            <w:tcBorders>
              <w:top w:val="nil"/>
              <w:left w:val="nil"/>
              <w:bottom w:val="single" w:sz="4" w:space="0" w:color="auto"/>
              <w:right w:val="single" w:sz="4" w:space="0" w:color="auto"/>
            </w:tcBorders>
            <w:shd w:val="clear" w:color="auto" w:fill="auto"/>
            <w:noWrap/>
            <w:vAlign w:val="bottom"/>
            <w:hideMark/>
          </w:tcPr>
          <w:p w:rsidR="00A43627" w:rsidRPr="000D2333" w:rsidRDefault="00A43627" w:rsidP="008F4745">
            <w:pPr>
              <w:spacing w:after="0" w:line="240" w:lineRule="auto"/>
              <w:jc w:val="right"/>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-2,65%</w:t>
            </w:r>
          </w:p>
        </w:tc>
        <w:tc>
          <w:tcPr>
            <w:tcW w:w="946" w:type="dxa"/>
            <w:tcBorders>
              <w:top w:val="nil"/>
              <w:left w:val="nil"/>
              <w:bottom w:val="single" w:sz="4" w:space="0" w:color="auto"/>
              <w:right w:val="single" w:sz="4" w:space="0" w:color="auto"/>
            </w:tcBorders>
            <w:shd w:val="clear" w:color="auto" w:fill="auto"/>
            <w:noWrap/>
            <w:vAlign w:val="bottom"/>
            <w:hideMark/>
          </w:tcPr>
          <w:p w:rsidR="00A43627" w:rsidRPr="000D2333" w:rsidRDefault="00A43627" w:rsidP="008F4745">
            <w:pPr>
              <w:spacing w:after="0" w:line="240" w:lineRule="auto"/>
              <w:jc w:val="right"/>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-5,29%</w:t>
            </w:r>
          </w:p>
        </w:tc>
      </w:tr>
    </w:tbl>
    <w:p w:rsidR="00A43627" w:rsidRPr="000D2333" w:rsidRDefault="00A43627" w:rsidP="008F4745">
      <w:pPr>
        <w:pStyle w:val="a4"/>
        <w:spacing w:after="0" w:line="240" w:lineRule="auto"/>
        <w:ind w:left="284"/>
        <w:jc w:val="both"/>
        <w:rPr>
          <w:lang w:val="uk-UA"/>
        </w:rPr>
      </w:pPr>
    </w:p>
    <w:p w:rsidR="00A43627" w:rsidRPr="000D2333" w:rsidRDefault="00A43627" w:rsidP="008F4745">
      <w:pPr>
        <w:pStyle w:val="a4"/>
        <w:spacing w:after="0" w:line="240" w:lineRule="auto"/>
        <w:ind w:left="284" w:firstLine="424"/>
        <w:jc w:val="both"/>
        <w:rPr>
          <w:rFonts w:ascii="Times New Roman" w:hAnsi="Times New Roman" w:cs="Times New Roman"/>
          <w:sz w:val="28"/>
          <w:szCs w:val="28"/>
          <w:lang w:val="uk-UA"/>
        </w:rPr>
      </w:pPr>
      <w:r w:rsidRPr="000D2333">
        <w:rPr>
          <w:rFonts w:ascii="Times New Roman" w:hAnsi="Times New Roman" w:cs="Times New Roman"/>
          <w:sz w:val="28"/>
          <w:szCs w:val="28"/>
          <w:lang w:val="uk-UA"/>
        </w:rPr>
        <w:t>Здійснивши аналіз, бачимо, що вартість основних фондів на початок у базовому та минулих роках менша, ніж на кінець року, що свідчить про можливу дооцінку ОВФ або за рахунок додатнього сальдо їх оновлення, тобто сума надходження основних фондів у ці періоди</w:t>
      </w:r>
      <w:r w:rsidR="00F75AD7" w:rsidRPr="000D2333">
        <w:rPr>
          <w:rFonts w:ascii="Times New Roman" w:hAnsi="Times New Roman" w:cs="Times New Roman"/>
          <w:sz w:val="28"/>
          <w:szCs w:val="28"/>
          <w:lang w:val="uk-UA"/>
        </w:rPr>
        <w:t xml:space="preserve"> перевищує суму вибуття, але якщо порівняти ці періоди, то вартість ОВФ у минулому році як на початок року, так і на кінець, менша, ніж у базовому році</w:t>
      </w:r>
      <w:r w:rsidR="00B21EE9" w:rsidRPr="000D2333">
        <w:rPr>
          <w:rFonts w:ascii="Times New Roman" w:hAnsi="Times New Roman" w:cs="Times New Roman"/>
          <w:sz w:val="28"/>
          <w:szCs w:val="28"/>
          <w:lang w:val="uk-UA"/>
        </w:rPr>
        <w:t>.</w:t>
      </w:r>
    </w:p>
    <w:p w:rsidR="00B21EE9" w:rsidRPr="000D2333" w:rsidRDefault="00B21EE9" w:rsidP="008F4745">
      <w:pPr>
        <w:pStyle w:val="a4"/>
        <w:spacing w:after="0" w:line="240" w:lineRule="auto"/>
        <w:ind w:left="284" w:firstLine="424"/>
        <w:jc w:val="both"/>
        <w:rPr>
          <w:rFonts w:ascii="Times New Roman" w:hAnsi="Times New Roman" w:cs="Times New Roman"/>
          <w:sz w:val="28"/>
          <w:szCs w:val="28"/>
          <w:lang w:val="uk-UA"/>
        </w:rPr>
      </w:pPr>
      <w:r w:rsidRPr="000D2333">
        <w:rPr>
          <w:rFonts w:ascii="Times New Roman" w:hAnsi="Times New Roman" w:cs="Times New Roman"/>
          <w:sz w:val="28"/>
          <w:szCs w:val="28"/>
          <w:lang w:val="uk-UA"/>
        </w:rPr>
        <w:t>Сума зносу є найменшою у звітному році і становить 2455 тис. грн, що на 2772 тис. грн менша, ніж у базовому році, і на 238 тис. грн</w:t>
      </w:r>
      <w:r w:rsidR="00F86C59" w:rsidRPr="000D2333">
        <w:rPr>
          <w:rFonts w:ascii="Times New Roman" w:hAnsi="Times New Roman" w:cs="Times New Roman"/>
          <w:sz w:val="28"/>
          <w:szCs w:val="28"/>
          <w:lang w:val="uk-UA"/>
        </w:rPr>
        <w:t>, ніж у минулому.</w:t>
      </w:r>
    </w:p>
    <w:p w:rsidR="00F86C59" w:rsidRPr="000D2333" w:rsidRDefault="007A5334" w:rsidP="008F4745">
      <w:pPr>
        <w:pStyle w:val="a4"/>
        <w:spacing w:after="0" w:line="240" w:lineRule="auto"/>
        <w:ind w:left="284" w:firstLine="424"/>
        <w:jc w:val="both"/>
        <w:rPr>
          <w:rFonts w:ascii="Times New Roman" w:hAnsi="Times New Roman" w:cs="Times New Roman"/>
          <w:sz w:val="28"/>
          <w:szCs w:val="28"/>
          <w:lang w:val="uk-UA"/>
        </w:rPr>
      </w:pPr>
      <w:r w:rsidRPr="000D2333">
        <w:rPr>
          <w:rFonts w:ascii="Times New Roman" w:hAnsi="Times New Roman" w:cs="Times New Roman"/>
          <w:sz w:val="28"/>
          <w:szCs w:val="28"/>
          <w:lang w:val="uk-UA"/>
        </w:rPr>
        <w:t>Коефіцієнт надходження найбільше значення має у минулому році, яке становить 16,6%. Він відрізняється від значення базового року</w:t>
      </w:r>
      <w:r w:rsidR="00494B28" w:rsidRPr="000D2333">
        <w:rPr>
          <w:rFonts w:ascii="Times New Roman" w:hAnsi="Times New Roman" w:cs="Times New Roman"/>
          <w:sz w:val="28"/>
          <w:szCs w:val="28"/>
          <w:lang w:val="uk-UA"/>
        </w:rPr>
        <w:t xml:space="preserve"> на 2,47% і від звітного на 4,76%. Коефіцієнт вибуття теж найбільший </w:t>
      </w:r>
      <w:r w:rsidR="0027295A" w:rsidRPr="000D2333">
        <w:rPr>
          <w:rFonts w:ascii="Times New Roman" w:hAnsi="Times New Roman" w:cs="Times New Roman"/>
          <w:sz w:val="28"/>
          <w:szCs w:val="28"/>
          <w:lang w:val="uk-UA"/>
        </w:rPr>
        <w:t xml:space="preserve">у минулому році і становить </w:t>
      </w:r>
      <w:r w:rsidR="00A71498" w:rsidRPr="000D2333">
        <w:rPr>
          <w:rFonts w:ascii="Times New Roman" w:hAnsi="Times New Roman" w:cs="Times New Roman"/>
          <w:sz w:val="28"/>
          <w:szCs w:val="28"/>
          <w:lang w:val="uk-UA"/>
        </w:rPr>
        <w:t>13,64%, відрізняється від</w:t>
      </w:r>
      <w:r w:rsidR="00C043F1" w:rsidRPr="000D2333">
        <w:rPr>
          <w:rFonts w:ascii="Times New Roman" w:hAnsi="Times New Roman" w:cs="Times New Roman"/>
          <w:sz w:val="28"/>
          <w:szCs w:val="28"/>
          <w:lang w:val="uk-UA"/>
        </w:rPr>
        <w:t xml:space="preserve"> базового року на 0,99% і на 0,19% від звітного року.</w:t>
      </w:r>
    </w:p>
    <w:p w:rsidR="00467DD2" w:rsidRPr="000D2333" w:rsidRDefault="00C043F1" w:rsidP="008F4745">
      <w:pPr>
        <w:pStyle w:val="a4"/>
        <w:spacing w:after="0" w:line="240" w:lineRule="auto"/>
        <w:ind w:left="284" w:firstLine="424"/>
        <w:jc w:val="both"/>
        <w:rPr>
          <w:rFonts w:ascii="Times New Roman" w:hAnsi="Times New Roman" w:cs="Times New Roman"/>
          <w:sz w:val="28"/>
          <w:szCs w:val="28"/>
          <w:lang w:val="uk-UA"/>
        </w:rPr>
      </w:pPr>
      <w:r w:rsidRPr="000D2333">
        <w:rPr>
          <w:rFonts w:ascii="Times New Roman" w:hAnsi="Times New Roman" w:cs="Times New Roman"/>
          <w:sz w:val="28"/>
          <w:szCs w:val="28"/>
          <w:lang w:val="uk-UA"/>
        </w:rPr>
        <w:t>Оскільки сума зносу у звітному році найменша, але середньорічна вартість ОВФ низька, то коефіцієнт зносу у даному році не є найменшим. Найменшим він є у минулому році і становить 21,12%, і є меншим від базового року на 18,89</w:t>
      </w:r>
      <w:r w:rsidR="00467DD2" w:rsidRPr="000D2333">
        <w:rPr>
          <w:rFonts w:ascii="Times New Roman" w:hAnsi="Times New Roman" w:cs="Times New Roman"/>
          <w:sz w:val="28"/>
          <w:szCs w:val="28"/>
          <w:lang w:val="uk-UA"/>
        </w:rPr>
        <w:t>% і на 5,39% від звітного. Коефіцієнт оновлення по розрахунку рівний коефіцієнту надходження.</w:t>
      </w:r>
    </w:p>
    <w:p w:rsidR="00467DD2" w:rsidRPr="000D2333" w:rsidRDefault="00467DD2" w:rsidP="008F4745">
      <w:pPr>
        <w:spacing w:after="0" w:line="240" w:lineRule="auto"/>
        <w:rPr>
          <w:rFonts w:ascii="Times New Roman" w:hAnsi="Times New Roman" w:cs="Times New Roman"/>
          <w:sz w:val="28"/>
          <w:szCs w:val="28"/>
          <w:lang w:val="uk-UA"/>
        </w:rPr>
      </w:pPr>
      <w:r w:rsidRPr="000D2333">
        <w:rPr>
          <w:rFonts w:ascii="Times New Roman" w:hAnsi="Times New Roman" w:cs="Times New Roman"/>
          <w:sz w:val="28"/>
          <w:szCs w:val="28"/>
          <w:lang w:val="uk-UA"/>
        </w:rPr>
        <w:br w:type="page"/>
      </w:r>
    </w:p>
    <w:p w:rsidR="00467DD2" w:rsidRPr="000D2333" w:rsidRDefault="00D54EDE" w:rsidP="008F4745">
      <w:pPr>
        <w:pStyle w:val="a4"/>
        <w:spacing w:after="0" w:line="240" w:lineRule="auto"/>
        <w:ind w:left="284" w:firstLine="424"/>
        <w:jc w:val="center"/>
        <w:rPr>
          <w:rFonts w:ascii="Times New Roman" w:hAnsi="Times New Roman" w:cs="Times New Roman"/>
          <w:sz w:val="28"/>
          <w:szCs w:val="28"/>
          <w:lang w:val="uk-UA"/>
        </w:rPr>
      </w:pPr>
      <w:r w:rsidRPr="000D2333">
        <w:rPr>
          <w:rFonts w:ascii="Calibri" w:hAnsi="Calibri" w:cs="Calibri"/>
          <w:sz w:val="28"/>
          <w:szCs w:val="28"/>
          <w:lang w:val="uk-UA"/>
        </w:rPr>
        <w:lastRenderedPageBreak/>
        <w:t>❸</w:t>
      </w:r>
    </w:p>
    <w:p w:rsidR="00C043F1" w:rsidRPr="000D2333" w:rsidRDefault="00467DD2" w:rsidP="008F4745">
      <w:pPr>
        <w:pStyle w:val="a4"/>
        <w:spacing w:after="0" w:line="240" w:lineRule="auto"/>
        <w:ind w:left="284" w:firstLine="424"/>
        <w:jc w:val="both"/>
        <w:rPr>
          <w:rFonts w:ascii="Times New Roman" w:hAnsi="Times New Roman" w:cs="Times New Roman"/>
          <w:sz w:val="28"/>
          <w:szCs w:val="28"/>
          <w:lang w:val="uk-UA"/>
        </w:rPr>
      </w:pPr>
      <w:r w:rsidRPr="000D2333">
        <w:rPr>
          <w:rFonts w:ascii="Times New Roman" w:hAnsi="Times New Roman" w:cs="Times New Roman"/>
          <w:sz w:val="28"/>
          <w:szCs w:val="28"/>
          <w:lang w:val="uk-UA"/>
        </w:rPr>
        <w:t>Наступним етапом є проведення аналізу забезпеченості і ефективності ви</w:t>
      </w:r>
      <w:r w:rsidR="00617D3E" w:rsidRPr="000D2333">
        <w:rPr>
          <w:rFonts w:ascii="Times New Roman" w:hAnsi="Times New Roman" w:cs="Times New Roman"/>
          <w:sz w:val="28"/>
          <w:szCs w:val="28"/>
          <w:lang w:val="uk-UA"/>
        </w:rPr>
        <w:t>користання основних фондів на підприємст</w:t>
      </w:r>
      <w:r w:rsidRPr="000D2333">
        <w:rPr>
          <w:rFonts w:ascii="Times New Roman" w:hAnsi="Times New Roman" w:cs="Times New Roman"/>
          <w:sz w:val="28"/>
          <w:szCs w:val="28"/>
          <w:lang w:val="uk-UA"/>
        </w:rPr>
        <w:t>ві, який здійснений у наступній таблиці:</w:t>
      </w:r>
    </w:p>
    <w:p w:rsidR="00617D3E" w:rsidRPr="000D2333" w:rsidRDefault="00617D3E" w:rsidP="008F4745">
      <w:pPr>
        <w:pStyle w:val="a3"/>
        <w:keepNext/>
        <w:spacing w:after="0"/>
        <w:jc w:val="right"/>
        <w:rPr>
          <w:color w:val="auto"/>
        </w:rPr>
      </w:pPr>
      <w:r w:rsidRPr="000D2333">
        <w:rPr>
          <w:color w:val="auto"/>
        </w:rPr>
        <w:t xml:space="preserve">Таблиця </w:t>
      </w:r>
      <w:r w:rsidR="00D83167" w:rsidRPr="000D2333">
        <w:rPr>
          <w:color w:val="auto"/>
        </w:rPr>
        <w:fldChar w:fldCharType="begin"/>
      </w:r>
      <w:r w:rsidR="00D83167" w:rsidRPr="000D2333">
        <w:rPr>
          <w:color w:val="auto"/>
        </w:rPr>
        <w:instrText xml:space="preserve"> SEQ Таблиця \* ARABIC </w:instrText>
      </w:r>
      <w:r w:rsidR="00D83167" w:rsidRPr="000D2333">
        <w:rPr>
          <w:color w:val="auto"/>
        </w:rPr>
        <w:fldChar w:fldCharType="separate"/>
      </w:r>
      <w:r w:rsidR="007171BE" w:rsidRPr="000D2333">
        <w:rPr>
          <w:color w:val="auto"/>
        </w:rPr>
        <w:t>4</w:t>
      </w:r>
      <w:r w:rsidR="00D83167" w:rsidRPr="000D2333">
        <w:rPr>
          <w:color w:val="auto"/>
        </w:rPr>
        <w:fldChar w:fldCharType="end"/>
      </w:r>
      <w:r w:rsidRPr="000D2333">
        <w:rPr>
          <w:color w:val="auto"/>
          <w:lang w:val="uk-UA"/>
        </w:rPr>
        <w:t>.Аналіз забезпеченості і ефективності використання основних фондів на підприємстві</w:t>
      </w:r>
    </w:p>
    <w:tbl>
      <w:tblPr>
        <w:tblW w:w="10100" w:type="dxa"/>
        <w:tblInd w:w="625" w:type="dxa"/>
        <w:tblLook w:val="04A0" w:firstRow="1" w:lastRow="0" w:firstColumn="1" w:lastColumn="0" w:noHBand="0" w:noVBand="1"/>
      </w:tblPr>
      <w:tblGrid>
        <w:gridCol w:w="581"/>
        <w:gridCol w:w="4077"/>
        <w:gridCol w:w="1125"/>
        <w:gridCol w:w="1125"/>
        <w:gridCol w:w="1125"/>
        <w:gridCol w:w="1028"/>
        <w:gridCol w:w="1039"/>
      </w:tblGrid>
      <w:tr w:rsidR="00467DD2" w:rsidRPr="000D2333" w:rsidTr="00467DD2">
        <w:trPr>
          <w:trHeight w:val="319"/>
        </w:trPr>
        <w:tc>
          <w:tcPr>
            <w:tcW w:w="58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7DD2" w:rsidRPr="000D2333" w:rsidRDefault="00467DD2" w:rsidP="008F4745">
            <w:pPr>
              <w:spacing w:after="0" w:line="240" w:lineRule="auto"/>
              <w:jc w:val="center"/>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 п/п</w:t>
            </w:r>
          </w:p>
        </w:tc>
        <w:tc>
          <w:tcPr>
            <w:tcW w:w="407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7DD2" w:rsidRPr="000D2333" w:rsidRDefault="00467DD2" w:rsidP="008F4745">
            <w:pPr>
              <w:spacing w:after="0" w:line="240" w:lineRule="auto"/>
              <w:jc w:val="center"/>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Назва показника</w:t>
            </w:r>
          </w:p>
        </w:tc>
        <w:tc>
          <w:tcPr>
            <w:tcW w:w="11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7DD2" w:rsidRPr="000D2333" w:rsidRDefault="00467DD2" w:rsidP="008F4745">
            <w:pPr>
              <w:spacing w:after="0" w:line="240" w:lineRule="auto"/>
              <w:jc w:val="center"/>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Б. рік</w:t>
            </w:r>
          </w:p>
        </w:tc>
        <w:tc>
          <w:tcPr>
            <w:tcW w:w="11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7DD2" w:rsidRPr="000D2333" w:rsidRDefault="00467DD2" w:rsidP="008F4745">
            <w:pPr>
              <w:spacing w:after="0" w:line="240" w:lineRule="auto"/>
              <w:jc w:val="center"/>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Мин. рік</w:t>
            </w:r>
          </w:p>
        </w:tc>
        <w:tc>
          <w:tcPr>
            <w:tcW w:w="11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7DD2" w:rsidRPr="000D2333" w:rsidRDefault="00467DD2" w:rsidP="008F4745">
            <w:pPr>
              <w:spacing w:after="0" w:line="240" w:lineRule="auto"/>
              <w:jc w:val="center"/>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Зв. рік</w:t>
            </w:r>
          </w:p>
        </w:tc>
        <w:tc>
          <w:tcPr>
            <w:tcW w:w="2067" w:type="dxa"/>
            <w:gridSpan w:val="2"/>
            <w:tcBorders>
              <w:top w:val="single" w:sz="4" w:space="0" w:color="auto"/>
              <w:left w:val="nil"/>
              <w:bottom w:val="single" w:sz="4" w:space="0" w:color="auto"/>
              <w:right w:val="single" w:sz="4" w:space="0" w:color="auto"/>
            </w:tcBorders>
            <w:shd w:val="clear" w:color="auto" w:fill="auto"/>
            <w:noWrap/>
            <w:vAlign w:val="center"/>
            <w:hideMark/>
          </w:tcPr>
          <w:p w:rsidR="00467DD2" w:rsidRPr="000D2333" w:rsidRDefault="00467DD2" w:rsidP="008F4745">
            <w:pPr>
              <w:spacing w:after="0" w:line="240" w:lineRule="auto"/>
              <w:jc w:val="center"/>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Відхилення</w:t>
            </w:r>
          </w:p>
        </w:tc>
      </w:tr>
      <w:tr w:rsidR="00467DD2" w:rsidRPr="000D2333" w:rsidTr="00467DD2">
        <w:trPr>
          <w:trHeight w:val="319"/>
        </w:trPr>
        <w:tc>
          <w:tcPr>
            <w:tcW w:w="581" w:type="dxa"/>
            <w:vMerge/>
            <w:tcBorders>
              <w:top w:val="single" w:sz="4" w:space="0" w:color="auto"/>
              <w:left w:val="single" w:sz="4" w:space="0" w:color="auto"/>
              <w:bottom w:val="single" w:sz="4" w:space="0" w:color="auto"/>
              <w:right w:val="single" w:sz="4" w:space="0" w:color="auto"/>
            </w:tcBorders>
            <w:vAlign w:val="center"/>
            <w:hideMark/>
          </w:tcPr>
          <w:p w:rsidR="00467DD2" w:rsidRPr="000D2333" w:rsidRDefault="00467DD2" w:rsidP="008F4745">
            <w:pPr>
              <w:spacing w:after="0" w:line="240" w:lineRule="auto"/>
              <w:rPr>
                <w:rFonts w:ascii="Calibri" w:eastAsia="Times New Roman" w:hAnsi="Calibri" w:cs="Calibri"/>
                <w:noProof w:val="0"/>
                <w:lang w:val="uk-UA" w:eastAsia="uk-UA"/>
              </w:rPr>
            </w:pPr>
          </w:p>
        </w:tc>
        <w:tc>
          <w:tcPr>
            <w:tcW w:w="4077" w:type="dxa"/>
            <w:vMerge/>
            <w:tcBorders>
              <w:top w:val="single" w:sz="4" w:space="0" w:color="auto"/>
              <w:left w:val="single" w:sz="4" w:space="0" w:color="auto"/>
              <w:bottom w:val="single" w:sz="4" w:space="0" w:color="auto"/>
              <w:right w:val="single" w:sz="4" w:space="0" w:color="auto"/>
            </w:tcBorders>
            <w:vAlign w:val="center"/>
            <w:hideMark/>
          </w:tcPr>
          <w:p w:rsidR="00467DD2" w:rsidRPr="000D2333" w:rsidRDefault="00467DD2" w:rsidP="008F4745">
            <w:pPr>
              <w:spacing w:after="0" w:line="240" w:lineRule="auto"/>
              <w:rPr>
                <w:rFonts w:ascii="Calibri" w:eastAsia="Times New Roman" w:hAnsi="Calibri" w:cs="Calibri"/>
                <w:noProof w:val="0"/>
                <w:lang w:val="uk-UA" w:eastAsia="uk-UA"/>
              </w:rPr>
            </w:pPr>
          </w:p>
        </w:tc>
        <w:tc>
          <w:tcPr>
            <w:tcW w:w="1125" w:type="dxa"/>
            <w:vMerge/>
            <w:tcBorders>
              <w:top w:val="single" w:sz="4" w:space="0" w:color="auto"/>
              <w:left w:val="single" w:sz="4" w:space="0" w:color="auto"/>
              <w:bottom w:val="single" w:sz="4" w:space="0" w:color="auto"/>
              <w:right w:val="single" w:sz="4" w:space="0" w:color="auto"/>
            </w:tcBorders>
            <w:vAlign w:val="center"/>
            <w:hideMark/>
          </w:tcPr>
          <w:p w:rsidR="00467DD2" w:rsidRPr="000D2333" w:rsidRDefault="00467DD2" w:rsidP="008F4745">
            <w:pPr>
              <w:spacing w:after="0" w:line="240" w:lineRule="auto"/>
              <w:jc w:val="center"/>
              <w:rPr>
                <w:rFonts w:ascii="Calibri" w:eastAsia="Times New Roman" w:hAnsi="Calibri" w:cs="Calibri"/>
                <w:noProof w:val="0"/>
                <w:lang w:val="uk-UA" w:eastAsia="uk-UA"/>
              </w:rPr>
            </w:pPr>
          </w:p>
        </w:tc>
        <w:tc>
          <w:tcPr>
            <w:tcW w:w="1125" w:type="dxa"/>
            <w:vMerge/>
            <w:tcBorders>
              <w:top w:val="single" w:sz="4" w:space="0" w:color="auto"/>
              <w:left w:val="single" w:sz="4" w:space="0" w:color="auto"/>
              <w:bottom w:val="single" w:sz="4" w:space="0" w:color="auto"/>
              <w:right w:val="single" w:sz="4" w:space="0" w:color="auto"/>
            </w:tcBorders>
            <w:vAlign w:val="center"/>
            <w:hideMark/>
          </w:tcPr>
          <w:p w:rsidR="00467DD2" w:rsidRPr="000D2333" w:rsidRDefault="00467DD2" w:rsidP="008F4745">
            <w:pPr>
              <w:spacing w:after="0" w:line="240" w:lineRule="auto"/>
              <w:jc w:val="center"/>
              <w:rPr>
                <w:rFonts w:ascii="Calibri" w:eastAsia="Times New Roman" w:hAnsi="Calibri" w:cs="Calibri"/>
                <w:noProof w:val="0"/>
                <w:lang w:val="uk-UA" w:eastAsia="uk-UA"/>
              </w:rPr>
            </w:pPr>
          </w:p>
        </w:tc>
        <w:tc>
          <w:tcPr>
            <w:tcW w:w="1125" w:type="dxa"/>
            <w:vMerge/>
            <w:tcBorders>
              <w:top w:val="single" w:sz="4" w:space="0" w:color="auto"/>
              <w:left w:val="single" w:sz="4" w:space="0" w:color="auto"/>
              <w:bottom w:val="single" w:sz="4" w:space="0" w:color="auto"/>
              <w:right w:val="single" w:sz="4" w:space="0" w:color="auto"/>
            </w:tcBorders>
            <w:vAlign w:val="center"/>
            <w:hideMark/>
          </w:tcPr>
          <w:p w:rsidR="00467DD2" w:rsidRPr="000D2333" w:rsidRDefault="00467DD2" w:rsidP="008F4745">
            <w:pPr>
              <w:spacing w:after="0" w:line="240" w:lineRule="auto"/>
              <w:jc w:val="center"/>
              <w:rPr>
                <w:rFonts w:ascii="Calibri" w:eastAsia="Times New Roman" w:hAnsi="Calibri" w:cs="Calibri"/>
                <w:noProof w:val="0"/>
                <w:lang w:val="uk-UA" w:eastAsia="uk-UA"/>
              </w:rPr>
            </w:pPr>
          </w:p>
        </w:tc>
        <w:tc>
          <w:tcPr>
            <w:tcW w:w="1028" w:type="dxa"/>
            <w:tcBorders>
              <w:top w:val="nil"/>
              <w:left w:val="nil"/>
              <w:bottom w:val="single" w:sz="4" w:space="0" w:color="auto"/>
              <w:right w:val="single" w:sz="4" w:space="0" w:color="auto"/>
            </w:tcBorders>
            <w:shd w:val="clear" w:color="auto" w:fill="auto"/>
            <w:noWrap/>
            <w:vAlign w:val="center"/>
            <w:hideMark/>
          </w:tcPr>
          <w:p w:rsidR="00467DD2" w:rsidRPr="000D2333" w:rsidRDefault="00467DD2" w:rsidP="008F4745">
            <w:pPr>
              <w:spacing w:after="0" w:line="240" w:lineRule="auto"/>
              <w:jc w:val="center"/>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від Б.Р.</w:t>
            </w:r>
          </w:p>
        </w:tc>
        <w:tc>
          <w:tcPr>
            <w:tcW w:w="1039" w:type="dxa"/>
            <w:tcBorders>
              <w:top w:val="nil"/>
              <w:left w:val="nil"/>
              <w:bottom w:val="single" w:sz="4" w:space="0" w:color="auto"/>
              <w:right w:val="single" w:sz="4" w:space="0" w:color="auto"/>
            </w:tcBorders>
            <w:shd w:val="clear" w:color="auto" w:fill="auto"/>
            <w:noWrap/>
            <w:vAlign w:val="center"/>
            <w:hideMark/>
          </w:tcPr>
          <w:p w:rsidR="00467DD2" w:rsidRPr="000D2333" w:rsidRDefault="00467DD2" w:rsidP="008F4745">
            <w:pPr>
              <w:spacing w:after="0" w:line="240" w:lineRule="auto"/>
              <w:jc w:val="center"/>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від м.р.</w:t>
            </w:r>
          </w:p>
        </w:tc>
      </w:tr>
      <w:tr w:rsidR="00467DD2" w:rsidRPr="000D2333" w:rsidTr="00467DD2">
        <w:trPr>
          <w:trHeight w:val="319"/>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67DD2" w:rsidRPr="000D2333" w:rsidRDefault="00467DD2" w:rsidP="008F4745">
            <w:pPr>
              <w:spacing w:after="0" w:line="240" w:lineRule="auto"/>
              <w:jc w:val="right"/>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1</w:t>
            </w:r>
          </w:p>
        </w:tc>
        <w:tc>
          <w:tcPr>
            <w:tcW w:w="4077" w:type="dxa"/>
            <w:tcBorders>
              <w:top w:val="nil"/>
              <w:left w:val="nil"/>
              <w:bottom w:val="single" w:sz="4" w:space="0" w:color="auto"/>
              <w:right w:val="single" w:sz="4" w:space="0" w:color="auto"/>
            </w:tcBorders>
            <w:shd w:val="clear" w:color="auto" w:fill="auto"/>
            <w:noWrap/>
            <w:vAlign w:val="bottom"/>
            <w:hideMark/>
          </w:tcPr>
          <w:p w:rsidR="00467DD2" w:rsidRPr="000D2333" w:rsidRDefault="00467DD2" w:rsidP="008F4745">
            <w:pPr>
              <w:spacing w:after="0" w:line="240" w:lineRule="auto"/>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Обсяг виробництва продукції</w:t>
            </w:r>
          </w:p>
        </w:tc>
        <w:tc>
          <w:tcPr>
            <w:tcW w:w="1125" w:type="dxa"/>
            <w:tcBorders>
              <w:top w:val="nil"/>
              <w:left w:val="nil"/>
              <w:bottom w:val="single" w:sz="4" w:space="0" w:color="auto"/>
              <w:right w:val="single" w:sz="4" w:space="0" w:color="auto"/>
            </w:tcBorders>
            <w:shd w:val="clear" w:color="auto" w:fill="auto"/>
            <w:noWrap/>
            <w:vAlign w:val="center"/>
            <w:hideMark/>
          </w:tcPr>
          <w:p w:rsidR="00467DD2" w:rsidRPr="000D2333" w:rsidRDefault="00467DD2" w:rsidP="008F4745">
            <w:pPr>
              <w:spacing w:after="0" w:line="240" w:lineRule="auto"/>
              <w:jc w:val="center"/>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19419</w:t>
            </w:r>
          </w:p>
        </w:tc>
        <w:tc>
          <w:tcPr>
            <w:tcW w:w="1125" w:type="dxa"/>
            <w:tcBorders>
              <w:top w:val="nil"/>
              <w:left w:val="nil"/>
              <w:bottom w:val="single" w:sz="4" w:space="0" w:color="auto"/>
              <w:right w:val="single" w:sz="4" w:space="0" w:color="auto"/>
            </w:tcBorders>
            <w:shd w:val="clear" w:color="auto" w:fill="auto"/>
            <w:noWrap/>
            <w:vAlign w:val="center"/>
            <w:hideMark/>
          </w:tcPr>
          <w:p w:rsidR="00467DD2" w:rsidRPr="000D2333" w:rsidRDefault="00467DD2" w:rsidP="008F4745">
            <w:pPr>
              <w:spacing w:after="0" w:line="240" w:lineRule="auto"/>
              <w:jc w:val="center"/>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19503</w:t>
            </w:r>
          </w:p>
        </w:tc>
        <w:tc>
          <w:tcPr>
            <w:tcW w:w="1125" w:type="dxa"/>
            <w:tcBorders>
              <w:top w:val="nil"/>
              <w:left w:val="nil"/>
              <w:bottom w:val="single" w:sz="4" w:space="0" w:color="auto"/>
              <w:right w:val="single" w:sz="4" w:space="0" w:color="auto"/>
            </w:tcBorders>
            <w:shd w:val="clear" w:color="auto" w:fill="auto"/>
            <w:noWrap/>
            <w:vAlign w:val="center"/>
            <w:hideMark/>
          </w:tcPr>
          <w:p w:rsidR="00467DD2" w:rsidRPr="000D2333" w:rsidRDefault="00467DD2" w:rsidP="008F4745">
            <w:pPr>
              <w:spacing w:after="0" w:line="240" w:lineRule="auto"/>
              <w:jc w:val="center"/>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19925</w:t>
            </w:r>
          </w:p>
        </w:tc>
        <w:tc>
          <w:tcPr>
            <w:tcW w:w="1028" w:type="dxa"/>
            <w:tcBorders>
              <w:top w:val="nil"/>
              <w:left w:val="nil"/>
              <w:bottom w:val="single" w:sz="4" w:space="0" w:color="auto"/>
              <w:right w:val="single" w:sz="4" w:space="0" w:color="auto"/>
            </w:tcBorders>
            <w:shd w:val="clear" w:color="auto" w:fill="auto"/>
            <w:noWrap/>
            <w:vAlign w:val="center"/>
            <w:hideMark/>
          </w:tcPr>
          <w:p w:rsidR="00467DD2" w:rsidRPr="000D2333" w:rsidRDefault="00467DD2" w:rsidP="008F4745">
            <w:pPr>
              <w:spacing w:after="0" w:line="240" w:lineRule="auto"/>
              <w:jc w:val="center"/>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506</w:t>
            </w:r>
          </w:p>
        </w:tc>
        <w:tc>
          <w:tcPr>
            <w:tcW w:w="1039" w:type="dxa"/>
            <w:tcBorders>
              <w:top w:val="nil"/>
              <w:left w:val="nil"/>
              <w:bottom w:val="single" w:sz="4" w:space="0" w:color="auto"/>
              <w:right w:val="single" w:sz="4" w:space="0" w:color="auto"/>
            </w:tcBorders>
            <w:shd w:val="clear" w:color="auto" w:fill="auto"/>
            <w:noWrap/>
            <w:vAlign w:val="center"/>
            <w:hideMark/>
          </w:tcPr>
          <w:p w:rsidR="00467DD2" w:rsidRPr="000D2333" w:rsidRDefault="00467DD2" w:rsidP="008F4745">
            <w:pPr>
              <w:spacing w:after="0" w:line="240" w:lineRule="auto"/>
              <w:jc w:val="center"/>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422</w:t>
            </w:r>
          </w:p>
        </w:tc>
      </w:tr>
      <w:tr w:rsidR="00467DD2" w:rsidRPr="000D2333" w:rsidTr="00467DD2">
        <w:trPr>
          <w:trHeight w:val="319"/>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67DD2" w:rsidRPr="000D2333" w:rsidRDefault="00467DD2" w:rsidP="008F4745">
            <w:pPr>
              <w:spacing w:after="0" w:line="240" w:lineRule="auto"/>
              <w:jc w:val="right"/>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2</w:t>
            </w:r>
          </w:p>
        </w:tc>
        <w:tc>
          <w:tcPr>
            <w:tcW w:w="4077" w:type="dxa"/>
            <w:tcBorders>
              <w:top w:val="nil"/>
              <w:left w:val="nil"/>
              <w:bottom w:val="single" w:sz="4" w:space="0" w:color="auto"/>
              <w:right w:val="single" w:sz="4" w:space="0" w:color="auto"/>
            </w:tcBorders>
            <w:shd w:val="clear" w:color="auto" w:fill="auto"/>
            <w:noWrap/>
            <w:vAlign w:val="bottom"/>
            <w:hideMark/>
          </w:tcPr>
          <w:p w:rsidR="00467DD2" w:rsidRPr="000D2333" w:rsidRDefault="00467DD2" w:rsidP="008F4745">
            <w:pPr>
              <w:spacing w:after="0" w:line="240" w:lineRule="auto"/>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Середньорічна вартість ОЗ</w:t>
            </w:r>
          </w:p>
        </w:tc>
        <w:tc>
          <w:tcPr>
            <w:tcW w:w="1125" w:type="dxa"/>
            <w:tcBorders>
              <w:top w:val="nil"/>
              <w:left w:val="nil"/>
              <w:bottom w:val="single" w:sz="4" w:space="0" w:color="auto"/>
              <w:right w:val="single" w:sz="4" w:space="0" w:color="auto"/>
            </w:tcBorders>
            <w:shd w:val="clear" w:color="auto" w:fill="auto"/>
            <w:noWrap/>
            <w:vAlign w:val="center"/>
            <w:hideMark/>
          </w:tcPr>
          <w:p w:rsidR="00467DD2" w:rsidRPr="000D2333" w:rsidRDefault="00467DD2" w:rsidP="008F4745">
            <w:pPr>
              <w:spacing w:after="0" w:line="240" w:lineRule="auto"/>
              <w:jc w:val="center"/>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12954</w:t>
            </w:r>
          </w:p>
        </w:tc>
        <w:tc>
          <w:tcPr>
            <w:tcW w:w="1125" w:type="dxa"/>
            <w:tcBorders>
              <w:top w:val="nil"/>
              <w:left w:val="nil"/>
              <w:bottom w:val="single" w:sz="4" w:space="0" w:color="auto"/>
              <w:right w:val="single" w:sz="4" w:space="0" w:color="auto"/>
            </w:tcBorders>
            <w:shd w:val="clear" w:color="auto" w:fill="auto"/>
            <w:noWrap/>
            <w:vAlign w:val="center"/>
            <w:hideMark/>
          </w:tcPr>
          <w:p w:rsidR="00467DD2" w:rsidRPr="000D2333" w:rsidRDefault="00467DD2" w:rsidP="008F4745">
            <w:pPr>
              <w:spacing w:after="0" w:line="240" w:lineRule="auto"/>
              <w:jc w:val="center"/>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12531</w:t>
            </w:r>
          </w:p>
        </w:tc>
        <w:tc>
          <w:tcPr>
            <w:tcW w:w="1125" w:type="dxa"/>
            <w:tcBorders>
              <w:top w:val="nil"/>
              <w:left w:val="nil"/>
              <w:bottom w:val="single" w:sz="4" w:space="0" w:color="auto"/>
              <w:right w:val="single" w:sz="4" w:space="0" w:color="auto"/>
            </w:tcBorders>
            <w:shd w:val="clear" w:color="auto" w:fill="auto"/>
            <w:noWrap/>
            <w:vAlign w:val="center"/>
            <w:hideMark/>
          </w:tcPr>
          <w:p w:rsidR="00467DD2" w:rsidRPr="000D2333" w:rsidRDefault="00467DD2" w:rsidP="008F4745">
            <w:pPr>
              <w:spacing w:after="0" w:line="240" w:lineRule="auto"/>
              <w:jc w:val="center"/>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9450,5</w:t>
            </w:r>
          </w:p>
        </w:tc>
        <w:tc>
          <w:tcPr>
            <w:tcW w:w="1028" w:type="dxa"/>
            <w:tcBorders>
              <w:top w:val="nil"/>
              <w:left w:val="nil"/>
              <w:bottom w:val="single" w:sz="4" w:space="0" w:color="auto"/>
              <w:right w:val="single" w:sz="4" w:space="0" w:color="auto"/>
            </w:tcBorders>
            <w:shd w:val="clear" w:color="auto" w:fill="auto"/>
            <w:noWrap/>
            <w:vAlign w:val="center"/>
            <w:hideMark/>
          </w:tcPr>
          <w:p w:rsidR="00467DD2" w:rsidRPr="000D2333" w:rsidRDefault="00467DD2" w:rsidP="008F4745">
            <w:pPr>
              <w:spacing w:after="0" w:line="240" w:lineRule="auto"/>
              <w:jc w:val="center"/>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-3503,5</w:t>
            </w:r>
          </w:p>
        </w:tc>
        <w:tc>
          <w:tcPr>
            <w:tcW w:w="1039" w:type="dxa"/>
            <w:tcBorders>
              <w:top w:val="nil"/>
              <w:left w:val="nil"/>
              <w:bottom w:val="single" w:sz="4" w:space="0" w:color="auto"/>
              <w:right w:val="single" w:sz="4" w:space="0" w:color="auto"/>
            </w:tcBorders>
            <w:shd w:val="clear" w:color="auto" w:fill="auto"/>
            <w:noWrap/>
            <w:vAlign w:val="center"/>
            <w:hideMark/>
          </w:tcPr>
          <w:p w:rsidR="00467DD2" w:rsidRPr="000D2333" w:rsidRDefault="00467DD2" w:rsidP="008F4745">
            <w:pPr>
              <w:spacing w:after="0" w:line="240" w:lineRule="auto"/>
              <w:jc w:val="center"/>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-3080,5</w:t>
            </w:r>
          </w:p>
        </w:tc>
      </w:tr>
      <w:tr w:rsidR="00467DD2" w:rsidRPr="000D2333" w:rsidTr="00467DD2">
        <w:trPr>
          <w:trHeight w:val="319"/>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67DD2" w:rsidRPr="000D2333" w:rsidRDefault="00467DD2" w:rsidP="008F4745">
            <w:pPr>
              <w:spacing w:after="0" w:line="240" w:lineRule="auto"/>
              <w:jc w:val="right"/>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3</w:t>
            </w:r>
          </w:p>
        </w:tc>
        <w:tc>
          <w:tcPr>
            <w:tcW w:w="4077" w:type="dxa"/>
            <w:tcBorders>
              <w:top w:val="nil"/>
              <w:left w:val="nil"/>
              <w:bottom w:val="single" w:sz="4" w:space="0" w:color="auto"/>
              <w:right w:val="single" w:sz="4" w:space="0" w:color="auto"/>
            </w:tcBorders>
            <w:shd w:val="clear" w:color="auto" w:fill="auto"/>
            <w:noWrap/>
            <w:vAlign w:val="bottom"/>
            <w:hideMark/>
          </w:tcPr>
          <w:p w:rsidR="00467DD2" w:rsidRPr="000D2333" w:rsidRDefault="00467DD2" w:rsidP="008F4745">
            <w:pPr>
              <w:spacing w:after="0" w:line="240" w:lineRule="auto"/>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Середньорічна вартість акт. Частини ОЗ</w:t>
            </w:r>
          </w:p>
        </w:tc>
        <w:tc>
          <w:tcPr>
            <w:tcW w:w="1125" w:type="dxa"/>
            <w:tcBorders>
              <w:top w:val="nil"/>
              <w:left w:val="nil"/>
              <w:bottom w:val="single" w:sz="4" w:space="0" w:color="auto"/>
              <w:right w:val="single" w:sz="4" w:space="0" w:color="auto"/>
            </w:tcBorders>
            <w:shd w:val="clear" w:color="auto" w:fill="auto"/>
            <w:noWrap/>
            <w:vAlign w:val="center"/>
            <w:hideMark/>
          </w:tcPr>
          <w:p w:rsidR="00467DD2" w:rsidRPr="000D2333" w:rsidRDefault="00467DD2" w:rsidP="008F4745">
            <w:pPr>
              <w:spacing w:after="0" w:line="240" w:lineRule="auto"/>
              <w:jc w:val="center"/>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8168,22</w:t>
            </w:r>
          </w:p>
        </w:tc>
        <w:tc>
          <w:tcPr>
            <w:tcW w:w="1125" w:type="dxa"/>
            <w:tcBorders>
              <w:top w:val="nil"/>
              <w:left w:val="nil"/>
              <w:bottom w:val="single" w:sz="4" w:space="0" w:color="auto"/>
              <w:right w:val="single" w:sz="4" w:space="0" w:color="auto"/>
            </w:tcBorders>
            <w:shd w:val="clear" w:color="auto" w:fill="auto"/>
            <w:noWrap/>
            <w:vAlign w:val="center"/>
            <w:hideMark/>
          </w:tcPr>
          <w:p w:rsidR="00467DD2" w:rsidRPr="000D2333" w:rsidRDefault="00467DD2" w:rsidP="008F4745">
            <w:pPr>
              <w:spacing w:after="0" w:line="240" w:lineRule="auto"/>
              <w:jc w:val="center"/>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7739,53</w:t>
            </w:r>
          </w:p>
        </w:tc>
        <w:tc>
          <w:tcPr>
            <w:tcW w:w="1125" w:type="dxa"/>
            <w:tcBorders>
              <w:top w:val="nil"/>
              <w:left w:val="nil"/>
              <w:bottom w:val="single" w:sz="4" w:space="0" w:color="auto"/>
              <w:right w:val="single" w:sz="4" w:space="0" w:color="auto"/>
            </w:tcBorders>
            <w:shd w:val="clear" w:color="auto" w:fill="auto"/>
            <w:noWrap/>
            <w:vAlign w:val="center"/>
            <w:hideMark/>
          </w:tcPr>
          <w:p w:rsidR="00467DD2" w:rsidRPr="000D2333" w:rsidRDefault="00467DD2" w:rsidP="008F4745">
            <w:pPr>
              <w:spacing w:after="0" w:line="240" w:lineRule="auto"/>
              <w:jc w:val="center"/>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5996,25</w:t>
            </w:r>
          </w:p>
        </w:tc>
        <w:tc>
          <w:tcPr>
            <w:tcW w:w="1028" w:type="dxa"/>
            <w:tcBorders>
              <w:top w:val="nil"/>
              <w:left w:val="nil"/>
              <w:bottom w:val="single" w:sz="4" w:space="0" w:color="auto"/>
              <w:right w:val="single" w:sz="4" w:space="0" w:color="auto"/>
            </w:tcBorders>
            <w:shd w:val="clear" w:color="auto" w:fill="auto"/>
            <w:noWrap/>
            <w:vAlign w:val="center"/>
            <w:hideMark/>
          </w:tcPr>
          <w:p w:rsidR="00467DD2" w:rsidRPr="000D2333" w:rsidRDefault="00467DD2" w:rsidP="008F4745">
            <w:pPr>
              <w:spacing w:after="0" w:line="240" w:lineRule="auto"/>
              <w:jc w:val="center"/>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-2171,97</w:t>
            </w:r>
          </w:p>
        </w:tc>
        <w:tc>
          <w:tcPr>
            <w:tcW w:w="1039" w:type="dxa"/>
            <w:tcBorders>
              <w:top w:val="nil"/>
              <w:left w:val="nil"/>
              <w:bottom w:val="single" w:sz="4" w:space="0" w:color="auto"/>
              <w:right w:val="single" w:sz="4" w:space="0" w:color="auto"/>
            </w:tcBorders>
            <w:shd w:val="clear" w:color="auto" w:fill="auto"/>
            <w:noWrap/>
            <w:vAlign w:val="center"/>
            <w:hideMark/>
          </w:tcPr>
          <w:p w:rsidR="00467DD2" w:rsidRPr="000D2333" w:rsidRDefault="00467DD2" w:rsidP="008F4745">
            <w:pPr>
              <w:spacing w:after="0" w:line="240" w:lineRule="auto"/>
              <w:jc w:val="center"/>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-1743,28</w:t>
            </w:r>
          </w:p>
        </w:tc>
      </w:tr>
      <w:tr w:rsidR="00467DD2" w:rsidRPr="000D2333" w:rsidTr="00467DD2">
        <w:trPr>
          <w:trHeight w:val="319"/>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67DD2" w:rsidRPr="000D2333" w:rsidRDefault="00467DD2" w:rsidP="008F4745">
            <w:pPr>
              <w:spacing w:after="0" w:line="240" w:lineRule="auto"/>
              <w:jc w:val="right"/>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4</w:t>
            </w:r>
          </w:p>
        </w:tc>
        <w:tc>
          <w:tcPr>
            <w:tcW w:w="4077" w:type="dxa"/>
            <w:tcBorders>
              <w:top w:val="nil"/>
              <w:left w:val="nil"/>
              <w:bottom w:val="single" w:sz="4" w:space="0" w:color="auto"/>
              <w:right w:val="single" w:sz="4" w:space="0" w:color="auto"/>
            </w:tcBorders>
            <w:shd w:val="clear" w:color="auto" w:fill="auto"/>
            <w:noWrap/>
            <w:vAlign w:val="bottom"/>
            <w:hideMark/>
          </w:tcPr>
          <w:p w:rsidR="00467DD2" w:rsidRPr="000D2333" w:rsidRDefault="00467DD2" w:rsidP="008F4745">
            <w:pPr>
              <w:spacing w:after="0" w:line="240" w:lineRule="auto"/>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Середньоспискова чисельність персоналу</w:t>
            </w:r>
          </w:p>
        </w:tc>
        <w:tc>
          <w:tcPr>
            <w:tcW w:w="1125" w:type="dxa"/>
            <w:tcBorders>
              <w:top w:val="nil"/>
              <w:left w:val="nil"/>
              <w:bottom w:val="single" w:sz="4" w:space="0" w:color="auto"/>
              <w:right w:val="single" w:sz="4" w:space="0" w:color="auto"/>
            </w:tcBorders>
            <w:shd w:val="clear" w:color="auto" w:fill="auto"/>
            <w:vAlign w:val="center"/>
            <w:hideMark/>
          </w:tcPr>
          <w:p w:rsidR="00467DD2" w:rsidRPr="000D2333" w:rsidRDefault="00467DD2" w:rsidP="008F4745">
            <w:pPr>
              <w:spacing w:after="0" w:line="240" w:lineRule="auto"/>
              <w:jc w:val="center"/>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2545</w:t>
            </w:r>
          </w:p>
        </w:tc>
        <w:tc>
          <w:tcPr>
            <w:tcW w:w="1125" w:type="dxa"/>
            <w:tcBorders>
              <w:top w:val="nil"/>
              <w:left w:val="nil"/>
              <w:bottom w:val="single" w:sz="4" w:space="0" w:color="auto"/>
              <w:right w:val="single" w:sz="4" w:space="0" w:color="auto"/>
            </w:tcBorders>
            <w:shd w:val="clear" w:color="auto" w:fill="auto"/>
            <w:vAlign w:val="center"/>
            <w:hideMark/>
          </w:tcPr>
          <w:p w:rsidR="00467DD2" w:rsidRPr="000D2333" w:rsidRDefault="00467DD2" w:rsidP="008F4745">
            <w:pPr>
              <w:spacing w:after="0" w:line="240" w:lineRule="auto"/>
              <w:jc w:val="center"/>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2506</w:t>
            </w:r>
          </w:p>
        </w:tc>
        <w:tc>
          <w:tcPr>
            <w:tcW w:w="1125" w:type="dxa"/>
            <w:tcBorders>
              <w:top w:val="nil"/>
              <w:left w:val="nil"/>
              <w:bottom w:val="single" w:sz="4" w:space="0" w:color="auto"/>
              <w:right w:val="single" w:sz="4" w:space="0" w:color="auto"/>
            </w:tcBorders>
            <w:shd w:val="clear" w:color="auto" w:fill="auto"/>
            <w:vAlign w:val="center"/>
            <w:hideMark/>
          </w:tcPr>
          <w:p w:rsidR="00467DD2" w:rsidRPr="000D2333" w:rsidRDefault="00467DD2" w:rsidP="008F4745">
            <w:pPr>
              <w:spacing w:after="0" w:line="240" w:lineRule="auto"/>
              <w:jc w:val="center"/>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2498</w:t>
            </w:r>
          </w:p>
        </w:tc>
        <w:tc>
          <w:tcPr>
            <w:tcW w:w="1028" w:type="dxa"/>
            <w:tcBorders>
              <w:top w:val="nil"/>
              <w:left w:val="nil"/>
              <w:bottom w:val="single" w:sz="4" w:space="0" w:color="auto"/>
              <w:right w:val="single" w:sz="4" w:space="0" w:color="auto"/>
            </w:tcBorders>
            <w:shd w:val="clear" w:color="auto" w:fill="auto"/>
            <w:noWrap/>
            <w:vAlign w:val="center"/>
            <w:hideMark/>
          </w:tcPr>
          <w:p w:rsidR="00467DD2" w:rsidRPr="000D2333" w:rsidRDefault="00467DD2" w:rsidP="008F4745">
            <w:pPr>
              <w:spacing w:after="0" w:line="240" w:lineRule="auto"/>
              <w:jc w:val="center"/>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-47</w:t>
            </w:r>
          </w:p>
        </w:tc>
        <w:tc>
          <w:tcPr>
            <w:tcW w:w="1039" w:type="dxa"/>
            <w:tcBorders>
              <w:top w:val="nil"/>
              <w:left w:val="nil"/>
              <w:bottom w:val="single" w:sz="4" w:space="0" w:color="auto"/>
              <w:right w:val="single" w:sz="4" w:space="0" w:color="auto"/>
            </w:tcBorders>
            <w:shd w:val="clear" w:color="auto" w:fill="auto"/>
            <w:noWrap/>
            <w:vAlign w:val="center"/>
            <w:hideMark/>
          </w:tcPr>
          <w:p w:rsidR="00467DD2" w:rsidRPr="000D2333" w:rsidRDefault="00467DD2" w:rsidP="008F4745">
            <w:pPr>
              <w:spacing w:after="0" w:line="240" w:lineRule="auto"/>
              <w:jc w:val="center"/>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-8</w:t>
            </w:r>
          </w:p>
        </w:tc>
      </w:tr>
      <w:tr w:rsidR="00467DD2" w:rsidRPr="000D2333" w:rsidTr="00467DD2">
        <w:trPr>
          <w:trHeight w:val="319"/>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67DD2" w:rsidRPr="000D2333" w:rsidRDefault="00467DD2" w:rsidP="008F4745">
            <w:pPr>
              <w:spacing w:after="0" w:line="240" w:lineRule="auto"/>
              <w:jc w:val="right"/>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5</w:t>
            </w:r>
          </w:p>
        </w:tc>
        <w:tc>
          <w:tcPr>
            <w:tcW w:w="4077" w:type="dxa"/>
            <w:tcBorders>
              <w:top w:val="nil"/>
              <w:left w:val="nil"/>
              <w:bottom w:val="single" w:sz="4" w:space="0" w:color="auto"/>
              <w:right w:val="single" w:sz="4" w:space="0" w:color="auto"/>
            </w:tcBorders>
            <w:shd w:val="clear" w:color="auto" w:fill="auto"/>
            <w:noWrap/>
            <w:vAlign w:val="bottom"/>
            <w:hideMark/>
          </w:tcPr>
          <w:p w:rsidR="00467DD2" w:rsidRPr="000D2333" w:rsidRDefault="00467DD2" w:rsidP="008F4745">
            <w:pPr>
              <w:spacing w:after="0" w:line="240" w:lineRule="auto"/>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Фондовіддача спожитих ОЗ</w:t>
            </w:r>
          </w:p>
        </w:tc>
        <w:tc>
          <w:tcPr>
            <w:tcW w:w="1125" w:type="dxa"/>
            <w:tcBorders>
              <w:top w:val="nil"/>
              <w:left w:val="nil"/>
              <w:bottom w:val="single" w:sz="4" w:space="0" w:color="auto"/>
              <w:right w:val="single" w:sz="4" w:space="0" w:color="auto"/>
            </w:tcBorders>
            <w:shd w:val="clear" w:color="auto" w:fill="auto"/>
            <w:noWrap/>
            <w:vAlign w:val="center"/>
            <w:hideMark/>
          </w:tcPr>
          <w:p w:rsidR="00467DD2" w:rsidRPr="000D2333" w:rsidRDefault="00467DD2" w:rsidP="008F4745">
            <w:pPr>
              <w:spacing w:after="0" w:line="240" w:lineRule="auto"/>
              <w:jc w:val="center"/>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1,499</w:t>
            </w:r>
          </w:p>
        </w:tc>
        <w:tc>
          <w:tcPr>
            <w:tcW w:w="1125" w:type="dxa"/>
            <w:tcBorders>
              <w:top w:val="nil"/>
              <w:left w:val="nil"/>
              <w:bottom w:val="single" w:sz="4" w:space="0" w:color="auto"/>
              <w:right w:val="single" w:sz="4" w:space="0" w:color="auto"/>
            </w:tcBorders>
            <w:shd w:val="clear" w:color="auto" w:fill="auto"/>
            <w:noWrap/>
            <w:vAlign w:val="center"/>
            <w:hideMark/>
          </w:tcPr>
          <w:p w:rsidR="00467DD2" w:rsidRPr="000D2333" w:rsidRDefault="00467DD2" w:rsidP="008F4745">
            <w:pPr>
              <w:spacing w:after="0" w:line="240" w:lineRule="auto"/>
              <w:jc w:val="center"/>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1,556</w:t>
            </w:r>
          </w:p>
        </w:tc>
        <w:tc>
          <w:tcPr>
            <w:tcW w:w="1125" w:type="dxa"/>
            <w:tcBorders>
              <w:top w:val="nil"/>
              <w:left w:val="nil"/>
              <w:bottom w:val="single" w:sz="4" w:space="0" w:color="auto"/>
              <w:right w:val="single" w:sz="4" w:space="0" w:color="auto"/>
            </w:tcBorders>
            <w:shd w:val="clear" w:color="auto" w:fill="auto"/>
            <w:noWrap/>
            <w:vAlign w:val="center"/>
            <w:hideMark/>
          </w:tcPr>
          <w:p w:rsidR="00467DD2" w:rsidRPr="000D2333" w:rsidRDefault="00467DD2" w:rsidP="008F4745">
            <w:pPr>
              <w:spacing w:after="0" w:line="240" w:lineRule="auto"/>
              <w:jc w:val="center"/>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2,108</w:t>
            </w:r>
          </w:p>
        </w:tc>
        <w:tc>
          <w:tcPr>
            <w:tcW w:w="1028" w:type="dxa"/>
            <w:tcBorders>
              <w:top w:val="nil"/>
              <w:left w:val="nil"/>
              <w:bottom w:val="single" w:sz="4" w:space="0" w:color="auto"/>
              <w:right w:val="single" w:sz="4" w:space="0" w:color="auto"/>
            </w:tcBorders>
            <w:shd w:val="clear" w:color="auto" w:fill="auto"/>
            <w:noWrap/>
            <w:vAlign w:val="center"/>
            <w:hideMark/>
          </w:tcPr>
          <w:p w:rsidR="00467DD2" w:rsidRPr="000D2333" w:rsidRDefault="00467DD2" w:rsidP="008F4745">
            <w:pPr>
              <w:spacing w:after="0" w:line="240" w:lineRule="auto"/>
              <w:jc w:val="center"/>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0,609</w:t>
            </w:r>
          </w:p>
        </w:tc>
        <w:tc>
          <w:tcPr>
            <w:tcW w:w="1039" w:type="dxa"/>
            <w:tcBorders>
              <w:top w:val="nil"/>
              <w:left w:val="nil"/>
              <w:bottom w:val="single" w:sz="4" w:space="0" w:color="auto"/>
              <w:right w:val="single" w:sz="4" w:space="0" w:color="auto"/>
            </w:tcBorders>
            <w:shd w:val="clear" w:color="auto" w:fill="auto"/>
            <w:noWrap/>
            <w:vAlign w:val="center"/>
            <w:hideMark/>
          </w:tcPr>
          <w:p w:rsidR="00467DD2" w:rsidRPr="000D2333" w:rsidRDefault="00467DD2" w:rsidP="008F4745">
            <w:pPr>
              <w:spacing w:after="0" w:line="240" w:lineRule="auto"/>
              <w:jc w:val="center"/>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0,552</w:t>
            </w:r>
          </w:p>
        </w:tc>
      </w:tr>
      <w:tr w:rsidR="00467DD2" w:rsidRPr="000D2333" w:rsidTr="00467DD2">
        <w:trPr>
          <w:trHeight w:val="319"/>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67DD2" w:rsidRPr="000D2333" w:rsidRDefault="00467DD2" w:rsidP="008F4745">
            <w:pPr>
              <w:spacing w:after="0" w:line="240" w:lineRule="auto"/>
              <w:jc w:val="right"/>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6</w:t>
            </w:r>
          </w:p>
        </w:tc>
        <w:tc>
          <w:tcPr>
            <w:tcW w:w="4077" w:type="dxa"/>
            <w:tcBorders>
              <w:top w:val="nil"/>
              <w:left w:val="nil"/>
              <w:bottom w:val="single" w:sz="4" w:space="0" w:color="auto"/>
              <w:right w:val="single" w:sz="4" w:space="0" w:color="auto"/>
            </w:tcBorders>
            <w:shd w:val="clear" w:color="auto" w:fill="auto"/>
            <w:noWrap/>
            <w:vAlign w:val="bottom"/>
            <w:hideMark/>
          </w:tcPr>
          <w:p w:rsidR="00467DD2" w:rsidRPr="000D2333" w:rsidRDefault="00467DD2" w:rsidP="008F4745">
            <w:pPr>
              <w:spacing w:after="0" w:line="240" w:lineRule="auto"/>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Фондовіддача активної частини ОЗ</w:t>
            </w:r>
          </w:p>
        </w:tc>
        <w:tc>
          <w:tcPr>
            <w:tcW w:w="1125" w:type="dxa"/>
            <w:tcBorders>
              <w:top w:val="nil"/>
              <w:left w:val="nil"/>
              <w:bottom w:val="single" w:sz="4" w:space="0" w:color="auto"/>
              <w:right w:val="single" w:sz="4" w:space="0" w:color="auto"/>
            </w:tcBorders>
            <w:shd w:val="clear" w:color="auto" w:fill="auto"/>
            <w:noWrap/>
            <w:vAlign w:val="center"/>
            <w:hideMark/>
          </w:tcPr>
          <w:p w:rsidR="00467DD2" w:rsidRPr="000D2333" w:rsidRDefault="00467DD2" w:rsidP="008F4745">
            <w:pPr>
              <w:spacing w:after="0" w:line="240" w:lineRule="auto"/>
              <w:jc w:val="center"/>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2,377</w:t>
            </w:r>
          </w:p>
        </w:tc>
        <w:tc>
          <w:tcPr>
            <w:tcW w:w="1125" w:type="dxa"/>
            <w:tcBorders>
              <w:top w:val="nil"/>
              <w:left w:val="nil"/>
              <w:bottom w:val="single" w:sz="4" w:space="0" w:color="auto"/>
              <w:right w:val="single" w:sz="4" w:space="0" w:color="auto"/>
            </w:tcBorders>
            <w:shd w:val="clear" w:color="auto" w:fill="auto"/>
            <w:noWrap/>
            <w:vAlign w:val="center"/>
            <w:hideMark/>
          </w:tcPr>
          <w:p w:rsidR="00467DD2" w:rsidRPr="000D2333" w:rsidRDefault="00467DD2" w:rsidP="008F4745">
            <w:pPr>
              <w:spacing w:after="0" w:line="240" w:lineRule="auto"/>
              <w:jc w:val="center"/>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2,520</w:t>
            </w:r>
          </w:p>
        </w:tc>
        <w:tc>
          <w:tcPr>
            <w:tcW w:w="1125" w:type="dxa"/>
            <w:tcBorders>
              <w:top w:val="nil"/>
              <w:left w:val="nil"/>
              <w:bottom w:val="single" w:sz="4" w:space="0" w:color="auto"/>
              <w:right w:val="single" w:sz="4" w:space="0" w:color="auto"/>
            </w:tcBorders>
            <w:shd w:val="clear" w:color="auto" w:fill="auto"/>
            <w:noWrap/>
            <w:vAlign w:val="center"/>
            <w:hideMark/>
          </w:tcPr>
          <w:p w:rsidR="00467DD2" w:rsidRPr="000D2333" w:rsidRDefault="00467DD2" w:rsidP="008F4745">
            <w:pPr>
              <w:spacing w:after="0" w:line="240" w:lineRule="auto"/>
              <w:jc w:val="center"/>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3,323</w:t>
            </w:r>
          </w:p>
        </w:tc>
        <w:tc>
          <w:tcPr>
            <w:tcW w:w="1028" w:type="dxa"/>
            <w:tcBorders>
              <w:top w:val="nil"/>
              <w:left w:val="nil"/>
              <w:bottom w:val="single" w:sz="4" w:space="0" w:color="auto"/>
              <w:right w:val="single" w:sz="4" w:space="0" w:color="auto"/>
            </w:tcBorders>
            <w:shd w:val="clear" w:color="auto" w:fill="auto"/>
            <w:noWrap/>
            <w:vAlign w:val="center"/>
            <w:hideMark/>
          </w:tcPr>
          <w:p w:rsidR="00467DD2" w:rsidRPr="000D2333" w:rsidRDefault="00467DD2" w:rsidP="008F4745">
            <w:pPr>
              <w:spacing w:after="0" w:line="240" w:lineRule="auto"/>
              <w:jc w:val="center"/>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0,946</w:t>
            </w:r>
          </w:p>
        </w:tc>
        <w:tc>
          <w:tcPr>
            <w:tcW w:w="1039" w:type="dxa"/>
            <w:tcBorders>
              <w:top w:val="nil"/>
              <w:left w:val="nil"/>
              <w:bottom w:val="single" w:sz="4" w:space="0" w:color="auto"/>
              <w:right w:val="single" w:sz="4" w:space="0" w:color="auto"/>
            </w:tcBorders>
            <w:shd w:val="clear" w:color="auto" w:fill="auto"/>
            <w:noWrap/>
            <w:vAlign w:val="center"/>
            <w:hideMark/>
          </w:tcPr>
          <w:p w:rsidR="00467DD2" w:rsidRPr="000D2333" w:rsidRDefault="00467DD2" w:rsidP="008F4745">
            <w:pPr>
              <w:spacing w:after="0" w:line="240" w:lineRule="auto"/>
              <w:jc w:val="center"/>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0,803</w:t>
            </w:r>
          </w:p>
        </w:tc>
      </w:tr>
      <w:tr w:rsidR="00467DD2" w:rsidRPr="000D2333" w:rsidTr="00467DD2">
        <w:trPr>
          <w:trHeight w:val="319"/>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67DD2" w:rsidRPr="000D2333" w:rsidRDefault="00467DD2" w:rsidP="008F4745">
            <w:pPr>
              <w:spacing w:after="0" w:line="240" w:lineRule="auto"/>
              <w:jc w:val="right"/>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7</w:t>
            </w:r>
          </w:p>
        </w:tc>
        <w:tc>
          <w:tcPr>
            <w:tcW w:w="4077" w:type="dxa"/>
            <w:tcBorders>
              <w:top w:val="nil"/>
              <w:left w:val="nil"/>
              <w:bottom w:val="single" w:sz="4" w:space="0" w:color="auto"/>
              <w:right w:val="single" w:sz="4" w:space="0" w:color="auto"/>
            </w:tcBorders>
            <w:shd w:val="clear" w:color="auto" w:fill="auto"/>
            <w:noWrap/>
            <w:vAlign w:val="bottom"/>
            <w:hideMark/>
          </w:tcPr>
          <w:p w:rsidR="00467DD2" w:rsidRPr="000D2333" w:rsidRDefault="00467DD2" w:rsidP="008F4745">
            <w:pPr>
              <w:spacing w:after="0" w:line="240" w:lineRule="auto"/>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Фондоозброєність в-ва</w:t>
            </w:r>
          </w:p>
        </w:tc>
        <w:tc>
          <w:tcPr>
            <w:tcW w:w="1125" w:type="dxa"/>
            <w:tcBorders>
              <w:top w:val="nil"/>
              <w:left w:val="nil"/>
              <w:bottom w:val="single" w:sz="4" w:space="0" w:color="auto"/>
              <w:right w:val="single" w:sz="4" w:space="0" w:color="auto"/>
            </w:tcBorders>
            <w:shd w:val="clear" w:color="auto" w:fill="auto"/>
            <w:noWrap/>
            <w:vAlign w:val="center"/>
            <w:hideMark/>
          </w:tcPr>
          <w:p w:rsidR="00467DD2" w:rsidRPr="000D2333" w:rsidRDefault="00467DD2" w:rsidP="008F4745">
            <w:pPr>
              <w:spacing w:after="0" w:line="240" w:lineRule="auto"/>
              <w:jc w:val="center"/>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0,667</w:t>
            </w:r>
          </w:p>
        </w:tc>
        <w:tc>
          <w:tcPr>
            <w:tcW w:w="1125" w:type="dxa"/>
            <w:tcBorders>
              <w:top w:val="nil"/>
              <w:left w:val="nil"/>
              <w:bottom w:val="single" w:sz="4" w:space="0" w:color="auto"/>
              <w:right w:val="single" w:sz="4" w:space="0" w:color="auto"/>
            </w:tcBorders>
            <w:shd w:val="clear" w:color="auto" w:fill="auto"/>
            <w:noWrap/>
            <w:vAlign w:val="center"/>
            <w:hideMark/>
          </w:tcPr>
          <w:p w:rsidR="00467DD2" w:rsidRPr="000D2333" w:rsidRDefault="00467DD2" w:rsidP="008F4745">
            <w:pPr>
              <w:spacing w:after="0" w:line="240" w:lineRule="auto"/>
              <w:jc w:val="center"/>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0,643</w:t>
            </w:r>
          </w:p>
        </w:tc>
        <w:tc>
          <w:tcPr>
            <w:tcW w:w="1125" w:type="dxa"/>
            <w:tcBorders>
              <w:top w:val="nil"/>
              <w:left w:val="nil"/>
              <w:bottom w:val="single" w:sz="4" w:space="0" w:color="auto"/>
              <w:right w:val="single" w:sz="4" w:space="0" w:color="auto"/>
            </w:tcBorders>
            <w:shd w:val="clear" w:color="auto" w:fill="auto"/>
            <w:noWrap/>
            <w:vAlign w:val="center"/>
            <w:hideMark/>
          </w:tcPr>
          <w:p w:rsidR="00467DD2" w:rsidRPr="000D2333" w:rsidRDefault="00467DD2" w:rsidP="008F4745">
            <w:pPr>
              <w:spacing w:after="0" w:line="240" w:lineRule="auto"/>
              <w:jc w:val="center"/>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0,474</w:t>
            </w:r>
          </w:p>
        </w:tc>
        <w:tc>
          <w:tcPr>
            <w:tcW w:w="1028" w:type="dxa"/>
            <w:tcBorders>
              <w:top w:val="nil"/>
              <w:left w:val="nil"/>
              <w:bottom w:val="single" w:sz="4" w:space="0" w:color="auto"/>
              <w:right w:val="single" w:sz="4" w:space="0" w:color="auto"/>
            </w:tcBorders>
            <w:shd w:val="clear" w:color="auto" w:fill="auto"/>
            <w:noWrap/>
            <w:vAlign w:val="center"/>
            <w:hideMark/>
          </w:tcPr>
          <w:p w:rsidR="00467DD2" w:rsidRPr="000D2333" w:rsidRDefault="00467DD2" w:rsidP="008F4745">
            <w:pPr>
              <w:spacing w:after="0" w:line="240" w:lineRule="auto"/>
              <w:jc w:val="center"/>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-0,193</w:t>
            </w:r>
          </w:p>
        </w:tc>
        <w:tc>
          <w:tcPr>
            <w:tcW w:w="1039" w:type="dxa"/>
            <w:tcBorders>
              <w:top w:val="nil"/>
              <w:left w:val="nil"/>
              <w:bottom w:val="single" w:sz="4" w:space="0" w:color="auto"/>
              <w:right w:val="single" w:sz="4" w:space="0" w:color="auto"/>
            </w:tcBorders>
            <w:shd w:val="clear" w:color="auto" w:fill="auto"/>
            <w:noWrap/>
            <w:vAlign w:val="center"/>
            <w:hideMark/>
          </w:tcPr>
          <w:p w:rsidR="00467DD2" w:rsidRPr="000D2333" w:rsidRDefault="00467DD2" w:rsidP="008F4745">
            <w:pPr>
              <w:spacing w:after="0" w:line="240" w:lineRule="auto"/>
              <w:jc w:val="center"/>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-0,168</w:t>
            </w:r>
          </w:p>
        </w:tc>
      </w:tr>
      <w:tr w:rsidR="00467DD2" w:rsidRPr="000D2333" w:rsidTr="00467DD2">
        <w:trPr>
          <w:trHeight w:val="319"/>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67DD2" w:rsidRPr="000D2333" w:rsidRDefault="00467DD2" w:rsidP="008F4745">
            <w:pPr>
              <w:spacing w:after="0" w:line="240" w:lineRule="auto"/>
              <w:jc w:val="right"/>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8</w:t>
            </w:r>
          </w:p>
        </w:tc>
        <w:tc>
          <w:tcPr>
            <w:tcW w:w="4077" w:type="dxa"/>
            <w:tcBorders>
              <w:top w:val="nil"/>
              <w:left w:val="nil"/>
              <w:bottom w:val="single" w:sz="4" w:space="0" w:color="auto"/>
              <w:right w:val="single" w:sz="4" w:space="0" w:color="auto"/>
            </w:tcBorders>
            <w:shd w:val="clear" w:color="auto" w:fill="auto"/>
            <w:noWrap/>
            <w:vAlign w:val="bottom"/>
            <w:hideMark/>
          </w:tcPr>
          <w:p w:rsidR="00467DD2" w:rsidRPr="000D2333" w:rsidRDefault="00467DD2" w:rsidP="008F4745">
            <w:pPr>
              <w:spacing w:after="0" w:line="240" w:lineRule="auto"/>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Фондоозброєність праці</w:t>
            </w:r>
          </w:p>
        </w:tc>
        <w:tc>
          <w:tcPr>
            <w:tcW w:w="1125" w:type="dxa"/>
            <w:tcBorders>
              <w:top w:val="nil"/>
              <w:left w:val="nil"/>
              <w:bottom w:val="single" w:sz="4" w:space="0" w:color="auto"/>
              <w:right w:val="single" w:sz="4" w:space="0" w:color="auto"/>
            </w:tcBorders>
            <w:shd w:val="clear" w:color="auto" w:fill="auto"/>
            <w:noWrap/>
            <w:vAlign w:val="center"/>
            <w:hideMark/>
          </w:tcPr>
          <w:p w:rsidR="00467DD2" w:rsidRPr="000D2333" w:rsidRDefault="00467DD2" w:rsidP="008F4745">
            <w:pPr>
              <w:spacing w:after="0" w:line="240" w:lineRule="auto"/>
              <w:jc w:val="center"/>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5,090</w:t>
            </w:r>
          </w:p>
        </w:tc>
        <w:tc>
          <w:tcPr>
            <w:tcW w:w="1125" w:type="dxa"/>
            <w:tcBorders>
              <w:top w:val="nil"/>
              <w:left w:val="nil"/>
              <w:bottom w:val="single" w:sz="4" w:space="0" w:color="auto"/>
              <w:right w:val="single" w:sz="4" w:space="0" w:color="auto"/>
            </w:tcBorders>
            <w:shd w:val="clear" w:color="auto" w:fill="auto"/>
            <w:noWrap/>
            <w:vAlign w:val="center"/>
            <w:hideMark/>
          </w:tcPr>
          <w:p w:rsidR="00467DD2" w:rsidRPr="000D2333" w:rsidRDefault="00467DD2" w:rsidP="008F4745">
            <w:pPr>
              <w:spacing w:after="0" w:line="240" w:lineRule="auto"/>
              <w:jc w:val="center"/>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5,000</w:t>
            </w:r>
          </w:p>
        </w:tc>
        <w:tc>
          <w:tcPr>
            <w:tcW w:w="1125" w:type="dxa"/>
            <w:tcBorders>
              <w:top w:val="nil"/>
              <w:left w:val="nil"/>
              <w:bottom w:val="single" w:sz="4" w:space="0" w:color="auto"/>
              <w:right w:val="single" w:sz="4" w:space="0" w:color="auto"/>
            </w:tcBorders>
            <w:shd w:val="clear" w:color="auto" w:fill="auto"/>
            <w:noWrap/>
            <w:vAlign w:val="center"/>
            <w:hideMark/>
          </w:tcPr>
          <w:p w:rsidR="00467DD2" w:rsidRPr="000D2333" w:rsidRDefault="00467DD2" w:rsidP="008F4745">
            <w:pPr>
              <w:spacing w:after="0" w:line="240" w:lineRule="auto"/>
              <w:jc w:val="center"/>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3,783</w:t>
            </w:r>
          </w:p>
        </w:tc>
        <w:tc>
          <w:tcPr>
            <w:tcW w:w="1028" w:type="dxa"/>
            <w:tcBorders>
              <w:top w:val="nil"/>
              <w:left w:val="nil"/>
              <w:bottom w:val="single" w:sz="4" w:space="0" w:color="auto"/>
              <w:right w:val="single" w:sz="4" w:space="0" w:color="auto"/>
            </w:tcBorders>
            <w:shd w:val="clear" w:color="auto" w:fill="auto"/>
            <w:noWrap/>
            <w:vAlign w:val="center"/>
            <w:hideMark/>
          </w:tcPr>
          <w:p w:rsidR="00467DD2" w:rsidRPr="000D2333" w:rsidRDefault="00467DD2" w:rsidP="008F4745">
            <w:pPr>
              <w:spacing w:after="0" w:line="240" w:lineRule="auto"/>
              <w:jc w:val="center"/>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-1,307</w:t>
            </w:r>
          </w:p>
        </w:tc>
        <w:tc>
          <w:tcPr>
            <w:tcW w:w="1039" w:type="dxa"/>
            <w:tcBorders>
              <w:top w:val="nil"/>
              <w:left w:val="nil"/>
              <w:bottom w:val="single" w:sz="4" w:space="0" w:color="auto"/>
              <w:right w:val="single" w:sz="4" w:space="0" w:color="auto"/>
            </w:tcBorders>
            <w:shd w:val="clear" w:color="auto" w:fill="auto"/>
            <w:noWrap/>
            <w:vAlign w:val="center"/>
            <w:hideMark/>
          </w:tcPr>
          <w:p w:rsidR="00467DD2" w:rsidRPr="000D2333" w:rsidRDefault="00467DD2" w:rsidP="008F4745">
            <w:pPr>
              <w:spacing w:after="0" w:line="240" w:lineRule="auto"/>
              <w:jc w:val="center"/>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-1,217</w:t>
            </w:r>
          </w:p>
        </w:tc>
      </w:tr>
      <w:tr w:rsidR="00467DD2" w:rsidRPr="000D2333" w:rsidTr="00467DD2">
        <w:trPr>
          <w:trHeight w:val="319"/>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67DD2" w:rsidRPr="000D2333" w:rsidRDefault="00467DD2" w:rsidP="008F4745">
            <w:pPr>
              <w:spacing w:after="0" w:line="240" w:lineRule="auto"/>
              <w:jc w:val="right"/>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9</w:t>
            </w:r>
          </w:p>
        </w:tc>
        <w:tc>
          <w:tcPr>
            <w:tcW w:w="4077" w:type="dxa"/>
            <w:tcBorders>
              <w:top w:val="nil"/>
              <w:left w:val="nil"/>
              <w:bottom w:val="single" w:sz="4" w:space="0" w:color="auto"/>
              <w:right w:val="single" w:sz="4" w:space="0" w:color="auto"/>
            </w:tcBorders>
            <w:shd w:val="clear" w:color="auto" w:fill="auto"/>
            <w:noWrap/>
            <w:vAlign w:val="bottom"/>
            <w:hideMark/>
          </w:tcPr>
          <w:p w:rsidR="00467DD2" w:rsidRPr="000D2333" w:rsidRDefault="00467DD2" w:rsidP="008F4745">
            <w:pPr>
              <w:spacing w:after="0" w:line="240" w:lineRule="auto"/>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Механоозброєність в-ва</w:t>
            </w:r>
          </w:p>
        </w:tc>
        <w:tc>
          <w:tcPr>
            <w:tcW w:w="1125" w:type="dxa"/>
            <w:tcBorders>
              <w:top w:val="nil"/>
              <w:left w:val="nil"/>
              <w:bottom w:val="single" w:sz="4" w:space="0" w:color="auto"/>
              <w:right w:val="single" w:sz="4" w:space="0" w:color="auto"/>
            </w:tcBorders>
            <w:shd w:val="clear" w:color="auto" w:fill="auto"/>
            <w:noWrap/>
            <w:vAlign w:val="center"/>
            <w:hideMark/>
          </w:tcPr>
          <w:p w:rsidR="00467DD2" w:rsidRPr="000D2333" w:rsidRDefault="00467DD2" w:rsidP="008F4745">
            <w:pPr>
              <w:spacing w:after="0" w:line="240" w:lineRule="auto"/>
              <w:jc w:val="center"/>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0,421</w:t>
            </w:r>
          </w:p>
        </w:tc>
        <w:tc>
          <w:tcPr>
            <w:tcW w:w="1125" w:type="dxa"/>
            <w:tcBorders>
              <w:top w:val="nil"/>
              <w:left w:val="nil"/>
              <w:bottom w:val="single" w:sz="4" w:space="0" w:color="auto"/>
              <w:right w:val="single" w:sz="4" w:space="0" w:color="auto"/>
            </w:tcBorders>
            <w:shd w:val="clear" w:color="auto" w:fill="auto"/>
            <w:noWrap/>
            <w:vAlign w:val="center"/>
            <w:hideMark/>
          </w:tcPr>
          <w:p w:rsidR="00467DD2" w:rsidRPr="000D2333" w:rsidRDefault="00467DD2" w:rsidP="008F4745">
            <w:pPr>
              <w:spacing w:after="0" w:line="240" w:lineRule="auto"/>
              <w:jc w:val="center"/>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0,397</w:t>
            </w:r>
          </w:p>
        </w:tc>
        <w:tc>
          <w:tcPr>
            <w:tcW w:w="1125" w:type="dxa"/>
            <w:tcBorders>
              <w:top w:val="nil"/>
              <w:left w:val="nil"/>
              <w:bottom w:val="single" w:sz="4" w:space="0" w:color="auto"/>
              <w:right w:val="single" w:sz="4" w:space="0" w:color="auto"/>
            </w:tcBorders>
            <w:shd w:val="clear" w:color="auto" w:fill="auto"/>
            <w:noWrap/>
            <w:vAlign w:val="center"/>
            <w:hideMark/>
          </w:tcPr>
          <w:p w:rsidR="00467DD2" w:rsidRPr="000D2333" w:rsidRDefault="00467DD2" w:rsidP="008F4745">
            <w:pPr>
              <w:spacing w:after="0" w:line="240" w:lineRule="auto"/>
              <w:jc w:val="center"/>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0,301</w:t>
            </w:r>
          </w:p>
        </w:tc>
        <w:tc>
          <w:tcPr>
            <w:tcW w:w="1028" w:type="dxa"/>
            <w:tcBorders>
              <w:top w:val="nil"/>
              <w:left w:val="nil"/>
              <w:bottom w:val="single" w:sz="4" w:space="0" w:color="auto"/>
              <w:right w:val="single" w:sz="4" w:space="0" w:color="auto"/>
            </w:tcBorders>
            <w:shd w:val="clear" w:color="auto" w:fill="auto"/>
            <w:noWrap/>
            <w:vAlign w:val="center"/>
            <w:hideMark/>
          </w:tcPr>
          <w:p w:rsidR="00467DD2" w:rsidRPr="000D2333" w:rsidRDefault="00467DD2" w:rsidP="008F4745">
            <w:pPr>
              <w:spacing w:after="0" w:line="240" w:lineRule="auto"/>
              <w:jc w:val="center"/>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-0,120</w:t>
            </w:r>
          </w:p>
        </w:tc>
        <w:tc>
          <w:tcPr>
            <w:tcW w:w="1039" w:type="dxa"/>
            <w:tcBorders>
              <w:top w:val="nil"/>
              <w:left w:val="nil"/>
              <w:bottom w:val="single" w:sz="4" w:space="0" w:color="auto"/>
              <w:right w:val="single" w:sz="4" w:space="0" w:color="auto"/>
            </w:tcBorders>
            <w:shd w:val="clear" w:color="auto" w:fill="auto"/>
            <w:noWrap/>
            <w:vAlign w:val="center"/>
            <w:hideMark/>
          </w:tcPr>
          <w:p w:rsidR="00467DD2" w:rsidRPr="000D2333" w:rsidRDefault="00467DD2" w:rsidP="008F4745">
            <w:pPr>
              <w:spacing w:after="0" w:line="240" w:lineRule="auto"/>
              <w:jc w:val="center"/>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-0,096</w:t>
            </w:r>
          </w:p>
        </w:tc>
      </w:tr>
      <w:tr w:rsidR="00467DD2" w:rsidRPr="000D2333" w:rsidTr="00467DD2">
        <w:trPr>
          <w:trHeight w:val="319"/>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467DD2" w:rsidRPr="000D2333" w:rsidRDefault="00467DD2" w:rsidP="008F4745">
            <w:pPr>
              <w:spacing w:after="0" w:line="240" w:lineRule="auto"/>
              <w:jc w:val="right"/>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10</w:t>
            </w:r>
          </w:p>
        </w:tc>
        <w:tc>
          <w:tcPr>
            <w:tcW w:w="4077" w:type="dxa"/>
            <w:tcBorders>
              <w:top w:val="nil"/>
              <w:left w:val="nil"/>
              <w:bottom w:val="single" w:sz="4" w:space="0" w:color="auto"/>
              <w:right w:val="single" w:sz="4" w:space="0" w:color="auto"/>
            </w:tcBorders>
            <w:shd w:val="clear" w:color="auto" w:fill="auto"/>
            <w:noWrap/>
            <w:vAlign w:val="bottom"/>
            <w:hideMark/>
          </w:tcPr>
          <w:p w:rsidR="00467DD2" w:rsidRPr="000D2333" w:rsidRDefault="00467DD2" w:rsidP="008F4745">
            <w:pPr>
              <w:spacing w:after="0" w:line="240" w:lineRule="auto"/>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Механоозброєність праці</w:t>
            </w:r>
          </w:p>
        </w:tc>
        <w:tc>
          <w:tcPr>
            <w:tcW w:w="1125" w:type="dxa"/>
            <w:tcBorders>
              <w:top w:val="nil"/>
              <w:left w:val="nil"/>
              <w:bottom w:val="single" w:sz="4" w:space="0" w:color="auto"/>
              <w:right w:val="single" w:sz="4" w:space="0" w:color="auto"/>
            </w:tcBorders>
            <w:shd w:val="clear" w:color="auto" w:fill="auto"/>
            <w:noWrap/>
            <w:vAlign w:val="center"/>
            <w:hideMark/>
          </w:tcPr>
          <w:p w:rsidR="00467DD2" w:rsidRPr="000D2333" w:rsidRDefault="00467DD2" w:rsidP="008F4745">
            <w:pPr>
              <w:spacing w:after="0" w:line="240" w:lineRule="auto"/>
              <w:jc w:val="center"/>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3,210</w:t>
            </w:r>
          </w:p>
        </w:tc>
        <w:tc>
          <w:tcPr>
            <w:tcW w:w="1125" w:type="dxa"/>
            <w:tcBorders>
              <w:top w:val="nil"/>
              <w:left w:val="nil"/>
              <w:bottom w:val="single" w:sz="4" w:space="0" w:color="auto"/>
              <w:right w:val="single" w:sz="4" w:space="0" w:color="auto"/>
            </w:tcBorders>
            <w:shd w:val="clear" w:color="auto" w:fill="auto"/>
            <w:noWrap/>
            <w:vAlign w:val="center"/>
            <w:hideMark/>
          </w:tcPr>
          <w:p w:rsidR="00467DD2" w:rsidRPr="000D2333" w:rsidRDefault="00467DD2" w:rsidP="008F4745">
            <w:pPr>
              <w:spacing w:after="0" w:line="240" w:lineRule="auto"/>
              <w:jc w:val="center"/>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3,088</w:t>
            </w:r>
          </w:p>
        </w:tc>
        <w:tc>
          <w:tcPr>
            <w:tcW w:w="1125" w:type="dxa"/>
            <w:tcBorders>
              <w:top w:val="nil"/>
              <w:left w:val="nil"/>
              <w:bottom w:val="single" w:sz="4" w:space="0" w:color="auto"/>
              <w:right w:val="single" w:sz="4" w:space="0" w:color="auto"/>
            </w:tcBorders>
            <w:shd w:val="clear" w:color="auto" w:fill="auto"/>
            <w:noWrap/>
            <w:vAlign w:val="center"/>
            <w:hideMark/>
          </w:tcPr>
          <w:p w:rsidR="00467DD2" w:rsidRPr="000D2333" w:rsidRDefault="00467DD2" w:rsidP="008F4745">
            <w:pPr>
              <w:spacing w:after="0" w:line="240" w:lineRule="auto"/>
              <w:jc w:val="center"/>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2,400</w:t>
            </w:r>
          </w:p>
        </w:tc>
        <w:tc>
          <w:tcPr>
            <w:tcW w:w="1028" w:type="dxa"/>
            <w:tcBorders>
              <w:top w:val="nil"/>
              <w:left w:val="nil"/>
              <w:bottom w:val="single" w:sz="4" w:space="0" w:color="auto"/>
              <w:right w:val="single" w:sz="4" w:space="0" w:color="auto"/>
            </w:tcBorders>
            <w:shd w:val="clear" w:color="auto" w:fill="auto"/>
            <w:noWrap/>
            <w:vAlign w:val="center"/>
            <w:hideMark/>
          </w:tcPr>
          <w:p w:rsidR="00467DD2" w:rsidRPr="000D2333" w:rsidRDefault="00467DD2" w:rsidP="008F4745">
            <w:pPr>
              <w:spacing w:after="0" w:line="240" w:lineRule="auto"/>
              <w:jc w:val="center"/>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-0,809</w:t>
            </w:r>
          </w:p>
        </w:tc>
        <w:tc>
          <w:tcPr>
            <w:tcW w:w="1039" w:type="dxa"/>
            <w:tcBorders>
              <w:top w:val="nil"/>
              <w:left w:val="nil"/>
              <w:bottom w:val="single" w:sz="4" w:space="0" w:color="auto"/>
              <w:right w:val="single" w:sz="4" w:space="0" w:color="auto"/>
            </w:tcBorders>
            <w:shd w:val="clear" w:color="auto" w:fill="auto"/>
            <w:noWrap/>
            <w:vAlign w:val="center"/>
            <w:hideMark/>
          </w:tcPr>
          <w:p w:rsidR="00467DD2" w:rsidRPr="000D2333" w:rsidRDefault="00467DD2" w:rsidP="008F4745">
            <w:pPr>
              <w:spacing w:after="0" w:line="240" w:lineRule="auto"/>
              <w:jc w:val="center"/>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-0,688</w:t>
            </w:r>
          </w:p>
        </w:tc>
      </w:tr>
    </w:tbl>
    <w:p w:rsidR="00467DD2" w:rsidRPr="000D2333" w:rsidRDefault="00467DD2" w:rsidP="008F4745">
      <w:pPr>
        <w:pStyle w:val="a4"/>
        <w:spacing w:after="0" w:line="240" w:lineRule="auto"/>
        <w:ind w:left="284" w:firstLine="424"/>
        <w:jc w:val="both"/>
        <w:rPr>
          <w:rFonts w:ascii="Times New Roman" w:hAnsi="Times New Roman" w:cs="Times New Roman"/>
          <w:sz w:val="28"/>
          <w:szCs w:val="28"/>
          <w:lang w:val="uk-UA"/>
        </w:rPr>
      </w:pPr>
    </w:p>
    <w:p w:rsidR="00467DD2" w:rsidRPr="000D2333" w:rsidRDefault="00D54EDE" w:rsidP="00B85179">
      <w:pPr>
        <w:pStyle w:val="a4"/>
        <w:spacing w:after="0" w:line="240" w:lineRule="auto"/>
        <w:ind w:left="284" w:firstLine="424"/>
        <w:jc w:val="both"/>
        <w:rPr>
          <w:rFonts w:ascii="Times New Roman" w:hAnsi="Times New Roman" w:cs="Times New Roman"/>
          <w:sz w:val="28"/>
          <w:szCs w:val="28"/>
          <w:lang w:val="uk-UA"/>
        </w:rPr>
      </w:pPr>
      <w:r w:rsidRPr="000D2333">
        <w:rPr>
          <w:rFonts w:ascii="Times New Roman" w:hAnsi="Times New Roman" w:cs="Times New Roman"/>
          <w:sz w:val="28"/>
          <w:szCs w:val="28"/>
          <w:lang w:val="uk-UA"/>
        </w:rPr>
        <w:t xml:space="preserve">Згідно аналізу, обсяг виробництва </w:t>
      </w:r>
      <w:r w:rsidR="00BB5CC1" w:rsidRPr="000D2333">
        <w:rPr>
          <w:rFonts w:ascii="Times New Roman" w:hAnsi="Times New Roman" w:cs="Times New Roman"/>
          <w:sz w:val="28"/>
          <w:szCs w:val="28"/>
          <w:lang w:val="uk-UA"/>
        </w:rPr>
        <w:t>є найбільшим у звітному році і становить 19925 тис. грн, є більшим на 506 тис. грн від базового, і на 422 тис. грн від минулого.</w:t>
      </w:r>
    </w:p>
    <w:p w:rsidR="00BB5CC1" w:rsidRPr="000D2333" w:rsidRDefault="00BB5CC1" w:rsidP="00B85179">
      <w:pPr>
        <w:pStyle w:val="a4"/>
        <w:spacing w:after="0" w:line="240" w:lineRule="auto"/>
        <w:ind w:left="284" w:firstLine="424"/>
        <w:jc w:val="both"/>
        <w:rPr>
          <w:rFonts w:ascii="Times New Roman" w:hAnsi="Times New Roman" w:cs="Times New Roman"/>
          <w:sz w:val="28"/>
          <w:szCs w:val="28"/>
          <w:lang w:val="uk-UA"/>
        </w:rPr>
      </w:pPr>
      <w:r w:rsidRPr="000D2333">
        <w:rPr>
          <w:rFonts w:ascii="Times New Roman" w:hAnsi="Times New Roman" w:cs="Times New Roman"/>
          <w:sz w:val="28"/>
          <w:szCs w:val="28"/>
          <w:lang w:val="uk-UA"/>
        </w:rPr>
        <w:t>Згідно попередньо-проведеного аналізу бачимо, що середньорічні варт ості як загальної суми ОВФ, так і їх активної частини по всіх періодах мають тенденцію до зниження від 12954 тис. грн до 9450,5 тис. грн і від 8167,22 до 5996,25 тис. грн відповідно.</w:t>
      </w:r>
      <w:r w:rsidR="00617D3E" w:rsidRPr="000D2333">
        <w:rPr>
          <w:rFonts w:ascii="Times New Roman" w:hAnsi="Times New Roman" w:cs="Times New Roman"/>
          <w:sz w:val="28"/>
          <w:szCs w:val="28"/>
          <w:lang w:val="uk-UA"/>
        </w:rPr>
        <w:t xml:space="preserve"> </w:t>
      </w:r>
      <w:r w:rsidRPr="000D2333">
        <w:rPr>
          <w:rFonts w:ascii="Times New Roman" w:hAnsi="Times New Roman" w:cs="Times New Roman"/>
          <w:sz w:val="28"/>
          <w:szCs w:val="28"/>
          <w:lang w:val="uk-UA"/>
        </w:rPr>
        <w:t>Середньоспискова чисельність робітників також має таку тенденцію, тому спостерігається поступове зниження показників фондоозброєності праці та механоозброєності праці</w:t>
      </w:r>
      <w:r w:rsidR="00D34CB9" w:rsidRPr="000D2333">
        <w:rPr>
          <w:rFonts w:ascii="Times New Roman" w:hAnsi="Times New Roman" w:cs="Times New Roman"/>
          <w:sz w:val="28"/>
          <w:szCs w:val="28"/>
          <w:lang w:val="uk-UA"/>
        </w:rPr>
        <w:t xml:space="preserve"> та через зниження показників середньорічної вартості основних фондів відповідно знижуються показники фондо- та механоозброєності виробництва.</w:t>
      </w:r>
    </w:p>
    <w:p w:rsidR="00D34CB9" w:rsidRPr="000D2333" w:rsidRDefault="00D34CB9" w:rsidP="00B85179">
      <w:pPr>
        <w:pStyle w:val="a4"/>
        <w:spacing w:after="0" w:line="240" w:lineRule="auto"/>
        <w:ind w:left="284" w:firstLine="424"/>
        <w:jc w:val="both"/>
        <w:rPr>
          <w:rFonts w:ascii="Times New Roman" w:hAnsi="Times New Roman" w:cs="Times New Roman"/>
          <w:sz w:val="28"/>
          <w:szCs w:val="28"/>
          <w:lang w:val="uk-UA"/>
        </w:rPr>
      </w:pPr>
      <w:r w:rsidRPr="000D2333">
        <w:rPr>
          <w:rFonts w:ascii="Times New Roman" w:hAnsi="Times New Roman" w:cs="Times New Roman"/>
          <w:sz w:val="28"/>
          <w:szCs w:val="28"/>
          <w:lang w:val="uk-UA"/>
        </w:rPr>
        <w:t>Протилежну ситуацію мають показники фондовіддачі спожитих основних фондів та їх активної частини, оскільки з кожним періодом збільшується обсяг виробництва продукції та зменшується вартість ОВФ.</w:t>
      </w:r>
    </w:p>
    <w:p w:rsidR="00D34CB9" w:rsidRPr="000D2333" w:rsidRDefault="00D34CB9" w:rsidP="008F4745">
      <w:pPr>
        <w:spacing w:after="0" w:line="240" w:lineRule="auto"/>
        <w:rPr>
          <w:rFonts w:ascii="Times New Roman" w:hAnsi="Times New Roman" w:cs="Times New Roman"/>
          <w:sz w:val="28"/>
          <w:szCs w:val="28"/>
          <w:lang w:val="uk-UA"/>
        </w:rPr>
      </w:pPr>
      <w:r w:rsidRPr="000D2333">
        <w:rPr>
          <w:rFonts w:ascii="Times New Roman" w:hAnsi="Times New Roman" w:cs="Times New Roman"/>
          <w:sz w:val="28"/>
          <w:szCs w:val="28"/>
          <w:lang w:val="uk-UA"/>
        </w:rPr>
        <w:br w:type="page"/>
      </w:r>
    </w:p>
    <w:p w:rsidR="00D34CB9" w:rsidRPr="000D2333" w:rsidRDefault="00D34CB9" w:rsidP="008F4745">
      <w:pPr>
        <w:pStyle w:val="a4"/>
        <w:spacing w:after="0" w:line="240" w:lineRule="auto"/>
        <w:ind w:left="284"/>
        <w:jc w:val="center"/>
        <w:rPr>
          <w:rFonts w:ascii="Calibri" w:hAnsi="Calibri" w:cs="Calibri"/>
          <w:sz w:val="28"/>
          <w:szCs w:val="28"/>
          <w:lang w:val="uk-UA"/>
        </w:rPr>
      </w:pPr>
      <w:r w:rsidRPr="000D2333">
        <w:rPr>
          <w:rFonts w:ascii="Calibri" w:hAnsi="Calibri" w:cs="Calibri"/>
          <w:sz w:val="28"/>
          <w:szCs w:val="28"/>
          <w:lang w:val="uk-UA"/>
        </w:rPr>
        <w:lastRenderedPageBreak/>
        <w:t>❹</w:t>
      </w:r>
    </w:p>
    <w:p w:rsidR="00D34CB9" w:rsidRPr="000D2333" w:rsidRDefault="00D34CB9" w:rsidP="003229E7">
      <w:pPr>
        <w:pStyle w:val="a4"/>
        <w:spacing w:after="0" w:line="240" w:lineRule="auto"/>
        <w:ind w:left="284" w:firstLine="360"/>
        <w:jc w:val="both"/>
        <w:rPr>
          <w:rFonts w:ascii="Times New Roman" w:hAnsi="Times New Roman" w:cs="Times New Roman"/>
          <w:sz w:val="28"/>
          <w:szCs w:val="28"/>
          <w:lang w:val="uk-UA"/>
        </w:rPr>
      </w:pPr>
      <w:r w:rsidRPr="000D2333">
        <w:rPr>
          <w:rFonts w:ascii="Times New Roman" w:hAnsi="Times New Roman" w:cs="Times New Roman"/>
          <w:sz w:val="28"/>
          <w:szCs w:val="28"/>
          <w:lang w:val="uk-UA"/>
        </w:rPr>
        <w:t>Факторний аналіз фондовіддачі здійснюємо задопомогою методу ланцюгових підстановок для наступних моделей:</w:t>
      </w:r>
    </w:p>
    <w:p w:rsidR="00D34CB9" w:rsidRPr="000D2333" w:rsidRDefault="00D34CB9" w:rsidP="008F4745">
      <w:pPr>
        <w:pStyle w:val="a4"/>
        <w:numPr>
          <w:ilvl w:val="0"/>
          <w:numId w:val="3"/>
        </w:numPr>
        <w:spacing w:after="0" w:line="240" w:lineRule="auto"/>
        <w:jc w:val="center"/>
        <w:rPr>
          <w:rFonts w:ascii="Times New Roman" w:eastAsiaTheme="minorEastAsia" w:hAnsi="Times New Roman" w:cs="Times New Roman"/>
          <w:sz w:val="32"/>
          <w:szCs w:val="32"/>
          <w:lang w:val="uk-UA"/>
        </w:rPr>
      </w:pPr>
      <m:oMath>
        <m:r>
          <w:rPr>
            <w:rFonts w:ascii="Cambria Math" w:hAnsi="Cambria Math" w:cs="Times New Roman"/>
            <w:sz w:val="32"/>
            <w:szCs w:val="32"/>
            <w:lang w:val="uk-UA"/>
          </w:rPr>
          <m:t>f</m:t>
        </m:r>
        <m:r>
          <w:rPr>
            <w:rFonts w:ascii="Cambria Math" w:hAnsi="Times New Roman" w:cs="Times New Roman"/>
            <w:sz w:val="32"/>
            <w:szCs w:val="32"/>
            <w:lang w:val="uk-UA"/>
          </w:rPr>
          <m:t>=</m:t>
        </m:r>
        <m:f>
          <m:fPr>
            <m:ctrlPr>
              <w:rPr>
                <w:rFonts w:ascii="Cambria Math" w:hAnsi="Times New Roman" w:cs="Times New Roman"/>
                <w:i/>
                <w:sz w:val="32"/>
                <w:szCs w:val="32"/>
                <w:lang w:val="uk-UA"/>
              </w:rPr>
            </m:ctrlPr>
          </m:fPr>
          <m:num>
            <m:r>
              <w:rPr>
                <w:rFonts w:ascii="Cambria Math" w:hAnsi="Cambria Math" w:cs="Times New Roman"/>
                <w:sz w:val="32"/>
                <w:szCs w:val="32"/>
                <w:lang w:val="uk-UA"/>
              </w:rPr>
              <m:t>Q</m:t>
            </m:r>
          </m:num>
          <m:den>
            <m:acc>
              <m:accPr>
                <m:chr m:val="̅"/>
                <m:ctrlPr>
                  <w:rPr>
                    <w:rFonts w:ascii="Cambria Math" w:hAnsi="Times New Roman" w:cs="Times New Roman"/>
                    <w:i/>
                    <w:sz w:val="32"/>
                    <w:szCs w:val="32"/>
                    <w:lang w:val="uk-UA"/>
                  </w:rPr>
                </m:ctrlPr>
              </m:accPr>
              <m:e>
                <m:r>
                  <w:rPr>
                    <w:rFonts w:ascii="Cambria Math" w:hAnsi="Times New Roman" w:cs="Times New Roman"/>
                    <w:sz w:val="32"/>
                    <w:szCs w:val="32"/>
                    <w:lang w:val="uk-UA"/>
                  </w:rPr>
                  <m:t>ОЗ</m:t>
                </m:r>
              </m:e>
            </m:acc>
          </m:den>
        </m:f>
      </m:oMath>
    </w:p>
    <w:p w:rsidR="009B591B" w:rsidRPr="000D2333" w:rsidRDefault="009B591B" w:rsidP="008F4745">
      <w:pPr>
        <w:spacing w:after="0" w:line="240" w:lineRule="auto"/>
        <w:ind w:left="284"/>
        <w:jc w:val="center"/>
        <w:rPr>
          <w:rFonts w:ascii="Times New Roman" w:eastAsiaTheme="minorEastAsia" w:hAnsi="Times New Roman" w:cs="Times New Roman"/>
          <w:sz w:val="18"/>
          <w:szCs w:val="18"/>
          <w:lang w:val="uk-UA"/>
        </w:rPr>
      </w:pPr>
    </w:p>
    <w:p w:rsidR="009B591B" w:rsidRPr="000D2333" w:rsidRDefault="009B591B" w:rsidP="008F4745">
      <w:pPr>
        <w:pStyle w:val="a3"/>
        <w:keepNext/>
        <w:spacing w:after="0"/>
        <w:jc w:val="center"/>
        <w:rPr>
          <w:color w:val="auto"/>
        </w:rPr>
      </w:pPr>
      <w:r w:rsidRPr="000D2333">
        <w:rPr>
          <w:color w:val="auto"/>
        </w:rPr>
        <w:t xml:space="preserve">Таблиця </w:t>
      </w:r>
      <w:r w:rsidR="00D83167" w:rsidRPr="000D2333">
        <w:rPr>
          <w:color w:val="auto"/>
        </w:rPr>
        <w:fldChar w:fldCharType="begin"/>
      </w:r>
      <w:r w:rsidR="00D83167" w:rsidRPr="000D2333">
        <w:rPr>
          <w:color w:val="auto"/>
        </w:rPr>
        <w:instrText xml:space="preserve"> SEQ Таблиця \* ARABIC </w:instrText>
      </w:r>
      <w:r w:rsidR="00D83167" w:rsidRPr="000D2333">
        <w:rPr>
          <w:color w:val="auto"/>
        </w:rPr>
        <w:fldChar w:fldCharType="separate"/>
      </w:r>
      <w:r w:rsidR="007171BE" w:rsidRPr="000D2333">
        <w:rPr>
          <w:color w:val="auto"/>
        </w:rPr>
        <w:t>5</w:t>
      </w:r>
      <w:r w:rsidR="00D83167" w:rsidRPr="000D2333">
        <w:rPr>
          <w:color w:val="auto"/>
        </w:rPr>
        <w:fldChar w:fldCharType="end"/>
      </w:r>
      <w:r w:rsidRPr="000D2333">
        <w:rPr>
          <w:color w:val="auto"/>
          <w:lang w:val="uk-UA"/>
        </w:rPr>
        <w:t>.Факторний аналіз показників фондовіддачі Баз. рік/Мин. рік та Мин. рік/Зв. рік</w:t>
      </w:r>
    </w:p>
    <w:tbl>
      <w:tblPr>
        <w:tblW w:w="7936" w:type="dxa"/>
        <w:jc w:val="center"/>
        <w:tblInd w:w="89" w:type="dxa"/>
        <w:tblLook w:val="04A0" w:firstRow="1" w:lastRow="0" w:firstColumn="1" w:lastColumn="0" w:noHBand="0" w:noVBand="1"/>
      </w:tblPr>
      <w:tblGrid>
        <w:gridCol w:w="1093"/>
        <w:gridCol w:w="1437"/>
        <w:gridCol w:w="1569"/>
        <w:gridCol w:w="1458"/>
        <w:gridCol w:w="1093"/>
        <w:gridCol w:w="1286"/>
      </w:tblGrid>
      <w:tr w:rsidR="008F4745" w:rsidRPr="000D2333" w:rsidTr="005C4340">
        <w:trPr>
          <w:trHeight w:val="361"/>
          <w:jc w:val="center"/>
        </w:trPr>
        <w:tc>
          <w:tcPr>
            <w:tcW w:w="10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591B" w:rsidRPr="000D2333" w:rsidRDefault="009B591B" w:rsidP="008F4745">
            <w:pPr>
              <w:spacing w:after="0" w:line="240" w:lineRule="auto"/>
              <w:jc w:val="center"/>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 підс</w:t>
            </w:r>
          </w:p>
        </w:tc>
        <w:tc>
          <w:tcPr>
            <w:tcW w:w="3006" w:type="dxa"/>
            <w:gridSpan w:val="2"/>
            <w:tcBorders>
              <w:top w:val="single" w:sz="4" w:space="0" w:color="auto"/>
              <w:left w:val="nil"/>
              <w:bottom w:val="single" w:sz="4" w:space="0" w:color="auto"/>
              <w:right w:val="single" w:sz="4" w:space="0" w:color="auto"/>
            </w:tcBorders>
            <w:shd w:val="clear" w:color="auto" w:fill="auto"/>
            <w:noWrap/>
            <w:vAlign w:val="center"/>
            <w:hideMark/>
          </w:tcPr>
          <w:p w:rsidR="009B591B" w:rsidRPr="000D2333" w:rsidRDefault="009B591B" w:rsidP="008F4745">
            <w:pPr>
              <w:spacing w:after="0" w:line="240" w:lineRule="auto"/>
              <w:jc w:val="center"/>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Взаємозалежні фактори</w:t>
            </w:r>
          </w:p>
        </w:tc>
        <w:tc>
          <w:tcPr>
            <w:tcW w:w="14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591B" w:rsidRPr="000D2333" w:rsidRDefault="009B591B" w:rsidP="008F4745">
            <w:pPr>
              <w:spacing w:after="0" w:line="240" w:lineRule="auto"/>
              <w:jc w:val="center"/>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Рез. показник f</w:t>
            </w:r>
          </w:p>
        </w:tc>
        <w:tc>
          <w:tcPr>
            <w:tcW w:w="10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591B" w:rsidRPr="000D2333" w:rsidRDefault="009B591B" w:rsidP="008F4745">
            <w:pPr>
              <w:spacing w:after="0" w:line="240" w:lineRule="auto"/>
              <w:jc w:val="center"/>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w:t>
            </w:r>
          </w:p>
        </w:tc>
        <w:tc>
          <w:tcPr>
            <w:tcW w:w="12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591B" w:rsidRPr="000D2333" w:rsidRDefault="009B591B" w:rsidP="008F4745">
            <w:pPr>
              <w:spacing w:after="0" w:line="240" w:lineRule="auto"/>
              <w:jc w:val="center"/>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Причини відхил</w:t>
            </w:r>
          </w:p>
        </w:tc>
      </w:tr>
      <w:tr w:rsidR="005C4340" w:rsidRPr="000D2333" w:rsidTr="005C4340">
        <w:trPr>
          <w:trHeight w:val="361"/>
          <w:jc w:val="center"/>
        </w:trPr>
        <w:tc>
          <w:tcPr>
            <w:tcW w:w="1093" w:type="dxa"/>
            <w:vMerge/>
            <w:tcBorders>
              <w:top w:val="single" w:sz="4" w:space="0" w:color="auto"/>
              <w:left w:val="single" w:sz="4" w:space="0" w:color="auto"/>
              <w:bottom w:val="single" w:sz="4" w:space="0" w:color="auto"/>
              <w:right w:val="single" w:sz="4" w:space="0" w:color="auto"/>
            </w:tcBorders>
            <w:vAlign w:val="center"/>
            <w:hideMark/>
          </w:tcPr>
          <w:p w:rsidR="009B591B" w:rsidRPr="000D2333" w:rsidRDefault="009B591B" w:rsidP="008F4745">
            <w:pPr>
              <w:spacing w:after="0" w:line="240" w:lineRule="auto"/>
              <w:jc w:val="center"/>
              <w:rPr>
                <w:rFonts w:ascii="Calibri" w:eastAsia="Times New Roman" w:hAnsi="Calibri" w:cs="Calibri"/>
                <w:noProof w:val="0"/>
                <w:lang w:val="uk-UA" w:eastAsia="uk-UA"/>
              </w:rPr>
            </w:pPr>
          </w:p>
        </w:tc>
        <w:tc>
          <w:tcPr>
            <w:tcW w:w="1437" w:type="dxa"/>
            <w:tcBorders>
              <w:top w:val="nil"/>
              <w:left w:val="nil"/>
              <w:bottom w:val="single" w:sz="4" w:space="0" w:color="auto"/>
              <w:right w:val="single" w:sz="4" w:space="0" w:color="auto"/>
            </w:tcBorders>
            <w:shd w:val="clear" w:color="auto" w:fill="auto"/>
            <w:noWrap/>
            <w:vAlign w:val="center"/>
            <w:hideMark/>
          </w:tcPr>
          <w:p w:rsidR="009B591B" w:rsidRPr="000D2333" w:rsidRDefault="009B591B" w:rsidP="008F4745">
            <w:pPr>
              <w:spacing w:after="0" w:line="240" w:lineRule="auto"/>
              <w:jc w:val="center"/>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Q</w:t>
            </w:r>
          </w:p>
        </w:tc>
        <w:tc>
          <w:tcPr>
            <w:tcW w:w="1569" w:type="dxa"/>
            <w:tcBorders>
              <w:top w:val="nil"/>
              <w:left w:val="nil"/>
              <w:bottom w:val="single" w:sz="4" w:space="0" w:color="auto"/>
              <w:right w:val="single" w:sz="4" w:space="0" w:color="auto"/>
            </w:tcBorders>
            <w:shd w:val="clear" w:color="auto" w:fill="auto"/>
            <w:noWrap/>
            <w:vAlign w:val="center"/>
            <w:hideMark/>
          </w:tcPr>
          <w:p w:rsidR="009B591B" w:rsidRPr="000D2333" w:rsidRDefault="00E75975" w:rsidP="008F4745">
            <w:pPr>
              <w:spacing w:after="0" w:line="240" w:lineRule="auto"/>
              <w:jc w:val="center"/>
              <w:rPr>
                <w:rFonts w:ascii="Calibri" w:eastAsia="Times New Roman" w:hAnsi="Calibri" w:cs="Calibri"/>
                <w:noProof w:val="0"/>
                <w:lang w:val="uk-UA" w:eastAsia="uk-UA"/>
              </w:rPr>
            </w:pPr>
            <m:oMathPara>
              <m:oMath>
                <m:acc>
                  <m:accPr>
                    <m:chr m:val="̅"/>
                    <m:ctrlPr>
                      <w:rPr>
                        <w:rFonts w:ascii="Cambria Math" w:eastAsia="Times New Roman" w:hAnsi="Cambria Math" w:cs="Calibri"/>
                        <w:i/>
                        <w:noProof w:val="0"/>
                        <w:lang w:val="uk-UA" w:eastAsia="uk-UA"/>
                      </w:rPr>
                    </m:ctrlPr>
                  </m:accPr>
                  <m:e>
                    <m:r>
                      <w:rPr>
                        <w:rFonts w:ascii="Cambria Math" w:eastAsia="Times New Roman" w:hAnsi="Cambria Math" w:cs="Calibri"/>
                        <w:noProof w:val="0"/>
                        <w:lang w:val="uk-UA" w:eastAsia="uk-UA"/>
                      </w:rPr>
                      <m:t>ОЗ</m:t>
                    </m:r>
                  </m:e>
                </m:acc>
              </m:oMath>
            </m:oMathPara>
          </w:p>
        </w:tc>
        <w:tc>
          <w:tcPr>
            <w:tcW w:w="1458" w:type="dxa"/>
            <w:vMerge/>
            <w:tcBorders>
              <w:top w:val="single" w:sz="4" w:space="0" w:color="auto"/>
              <w:left w:val="single" w:sz="4" w:space="0" w:color="auto"/>
              <w:bottom w:val="single" w:sz="4" w:space="0" w:color="auto"/>
              <w:right w:val="single" w:sz="4" w:space="0" w:color="auto"/>
            </w:tcBorders>
            <w:vAlign w:val="center"/>
            <w:hideMark/>
          </w:tcPr>
          <w:p w:rsidR="009B591B" w:rsidRPr="000D2333" w:rsidRDefault="009B591B" w:rsidP="008F4745">
            <w:pPr>
              <w:spacing w:after="0" w:line="240" w:lineRule="auto"/>
              <w:jc w:val="center"/>
              <w:rPr>
                <w:rFonts w:ascii="Calibri" w:eastAsia="Times New Roman" w:hAnsi="Calibri" w:cs="Calibri"/>
                <w:noProof w:val="0"/>
                <w:lang w:val="uk-UA" w:eastAsia="uk-UA"/>
              </w:rPr>
            </w:pPr>
          </w:p>
        </w:tc>
        <w:tc>
          <w:tcPr>
            <w:tcW w:w="1093" w:type="dxa"/>
            <w:vMerge/>
            <w:tcBorders>
              <w:top w:val="single" w:sz="4" w:space="0" w:color="auto"/>
              <w:left w:val="single" w:sz="4" w:space="0" w:color="auto"/>
              <w:bottom w:val="single" w:sz="4" w:space="0" w:color="auto"/>
              <w:right w:val="single" w:sz="4" w:space="0" w:color="auto"/>
            </w:tcBorders>
            <w:vAlign w:val="center"/>
            <w:hideMark/>
          </w:tcPr>
          <w:p w:rsidR="009B591B" w:rsidRPr="000D2333" w:rsidRDefault="009B591B" w:rsidP="008F4745">
            <w:pPr>
              <w:spacing w:after="0" w:line="240" w:lineRule="auto"/>
              <w:jc w:val="center"/>
              <w:rPr>
                <w:rFonts w:ascii="Calibri" w:eastAsia="Times New Roman" w:hAnsi="Calibri" w:cs="Calibri"/>
                <w:noProof w:val="0"/>
                <w:lang w:val="uk-UA" w:eastAsia="uk-UA"/>
              </w:rPr>
            </w:pPr>
          </w:p>
        </w:tc>
        <w:tc>
          <w:tcPr>
            <w:tcW w:w="1286" w:type="dxa"/>
            <w:vMerge/>
            <w:tcBorders>
              <w:top w:val="single" w:sz="4" w:space="0" w:color="auto"/>
              <w:left w:val="single" w:sz="4" w:space="0" w:color="auto"/>
              <w:bottom w:val="single" w:sz="4" w:space="0" w:color="auto"/>
              <w:right w:val="single" w:sz="4" w:space="0" w:color="auto"/>
            </w:tcBorders>
            <w:vAlign w:val="center"/>
            <w:hideMark/>
          </w:tcPr>
          <w:p w:rsidR="009B591B" w:rsidRPr="000D2333" w:rsidRDefault="009B591B" w:rsidP="008F4745">
            <w:pPr>
              <w:spacing w:after="0" w:line="240" w:lineRule="auto"/>
              <w:jc w:val="center"/>
              <w:rPr>
                <w:rFonts w:ascii="Calibri" w:eastAsia="Times New Roman" w:hAnsi="Calibri" w:cs="Calibri"/>
                <w:noProof w:val="0"/>
                <w:lang w:val="uk-UA" w:eastAsia="uk-UA"/>
              </w:rPr>
            </w:pPr>
          </w:p>
        </w:tc>
      </w:tr>
      <w:tr w:rsidR="005C4340" w:rsidRPr="000D2333" w:rsidTr="005C4340">
        <w:trPr>
          <w:trHeight w:val="361"/>
          <w:jc w:val="center"/>
        </w:trPr>
        <w:tc>
          <w:tcPr>
            <w:tcW w:w="1093" w:type="dxa"/>
            <w:tcBorders>
              <w:top w:val="nil"/>
              <w:left w:val="single" w:sz="4" w:space="0" w:color="auto"/>
              <w:bottom w:val="single" w:sz="4" w:space="0" w:color="auto"/>
              <w:right w:val="single" w:sz="4" w:space="0" w:color="auto"/>
            </w:tcBorders>
            <w:shd w:val="clear" w:color="auto" w:fill="auto"/>
            <w:noWrap/>
            <w:vAlign w:val="center"/>
            <w:hideMark/>
          </w:tcPr>
          <w:p w:rsidR="009B591B" w:rsidRPr="000D2333" w:rsidRDefault="009B591B" w:rsidP="008F4745">
            <w:pPr>
              <w:spacing w:after="0" w:line="240" w:lineRule="auto"/>
              <w:jc w:val="center"/>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0</w:t>
            </w:r>
          </w:p>
        </w:tc>
        <w:tc>
          <w:tcPr>
            <w:tcW w:w="1437" w:type="dxa"/>
            <w:tcBorders>
              <w:top w:val="nil"/>
              <w:left w:val="nil"/>
              <w:bottom w:val="nil"/>
              <w:right w:val="nil"/>
            </w:tcBorders>
            <w:shd w:val="clear" w:color="auto" w:fill="auto"/>
            <w:noWrap/>
            <w:vAlign w:val="center"/>
            <w:hideMark/>
          </w:tcPr>
          <w:p w:rsidR="009B591B" w:rsidRPr="000D2333" w:rsidRDefault="009B591B" w:rsidP="008F4745">
            <w:pPr>
              <w:spacing w:after="0" w:line="240" w:lineRule="auto"/>
              <w:jc w:val="center"/>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19419</w:t>
            </w:r>
          </w:p>
        </w:tc>
        <w:tc>
          <w:tcPr>
            <w:tcW w:w="1569" w:type="dxa"/>
            <w:tcBorders>
              <w:top w:val="nil"/>
              <w:left w:val="single" w:sz="4" w:space="0" w:color="auto"/>
              <w:bottom w:val="single" w:sz="4" w:space="0" w:color="auto"/>
              <w:right w:val="single" w:sz="4" w:space="0" w:color="auto"/>
            </w:tcBorders>
            <w:shd w:val="clear" w:color="auto" w:fill="auto"/>
            <w:noWrap/>
            <w:vAlign w:val="center"/>
            <w:hideMark/>
          </w:tcPr>
          <w:p w:rsidR="009B591B" w:rsidRPr="000D2333" w:rsidRDefault="009B591B" w:rsidP="008F4745">
            <w:pPr>
              <w:spacing w:after="0" w:line="240" w:lineRule="auto"/>
              <w:jc w:val="center"/>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12954</w:t>
            </w:r>
          </w:p>
        </w:tc>
        <w:tc>
          <w:tcPr>
            <w:tcW w:w="1458" w:type="dxa"/>
            <w:tcBorders>
              <w:top w:val="nil"/>
              <w:left w:val="nil"/>
              <w:bottom w:val="single" w:sz="4" w:space="0" w:color="auto"/>
              <w:right w:val="single" w:sz="4" w:space="0" w:color="auto"/>
            </w:tcBorders>
            <w:shd w:val="clear" w:color="auto" w:fill="auto"/>
            <w:noWrap/>
            <w:vAlign w:val="center"/>
            <w:hideMark/>
          </w:tcPr>
          <w:p w:rsidR="009B591B" w:rsidRPr="000D2333" w:rsidRDefault="009B591B" w:rsidP="008F4745">
            <w:pPr>
              <w:spacing w:after="0" w:line="240" w:lineRule="auto"/>
              <w:jc w:val="center"/>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1,499</w:t>
            </w:r>
          </w:p>
        </w:tc>
        <w:tc>
          <w:tcPr>
            <w:tcW w:w="1093" w:type="dxa"/>
            <w:tcBorders>
              <w:top w:val="nil"/>
              <w:left w:val="nil"/>
              <w:bottom w:val="single" w:sz="4" w:space="0" w:color="auto"/>
              <w:right w:val="single" w:sz="4" w:space="0" w:color="auto"/>
            </w:tcBorders>
            <w:shd w:val="clear" w:color="auto" w:fill="auto"/>
            <w:noWrap/>
            <w:vAlign w:val="center"/>
            <w:hideMark/>
          </w:tcPr>
          <w:p w:rsidR="009B591B" w:rsidRPr="000D2333" w:rsidRDefault="00D813BA" w:rsidP="008F4745">
            <w:pPr>
              <w:spacing w:after="0" w:line="240" w:lineRule="auto"/>
              <w:jc w:val="center"/>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w:t>
            </w:r>
          </w:p>
        </w:tc>
        <w:tc>
          <w:tcPr>
            <w:tcW w:w="1286" w:type="dxa"/>
            <w:tcBorders>
              <w:top w:val="nil"/>
              <w:left w:val="nil"/>
              <w:bottom w:val="single" w:sz="4" w:space="0" w:color="auto"/>
              <w:right w:val="single" w:sz="4" w:space="0" w:color="auto"/>
            </w:tcBorders>
            <w:shd w:val="clear" w:color="auto" w:fill="auto"/>
            <w:noWrap/>
            <w:vAlign w:val="center"/>
            <w:hideMark/>
          </w:tcPr>
          <w:p w:rsidR="009B591B" w:rsidRPr="000D2333" w:rsidRDefault="00D813BA" w:rsidP="008F4745">
            <w:pPr>
              <w:spacing w:after="0" w:line="240" w:lineRule="auto"/>
              <w:jc w:val="center"/>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w:t>
            </w:r>
          </w:p>
        </w:tc>
      </w:tr>
      <w:tr w:rsidR="005C4340" w:rsidRPr="000D2333" w:rsidTr="005C4340">
        <w:trPr>
          <w:trHeight w:val="361"/>
          <w:jc w:val="center"/>
        </w:trPr>
        <w:tc>
          <w:tcPr>
            <w:tcW w:w="1093" w:type="dxa"/>
            <w:tcBorders>
              <w:top w:val="nil"/>
              <w:left w:val="single" w:sz="4" w:space="0" w:color="auto"/>
              <w:bottom w:val="single" w:sz="4" w:space="0" w:color="auto"/>
              <w:right w:val="single" w:sz="4" w:space="0" w:color="auto"/>
            </w:tcBorders>
            <w:shd w:val="clear" w:color="auto" w:fill="auto"/>
            <w:noWrap/>
            <w:vAlign w:val="center"/>
            <w:hideMark/>
          </w:tcPr>
          <w:p w:rsidR="009B591B" w:rsidRPr="000D2333" w:rsidRDefault="009B591B" w:rsidP="008F4745">
            <w:pPr>
              <w:spacing w:after="0" w:line="240" w:lineRule="auto"/>
              <w:jc w:val="center"/>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1</w:t>
            </w:r>
          </w:p>
        </w:tc>
        <w:tc>
          <w:tcPr>
            <w:tcW w:w="1437" w:type="dxa"/>
            <w:tcBorders>
              <w:top w:val="single" w:sz="4" w:space="0" w:color="auto"/>
              <w:left w:val="nil"/>
              <w:bottom w:val="single" w:sz="4" w:space="0" w:color="auto"/>
              <w:right w:val="single" w:sz="4" w:space="0" w:color="auto"/>
            </w:tcBorders>
            <w:shd w:val="clear" w:color="auto" w:fill="auto"/>
            <w:noWrap/>
            <w:vAlign w:val="center"/>
            <w:hideMark/>
          </w:tcPr>
          <w:p w:rsidR="009B591B" w:rsidRPr="000D2333" w:rsidRDefault="009B591B" w:rsidP="008F4745">
            <w:pPr>
              <w:spacing w:after="0" w:line="240" w:lineRule="auto"/>
              <w:jc w:val="center"/>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19503</w:t>
            </w:r>
          </w:p>
        </w:tc>
        <w:tc>
          <w:tcPr>
            <w:tcW w:w="1569" w:type="dxa"/>
            <w:tcBorders>
              <w:top w:val="nil"/>
              <w:left w:val="nil"/>
              <w:bottom w:val="single" w:sz="4" w:space="0" w:color="auto"/>
              <w:right w:val="single" w:sz="4" w:space="0" w:color="auto"/>
            </w:tcBorders>
            <w:shd w:val="clear" w:color="auto" w:fill="auto"/>
            <w:noWrap/>
            <w:vAlign w:val="center"/>
            <w:hideMark/>
          </w:tcPr>
          <w:p w:rsidR="009B591B" w:rsidRPr="000D2333" w:rsidRDefault="009B591B" w:rsidP="008F4745">
            <w:pPr>
              <w:spacing w:after="0" w:line="240" w:lineRule="auto"/>
              <w:jc w:val="center"/>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12954</w:t>
            </w:r>
          </w:p>
        </w:tc>
        <w:tc>
          <w:tcPr>
            <w:tcW w:w="1458" w:type="dxa"/>
            <w:tcBorders>
              <w:top w:val="nil"/>
              <w:left w:val="nil"/>
              <w:bottom w:val="single" w:sz="4" w:space="0" w:color="auto"/>
              <w:right w:val="single" w:sz="4" w:space="0" w:color="auto"/>
            </w:tcBorders>
            <w:shd w:val="clear" w:color="auto" w:fill="auto"/>
            <w:noWrap/>
            <w:vAlign w:val="center"/>
            <w:hideMark/>
          </w:tcPr>
          <w:p w:rsidR="009B591B" w:rsidRPr="000D2333" w:rsidRDefault="009B591B" w:rsidP="008F4745">
            <w:pPr>
              <w:spacing w:after="0" w:line="240" w:lineRule="auto"/>
              <w:jc w:val="center"/>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1,506</w:t>
            </w:r>
          </w:p>
        </w:tc>
        <w:tc>
          <w:tcPr>
            <w:tcW w:w="1093" w:type="dxa"/>
            <w:tcBorders>
              <w:top w:val="nil"/>
              <w:left w:val="nil"/>
              <w:bottom w:val="single" w:sz="4" w:space="0" w:color="auto"/>
              <w:right w:val="single" w:sz="4" w:space="0" w:color="auto"/>
            </w:tcBorders>
            <w:shd w:val="clear" w:color="auto" w:fill="auto"/>
            <w:noWrap/>
            <w:vAlign w:val="center"/>
            <w:hideMark/>
          </w:tcPr>
          <w:p w:rsidR="009B591B" w:rsidRPr="000D2333" w:rsidRDefault="009B591B" w:rsidP="008F4745">
            <w:pPr>
              <w:spacing w:after="0" w:line="240" w:lineRule="auto"/>
              <w:jc w:val="center"/>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0,006</w:t>
            </w:r>
          </w:p>
        </w:tc>
        <w:tc>
          <w:tcPr>
            <w:tcW w:w="1286" w:type="dxa"/>
            <w:tcBorders>
              <w:top w:val="nil"/>
              <w:left w:val="nil"/>
              <w:bottom w:val="single" w:sz="4" w:space="0" w:color="auto"/>
              <w:right w:val="single" w:sz="4" w:space="0" w:color="auto"/>
            </w:tcBorders>
            <w:shd w:val="clear" w:color="auto" w:fill="auto"/>
            <w:noWrap/>
            <w:vAlign w:val="center"/>
            <w:hideMark/>
          </w:tcPr>
          <w:p w:rsidR="009B591B" w:rsidRPr="000D2333" w:rsidRDefault="009B591B" w:rsidP="008F4745">
            <w:pPr>
              <w:spacing w:after="0" w:line="240" w:lineRule="auto"/>
              <w:jc w:val="center"/>
              <w:rPr>
                <w:rFonts w:ascii="Calibri" w:eastAsia="Times New Roman" w:hAnsi="Calibri" w:cs="Calibri"/>
                <w:noProof w:val="0"/>
                <w:lang w:val="en-US" w:eastAsia="uk-UA"/>
              </w:rPr>
            </w:pPr>
            <w:r w:rsidRPr="000D2333">
              <w:rPr>
                <w:rFonts w:ascii="Calibri" w:eastAsia="Times New Roman" w:hAnsi="Calibri" w:cs="Calibri"/>
                <w:noProof w:val="0"/>
                <w:lang w:val="en-US" w:eastAsia="uk-UA"/>
              </w:rPr>
              <w:t>Q↑</w:t>
            </w:r>
          </w:p>
        </w:tc>
      </w:tr>
      <w:tr w:rsidR="005C4340" w:rsidRPr="000D2333" w:rsidTr="005C4340">
        <w:trPr>
          <w:trHeight w:val="361"/>
          <w:jc w:val="center"/>
        </w:trPr>
        <w:tc>
          <w:tcPr>
            <w:tcW w:w="1093" w:type="dxa"/>
            <w:tcBorders>
              <w:top w:val="nil"/>
              <w:left w:val="single" w:sz="4" w:space="0" w:color="auto"/>
              <w:bottom w:val="single" w:sz="4" w:space="0" w:color="auto"/>
              <w:right w:val="single" w:sz="4" w:space="0" w:color="auto"/>
            </w:tcBorders>
            <w:shd w:val="clear" w:color="auto" w:fill="auto"/>
            <w:noWrap/>
            <w:vAlign w:val="center"/>
            <w:hideMark/>
          </w:tcPr>
          <w:p w:rsidR="009B591B" w:rsidRPr="000D2333" w:rsidRDefault="009B591B" w:rsidP="008F4745">
            <w:pPr>
              <w:spacing w:after="0" w:line="240" w:lineRule="auto"/>
              <w:jc w:val="center"/>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2</w:t>
            </w:r>
          </w:p>
        </w:tc>
        <w:tc>
          <w:tcPr>
            <w:tcW w:w="1437" w:type="dxa"/>
            <w:tcBorders>
              <w:top w:val="nil"/>
              <w:left w:val="nil"/>
              <w:bottom w:val="single" w:sz="4" w:space="0" w:color="auto"/>
              <w:right w:val="single" w:sz="4" w:space="0" w:color="auto"/>
            </w:tcBorders>
            <w:shd w:val="clear" w:color="auto" w:fill="auto"/>
            <w:noWrap/>
            <w:vAlign w:val="center"/>
            <w:hideMark/>
          </w:tcPr>
          <w:p w:rsidR="009B591B" w:rsidRPr="000D2333" w:rsidRDefault="009B591B" w:rsidP="008F4745">
            <w:pPr>
              <w:spacing w:after="0" w:line="240" w:lineRule="auto"/>
              <w:jc w:val="center"/>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19503</w:t>
            </w:r>
          </w:p>
        </w:tc>
        <w:tc>
          <w:tcPr>
            <w:tcW w:w="1569" w:type="dxa"/>
            <w:tcBorders>
              <w:top w:val="nil"/>
              <w:left w:val="nil"/>
              <w:bottom w:val="single" w:sz="4" w:space="0" w:color="auto"/>
              <w:right w:val="single" w:sz="4" w:space="0" w:color="auto"/>
            </w:tcBorders>
            <w:shd w:val="clear" w:color="auto" w:fill="auto"/>
            <w:noWrap/>
            <w:vAlign w:val="center"/>
            <w:hideMark/>
          </w:tcPr>
          <w:p w:rsidR="009B591B" w:rsidRPr="000D2333" w:rsidRDefault="009B591B" w:rsidP="008F4745">
            <w:pPr>
              <w:spacing w:after="0" w:line="240" w:lineRule="auto"/>
              <w:jc w:val="center"/>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12531</w:t>
            </w:r>
          </w:p>
        </w:tc>
        <w:tc>
          <w:tcPr>
            <w:tcW w:w="1458" w:type="dxa"/>
            <w:tcBorders>
              <w:top w:val="nil"/>
              <w:left w:val="nil"/>
              <w:bottom w:val="single" w:sz="4" w:space="0" w:color="auto"/>
              <w:right w:val="single" w:sz="4" w:space="0" w:color="auto"/>
            </w:tcBorders>
            <w:shd w:val="clear" w:color="auto" w:fill="auto"/>
            <w:noWrap/>
            <w:vAlign w:val="center"/>
            <w:hideMark/>
          </w:tcPr>
          <w:p w:rsidR="009B591B" w:rsidRPr="000D2333" w:rsidRDefault="009B591B" w:rsidP="008F4745">
            <w:pPr>
              <w:spacing w:after="0" w:line="240" w:lineRule="auto"/>
              <w:jc w:val="center"/>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1,556</w:t>
            </w:r>
          </w:p>
        </w:tc>
        <w:tc>
          <w:tcPr>
            <w:tcW w:w="1093" w:type="dxa"/>
            <w:tcBorders>
              <w:top w:val="nil"/>
              <w:left w:val="nil"/>
              <w:bottom w:val="single" w:sz="4" w:space="0" w:color="auto"/>
              <w:right w:val="single" w:sz="4" w:space="0" w:color="auto"/>
            </w:tcBorders>
            <w:shd w:val="clear" w:color="auto" w:fill="auto"/>
            <w:noWrap/>
            <w:vAlign w:val="center"/>
            <w:hideMark/>
          </w:tcPr>
          <w:p w:rsidR="009B591B" w:rsidRPr="000D2333" w:rsidRDefault="009B591B" w:rsidP="008F4745">
            <w:pPr>
              <w:spacing w:after="0" w:line="240" w:lineRule="auto"/>
              <w:jc w:val="center"/>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0,051</w:t>
            </w:r>
          </w:p>
        </w:tc>
        <w:tc>
          <w:tcPr>
            <w:tcW w:w="1286" w:type="dxa"/>
            <w:tcBorders>
              <w:top w:val="nil"/>
              <w:left w:val="nil"/>
              <w:bottom w:val="single" w:sz="4" w:space="0" w:color="auto"/>
              <w:right w:val="single" w:sz="4" w:space="0" w:color="auto"/>
            </w:tcBorders>
            <w:shd w:val="clear" w:color="auto" w:fill="auto"/>
            <w:noWrap/>
            <w:vAlign w:val="center"/>
            <w:hideMark/>
          </w:tcPr>
          <w:p w:rsidR="009B591B" w:rsidRPr="000D2333" w:rsidRDefault="009B591B" w:rsidP="008F4745">
            <w:pPr>
              <w:spacing w:after="0" w:line="240" w:lineRule="auto"/>
              <w:jc w:val="center"/>
              <w:rPr>
                <w:rFonts w:ascii="Calibri" w:eastAsia="Times New Roman" w:hAnsi="Calibri" w:cs="Calibri"/>
                <w:noProof w:val="0"/>
                <w:lang w:val="en-US" w:eastAsia="uk-UA"/>
              </w:rPr>
            </w:pPr>
            <w:r w:rsidRPr="000D2333">
              <w:rPr>
                <w:rFonts w:ascii="Cambria Math" w:eastAsia="Times New Roman" w:hAnsi="Cambria Math" w:cs="Calibri"/>
                <w:noProof w:val="0"/>
                <w:lang w:val="uk-UA" w:eastAsia="uk-UA"/>
              </w:rPr>
              <w:br/>
            </w:r>
            <m:oMath>
              <m:acc>
                <m:accPr>
                  <m:chr m:val="̅"/>
                  <m:ctrlPr>
                    <w:rPr>
                      <w:rFonts w:ascii="Cambria Math" w:eastAsia="Times New Roman" w:hAnsi="Cambria Math" w:cs="Calibri"/>
                      <w:i/>
                      <w:noProof w:val="0"/>
                      <w:lang w:val="uk-UA" w:eastAsia="uk-UA"/>
                    </w:rPr>
                  </m:ctrlPr>
                </m:accPr>
                <m:e>
                  <m:r>
                    <w:rPr>
                      <w:rFonts w:ascii="Cambria Math" w:eastAsia="Times New Roman" w:hAnsi="Cambria Math" w:cs="Calibri"/>
                      <w:noProof w:val="0"/>
                      <w:lang w:val="uk-UA" w:eastAsia="uk-UA"/>
                    </w:rPr>
                    <m:t>ОЗ</m:t>
                  </m:r>
                </m:e>
              </m:acc>
            </m:oMath>
            <w:r w:rsidRPr="000D2333">
              <w:rPr>
                <w:rFonts w:ascii="Calibri" w:eastAsia="Times New Roman" w:hAnsi="Calibri" w:cs="Calibri"/>
                <w:noProof w:val="0"/>
                <w:lang w:val="uk-UA" w:eastAsia="uk-UA"/>
              </w:rPr>
              <w:t>↓</w:t>
            </w:r>
          </w:p>
        </w:tc>
      </w:tr>
      <w:tr w:rsidR="005C4340" w:rsidRPr="000D2333" w:rsidTr="005C4340">
        <w:trPr>
          <w:trHeight w:val="361"/>
          <w:jc w:val="center"/>
        </w:trPr>
        <w:tc>
          <w:tcPr>
            <w:tcW w:w="1093" w:type="dxa"/>
            <w:tcBorders>
              <w:top w:val="nil"/>
              <w:left w:val="nil"/>
              <w:bottom w:val="nil"/>
              <w:right w:val="nil"/>
            </w:tcBorders>
            <w:shd w:val="clear" w:color="auto" w:fill="auto"/>
            <w:noWrap/>
            <w:vAlign w:val="center"/>
            <w:hideMark/>
          </w:tcPr>
          <w:p w:rsidR="009B591B" w:rsidRPr="000D2333" w:rsidRDefault="009B591B" w:rsidP="008F4745">
            <w:pPr>
              <w:spacing w:after="0" w:line="240" w:lineRule="auto"/>
              <w:jc w:val="center"/>
              <w:rPr>
                <w:rFonts w:ascii="Calibri" w:eastAsia="Times New Roman" w:hAnsi="Calibri" w:cs="Calibri"/>
                <w:noProof w:val="0"/>
                <w:lang w:val="uk-UA" w:eastAsia="uk-UA"/>
              </w:rPr>
            </w:pPr>
          </w:p>
        </w:tc>
        <w:tc>
          <w:tcPr>
            <w:tcW w:w="1437" w:type="dxa"/>
            <w:tcBorders>
              <w:top w:val="nil"/>
              <w:left w:val="nil"/>
              <w:bottom w:val="nil"/>
              <w:right w:val="nil"/>
            </w:tcBorders>
            <w:shd w:val="clear" w:color="auto" w:fill="auto"/>
            <w:noWrap/>
            <w:vAlign w:val="center"/>
            <w:hideMark/>
          </w:tcPr>
          <w:p w:rsidR="009B591B" w:rsidRPr="000D2333" w:rsidRDefault="009B591B" w:rsidP="008F4745">
            <w:pPr>
              <w:spacing w:after="0" w:line="240" w:lineRule="auto"/>
              <w:jc w:val="center"/>
              <w:rPr>
                <w:rFonts w:ascii="Calibri" w:eastAsia="Times New Roman" w:hAnsi="Calibri" w:cs="Calibri"/>
                <w:noProof w:val="0"/>
                <w:lang w:val="uk-UA" w:eastAsia="uk-UA"/>
              </w:rPr>
            </w:pPr>
          </w:p>
        </w:tc>
        <w:tc>
          <w:tcPr>
            <w:tcW w:w="1569" w:type="dxa"/>
            <w:tcBorders>
              <w:top w:val="nil"/>
              <w:left w:val="nil"/>
              <w:bottom w:val="nil"/>
              <w:right w:val="nil"/>
            </w:tcBorders>
            <w:shd w:val="clear" w:color="auto" w:fill="auto"/>
            <w:noWrap/>
            <w:vAlign w:val="center"/>
            <w:hideMark/>
          </w:tcPr>
          <w:p w:rsidR="009B591B" w:rsidRPr="000D2333" w:rsidRDefault="009B591B" w:rsidP="008F4745">
            <w:pPr>
              <w:spacing w:after="0" w:line="240" w:lineRule="auto"/>
              <w:jc w:val="center"/>
              <w:rPr>
                <w:rFonts w:ascii="Calibri" w:eastAsia="Times New Roman" w:hAnsi="Calibri" w:cs="Calibri"/>
                <w:noProof w:val="0"/>
                <w:lang w:val="uk-UA" w:eastAsia="uk-UA"/>
              </w:rPr>
            </w:pPr>
          </w:p>
        </w:tc>
        <w:tc>
          <w:tcPr>
            <w:tcW w:w="1458" w:type="dxa"/>
            <w:tcBorders>
              <w:top w:val="nil"/>
              <w:left w:val="nil"/>
              <w:bottom w:val="nil"/>
              <w:right w:val="nil"/>
            </w:tcBorders>
            <w:shd w:val="clear" w:color="auto" w:fill="auto"/>
            <w:noWrap/>
            <w:vAlign w:val="center"/>
            <w:hideMark/>
          </w:tcPr>
          <w:p w:rsidR="009B591B" w:rsidRPr="000D2333" w:rsidRDefault="009B591B" w:rsidP="008F4745">
            <w:pPr>
              <w:spacing w:after="0" w:line="240" w:lineRule="auto"/>
              <w:jc w:val="center"/>
              <w:rPr>
                <w:rFonts w:ascii="Calibri" w:eastAsia="Times New Roman" w:hAnsi="Calibri" w:cs="Calibri"/>
                <w:noProof w:val="0"/>
                <w:lang w:val="uk-UA" w:eastAsia="uk-UA"/>
              </w:rPr>
            </w:pPr>
          </w:p>
        </w:tc>
        <w:tc>
          <w:tcPr>
            <w:tcW w:w="1093" w:type="dxa"/>
            <w:tcBorders>
              <w:top w:val="nil"/>
              <w:left w:val="nil"/>
              <w:bottom w:val="nil"/>
              <w:right w:val="nil"/>
            </w:tcBorders>
            <w:shd w:val="clear" w:color="auto" w:fill="auto"/>
            <w:noWrap/>
            <w:vAlign w:val="center"/>
            <w:hideMark/>
          </w:tcPr>
          <w:p w:rsidR="009B591B" w:rsidRPr="000D2333" w:rsidRDefault="009B591B" w:rsidP="008F4745">
            <w:pPr>
              <w:spacing w:after="0" w:line="240" w:lineRule="auto"/>
              <w:jc w:val="center"/>
              <w:rPr>
                <w:rFonts w:ascii="Calibri" w:eastAsia="Times New Roman" w:hAnsi="Calibri" w:cs="Calibri"/>
                <w:noProof w:val="0"/>
                <w:lang w:val="uk-UA" w:eastAsia="uk-UA"/>
              </w:rPr>
            </w:pPr>
          </w:p>
        </w:tc>
        <w:tc>
          <w:tcPr>
            <w:tcW w:w="1286" w:type="dxa"/>
            <w:tcBorders>
              <w:top w:val="nil"/>
              <w:left w:val="nil"/>
              <w:bottom w:val="nil"/>
              <w:right w:val="nil"/>
            </w:tcBorders>
            <w:shd w:val="clear" w:color="auto" w:fill="auto"/>
            <w:noWrap/>
            <w:vAlign w:val="center"/>
            <w:hideMark/>
          </w:tcPr>
          <w:p w:rsidR="009B591B" w:rsidRPr="000D2333" w:rsidRDefault="009B591B" w:rsidP="008F4745">
            <w:pPr>
              <w:spacing w:after="0" w:line="240" w:lineRule="auto"/>
              <w:jc w:val="center"/>
              <w:rPr>
                <w:rFonts w:ascii="Calibri" w:eastAsia="Times New Roman" w:hAnsi="Calibri" w:cs="Calibri"/>
                <w:noProof w:val="0"/>
                <w:lang w:val="uk-UA" w:eastAsia="uk-UA"/>
              </w:rPr>
            </w:pPr>
          </w:p>
        </w:tc>
      </w:tr>
      <w:tr w:rsidR="008F4745" w:rsidRPr="000D2333" w:rsidTr="005C4340">
        <w:trPr>
          <w:trHeight w:val="361"/>
          <w:jc w:val="center"/>
        </w:trPr>
        <w:tc>
          <w:tcPr>
            <w:tcW w:w="10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591B" w:rsidRPr="000D2333" w:rsidRDefault="009B591B" w:rsidP="008F4745">
            <w:pPr>
              <w:spacing w:after="0" w:line="240" w:lineRule="auto"/>
              <w:jc w:val="center"/>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 підс</w:t>
            </w:r>
          </w:p>
        </w:tc>
        <w:tc>
          <w:tcPr>
            <w:tcW w:w="3006" w:type="dxa"/>
            <w:gridSpan w:val="2"/>
            <w:tcBorders>
              <w:top w:val="single" w:sz="4" w:space="0" w:color="auto"/>
              <w:left w:val="nil"/>
              <w:bottom w:val="single" w:sz="4" w:space="0" w:color="auto"/>
              <w:right w:val="single" w:sz="4" w:space="0" w:color="auto"/>
            </w:tcBorders>
            <w:shd w:val="clear" w:color="auto" w:fill="auto"/>
            <w:noWrap/>
            <w:vAlign w:val="center"/>
            <w:hideMark/>
          </w:tcPr>
          <w:p w:rsidR="009B591B" w:rsidRPr="000D2333" w:rsidRDefault="009B591B" w:rsidP="008F4745">
            <w:pPr>
              <w:spacing w:after="0" w:line="240" w:lineRule="auto"/>
              <w:jc w:val="center"/>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Взаємозалежні фактори</w:t>
            </w:r>
          </w:p>
        </w:tc>
        <w:tc>
          <w:tcPr>
            <w:tcW w:w="14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591B" w:rsidRPr="000D2333" w:rsidRDefault="009B591B" w:rsidP="008F4745">
            <w:pPr>
              <w:spacing w:after="0" w:line="240" w:lineRule="auto"/>
              <w:jc w:val="center"/>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Рез. показник f</w:t>
            </w:r>
          </w:p>
        </w:tc>
        <w:tc>
          <w:tcPr>
            <w:tcW w:w="10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591B" w:rsidRPr="000D2333" w:rsidRDefault="009B591B" w:rsidP="008F4745">
            <w:pPr>
              <w:spacing w:after="0" w:line="240" w:lineRule="auto"/>
              <w:jc w:val="center"/>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w:t>
            </w:r>
          </w:p>
        </w:tc>
        <w:tc>
          <w:tcPr>
            <w:tcW w:w="12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591B" w:rsidRPr="000D2333" w:rsidRDefault="009B591B" w:rsidP="008F4745">
            <w:pPr>
              <w:spacing w:after="0" w:line="240" w:lineRule="auto"/>
              <w:jc w:val="center"/>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Причини відхил</w:t>
            </w:r>
          </w:p>
        </w:tc>
      </w:tr>
      <w:tr w:rsidR="005C4340" w:rsidRPr="000D2333" w:rsidTr="005C4340">
        <w:trPr>
          <w:trHeight w:val="361"/>
          <w:jc w:val="center"/>
        </w:trPr>
        <w:tc>
          <w:tcPr>
            <w:tcW w:w="1093" w:type="dxa"/>
            <w:vMerge/>
            <w:tcBorders>
              <w:top w:val="single" w:sz="4" w:space="0" w:color="auto"/>
              <w:left w:val="single" w:sz="4" w:space="0" w:color="auto"/>
              <w:bottom w:val="single" w:sz="4" w:space="0" w:color="auto"/>
              <w:right w:val="single" w:sz="4" w:space="0" w:color="auto"/>
            </w:tcBorders>
            <w:vAlign w:val="center"/>
            <w:hideMark/>
          </w:tcPr>
          <w:p w:rsidR="009B591B" w:rsidRPr="000D2333" w:rsidRDefault="009B591B" w:rsidP="008F4745">
            <w:pPr>
              <w:spacing w:after="0" w:line="240" w:lineRule="auto"/>
              <w:jc w:val="center"/>
              <w:rPr>
                <w:rFonts w:ascii="Calibri" w:eastAsia="Times New Roman" w:hAnsi="Calibri" w:cs="Calibri"/>
                <w:noProof w:val="0"/>
                <w:lang w:val="uk-UA" w:eastAsia="uk-UA"/>
              </w:rPr>
            </w:pPr>
          </w:p>
        </w:tc>
        <w:tc>
          <w:tcPr>
            <w:tcW w:w="1437" w:type="dxa"/>
            <w:tcBorders>
              <w:top w:val="nil"/>
              <w:left w:val="nil"/>
              <w:bottom w:val="single" w:sz="4" w:space="0" w:color="auto"/>
              <w:right w:val="single" w:sz="4" w:space="0" w:color="auto"/>
            </w:tcBorders>
            <w:shd w:val="clear" w:color="auto" w:fill="auto"/>
            <w:noWrap/>
            <w:vAlign w:val="center"/>
            <w:hideMark/>
          </w:tcPr>
          <w:p w:rsidR="009B591B" w:rsidRPr="000D2333" w:rsidRDefault="009B591B" w:rsidP="008F4745">
            <w:pPr>
              <w:spacing w:after="0" w:line="240" w:lineRule="auto"/>
              <w:jc w:val="center"/>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Q</w:t>
            </w:r>
          </w:p>
        </w:tc>
        <w:tc>
          <w:tcPr>
            <w:tcW w:w="1569" w:type="dxa"/>
            <w:tcBorders>
              <w:top w:val="nil"/>
              <w:left w:val="nil"/>
              <w:bottom w:val="single" w:sz="4" w:space="0" w:color="auto"/>
              <w:right w:val="single" w:sz="4" w:space="0" w:color="auto"/>
            </w:tcBorders>
            <w:shd w:val="clear" w:color="auto" w:fill="auto"/>
            <w:noWrap/>
            <w:vAlign w:val="center"/>
            <w:hideMark/>
          </w:tcPr>
          <w:p w:rsidR="009B591B" w:rsidRPr="000D2333" w:rsidRDefault="00E75975" w:rsidP="008F4745">
            <w:pPr>
              <w:spacing w:after="0" w:line="240" w:lineRule="auto"/>
              <w:jc w:val="center"/>
              <w:rPr>
                <w:rFonts w:ascii="Calibri" w:eastAsia="Times New Roman" w:hAnsi="Calibri" w:cs="Calibri"/>
                <w:noProof w:val="0"/>
                <w:lang w:val="uk-UA" w:eastAsia="uk-UA"/>
              </w:rPr>
            </w:pPr>
            <m:oMathPara>
              <m:oMath>
                <m:acc>
                  <m:accPr>
                    <m:chr m:val="̅"/>
                    <m:ctrlPr>
                      <w:rPr>
                        <w:rFonts w:ascii="Cambria Math" w:eastAsia="Times New Roman" w:hAnsi="Cambria Math" w:cs="Calibri"/>
                        <w:i/>
                        <w:noProof w:val="0"/>
                        <w:lang w:val="uk-UA" w:eastAsia="uk-UA"/>
                      </w:rPr>
                    </m:ctrlPr>
                  </m:accPr>
                  <m:e>
                    <m:r>
                      <w:rPr>
                        <w:rFonts w:ascii="Cambria Math" w:eastAsia="Times New Roman" w:hAnsi="Cambria Math" w:cs="Calibri"/>
                        <w:noProof w:val="0"/>
                        <w:lang w:val="uk-UA" w:eastAsia="uk-UA"/>
                      </w:rPr>
                      <m:t>ОЗ</m:t>
                    </m:r>
                  </m:e>
                </m:acc>
              </m:oMath>
            </m:oMathPara>
          </w:p>
        </w:tc>
        <w:tc>
          <w:tcPr>
            <w:tcW w:w="1458" w:type="dxa"/>
            <w:vMerge/>
            <w:tcBorders>
              <w:top w:val="single" w:sz="4" w:space="0" w:color="auto"/>
              <w:left w:val="single" w:sz="4" w:space="0" w:color="auto"/>
              <w:bottom w:val="single" w:sz="4" w:space="0" w:color="auto"/>
              <w:right w:val="single" w:sz="4" w:space="0" w:color="auto"/>
            </w:tcBorders>
            <w:vAlign w:val="center"/>
            <w:hideMark/>
          </w:tcPr>
          <w:p w:rsidR="009B591B" w:rsidRPr="000D2333" w:rsidRDefault="009B591B" w:rsidP="008F4745">
            <w:pPr>
              <w:spacing w:after="0" w:line="240" w:lineRule="auto"/>
              <w:jc w:val="center"/>
              <w:rPr>
                <w:rFonts w:ascii="Calibri" w:eastAsia="Times New Roman" w:hAnsi="Calibri" w:cs="Calibri"/>
                <w:noProof w:val="0"/>
                <w:lang w:val="uk-UA" w:eastAsia="uk-UA"/>
              </w:rPr>
            </w:pPr>
          </w:p>
        </w:tc>
        <w:tc>
          <w:tcPr>
            <w:tcW w:w="1093" w:type="dxa"/>
            <w:vMerge/>
            <w:tcBorders>
              <w:top w:val="single" w:sz="4" w:space="0" w:color="auto"/>
              <w:left w:val="single" w:sz="4" w:space="0" w:color="auto"/>
              <w:bottom w:val="single" w:sz="4" w:space="0" w:color="auto"/>
              <w:right w:val="single" w:sz="4" w:space="0" w:color="auto"/>
            </w:tcBorders>
            <w:vAlign w:val="center"/>
            <w:hideMark/>
          </w:tcPr>
          <w:p w:rsidR="009B591B" w:rsidRPr="000D2333" w:rsidRDefault="009B591B" w:rsidP="008F4745">
            <w:pPr>
              <w:spacing w:after="0" w:line="240" w:lineRule="auto"/>
              <w:jc w:val="center"/>
              <w:rPr>
                <w:rFonts w:ascii="Calibri" w:eastAsia="Times New Roman" w:hAnsi="Calibri" w:cs="Calibri"/>
                <w:noProof w:val="0"/>
                <w:lang w:val="uk-UA" w:eastAsia="uk-UA"/>
              </w:rPr>
            </w:pPr>
          </w:p>
        </w:tc>
        <w:tc>
          <w:tcPr>
            <w:tcW w:w="1286" w:type="dxa"/>
            <w:vMerge/>
            <w:tcBorders>
              <w:top w:val="single" w:sz="4" w:space="0" w:color="auto"/>
              <w:left w:val="single" w:sz="4" w:space="0" w:color="auto"/>
              <w:bottom w:val="single" w:sz="4" w:space="0" w:color="auto"/>
              <w:right w:val="single" w:sz="4" w:space="0" w:color="auto"/>
            </w:tcBorders>
            <w:vAlign w:val="center"/>
            <w:hideMark/>
          </w:tcPr>
          <w:p w:rsidR="009B591B" w:rsidRPr="000D2333" w:rsidRDefault="009B591B" w:rsidP="008F4745">
            <w:pPr>
              <w:spacing w:after="0" w:line="240" w:lineRule="auto"/>
              <w:jc w:val="center"/>
              <w:rPr>
                <w:rFonts w:ascii="Calibri" w:eastAsia="Times New Roman" w:hAnsi="Calibri" w:cs="Calibri"/>
                <w:noProof w:val="0"/>
                <w:lang w:val="uk-UA" w:eastAsia="uk-UA"/>
              </w:rPr>
            </w:pPr>
          </w:p>
        </w:tc>
      </w:tr>
      <w:tr w:rsidR="005C4340" w:rsidRPr="000D2333" w:rsidTr="005C4340">
        <w:trPr>
          <w:trHeight w:val="361"/>
          <w:jc w:val="center"/>
        </w:trPr>
        <w:tc>
          <w:tcPr>
            <w:tcW w:w="1093" w:type="dxa"/>
            <w:tcBorders>
              <w:top w:val="nil"/>
              <w:left w:val="single" w:sz="4" w:space="0" w:color="auto"/>
              <w:bottom w:val="single" w:sz="4" w:space="0" w:color="auto"/>
              <w:right w:val="single" w:sz="4" w:space="0" w:color="auto"/>
            </w:tcBorders>
            <w:shd w:val="clear" w:color="auto" w:fill="auto"/>
            <w:noWrap/>
            <w:vAlign w:val="center"/>
            <w:hideMark/>
          </w:tcPr>
          <w:p w:rsidR="009B591B" w:rsidRPr="000D2333" w:rsidRDefault="009B591B" w:rsidP="008F4745">
            <w:pPr>
              <w:spacing w:after="0" w:line="240" w:lineRule="auto"/>
              <w:jc w:val="center"/>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0</w:t>
            </w:r>
          </w:p>
        </w:tc>
        <w:tc>
          <w:tcPr>
            <w:tcW w:w="1437" w:type="dxa"/>
            <w:tcBorders>
              <w:top w:val="nil"/>
              <w:left w:val="nil"/>
              <w:bottom w:val="single" w:sz="4" w:space="0" w:color="auto"/>
              <w:right w:val="single" w:sz="4" w:space="0" w:color="auto"/>
            </w:tcBorders>
            <w:shd w:val="clear" w:color="auto" w:fill="auto"/>
            <w:noWrap/>
            <w:vAlign w:val="center"/>
            <w:hideMark/>
          </w:tcPr>
          <w:p w:rsidR="009B591B" w:rsidRPr="000D2333" w:rsidRDefault="009B591B" w:rsidP="008F4745">
            <w:pPr>
              <w:spacing w:after="0" w:line="240" w:lineRule="auto"/>
              <w:jc w:val="center"/>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19503</w:t>
            </w:r>
          </w:p>
        </w:tc>
        <w:tc>
          <w:tcPr>
            <w:tcW w:w="1569" w:type="dxa"/>
            <w:tcBorders>
              <w:top w:val="nil"/>
              <w:left w:val="nil"/>
              <w:bottom w:val="single" w:sz="4" w:space="0" w:color="auto"/>
              <w:right w:val="single" w:sz="4" w:space="0" w:color="auto"/>
            </w:tcBorders>
            <w:shd w:val="clear" w:color="auto" w:fill="auto"/>
            <w:noWrap/>
            <w:vAlign w:val="center"/>
            <w:hideMark/>
          </w:tcPr>
          <w:p w:rsidR="009B591B" w:rsidRPr="000D2333" w:rsidRDefault="009B591B" w:rsidP="008F4745">
            <w:pPr>
              <w:spacing w:after="0" w:line="240" w:lineRule="auto"/>
              <w:jc w:val="center"/>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12531</w:t>
            </w:r>
          </w:p>
        </w:tc>
        <w:tc>
          <w:tcPr>
            <w:tcW w:w="1458" w:type="dxa"/>
            <w:tcBorders>
              <w:top w:val="nil"/>
              <w:left w:val="nil"/>
              <w:bottom w:val="single" w:sz="4" w:space="0" w:color="auto"/>
              <w:right w:val="single" w:sz="4" w:space="0" w:color="auto"/>
            </w:tcBorders>
            <w:shd w:val="clear" w:color="auto" w:fill="auto"/>
            <w:noWrap/>
            <w:vAlign w:val="center"/>
            <w:hideMark/>
          </w:tcPr>
          <w:p w:rsidR="009B591B" w:rsidRPr="000D2333" w:rsidRDefault="009B591B" w:rsidP="008F4745">
            <w:pPr>
              <w:spacing w:after="0" w:line="240" w:lineRule="auto"/>
              <w:jc w:val="center"/>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1,556</w:t>
            </w:r>
          </w:p>
        </w:tc>
        <w:tc>
          <w:tcPr>
            <w:tcW w:w="1093" w:type="dxa"/>
            <w:tcBorders>
              <w:top w:val="nil"/>
              <w:left w:val="nil"/>
              <w:bottom w:val="single" w:sz="4" w:space="0" w:color="auto"/>
              <w:right w:val="single" w:sz="4" w:space="0" w:color="auto"/>
            </w:tcBorders>
            <w:shd w:val="clear" w:color="auto" w:fill="auto"/>
            <w:noWrap/>
            <w:vAlign w:val="center"/>
            <w:hideMark/>
          </w:tcPr>
          <w:p w:rsidR="009B591B" w:rsidRPr="000D2333" w:rsidRDefault="00D813BA" w:rsidP="008F4745">
            <w:pPr>
              <w:spacing w:after="0" w:line="240" w:lineRule="auto"/>
              <w:jc w:val="center"/>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w:t>
            </w:r>
          </w:p>
        </w:tc>
        <w:tc>
          <w:tcPr>
            <w:tcW w:w="1286" w:type="dxa"/>
            <w:tcBorders>
              <w:top w:val="nil"/>
              <w:left w:val="nil"/>
              <w:bottom w:val="single" w:sz="4" w:space="0" w:color="auto"/>
              <w:right w:val="single" w:sz="4" w:space="0" w:color="auto"/>
            </w:tcBorders>
            <w:shd w:val="clear" w:color="auto" w:fill="auto"/>
            <w:noWrap/>
            <w:vAlign w:val="center"/>
            <w:hideMark/>
          </w:tcPr>
          <w:p w:rsidR="009B591B" w:rsidRPr="000D2333" w:rsidRDefault="00D813BA" w:rsidP="008F4745">
            <w:pPr>
              <w:spacing w:after="0" w:line="240" w:lineRule="auto"/>
              <w:jc w:val="center"/>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w:t>
            </w:r>
          </w:p>
        </w:tc>
      </w:tr>
      <w:tr w:rsidR="005C4340" w:rsidRPr="000D2333" w:rsidTr="005C4340">
        <w:trPr>
          <w:trHeight w:val="361"/>
          <w:jc w:val="center"/>
        </w:trPr>
        <w:tc>
          <w:tcPr>
            <w:tcW w:w="1093" w:type="dxa"/>
            <w:tcBorders>
              <w:top w:val="nil"/>
              <w:left w:val="single" w:sz="4" w:space="0" w:color="auto"/>
              <w:bottom w:val="single" w:sz="4" w:space="0" w:color="auto"/>
              <w:right w:val="single" w:sz="4" w:space="0" w:color="auto"/>
            </w:tcBorders>
            <w:shd w:val="clear" w:color="auto" w:fill="auto"/>
            <w:noWrap/>
            <w:vAlign w:val="center"/>
            <w:hideMark/>
          </w:tcPr>
          <w:p w:rsidR="009B591B" w:rsidRPr="000D2333" w:rsidRDefault="009B591B" w:rsidP="008F4745">
            <w:pPr>
              <w:spacing w:after="0" w:line="240" w:lineRule="auto"/>
              <w:jc w:val="center"/>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1</w:t>
            </w:r>
          </w:p>
        </w:tc>
        <w:tc>
          <w:tcPr>
            <w:tcW w:w="1437" w:type="dxa"/>
            <w:tcBorders>
              <w:top w:val="nil"/>
              <w:left w:val="nil"/>
              <w:bottom w:val="single" w:sz="4" w:space="0" w:color="auto"/>
              <w:right w:val="single" w:sz="4" w:space="0" w:color="auto"/>
            </w:tcBorders>
            <w:shd w:val="clear" w:color="auto" w:fill="auto"/>
            <w:noWrap/>
            <w:vAlign w:val="center"/>
            <w:hideMark/>
          </w:tcPr>
          <w:p w:rsidR="009B591B" w:rsidRPr="000D2333" w:rsidRDefault="009B591B" w:rsidP="008F4745">
            <w:pPr>
              <w:spacing w:after="0" w:line="240" w:lineRule="auto"/>
              <w:jc w:val="center"/>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19925</w:t>
            </w:r>
          </w:p>
        </w:tc>
        <w:tc>
          <w:tcPr>
            <w:tcW w:w="1569" w:type="dxa"/>
            <w:tcBorders>
              <w:top w:val="nil"/>
              <w:left w:val="nil"/>
              <w:bottom w:val="single" w:sz="4" w:space="0" w:color="auto"/>
              <w:right w:val="single" w:sz="4" w:space="0" w:color="auto"/>
            </w:tcBorders>
            <w:shd w:val="clear" w:color="auto" w:fill="auto"/>
            <w:noWrap/>
            <w:vAlign w:val="center"/>
            <w:hideMark/>
          </w:tcPr>
          <w:p w:rsidR="009B591B" w:rsidRPr="000D2333" w:rsidRDefault="009B591B" w:rsidP="008F4745">
            <w:pPr>
              <w:spacing w:after="0" w:line="240" w:lineRule="auto"/>
              <w:jc w:val="center"/>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12531</w:t>
            </w:r>
          </w:p>
        </w:tc>
        <w:tc>
          <w:tcPr>
            <w:tcW w:w="1458" w:type="dxa"/>
            <w:tcBorders>
              <w:top w:val="nil"/>
              <w:left w:val="nil"/>
              <w:bottom w:val="single" w:sz="4" w:space="0" w:color="auto"/>
              <w:right w:val="single" w:sz="4" w:space="0" w:color="auto"/>
            </w:tcBorders>
            <w:shd w:val="clear" w:color="auto" w:fill="auto"/>
            <w:noWrap/>
            <w:vAlign w:val="center"/>
            <w:hideMark/>
          </w:tcPr>
          <w:p w:rsidR="009B591B" w:rsidRPr="000D2333" w:rsidRDefault="009B591B" w:rsidP="008F4745">
            <w:pPr>
              <w:spacing w:after="0" w:line="240" w:lineRule="auto"/>
              <w:jc w:val="center"/>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1,590</w:t>
            </w:r>
          </w:p>
        </w:tc>
        <w:tc>
          <w:tcPr>
            <w:tcW w:w="1093" w:type="dxa"/>
            <w:tcBorders>
              <w:top w:val="nil"/>
              <w:left w:val="nil"/>
              <w:bottom w:val="single" w:sz="4" w:space="0" w:color="auto"/>
              <w:right w:val="single" w:sz="4" w:space="0" w:color="auto"/>
            </w:tcBorders>
            <w:shd w:val="clear" w:color="auto" w:fill="auto"/>
            <w:noWrap/>
            <w:vAlign w:val="center"/>
            <w:hideMark/>
          </w:tcPr>
          <w:p w:rsidR="009B591B" w:rsidRPr="000D2333" w:rsidRDefault="009B591B" w:rsidP="008F4745">
            <w:pPr>
              <w:spacing w:after="0" w:line="240" w:lineRule="auto"/>
              <w:jc w:val="center"/>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0,034</w:t>
            </w:r>
          </w:p>
        </w:tc>
        <w:tc>
          <w:tcPr>
            <w:tcW w:w="1286" w:type="dxa"/>
            <w:tcBorders>
              <w:top w:val="nil"/>
              <w:left w:val="nil"/>
              <w:bottom w:val="single" w:sz="4" w:space="0" w:color="auto"/>
              <w:right w:val="single" w:sz="4" w:space="0" w:color="auto"/>
            </w:tcBorders>
            <w:shd w:val="clear" w:color="auto" w:fill="auto"/>
            <w:noWrap/>
            <w:vAlign w:val="center"/>
            <w:hideMark/>
          </w:tcPr>
          <w:p w:rsidR="009B591B" w:rsidRPr="000D2333" w:rsidRDefault="009B591B" w:rsidP="008F4745">
            <w:pPr>
              <w:spacing w:after="0" w:line="240" w:lineRule="auto"/>
              <w:jc w:val="center"/>
              <w:rPr>
                <w:rFonts w:ascii="Calibri" w:eastAsia="Times New Roman" w:hAnsi="Calibri" w:cs="Calibri"/>
                <w:noProof w:val="0"/>
                <w:lang w:val="en-US" w:eastAsia="uk-UA"/>
              </w:rPr>
            </w:pPr>
            <w:r w:rsidRPr="000D2333">
              <w:rPr>
                <w:rFonts w:ascii="Calibri" w:eastAsia="Times New Roman" w:hAnsi="Calibri" w:cs="Calibri"/>
                <w:noProof w:val="0"/>
                <w:lang w:val="en-US" w:eastAsia="uk-UA"/>
              </w:rPr>
              <w:t>Q↑</w:t>
            </w:r>
          </w:p>
        </w:tc>
      </w:tr>
      <w:tr w:rsidR="005C4340" w:rsidRPr="000D2333" w:rsidTr="005C4340">
        <w:trPr>
          <w:trHeight w:val="361"/>
          <w:jc w:val="center"/>
        </w:trPr>
        <w:tc>
          <w:tcPr>
            <w:tcW w:w="1093" w:type="dxa"/>
            <w:tcBorders>
              <w:top w:val="nil"/>
              <w:left w:val="single" w:sz="4" w:space="0" w:color="auto"/>
              <w:bottom w:val="single" w:sz="4" w:space="0" w:color="auto"/>
              <w:right w:val="single" w:sz="4" w:space="0" w:color="auto"/>
            </w:tcBorders>
            <w:shd w:val="clear" w:color="auto" w:fill="auto"/>
            <w:noWrap/>
            <w:vAlign w:val="center"/>
            <w:hideMark/>
          </w:tcPr>
          <w:p w:rsidR="009B591B" w:rsidRPr="000D2333" w:rsidRDefault="009B591B" w:rsidP="008F4745">
            <w:pPr>
              <w:spacing w:after="0" w:line="240" w:lineRule="auto"/>
              <w:jc w:val="center"/>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2</w:t>
            </w:r>
          </w:p>
        </w:tc>
        <w:tc>
          <w:tcPr>
            <w:tcW w:w="1437" w:type="dxa"/>
            <w:tcBorders>
              <w:top w:val="nil"/>
              <w:left w:val="nil"/>
              <w:bottom w:val="single" w:sz="4" w:space="0" w:color="auto"/>
              <w:right w:val="single" w:sz="4" w:space="0" w:color="auto"/>
            </w:tcBorders>
            <w:shd w:val="clear" w:color="auto" w:fill="auto"/>
            <w:noWrap/>
            <w:vAlign w:val="center"/>
            <w:hideMark/>
          </w:tcPr>
          <w:p w:rsidR="009B591B" w:rsidRPr="000D2333" w:rsidRDefault="009B591B" w:rsidP="008F4745">
            <w:pPr>
              <w:spacing w:after="0" w:line="240" w:lineRule="auto"/>
              <w:jc w:val="center"/>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19925</w:t>
            </w:r>
          </w:p>
        </w:tc>
        <w:tc>
          <w:tcPr>
            <w:tcW w:w="1569" w:type="dxa"/>
            <w:tcBorders>
              <w:top w:val="nil"/>
              <w:left w:val="nil"/>
              <w:bottom w:val="single" w:sz="4" w:space="0" w:color="auto"/>
              <w:right w:val="single" w:sz="4" w:space="0" w:color="auto"/>
            </w:tcBorders>
            <w:shd w:val="clear" w:color="auto" w:fill="auto"/>
            <w:noWrap/>
            <w:vAlign w:val="center"/>
            <w:hideMark/>
          </w:tcPr>
          <w:p w:rsidR="009B591B" w:rsidRPr="000D2333" w:rsidRDefault="009B591B" w:rsidP="008F4745">
            <w:pPr>
              <w:spacing w:after="0" w:line="240" w:lineRule="auto"/>
              <w:jc w:val="center"/>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9450,5</w:t>
            </w:r>
          </w:p>
        </w:tc>
        <w:tc>
          <w:tcPr>
            <w:tcW w:w="1458" w:type="dxa"/>
            <w:tcBorders>
              <w:top w:val="nil"/>
              <w:left w:val="nil"/>
              <w:bottom w:val="single" w:sz="4" w:space="0" w:color="auto"/>
              <w:right w:val="single" w:sz="4" w:space="0" w:color="auto"/>
            </w:tcBorders>
            <w:shd w:val="clear" w:color="auto" w:fill="auto"/>
            <w:noWrap/>
            <w:vAlign w:val="center"/>
            <w:hideMark/>
          </w:tcPr>
          <w:p w:rsidR="009B591B" w:rsidRPr="000D2333" w:rsidRDefault="009B591B" w:rsidP="008F4745">
            <w:pPr>
              <w:spacing w:after="0" w:line="240" w:lineRule="auto"/>
              <w:jc w:val="center"/>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2,108</w:t>
            </w:r>
          </w:p>
        </w:tc>
        <w:tc>
          <w:tcPr>
            <w:tcW w:w="1093" w:type="dxa"/>
            <w:tcBorders>
              <w:top w:val="nil"/>
              <w:left w:val="nil"/>
              <w:bottom w:val="single" w:sz="4" w:space="0" w:color="auto"/>
              <w:right w:val="single" w:sz="4" w:space="0" w:color="auto"/>
            </w:tcBorders>
            <w:shd w:val="clear" w:color="auto" w:fill="auto"/>
            <w:noWrap/>
            <w:vAlign w:val="center"/>
            <w:hideMark/>
          </w:tcPr>
          <w:p w:rsidR="009B591B" w:rsidRPr="000D2333" w:rsidRDefault="009B591B" w:rsidP="008F4745">
            <w:pPr>
              <w:spacing w:after="0" w:line="240" w:lineRule="auto"/>
              <w:jc w:val="center"/>
              <w:rPr>
                <w:rFonts w:ascii="Calibri" w:eastAsia="Times New Roman" w:hAnsi="Calibri" w:cs="Calibri"/>
                <w:noProof w:val="0"/>
                <w:lang w:val="uk-UA" w:eastAsia="uk-UA"/>
              </w:rPr>
            </w:pPr>
            <w:r w:rsidRPr="000D2333">
              <w:rPr>
                <w:rFonts w:ascii="Calibri" w:eastAsia="Times New Roman" w:hAnsi="Calibri" w:cs="Calibri"/>
                <w:noProof w:val="0"/>
                <w:lang w:val="uk-UA" w:eastAsia="uk-UA"/>
              </w:rPr>
              <w:t>0,518</w:t>
            </w:r>
          </w:p>
        </w:tc>
        <w:tc>
          <w:tcPr>
            <w:tcW w:w="1286" w:type="dxa"/>
            <w:tcBorders>
              <w:top w:val="nil"/>
              <w:left w:val="nil"/>
              <w:bottom w:val="single" w:sz="4" w:space="0" w:color="auto"/>
              <w:right w:val="single" w:sz="4" w:space="0" w:color="auto"/>
            </w:tcBorders>
            <w:shd w:val="clear" w:color="auto" w:fill="auto"/>
            <w:noWrap/>
            <w:vAlign w:val="center"/>
            <w:hideMark/>
          </w:tcPr>
          <w:p w:rsidR="009B591B" w:rsidRPr="000D2333" w:rsidRDefault="009B591B" w:rsidP="008F4745">
            <w:pPr>
              <w:spacing w:after="0" w:line="240" w:lineRule="auto"/>
              <w:jc w:val="center"/>
              <w:rPr>
                <w:rFonts w:ascii="Calibri" w:eastAsia="Times New Roman" w:hAnsi="Calibri" w:cs="Calibri"/>
                <w:noProof w:val="0"/>
                <w:lang w:val="uk-UA" w:eastAsia="uk-UA"/>
              </w:rPr>
            </w:pPr>
            <w:r w:rsidRPr="000D2333">
              <w:rPr>
                <w:rFonts w:ascii="Cambria Math" w:eastAsia="Times New Roman" w:hAnsi="Cambria Math" w:cs="Calibri"/>
                <w:noProof w:val="0"/>
                <w:lang w:val="uk-UA" w:eastAsia="uk-UA"/>
              </w:rPr>
              <w:br/>
            </w:r>
            <m:oMath>
              <m:acc>
                <m:accPr>
                  <m:chr m:val="̅"/>
                  <m:ctrlPr>
                    <w:rPr>
                      <w:rFonts w:ascii="Cambria Math" w:eastAsia="Times New Roman" w:hAnsi="Cambria Math" w:cs="Calibri"/>
                      <w:i/>
                      <w:noProof w:val="0"/>
                      <w:lang w:val="uk-UA" w:eastAsia="uk-UA"/>
                    </w:rPr>
                  </m:ctrlPr>
                </m:accPr>
                <m:e>
                  <m:r>
                    <w:rPr>
                      <w:rFonts w:ascii="Cambria Math" w:eastAsia="Times New Roman" w:hAnsi="Cambria Math" w:cs="Calibri"/>
                      <w:noProof w:val="0"/>
                      <w:lang w:val="uk-UA" w:eastAsia="uk-UA"/>
                    </w:rPr>
                    <m:t>ОЗ</m:t>
                  </m:r>
                </m:e>
              </m:acc>
            </m:oMath>
            <w:r w:rsidRPr="000D2333">
              <w:rPr>
                <w:rFonts w:ascii="Calibri" w:eastAsia="Times New Roman" w:hAnsi="Calibri" w:cs="Calibri"/>
                <w:noProof w:val="0"/>
                <w:lang w:val="uk-UA" w:eastAsia="uk-UA"/>
              </w:rPr>
              <w:t>↓</w:t>
            </w:r>
          </w:p>
        </w:tc>
      </w:tr>
    </w:tbl>
    <w:p w:rsidR="00D34CB9" w:rsidRPr="000D2333" w:rsidRDefault="00D34CB9" w:rsidP="008F4745">
      <w:pPr>
        <w:pStyle w:val="a4"/>
        <w:spacing w:after="0" w:line="240" w:lineRule="auto"/>
        <w:ind w:left="284"/>
        <w:rPr>
          <w:rFonts w:ascii="Times New Roman" w:hAnsi="Times New Roman" w:cs="Times New Roman"/>
          <w:sz w:val="28"/>
          <w:szCs w:val="28"/>
          <w:lang w:val="en-US"/>
        </w:rPr>
      </w:pPr>
    </w:p>
    <w:p w:rsidR="009B591B" w:rsidRPr="000D2333" w:rsidRDefault="00E75975" w:rsidP="008F4745">
      <w:pPr>
        <w:pStyle w:val="a4"/>
        <w:numPr>
          <w:ilvl w:val="0"/>
          <w:numId w:val="3"/>
        </w:numPr>
        <w:spacing w:after="0" w:line="240" w:lineRule="auto"/>
        <w:jc w:val="center"/>
        <w:rPr>
          <w:rFonts w:ascii="Times New Roman" w:eastAsiaTheme="minorEastAsia" w:hAnsi="Times New Roman" w:cs="Times New Roman"/>
          <w:i/>
          <w:sz w:val="32"/>
          <w:szCs w:val="32"/>
          <w:lang w:val="uk-UA"/>
        </w:rPr>
      </w:pPr>
      <m:oMath>
        <m:sSub>
          <m:sSubPr>
            <m:ctrlPr>
              <w:rPr>
                <w:rFonts w:ascii="Cambria Math" w:hAnsi="Times New Roman" w:cs="Times New Roman"/>
                <w:i/>
                <w:sz w:val="32"/>
                <w:szCs w:val="32"/>
                <w:lang w:val="uk-UA"/>
              </w:rPr>
            </m:ctrlPr>
          </m:sSubPr>
          <m:e>
            <m:r>
              <w:rPr>
                <w:rFonts w:ascii="Cambria Math" w:hAnsi="Cambria Math" w:cs="Times New Roman"/>
                <w:sz w:val="32"/>
                <w:szCs w:val="32"/>
                <w:lang w:val="uk-UA"/>
              </w:rPr>
              <m:t>f</m:t>
            </m:r>
          </m:e>
          <m:sub>
            <m:r>
              <w:rPr>
                <w:rFonts w:ascii="Cambria Math" w:hAnsi="Cambria Math" w:cs="Times New Roman"/>
                <w:sz w:val="32"/>
                <w:szCs w:val="32"/>
                <w:lang w:val="uk-UA"/>
              </w:rPr>
              <m:t>акт</m:t>
            </m:r>
          </m:sub>
        </m:sSub>
        <m:r>
          <w:rPr>
            <w:rFonts w:ascii="Cambria Math" w:hAnsi="Times New Roman" w:cs="Times New Roman"/>
            <w:sz w:val="32"/>
            <w:szCs w:val="32"/>
            <w:lang w:val="uk-UA"/>
          </w:rPr>
          <m:t>=</m:t>
        </m:r>
        <m:f>
          <m:fPr>
            <m:ctrlPr>
              <w:rPr>
                <w:rFonts w:ascii="Cambria Math" w:hAnsi="Times New Roman" w:cs="Times New Roman"/>
                <w:i/>
                <w:sz w:val="32"/>
                <w:szCs w:val="32"/>
                <w:lang w:val="uk-UA"/>
              </w:rPr>
            </m:ctrlPr>
          </m:fPr>
          <m:num>
            <m:r>
              <w:rPr>
                <w:rFonts w:ascii="Cambria Math" w:hAnsi="Cambria Math" w:cs="Times New Roman"/>
                <w:sz w:val="32"/>
                <w:szCs w:val="32"/>
                <w:lang w:val="uk-UA"/>
              </w:rPr>
              <m:t>Q</m:t>
            </m:r>
          </m:num>
          <m:den>
            <m:sSub>
              <m:sSubPr>
                <m:ctrlPr>
                  <w:rPr>
                    <w:rFonts w:ascii="Cambria Math" w:hAnsi="Times New Roman" w:cs="Times New Roman"/>
                    <w:i/>
                    <w:sz w:val="32"/>
                    <w:szCs w:val="32"/>
                    <w:lang w:val="uk-UA"/>
                  </w:rPr>
                </m:ctrlPr>
              </m:sSubPr>
              <m:e>
                <m:acc>
                  <m:accPr>
                    <m:chr m:val="̅"/>
                    <m:ctrlPr>
                      <w:rPr>
                        <w:rFonts w:ascii="Cambria Math" w:hAnsi="Times New Roman" w:cs="Times New Roman"/>
                        <w:i/>
                        <w:sz w:val="32"/>
                        <w:szCs w:val="32"/>
                        <w:lang w:val="uk-UA"/>
                      </w:rPr>
                    </m:ctrlPr>
                  </m:accPr>
                  <m:e>
                    <m:r>
                      <w:rPr>
                        <w:rFonts w:ascii="Cambria Math" w:hAnsi="Times New Roman" w:cs="Times New Roman"/>
                        <w:sz w:val="32"/>
                        <w:szCs w:val="32"/>
                        <w:lang w:val="uk-UA"/>
                      </w:rPr>
                      <m:t>ОЗ</m:t>
                    </m:r>
                  </m:e>
                </m:acc>
              </m:e>
              <m:sub>
                <m:r>
                  <w:rPr>
                    <w:rFonts w:ascii="Cambria Math" w:hAnsi="Times New Roman" w:cs="Times New Roman"/>
                    <w:sz w:val="32"/>
                    <w:szCs w:val="32"/>
                    <w:lang w:val="uk-UA"/>
                  </w:rPr>
                  <m:t>акт</m:t>
                </m:r>
              </m:sub>
            </m:sSub>
          </m:den>
        </m:f>
      </m:oMath>
    </w:p>
    <w:p w:rsidR="009B591B" w:rsidRPr="000D2333" w:rsidRDefault="009B591B" w:rsidP="008F4745">
      <w:pPr>
        <w:pStyle w:val="a3"/>
        <w:keepNext/>
        <w:spacing w:after="0"/>
        <w:jc w:val="center"/>
        <w:rPr>
          <w:color w:val="auto"/>
        </w:rPr>
      </w:pPr>
      <w:r w:rsidRPr="000D2333">
        <w:rPr>
          <w:color w:val="auto"/>
        </w:rPr>
        <w:t xml:space="preserve">Таблиця </w:t>
      </w:r>
      <w:r w:rsidR="00D83167" w:rsidRPr="000D2333">
        <w:rPr>
          <w:color w:val="auto"/>
        </w:rPr>
        <w:fldChar w:fldCharType="begin"/>
      </w:r>
      <w:r w:rsidR="00D83167" w:rsidRPr="000D2333">
        <w:rPr>
          <w:color w:val="auto"/>
        </w:rPr>
        <w:instrText xml:space="preserve"> SEQ Таблиця \* ARABIC </w:instrText>
      </w:r>
      <w:r w:rsidR="00D83167" w:rsidRPr="000D2333">
        <w:rPr>
          <w:color w:val="auto"/>
        </w:rPr>
        <w:fldChar w:fldCharType="separate"/>
      </w:r>
      <w:r w:rsidR="007171BE" w:rsidRPr="000D2333">
        <w:rPr>
          <w:color w:val="auto"/>
        </w:rPr>
        <w:t>6</w:t>
      </w:r>
      <w:r w:rsidR="00D83167" w:rsidRPr="000D2333">
        <w:rPr>
          <w:color w:val="auto"/>
        </w:rPr>
        <w:fldChar w:fldCharType="end"/>
      </w:r>
      <w:r w:rsidRPr="000D2333">
        <w:rPr>
          <w:color w:val="auto"/>
          <w:lang w:val="uk-UA"/>
        </w:rPr>
        <w:t>.</w:t>
      </w:r>
      <w:r w:rsidRPr="000D2333">
        <w:rPr>
          <w:color w:val="auto"/>
        </w:rPr>
        <w:t>Факторни</w:t>
      </w:r>
      <w:r w:rsidR="008F4745" w:rsidRPr="000D2333">
        <w:rPr>
          <w:color w:val="auto"/>
        </w:rPr>
        <w:t>й аналіз показників фондовіддач</w:t>
      </w:r>
      <w:r w:rsidRPr="000D2333">
        <w:rPr>
          <w:color w:val="auto"/>
        </w:rPr>
        <w:t>і Баз. рік/Мин. рік та Мин. рік/Зв. рік</w:t>
      </w:r>
    </w:p>
    <w:tbl>
      <w:tblPr>
        <w:tblW w:w="8135" w:type="dxa"/>
        <w:jc w:val="center"/>
        <w:tblInd w:w="95" w:type="dxa"/>
        <w:tblLook w:val="04A0" w:firstRow="1" w:lastRow="0" w:firstColumn="1" w:lastColumn="0" w:noHBand="0" w:noVBand="1"/>
      </w:tblPr>
      <w:tblGrid>
        <w:gridCol w:w="1096"/>
        <w:gridCol w:w="1320"/>
        <w:gridCol w:w="1697"/>
        <w:gridCol w:w="1505"/>
        <w:gridCol w:w="1096"/>
        <w:gridCol w:w="1421"/>
      </w:tblGrid>
      <w:tr w:rsidR="005C4340" w:rsidRPr="000D2333" w:rsidTr="005C4340">
        <w:trPr>
          <w:trHeight w:val="386"/>
          <w:jc w:val="center"/>
        </w:trPr>
        <w:tc>
          <w:tcPr>
            <w:tcW w:w="10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591B" w:rsidRPr="000D2333" w:rsidRDefault="009B591B" w:rsidP="008F4745">
            <w:pPr>
              <w:spacing w:after="0" w:line="240" w:lineRule="auto"/>
              <w:jc w:val="center"/>
              <w:rPr>
                <w:rFonts w:eastAsia="Times New Roman" w:cstheme="minorHAnsi"/>
                <w:noProof w:val="0"/>
                <w:lang w:val="uk-UA" w:eastAsia="uk-UA"/>
              </w:rPr>
            </w:pPr>
            <w:r w:rsidRPr="000D2333">
              <w:rPr>
                <w:rFonts w:eastAsia="Times New Roman" w:cstheme="minorHAnsi"/>
                <w:noProof w:val="0"/>
                <w:lang w:val="uk-UA" w:eastAsia="uk-UA"/>
              </w:rPr>
              <w:t>№ підс</w:t>
            </w:r>
          </w:p>
        </w:tc>
        <w:tc>
          <w:tcPr>
            <w:tcW w:w="3017" w:type="dxa"/>
            <w:gridSpan w:val="2"/>
            <w:tcBorders>
              <w:top w:val="single" w:sz="4" w:space="0" w:color="auto"/>
              <w:left w:val="nil"/>
              <w:bottom w:val="single" w:sz="4" w:space="0" w:color="auto"/>
              <w:right w:val="single" w:sz="4" w:space="0" w:color="auto"/>
            </w:tcBorders>
            <w:shd w:val="clear" w:color="auto" w:fill="auto"/>
            <w:noWrap/>
            <w:vAlign w:val="center"/>
            <w:hideMark/>
          </w:tcPr>
          <w:p w:rsidR="009B591B" w:rsidRPr="000D2333" w:rsidRDefault="009B591B" w:rsidP="008F4745">
            <w:pPr>
              <w:spacing w:after="0" w:line="240" w:lineRule="auto"/>
              <w:jc w:val="center"/>
              <w:rPr>
                <w:rFonts w:eastAsia="Times New Roman" w:cstheme="minorHAnsi"/>
                <w:noProof w:val="0"/>
                <w:lang w:val="uk-UA" w:eastAsia="uk-UA"/>
              </w:rPr>
            </w:pPr>
            <w:r w:rsidRPr="000D2333">
              <w:rPr>
                <w:rFonts w:eastAsia="Times New Roman" w:cstheme="minorHAnsi"/>
                <w:noProof w:val="0"/>
                <w:lang w:val="uk-UA" w:eastAsia="uk-UA"/>
              </w:rPr>
              <w:t>Взаємозалежні фактори</w:t>
            </w:r>
          </w:p>
        </w:tc>
        <w:tc>
          <w:tcPr>
            <w:tcW w:w="15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591B" w:rsidRPr="000D2333" w:rsidRDefault="009B591B" w:rsidP="008F4745">
            <w:pPr>
              <w:spacing w:after="0" w:line="240" w:lineRule="auto"/>
              <w:jc w:val="center"/>
              <w:rPr>
                <w:rFonts w:eastAsia="Times New Roman" w:cstheme="minorHAnsi"/>
                <w:noProof w:val="0"/>
                <w:lang w:val="uk-UA" w:eastAsia="uk-UA"/>
              </w:rPr>
            </w:pPr>
            <w:r w:rsidRPr="000D2333">
              <w:rPr>
                <w:rFonts w:eastAsia="Times New Roman" w:cstheme="minorHAnsi"/>
                <w:noProof w:val="0"/>
                <w:lang w:val="uk-UA" w:eastAsia="uk-UA"/>
              </w:rPr>
              <w:t xml:space="preserve">Рез. Показник </w:t>
            </w:r>
            <m:oMath>
              <m:sSub>
                <m:sSubPr>
                  <m:ctrlPr>
                    <w:rPr>
                      <w:rFonts w:ascii="Cambria Math" w:hAnsi="Cambria Math" w:cstheme="minorHAnsi"/>
                      <w:i/>
                      <w:lang w:val="uk-UA"/>
                    </w:rPr>
                  </m:ctrlPr>
                </m:sSubPr>
                <m:e>
                  <m:r>
                    <w:rPr>
                      <w:rFonts w:ascii="Cambria Math" w:hAnsi="Cambria Math" w:cstheme="minorHAnsi"/>
                      <w:lang w:val="uk-UA"/>
                    </w:rPr>
                    <m:t>f</m:t>
                  </m:r>
                </m:e>
                <m:sub>
                  <m:r>
                    <w:rPr>
                      <w:rFonts w:ascii="Cambria Math" w:hAnsi="Cambria Math" w:cstheme="minorHAnsi"/>
                      <w:lang w:val="uk-UA"/>
                    </w:rPr>
                    <m:t>акт</m:t>
                  </m:r>
                </m:sub>
              </m:sSub>
            </m:oMath>
          </w:p>
        </w:tc>
        <w:tc>
          <w:tcPr>
            <w:tcW w:w="10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591B" w:rsidRPr="000D2333" w:rsidRDefault="009B591B" w:rsidP="008F4745">
            <w:pPr>
              <w:spacing w:after="0" w:line="240" w:lineRule="auto"/>
              <w:jc w:val="center"/>
              <w:rPr>
                <w:rFonts w:eastAsia="Times New Roman" w:cstheme="minorHAnsi"/>
                <w:noProof w:val="0"/>
                <w:lang w:val="uk-UA" w:eastAsia="uk-UA"/>
              </w:rPr>
            </w:pPr>
            <w:r w:rsidRPr="000D2333">
              <w:rPr>
                <w:rFonts w:eastAsia="Times New Roman" w:cstheme="minorHAnsi"/>
                <w:noProof w:val="0"/>
                <w:lang w:val="uk-UA" w:eastAsia="uk-UA"/>
              </w:rPr>
              <w:t>∆</w:t>
            </w:r>
          </w:p>
        </w:tc>
        <w:tc>
          <w:tcPr>
            <w:tcW w:w="14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591B" w:rsidRPr="000D2333" w:rsidRDefault="009B591B" w:rsidP="008F4745">
            <w:pPr>
              <w:spacing w:after="0" w:line="240" w:lineRule="auto"/>
              <w:jc w:val="center"/>
              <w:rPr>
                <w:rFonts w:eastAsia="Times New Roman" w:cstheme="minorHAnsi"/>
                <w:noProof w:val="0"/>
                <w:lang w:val="uk-UA" w:eastAsia="uk-UA"/>
              </w:rPr>
            </w:pPr>
            <w:r w:rsidRPr="000D2333">
              <w:rPr>
                <w:rFonts w:eastAsia="Times New Roman" w:cstheme="minorHAnsi"/>
                <w:noProof w:val="0"/>
                <w:lang w:val="uk-UA" w:eastAsia="uk-UA"/>
              </w:rPr>
              <w:t>Причини відхил</w:t>
            </w:r>
          </w:p>
        </w:tc>
      </w:tr>
      <w:tr w:rsidR="005C4340" w:rsidRPr="000D2333" w:rsidTr="005C4340">
        <w:trPr>
          <w:trHeight w:val="386"/>
          <w:jc w:val="center"/>
        </w:trPr>
        <w:tc>
          <w:tcPr>
            <w:tcW w:w="1096" w:type="dxa"/>
            <w:vMerge/>
            <w:tcBorders>
              <w:top w:val="single" w:sz="4" w:space="0" w:color="auto"/>
              <w:left w:val="single" w:sz="4" w:space="0" w:color="auto"/>
              <w:bottom w:val="single" w:sz="4" w:space="0" w:color="auto"/>
              <w:right w:val="single" w:sz="4" w:space="0" w:color="auto"/>
            </w:tcBorders>
            <w:vAlign w:val="center"/>
            <w:hideMark/>
          </w:tcPr>
          <w:p w:rsidR="009B591B" w:rsidRPr="000D2333" w:rsidRDefault="009B591B" w:rsidP="008F4745">
            <w:pPr>
              <w:spacing w:after="0" w:line="240" w:lineRule="auto"/>
              <w:jc w:val="center"/>
              <w:rPr>
                <w:rFonts w:eastAsia="Times New Roman" w:cstheme="minorHAnsi"/>
                <w:noProof w:val="0"/>
                <w:lang w:val="uk-UA" w:eastAsia="uk-UA"/>
              </w:rPr>
            </w:pPr>
          </w:p>
        </w:tc>
        <w:tc>
          <w:tcPr>
            <w:tcW w:w="1320" w:type="dxa"/>
            <w:tcBorders>
              <w:top w:val="nil"/>
              <w:left w:val="nil"/>
              <w:bottom w:val="single" w:sz="4" w:space="0" w:color="auto"/>
              <w:right w:val="single" w:sz="4" w:space="0" w:color="auto"/>
            </w:tcBorders>
            <w:shd w:val="clear" w:color="auto" w:fill="auto"/>
            <w:noWrap/>
            <w:vAlign w:val="center"/>
            <w:hideMark/>
          </w:tcPr>
          <w:p w:rsidR="009B591B" w:rsidRPr="000D2333" w:rsidRDefault="009B591B" w:rsidP="008F4745">
            <w:pPr>
              <w:spacing w:after="0" w:line="240" w:lineRule="auto"/>
              <w:jc w:val="center"/>
              <w:rPr>
                <w:rFonts w:eastAsia="Times New Roman" w:cstheme="minorHAnsi"/>
                <w:noProof w:val="0"/>
                <w:lang w:val="uk-UA" w:eastAsia="uk-UA"/>
              </w:rPr>
            </w:pPr>
            <w:r w:rsidRPr="000D2333">
              <w:rPr>
                <w:rFonts w:eastAsia="Times New Roman" w:cstheme="minorHAnsi"/>
                <w:noProof w:val="0"/>
                <w:lang w:val="uk-UA" w:eastAsia="uk-UA"/>
              </w:rPr>
              <w:t>Q</w:t>
            </w:r>
          </w:p>
        </w:tc>
        <w:tc>
          <w:tcPr>
            <w:tcW w:w="1697" w:type="dxa"/>
            <w:tcBorders>
              <w:top w:val="nil"/>
              <w:left w:val="nil"/>
              <w:bottom w:val="single" w:sz="4" w:space="0" w:color="auto"/>
              <w:right w:val="single" w:sz="4" w:space="0" w:color="auto"/>
            </w:tcBorders>
            <w:shd w:val="clear" w:color="auto" w:fill="auto"/>
            <w:noWrap/>
            <w:vAlign w:val="center"/>
            <w:hideMark/>
          </w:tcPr>
          <w:p w:rsidR="009B591B" w:rsidRPr="000D2333" w:rsidRDefault="00E75975" w:rsidP="008F4745">
            <w:pPr>
              <w:spacing w:after="0" w:line="240" w:lineRule="auto"/>
              <w:jc w:val="center"/>
              <w:rPr>
                <w:rFonts w:eastAsia="Times New Roman" w:cstheme="minorHAnsi"/>
                <w:noProof w:val="0"/>
                <w:lang w:val="uk-UA" w:eastAsia="uk-UA"/>
              </w:rPr>
            </w:pPr>
            <m:oMathPara>
              <m:oMath>
                <m:sSub>
                  <m:sSubPr>
                    <m:ctrlPr>
                      <w:rPr>
                        <w:rFonts w:ascii="Cambria Math" w:hAnsi="Cambria Math" w:cstheme="minorHAnsi"/>
                        <w:i/>
                        <w:lang w:val="uk-UA"/>
                      </w:rPr>
                    </m:ctrlPr>
                  </m:sSubPr>
                  <m:e>
                    <m:acc>
                      <m:accPr>
                        <m:chr m:val="̅"/>
                        <m:ctrlPr>
                          <w:rPr>
                            <w:rFonts w:ascii="Cambria Math" w:hAnsi="Cambria Math" w:cstheme="minorHAnsi"/>
                            <w:i/>
                            <w:lang w:val="uk-UA"/>
                          </w:rPr>
                        </m:ctrlPr>
                      </m:accPr>
                      <m:e>
                        <m:r>
                          <w:rPr>
                            <w:rFonts w:ascii="Times New Roman" w:cstheme="minorHAnsi"/>
                            <w:lang w:val="uk-UA"/>
                          </w:rPr>
                          <m:t>ОЗ</m:t>
                        </m:r>
                      </m:e>
                    </m:acc>
                  </m:e>
                  <m:sub>
                    <m:r>
                      <w:rPr>
                        <w:rFonts w:ascii="Times New Roman" w:cstheme="minorHAnsi"/>
                        <w:lang w:val="uk-UA"/>
                      </w:rPr>
                      <m:t>акт</m:t>
                    </m:r>
                  </m:sub>
                </m:sSub>
              </m:oMath>
            </m:oMathPara>
          </w:p>
        </w:tc>
        <w:tc>
          <w:tcPr>
            <w:tcW w:w="1505" w:type="dxa"/>
            <w:vMerge/>
            <w:tcBorders>
              <w:top w:val="single" w:sz="4" w:space="0" w:color="auto"/>
              <w:left w:val="single" w:sz="4" w:space="0" w:color="auto"/>
              <w:bottom w:val="single" w:sz="4" w:space="0" w:color="auto"/>
              <w:right w:val="single" w:sz="4" w:space="0" w:color="auto"/>
            </w:tcBorders>
            <w:vAlign w:val="center"/>
            <w:hideMark/>
          </w:tcPr>
          <w:p w:rsidR="009B591B" w:rsidRPr="000D2333" w:rsidRDefault="009B591B" w:rsidP="008F4745">
            <w:pPr>
              <w:spacing w:after="0" w:line="240" w:lineRule="auto"/>
              <w:jc w:val="center"/>
              <w:rPr>
                <w:rFonts w:eastAsia="Times New Roman" w:cstheme="minorHAnsi"/>
                <w:noProof w:val="0"/>
                <w:lang w:val="uk-UA" w:eastAsia="uk-UA"/>
              </w:rPr>
            </w:pPr>
          </w:p>
        </w:tc>
        <w:tc>
          <w:tcPr>
            <w:tcW w:w="1096" w:type="dxa"/>
            <w:vMerge/>
            <w:tcBorders>
              <w:top w:val="single" w:sz="4" w:space="0" w:color="auto"/>
              <w:left w:val="single" w:sz="4" w:space="0" w:color="auto"/>
              <w:bottom w:val="single" w:sz="4" w:space="0" w:color="auto"/>
              <w:right w:val="single" w:sz="4" w:space="0" w:color="auto"/>
            </w:tcBorders>
            <w:vAlign w:val="center"/>
            <w:hideMark/>
          </w:tcPr>
          <w:p w:rsidR="009B591B" w:rsidRPr="000D2333" w:rsidRDefault="009B591B" w:rsidP="008F4745">
            <w:pPr>
              <w:spacing w:after="0" w:line="240" w:lineRule="auto"/>
              <w:jc w:val="center"/>
              <w:rPr>
                <w:rFonts w:eastAsia="Times New Roman" w:cstheme="minorHAnsi"/>
                <w:noProof w:val="0"/>
                <w:lang w:val="uk-UA" w:eastAsia="uk-UA"/>
              </w:rPr>
            </w:pPr>
          </w:p>
        </w:tc>
        <w:tc>
          <w:tcPr>
            <w:tcW w:w="1421" w:type="dxa"/>
            <w:vMerge/>
            <w:tcBorders>
              <w:top w:val="single" w:sz="4" w:space="0" w:color="auto"/>
              <w:left w:val="single" w:sz="4" w:space="0" w:color="auto"/>
              <w:bottom w:val="single" w:sz="4" w:space="0" w:color="auto"/>
              <w:right w:val="single" w:sz="4" w:space="0" w:color="auto"/>
            </w:tcBorders>
            <w:vAlign w:val="center"/>
            <w:hideMark/>
          </w:tcPr>
          <w:p w:rsidR="009B591B" w:rsidRPr="000D2333" w:rsidRDefault="009B591B" w:rsidP="008F4745">
            <w:pPr>
              <w:spacing w:after="0" w:line="240" w:lineRule="auto"/>
              <w:jc w:val="center"/>
              <w:rPr>
                <w:rFonts w:eastAsia="Times New Roman" w:cstheme="minorHAnsi"/>
                <w:noProof w:val="0"/>
                <w:lang w:val="uk-UA" w:eastAsia="uk-UA"/>
              </w:rPr>
            </w:pPr>
          </w:p>
        </w:tc>
      </w:tr>
      <w:tr w:rsidR="005C4340" w:rsidRPr="000D2333" w:rsidTr="005C4340">
        <w:trPr>
          <w:trHeight w:val="386"/>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9B591B" w:rsidRPr="000D2333" w:rsidRDefault="009B591B" w:rsidP="008F4745">
            <w:pPr>
              <w:spacing w:after="0" w:line="240" w:lineRule="auto"/>
              <w:jc w:val="center"/>
              <w:rPr>
                <w:rFonts w:eastAsia="Times New Roman" w:cstheme="minorHAnsi"/>
                <w:noProof w:val="0"/>
                <w:lang w:val="uk-UA" w:eastAsia="uk-UA"/>
              </w:rPr>
            </w:pPr>
            <w:r w:rsidRPr="000D2333">
              <w:rPr>
                <w:rFonts w:eastAsia="Times New Roman" w:cstheme="minorHAnsi"/>
                <w:noProof w:val="0"/>
                <w:lang w:val="uk-UA" w:eastAsia="uk-UA"/>
              </w:rPr>
              <w:t>0</w:t>
            </w:r>
          </w:p>
        </w:tc>
        <w:tc>
          <w:tcPr>
            <w:tcW w:w="1320" w:type="dxa"/>
            <w:tcBorders>
              <w:top w:val="nil"/>
              <w:left w:val="nil"/>
              <w:bottom w:val="nil"/>
              <w:right w:val="nil"/>
            </w:tcBorders>
            <w:shd w:val="clear" w:color="auto" w:fill="auto"/>
            <w:noWrap/>
            <w:vAlign w:val="center"/>
            <w:hideMark/>
          </w:tcPr>
          <w:p w:rsidR="009B591B" w:rsidRPr="000D2333" w:rsidRDefault="009B591B" w:rsidP="008F4745">
            <w:pPr>
              <w:spacing w:after="0" w:line="240" w:lineRule="auto"/>
              <w:jc w:val="center"/>
              <w:rPr>
                <w:rFonts w:eastAsia="Times New Roman" w:cstheme="minorHAnsi"/>
                <w:noProof w:val="0"/>
                <w:lang w:val="uk-UA" w:eastAsia="uk-UA"/>
              </w:rPr>
            </w:pPr>
            <w:r w:rsidRPr="000D2333">
              <w:rPr>
                <w:rFonts w:eastAsia="Times New Roman" w:cstheme="minorHAnsi"/>
                <w:noProof w:val="0"/>
                <w:lang w:val="uk-UA" w:eastAsia="uk-UA"/>
              </w:rPr>
              <w:t>19419</w:t>
            </w:r>
          </w:p>
        </w:tc>
        <w:tc>
          <w:tcPr>
            <w:tcW w:w="1697" w:type="dxa"/>
            <w:tcBorders>
              <w:top w:val="nil"/>
              <w:left w:val="single" w:sz="4" w:space="0" w:color="auto"/>
              <w:bottom w:val="single" w:sz="4" w:space="0" w:color="auto"/>
              <w:right w:val="single" w:sz="4" w:space="0" w:color="auto"/>
            </w:tcBorders>
            <w:shd w:val="clear" w:color="auto" w:fill="auto"/>
            <w:noWrap/>
            <w:vAlign w:val="center"/>
            <w:hideMark/>
          </w:tcPr>
          <w:p w:rsidR="009B591B" w:rsidRPr="000D2333" w:rsidRDefault="009B591B" w:rsidP="008F4745">
            <w:pPr>
              <w:spacing w:after="0" w:line="240" w:lineRule="auto"/>
              <w:jc w:val="center"/>
              <w:rPr>
                <w:rFonts w:eastAsia="Times New Roman" w:cstheme="minorHAnsi"/>
                <w:noProof w:val="0"/>
                <w:lang w:val="uk-UA" w:eastAsia="uk-UA"/>
              </w:rPr>
            </w:pPr>
            <w:r w:rsidRPr="000D2333">
              <w:rPr>
                <w:rFonts w:eastAsia="Times New Roman" w:cstheme="minorHAnsi"/>
                <w:noProof w:val="0"/>
                <w:lang w:val="uk-UA" w:eastAsia="uk-UA"/>
              </w:rPr>
              <w:t>8168,22</w:t>
            </w:r>
          </w:p>
        </w:tc>
        <w:tc>
          <w:tcPr>
            <w:tcW w:w="1505" w:type="dxa"/>
            <w:tcBorders>
              <w:top w:val="nil"/>
              <w:left w:val="nil"/>
              <w:bottom w:val="single" w:sz="4" w:space="0" w:color="auto"/>
              <w:right w:val="single" w:sz="4" w:space="0" w:color="auto"/>
            </w:tcBorders>
            <w:shd w:val="clear" w:color="auto" w:fill="auto"/>
            <w:noWrap/>
            <w:vAlign w:val="center"/>
            <w:hideMark/>
          </w:tcPr>
          <w:p w:rsidR="009B591B" w:rsidRPr="000D2333" w:rsidRDefault="009B591B" w:rsidP="008F4745">
            <w:pPr>
              <w:spacing w:after="0" w:line="240" w:lineRule="auto"/>
              <w:jc w:val="center"/>
              <w:rPr>
                <w:rFonts w:eastAsia="Times New Roman" w:cstheme="minorHAnsi"/>
                <w:noProof w:val="0"/>
                <w:lang w:val="uk-UA" w:eastAsia="uk-UA"/>
              </w:rPr>
            </w:pPr>
            <w:r w:rsidRPr="000D2333">
              <w:rPr>
                <w:rFonts w:eastAsia="Times New Roman" w:cstheme="minorHAnsi"/>
                <w:noProof w:val="0"/>
                <w:lang w:val="uk-UA" w:eastAsia="uk-UA"/>
              </w:rPr>
              <w:t>2,377</w:t>
            </w:r>
          </w:p>
        </w:tc>
        <w:tc>
          <w:tcPr>
            <w:tcW w:w="1096" w:type="dxa"/>
            <w:tcBorders>
              <w:top w:val="nil"/>
              <w:left w:val="nil"/>
              <w:bottom w:val="single" w:sz="4" w:space="0" w:color="auto"/>
              <w:right w:val="single" w:sz="4" w:space="0" w:color="auto"/>
            </w:tcBorders>
            <w:shd w:val="clear" w:color="auto" w:fill="auto"/>
            <w:noWrap/>
            <w:vAlign w:val="center"/>
            <w:hideMark/>
          </w:tcPr>
          <w:p w:rsidR="009B591B" w:rsidRPr="000D2333" w:rsidRDefault="00D813BA" w:rsidP="008F4745">
            <w:pPr>
              <w:spacing w:after="0" w:line="240" w:lineRule="auto"/>
              <w:jc w:val="center"/>
              <w:rPr>
                <w:rFonts w:eastAsia="Times New Roman" w:cstheme="minorHAnsi"/>
                <w:noProof w:val="0"/>
                <w:lang w:val="uk-UA" w:eastAsia="uk-UA"/>
              </w:rPr>
            </w:pPr>
            <w:r w:rsidRPr="000D2333">
              <w:rPr>
                <w:rFonts w:eastAsia="Times New Roman" w:cstheme="minorHAnsi"/>
                <w:noProof w:val="0"/>
                <w:lang w:val="uk-UA" w:eastAsia="uk-UA"/>
              </w:rPr>
              <w:t>-</w:t>
            </w:r>
          </w:p>
        </w:tc>
        <w:tc>
          <w:tcPr>
            <w:tcW w:w="1421" w:type="dxa"/>
            <w:tcBorders>
              <w:top w:val="nil"/>
              <w:left w:val="nil"/>
              <w:bottom w:val="single" w:sz="4" w:space="0" w:color="auto"/>
              <w:right w:val="single" w:sz="4" w:space="0" w:color="auto"/>
            </w:tcBorders>
            <w:shd w:val="clear" w:color="auto" w:fill="auto"/>
            <w:noWrap/>
            <w:vAlign w:val="center"/>
            <w:hideMark/>
          </w:tcPr>
          <w:p w:rsidR="009B591B" w:rsidRPr="000D2333" w:rsidRDefault="00D813BA" w:rsidP="008F4745">
            <w:pPr>
              <w:spacing w:after="0" w:line="240" w:lineRule="auto"/>
              <w:jc w:val="center"/>
              <w:rPr>
                <w:rFonts w:eastAsia="Times New Roman" w:cstheme="minorHAnsi"/>
                <w:noProof w:val="0"/>
                <w:lang w:val="uk-UA" w:eastAsia="uk-UA"/>
              </w:rPr>
            </w:pPr>
            <w:r w:rsidRPr="000D2333">
              <w:rPr>
                <w:rFonts w:eastAsia="Times New Roman" w:cstheme="minorHAnsi"/>
                <w:noProof w:val="0"/>
                <w:lang w:val="uk-UA" w:eastAsia="uk-UA"/>
              </w:rPr>
              <w:t>-</w:t>
            </w:r>
          </w:p>
        </w:tc>
      </w:tr>
      <w:tr w:rsidR="005C4340" w:rsidRPr="000D2333" w:rsidTr="005C4340">
        <w:trPr>
          <w:trHeight w:val="386"/>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9B591B" w:rsidRPr="000D2333" w:rsidRDefault="009B591B" w:rsidP="008F4745">
            <w:pPr>
              <w:spacing w:after="0" w:line="240" w:lineRule="auto"/>
              <w:jc w:val="center"/>
              <w:rPr>
                <w:rFonts w:eastAsia="Times New Roman" w:cstheme="minorHAnsi"/>
                <w:noProof w:val="0"/>
                <w:lang w:val="uk-UA" w:eastAsia="uk-UA"/>
              </w:rPr>
            </w:pPr>
            <w:r w:rsidRPr="000D2333">
              <w:rPr>
                <w:rFonts w:eastAsia="Times New Roman" w:cstheme="minorHAnsi"/>
                <w:noProof w:val="0"/>
                <w:lang w:val="uk-UA" w:eastAsia="uk-UA"/>
              </w:rPr>
              <w:t>1</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9B591B" w:rsidRPr="000D2333" w:rsidRDefault="009B591B" w:rsidP="008F4745">
            <w:pPr>
              <w:spacing w:after="0" w:line="240" w:lineRule="auto"/>
              <w:jc w:val="center"/>
              <w:rPr>
                <w:rFonts w:eastAsia="Times New Roman" w:cstheme="minorHAnsi"/>
                <w:noProof w:val="0"/>
                <w:lang w:val="uk-UA" w:eastAsia="uk-UA"/>
              </w:rPr>
            </w:pPr>
            <w:r w:rsidRPr="000D2333">
              <w:rPr>
                <w:rFonts w:eastAsia="Times New Roman" w:cstheme="minorHAnsi"/>
                <w:noProof w:val="0"/>
                <w:lang w:val="uk-UA" w:eastAsia="uk-UA"/>
              </w:rPr>
              <w:t>19503</w:t>
            </w:r>
          </w:p>
        </w:tc>
        <w:tc>
          <w:tcPr>
            <w:tcW w:w="1697" w:type="dxa"/>
            <w:tcBorders>
              <w:top w:val="nil"/>
              <w:left w:val="nil"/>
              <w:bottom w:val="single" w:sz="4" w:space="0" w:color="auto"/>
              <w:right w:val="single" w:sz="4" w:space="0" w:color="auto"/>
            </w:tcBorders>
            <w:shd w:val="clear" w:color="auto" w:fill="auto"/>
            <w:noWrap/>
            <w:vAlign w:val="center"/>
            <w:hideMark/>
          </w:tcPr>
          <w:p w:rsidR="009B591B" w:rsidRPr="000D2333" w:rsidRDefault="009B591B" w:rsidP="008F4745">
            <w:pPr>
              <w:spacing w:after="0" w:line="240" w:lineRule="auto"/>
              <w:jc w:val="center"/>
              <w:rPr>
                <w:rFonts w:eastAsia="Times New Roman" w:cstheme="minorHAnsi"/>
                <w:noProof w:val="0"/>
                <w:lang w:val="uk-UA" w:eastAsia="uk-UA"/>
              </w:rPr>
            </w:pPr>
            <w:r w:rsidRPr="000D2333">
              <w:rPr>
                <w:rFonts w:eastAsia="Times New Roman" w:cstheme="minorHAnsi"/>
                <w:noProof w:val="0"/>
                <w:lang w:val="uk-UA" w:eastAsia="uk-UA"/>
              </w:rPr>
              <w:t>8168,22</w:t>
            </w:r>
          </w:p>
        </w:tc>
        <w:tc>
          <w:tcPr>
            <w:tcW w:w="1505" w:type="dxa"/>
            <w:tcBorders>
              <w:top w:val="nil"/>
              <w:left w:val="nil"/>
              <w:bottom w:val="single" w:sz="4" w:space="0" w:color="auto"/>
              <w:right w:val="single" w:sz="4" w:space="0" w:color="auto"/>
            </w:tcBorders>
            <w:shd w:val="clear" w:color="auto" w:fill="auto"/>
            <w:noWrap/>
            <w:vAlign w:val="center"/>
            <w:hideMark/>
          </w:tcPr>
          <w:p w:rsidR="009B591B" w:rsidRPr="000D2333" w:rsidRDefault="009B591B" w:rsidP="008F4745">
            <w:pPr>
              <w:spacing w:after="0" w:line="240" w:lineRule="auto"/>
              <w:jc w:val="center"/>
              <w:rPr>
                <w:rFonts w:eastAsia="Times New Roman" w:cstheme="minorHAnsi"/>
                <w:noProof w:val="0"/>
                <w:lang w:val="uk-UA" w:eastAsia="uk-UA"/>
              </w:rPr>
            </w:pPr>
            <w:r w:rsidRPr="000D2333">
              <w:rPr>
                <w:rFonts w:eastAsia="Times New Roman" w:cstheme="minorHAnsi"/>
                <w:noProof w:val="0"/>
                <w:lang w:val="uk-UA" w:eastAsia="uk-UA"/>
              </w:rPr>
              <w:t>2,388</w:t>
            </w:r>
          </w:p>
        </w:tc>
        <w:tc>
          <w:tcPr>
            <w:tcW w:w="1096" w:type="dxa"/>
            <w:tcBorders>
              <w:top w:val="nil"/>
              <w:left w:val="nil"/>
              <w:bottom w:val="single" w:sz="4" w:space="0" w:color="auto"/>
              <w:right w:val="single" w:sz="4" w:space="0" w:color="auto"/>
            </w:tcBorders>
            <w:shd w:val="clear" w:color="auto" w:fill="auto"/>
            <w:noWrap/>
            <w:vAlign w:val="center"/>
            <w:hideMark/>
          </w:tcPr>
          <w:p w:rsidR="009B591B" w:rsidRPr="000D2333" w:rsidRDefault="009B591B" w:rsidP="008F4745">
            <w:pPr>
              <w:spacing w:after="0" w:line="240" w:lineRule="auto"/>
              <w:jc w:val="center"/>
              <w:rPr>
                <w:rFonts w:eastAsia="Times New Roman" w:cstheme="minorHAnsi"/>
                <w:noProof w:val="0"/>
                <w:lang w:val="uk-UA" w:eastAsia="uk-UA"/>
              </w:rPr>
            </w:pPr>
            <w:r w:rsidRPr="000D2333">
              <w:rPr>
                <w:rFonts w:eastAsia="Times New Roman" w:cstheme="minorHAnsi"/>
                <w:noProof w:val="0"/>
                <w:lang w:val="uk-UA" w:eastAsia="uk-UA"/>
              </w:rPr>
              <w:t>0,010</w:t>
            </w:r>
          </w:p>
        </w:tc>
        <w:tc>
          <w:tcPr>
            <w:tcW w:w="1421" w:type="dxa"/>
            <w:tcBorders>
              <w:top w:val="nil"/>
              <w:left w:val="nil"/>
              <w:bottom w:val="single" w:sz="4" w:space="0" w:color="auto"/>
              <w:right w:val="single" w:sz="4" w:space="0" w:color="auto"/>
            </w:tcBorders>
            <w:shd w:val="clear" w:color="auto" w:fill="auto"/>
            <w:noWrap/>
            <w:vAlign w:val="center"/>
            <w:hideMark/>
          </w:tcPr>
          <w:p w:rsidR="009B591B" w:rsidRPr="000D2333" w:rsidRDefault="00D813BA" w:rsidP="008F4745">
            <w:pPr>
              <w:spacing w:after="0" w:line="240" w:lineRule="auto"/>
              <w:jc w:val="center"/>
              <w:rPr>
                <w:rFonts w:eastAsia="Times New Roman" w:cstheme="minorHAnsi"/>
                <w:noProof w:val="0"/>
                <w:lang w:val="uk-UA" w:eastAsia="uk-UA"/>
              </w:rPr>
            </w:pPr>
            <w:r w:rsidRPr="000D2333">
              <w:rPr>
                <w:rFonts w:ascii="Calibri" w:eastAsia="Times New Roman" w:hAnsi="Calibri" w:cs="Calibri"/>
                <w:noProof w:val="0"/>
                <w:lang w:val="en-US" w:eastAsia="uk-UA"/>
              </w:rPr>
              <w:t>Q↑</w:t>
            </w:r>
          </w:p>
        </w:tc>
      </w:tr>
      <w:tr w:rsidR="005C4340" w:rsidRPr="000D2333" w:rsidTr="005C4340">
        <w:trPr>
          <w:trHeight w:val="386"/>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9B591B" w:rsidRPr="000D2333" w:rsidRDefault="009B591B" w:rsidP="008F4745">
            <w:pPr>
              <w:spacing w:after="0" w:line="240" w:lineRule="auto"/>
              <w:jc w:val="center"/>
              <w:rPr>
                <w:rFonts w:eastAsia="Times New Roman" w:cstheme="minorHAnsi"/>
                <w:noProof w:val="0"/>
                <w:lang w:val="uk-UA" w:eastAsia="uk-UA"/>
              </w:rPr>
            </w:pPr>
            <w:r w:rsidRPr="000D2333">
              <w:rPr>
                <w:rFonts w:eastAsia="Times New Roman" w:cstheme="minorHAnsi"/>
                <w:noProof w:val="0"/>
                <w:lang w:val="uk-UA" w:eastAsia="uk-UA"/>
              </w:rPr>
              <w:t>2</w:t>
            </w:r>
          </w:p>
        </w:tc>
        <w:tc>
          <w:tcPr>
            <w:tcW w:w="1320" w:type="dxa"/>
            <w:tcBorders>
              <w:top w:val="nil"/>
              <w:left w:val="nil"/>
              <w:bottom w:val="single" w:sz="4" w:space="0" w:color="auto"/>
              <w:right w:val="single" w:sz="4" w:space="0" w:color="auto"/>
            </w:tcBorders>
            <w:shd w:val="clear" w:color="auto" w:fill="auto"/>
            <w:noWrap/>
            <w:vAlign w:val="center"/>
            <w:hideMark/>
          </w:tcPr>
          <w:p w:rsidR="009B591B" w:rsidRPr="000D2333" w:rsidRDefault="009B591B" w:rsidP="008F4745">
            <w:pPr>
              <w:spacing w:after="0" w:line="240" w:lineRule="auto"/>
              <w:jc w:val="center"/>
              <w:rPr>
                <w:rFonts w:eastAsia="Times New Roman" w:cstheme="minorHAnsi"/>
                <w:noProof w:val="0"/>
                <w:lang w:val="uk-UA" w:eastAsia="uk-UA"/>
              </w:rPr>
            </w:pPr>
            <w:r w:rsidRPr="000D2333">
              <w:rPr>
                <w:rFonts w:eastAsia="Times New Roman" w:cstheme="minorHAnsi"/>
                <w:noProof w:val="0"/>
                <w:lang w:val="uk-UA" w:eastAsia="uk-UA"/>
              </w:rPr>
              <w:t>19503</w:t>
            </w:r>
          </w:p>
        </w:tc>
        <w:tc>
          <w:tcPr>
            <w:tcW w:w="1697" w:type="dxa"/>
            <w:tcBorders>
              <w:top w:val="nil"/>
              <w:left w:val="nil"/>
              <w:bottom w:val="single" w:sz="4" w:space="0" w:color="auto"/>
              <w:right w:val="single" w:sz="4" w:space="0" w:color="auto"/>
            </w:tcBorders>
            <w:shd w:val="clear" w:color="auto" w:fill="auto"/>
            <w:noWrap/>
            <w:vAlign w:val="center"/>
            <w:hideMark/>
          </w:tcPr>
          <w:p w:rsidR="009B591B" w:rsidRPr="000D2333" w:rsidRDefault="009B591B" w:rsidP="008F4745">
            <w:pPr>
              <w:spacing w:after="0" w:line="240" w:lineRule="auto"/>
              <w:jc w:val="center"/>
              <w:rPr>
                <w:rFonts w:eastAsia="Times New Roman" w:cstheme="minorHAnsi"/>
                <w:noProof w:val="0"/>
                <w:lang w:val="uk-UA" w:eastAsia="uk-UA"/>
              </w:rPr>
            </w:pPr>
            <w:r w:rsidRPr="000D2333">
              <w:rPr>
                <w:rFonts w:eastAsia="Times New Roman" w:cstheme="minorHAnsi"/>
                <w:noProof w:val="0"/>
                <w:lang w:val="uk-UA" w:eastAsia="uk-UA"/>
              </w:rPr>
              <w:t>7739,53</w:t>
            </w:r>
          </w:p>
        </w:tc>
        <w:tc>
          <w:tcPr>
            <w:tcW w:w="1505" w:type="dxa"/>
            <w:tcBorders>
              <w:top w:val="nil"/>
              <w:left w:val="nil"/>
              <w:bottom w:val="single" w:sz="4" w:space="0" w:color="auto"/>
              <w:right w:val="single" w:sz="4" w:space="0" w:color="auto"/>
            </w:tcBorders>
            <w:shd w:val="clear" w:color="auto" w:fill="auto"/>
            <w:noWrap/>
            <w:vAlign w:val="center"/>
            <w:hideMark/>
          </w:tcPr>
          <w:p w:rsidR="009B591B" w:rsidRPr="000D2333" w:rsidRDefault="009B591B" w:rsidP="008F4745">
            <w:pPr>
              <w:spacing w:after="0" w:line="240" w:lineRule="auto"/>
              <w:jc w:val="center"/>
              <w:rPr>
                <w:rFonts w:eastAsia="Times New Roman" w:cstheme="minorHAnsi"/>
                <w:noProof w:val="0"/>
                <w:lang w:val="uk-UA" w:eastAsia="uk-UA"/>
              </w:rPr>
            </w:pPr>
            <w:r w:rsidRPr="000D2333">
              <w:rPr>
                <w:rFonts w:eastAsia="Times New Roman" w:cstheme="minorHAnsi"/>
                <w:noProof w:val="0"/>
                <w:lang w:val="uk-UA" w:eastAsia="uk-UA"/>
              </w:rPr>
              <w:t>2,520</w:t>
            </w:r>
          </w:p>
        </w:tc>
        <w:tc>
          <w:tcPr>
            <w:tcW w:w="1096" w:type="dxa"/>
            <w:tcBorders>
              <w:top w:val="nil"/>
              <w:left w:val="nil"/>
              <w:bottom w:val="single" w:sz="4" w:space="0" w:color="auto"/>
              <w:right w:val="single" w:sz="4" w:space="0" w:color="auto"/>
            </w:tcBorders>
            <w:shd w:val="clear" w:color="auto" w:fill="auto"/>
            <w:noWrap/>
            <w:vAlign w:val="center"/>
            <w:hideMark/>
          </w:tcPr>
          <w:p w:rsidR="009B591B" w:rsidRPr="000D2333" w:rsidRDefault="009B591B" w:rsidP="008F4745">
            <w:pPr>
              <w:spacing w:after="0" w:line="240" w:lineRule="auto"/>
              <w:jc w:val="center"/>
              <w:rPr>
                <w:rFonts w:eastAsia="Times New Roman" w:cstheme="minorHAnsi"/>
                <w:noProof w:val="0"/>
                <w:lang w:val="uk-UA" w:eastAsia="uk-UA"/>
              </w:rPr>
            </w:pPr>
            <w:r w:rsidRPr="000D2333">
              <w:rPr>
                <w:rFonts w:eastAsia="Times New Roman" w:cstheme="minorHAnsi"/>
                <w:noProof w:val="0"/>
                <w:lang w:val="uk-UA" w:eastAsia="uk-UA"/>
              </w:rPr>
              <w:t>0,132</w:t>
            </w:r>
          </w:p>
        </w:tc>
        <w:tc>
          <w:tcPr>
            <w:tcW w:w="1421" w:type="dxa"/>
            <w:tcBorders>
              <w:top w:val="nil"/>
              <w:left w:val="nil"/>
              <w:bottom w:val="single" w:sz="4" w:space="0" w:color="auto"/>
              <w:right w:val="single" w:sz="4" w:space="0" w:color="auto"/>
            </w:tcBorders>
            <w:shd w:val="clear" w:color="auto" w:fill="auto"/>
            <w:noWrap/>
            <w:vAlign w:val="center"/>
            <w:hideMark/>
          </w:tcPr>
          <w:p w:rsidR="009B591B" w:rsidRPr="000D2333" w:rsidRDefault="00E75975" w:rsidP="008F4745">
            <w:pPr>
              <w:spacing w:after="0" w:line="240" w:lineRule="auto"/>
              <w:jc w:val="center"/>
              <w:rPr>
                <w:rFonts w:eastAsia="Times New Roman" w:cstheme="minorHAnsi"/>
                <w:noProof w:val="0"/>
                <w:lang w:val="uk-UA" w:eastAsia="uk-UA"/>
              </w:rPr>
            </w:pPr>
            <m:oMath>
              <m:sSub>
                <m:sSubPr>
                  <m:ctrlPr>
                    <w:rPr>
                      <w:rFonts w:ascii="Cambria Math" w:hAnsi="Cambria Math" w:cstheme="minorHAnsi"/>
                      <w:i/>
                      <w:lang w:val="uk-UA"/>
                    </w:rPr>
                  </m:ctrlPr>
                </m:sSubPr>
                <m:e>
                  <m:acc>
                    <m:accPr>
                      <m:chr m:val="̅"/>
                      <m:ctrlPr>
                        <w:rPr>
                          <w:rFonts w:ascii="Cambria Math" w:hAnsi="Cambria Math" w:cstheme="minorHAnsi"/>
                          <w:i/>
                          <w:lang w:val="uk-UA"/>
                        </w:rPr>
                      </m:ctrlPr>
                    </m:accPr>
                    <m:e>
                      <m:r>
                        <w:rPr>
                          <w:rFonts w:ascii="Cambria Math" w:hAnsi="Cambria Math" w:cstheme="minorHAnsi"/>
                          <w:lang w:val="uk-UA"/>
                        </w:rPr>
                        <m:t>ОЗ</m:t>
                      </m:r>
                    </m:e>
                  </m:acc>
                </m:e>
                <m:sub>
                  <m:r>
                    <w:rPr>
                      <w:rFonts w:ascii="Cambria Math" w:hAnsi="Cambria Math" w:cstheme="minorHAnsi"/>
                      <w:lang w:val="uk-UA"/>
                    </w:rPr>
                    <m:t>акт</m:t>
                  </m:r>
                </m:sub>
              </m:sSub>
            </m:oMath>
            <w:r w:rsidR="00D813BA" w:rsidRPr="000D2333">
              <w:rPr>
                <w:rFonts w:ascii="Calibri" w:eastAsia="Times New Roman" w:hAnsi="Calibri" w:cs="Calibri"/>
                <w:noProof w:val="0"/>
                <w:lang w:val="uk-UA" w:eastAsia="uk-UA"/>
              </w:rPr>
              <w:t>↓</w:t>
            </w:r>
          </w:p>
        </w:tc>
      </w:tr>
      <w:tr w:rsidR="005C4340" w:rsidRPr="000D2333" w:rsidTr="005C4340">
        <w:trPr>
          <w:trHeight w:val="386"/>
          <w:jc w:val="center"/>
        </w:trPr>
        <w:tc>
          <w:tcPr>
            <w:tcW w:w="1096" w:type="dxa"/>
            <w:tcBorders>
              <w:top w:val="nil"/>
              <w:left w:val="nil"/>
              <w:bottom w:val="nil"/>
              <w:right w:val="nil"/>
            </w:tcBorders>
            <w:shd w:val="clear" w:color="auto" w:fill="auto"/>
            <w:noWrap/>
            <w:vAlign w:val="center"/>
            <w:hideMark/>
          </w:tcPr>
          <w:p w:rsidR="009B591B" w:rsidRPr="000D2333" w:rsidRDefault="009B591B" w:rsidP="008F4745">
            <w:pPr>
              <w:spacing w:after="0" w:line="240" w:lineRule="auto"/>
              <w:jc w:val="center"/>
              <w:rPr>
                <w:rFonts w:eastAsia="Times New Roman" w:cstheme="minorHAnsi"/>
                <w:noProof w:val="0"/>
                <w:lang w:val="uk-UA" w:eastAsia="uk-UA"/>
              </w:rPr>
            </w:pPr>
          </w:p>
        </w:tc>
        <w:tc>
          <w:tcPr>
            <w:tcW w:w="1320" w:type="dxa"/>
            <w:tcBorders>
              <w:top w:val="nil"/>
              <w:left w:val="nil"/>
              <w:bottom w:val="nil"/>
              <w:right w:val="nil"/>
            </w:tcBorders>
            <w:shd w:val="clear" w:color="auto" w:fill="auto"/>
            <w:noWrap/>
            <w:vAlign w:val="center"/>
            <w:hideMark/>
          </w:tcPr>
          <w:p w:rsidR="009B591B" w:rsidRPr="000D2333" w:rsidRDefault="009B591B" w:rsidP="008F4745">
            <w:pPr>
              <w:spacing w:after="0" w:line="240" w:lineRule="auto"/>
              <w:jc w:val="center"/>
              <w:rPr>
                <w:rFonts w:eastAsia="Times New Roman" w:cstheme="minorHAnsi"/>
                <w:noProof w:val="0"/>
                <w:lang w:val="uk-UA" w:eastAsia="uk-UA"/>
              </w:rPr>
            </w:pPr>
          </w:p>
        </w:tc>
        <w:tc>
          <w:tcPr>
            <w:tcW w:w="1697" w:type="dxa"/>
            <w:tcBorders>
              <w:top w:val="nil"/>
              <w:left w:val="nil"/>
              <w:bottom w:val="nil"/>
              <w:right w:val="nil"/>
            </w:tcBorders>
            <w:shd w:val="clear" w:color="auto" w:fill="auto"/>
            <w:noWrap/>
            <w:vAlign w:val="center"/>
            <w:hideMark/>
          </w:tcPr>
          <w:p w:rsidR="009B591B" w:rsidRPr="000D2333" w:rsidRDefault="009B591B" w:rsidP="008F4745">
            <w:pPr>
              <w:spacing w:after="0" w:line="240" w:lineRule="auto"/>
              <w:jc w:val="center"/>
              <w:rPr>
                <w:rFonts w:eastAsia="Times New Roman" w:cstheme="minorHAnsi"/>
                <w:noProof w:val="0"/>
                <w:lang w:val="uk-UA" w:eastAsia="uk-UA"/>
              </w:rPr>
            </w:pPr>
          </w:p>
        </w:tc>
        <w:tc>
          <w:tcPr>
            <w:tcW w:w="1505" w:type="dxa"/>
            <w:tcBorders>
              <w:top w:val="nil"/>
              <w:left w:val="nil"/>
              <w:bottom w:val="nil"/>
              <w:right w:val="nil"/>
            </w:tcBorders>
            <w:shd w:val="clear" w:color="auto" w:fill="auto"/>
            <w:noWrap/>
            <w:vAlign w:val="center"/>
            <w:hideMark/>
          </w:tcPr>
          <w:p w:rsidR="009B591B" w:rsidRPr="000D2333" w:rsidRDefault="009B591B" w:rsidP="008F4745">
            <w:pPr>
              <w:spacing w:after="0" w:line="240" w:lineRule="auto"/>
              <w:jc w:val="center"/>
              <w:rPr>
                <w:rFonts w:eastAsia="Times New Roman" w:cstheme="minorHAnsi"/>
                <w:noProof w:val="0"/>
                <w:lang w:val="uk-UA" w:eastAsia="uk-UA"/>
              </w:rPr>
            </w:pPr>
          </w:p>
        </w:tc>
        <w:tc>
          <w:tcPr>
            <w:tcW w:w="1096" w:type="dxa"/>
            <w:tcBorders>
              <w:top w:val="nil"/>
              <w:left w:val="nil"/>
              <w:bottom w:val="nil"/>
              <w:right w:val="nil"/>
            </w:tcBorders>
            <w:shd w:val="clear" w:color="auto" w:fill="auto"/>
            <w:noWrap/>
            <w:vAlign w:val="center"/>
            <w:hideMark/>
          </w:tcPr>
          <w:p w:rsidR="009B591B" w:rsidRPr="000D2333" w:rsidRDefault="009B591B" w:rsidP="008F4745">
            <w:pPr>
              <w:spacing w:after="0" w:line="240" w:lineRule="auto"/>
              <w:jc w:val="center"/>
              <w:rPr>
                <w:rFonts w:eastAsia="Times New Roman" w:cstheme="minorHAnsi"/>
                <w:noProof w:val="0"/>
                <w:lang w:val="uk-UA" w:eastAsia="uk-UA"/>
              </w:rPr>
            </w:pPr>
          </w:p>
        </w:tc>
        <w:tc>
          <w:tcPr>
            <w:tcW w:w="1421" w:type="dxa"/>
            <w:tcBorders>
              <w:top w:val="nil"/>
              <w:left w:val="nil"/>
              <w:bottom w:val="nil"/>
              <w:right w:val="nil"/>
            </w:tcBorders>
            <w:shd w:val="clear" w:color="auto" w:fill="auto"/>
            <w:noWrap/>
            <w:vAlign w:val="center"/>
            <w:hideMark/>
          </w:tcPr>
          <w:p w:rsidR="009B591B" w:rsidRPr="000D2333" w:rsidRDefault="009B591B" w:rsidP="008F4745">
            <w:pPr>
              <w:spacing w:after="0" w:line="240" w:lineRule="auto"/>
              <w:jc w:val="center"/>
              <w:rPr>
                <w:rFonts w:eastAsia="Times New Roman" w:cstheme="minorHAnsi"/>
                <w:noProof w:val="0"/>
                <w:lang w:val="uk-UA" w:eastAsia="uk-UA"/>
              </w:rPr>
            </w:pPr>
          </w:p>
        </w:tc>
      </w:tr>
      <w:tr w:rsidR="005C4340" w:rsidRPr="000D2333" w:rsidTr="005C4340">
        <w:trPr>
          <w:trHeight w:val="386"/>
          <w:jc w:val="center"/>
        </w:trPr>
        <w:tc>
          <w:tcPr>
            <w:tcW w:w="10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591B" w:rsidRPr="000D2333" w:rsidRDefault="009B591B" w:rsidP="008F4745">
            <w:pPr>
              <w:spacing w:after="0" w:line="240" w:lineRule="auto"/>
              <w:jc w:val="center"/>
              <w:rPr>
                <w:rFonts w:eastAsia="Times New Roman" w:cstheme="minorHAnsi"/>
                <w:noProof w:val="0"/>
                <w:lang w:val="uk-UA" w:eastAsia="uk-UA"/>
              </w:rPr>
            </w:pPr>
            <w:r w:rsidRPr="000D2333">
              <w:rPr>
                <w:rFonts w:eastAsia="Times New Roman" w:cstheme="minorHAnsi"/>
                <w:noProof w:val="0"/>
                <w:lang w:val="uk-UA" w:eastAsia="uk-UA"/>
              </w:rPr>
              <w:t>№ підс</w:t>
            </w:r>
          </w:p>
        </w:tc>
        <w:tc>
          <w:tcPr>
            <w:tcW w:w="3017" w:type="dxa"/>
            <w:gridSpan w:val="2"/>
            <w:tcBorders>
              <w:top w:val="single" w:sz="4" w:space="0" w:color="auto"/>
              <w:left w:val="nil"/>
              <w:bottom w:val="single" w:sz="4" w:space="0" w:color="auto"/>
              <w:right w:val="single" w:sz="4" w:space="0" w:color="auto"/>
            </w:tcBorders>
            <w:shd w:val="clear" w:color="auto" w:fill="auto"/>
            <w:noWrap/>
            <w:vAlign w:val="center"/>
            <w:hideMark/>
          </w:tcPr>
          <w:p w:rsidR="009B591B" w:rsidRPr="000D2333" w:rsidRDefault="009B591B" w:rsidP="008F4745">
            <w:pPr>
              <w:spacing w:after="0" w:line="240" w:lineRule="auto"/>
              <w:jc w:val="center"/>
              <w:rPr>
                <w:rFonts w:eastAsia="Times New Roman" w:cstheme="minorHAnsi"/>
                <w:noProof w:val="0"/>
                <w:lang w:val="uk-UA" w:eastAsia="uk-UA"/>
              </w:rPr>
            </w:pPr>
            <w:r w:rsidRPr="000D2333">
              <w:rPr>
                <w:rFonts w:eastAsia="Times New Roman" w:cstheme="minorHAnsi"/>
                <w:noProof w:val="0"/>
                <w:lang w:val="uk-UA" w:eastAsia="uk-UA"/>
              </w:rPr>
              <w:t>Взаємозалежні фактори</w:t>
            </w:r>
          </w:p>
        </w:tc>
        <w:tc>
          <w:tcPr>
            <w:tcW w:w="15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591B" w:rsidRPr="000D2333" w:rsidRDefault="009B591B" w:rsidP="008F4745">
            <w:pPr>
              <w:spacing w:after="0" w:line="240" w:lineRule="auto"/>
              <w:jc w:val="center"/>
              <w:rPr>
                <w:rFonts w:eastAsia="Times New Roman" w:cstheme="minorHAnsi"/>
                <w:noProof w:val="0"/>
                <w:lang w:val="uk-UA" w:eastAsia="uk-UA"/>
              </w:rPr>
            </w:pPr>
            <w:r w:rsidRPr="000D2333">
              <w:rPr>
                <w:rFonts w:eastAsia="Times New Roman" w:cstheme="minorHAnsi"/>
                <w:noProof w:val="0"/>
                <w:lang w:val="uk-UA" w:eastAsia="uk-UA"/>
              </w:rPr>
              <w:t xml:space="preserve">Рез. Показник </w:t>
            </w:r>
            <m:oMath>
              <m:sSub>
                <m:sSubPr>
                  <m:ctrlPr>
                    <w:rPr>
                      <w:rFonts w:ascii="Cambria Math" w:hAnsi="Cambria Math" w:cstheme="minorHAnsi"/>
                      <w:i/>
                      <w:lang w:val="uk-UA"/>
                    </w:rPr>
                  </m:ctrlPr>
                </m:sSubPr>
                <m:e>
                  <m:r>
                    <w:rPr>
                      <w:rFonts w:ascii="Cambria Math" w:hAnsi="Cambria Math" w:cstheme="minorHAnsi"/>
                      <w:lang w:val="uk-UA"/>
                    </w:rPr>
                    <m:t>f</m:t>
                  </m:r>
                </m:e>
                <m:sub>
                  <m:r>
                    <w:rPr>
                      <w:rFonts w:ascii="Cambria Math" w:hAnsi="Cambria Math" w:cstheme="minorHAnsi"/>
                      <w:lang w:val="uk-UA"/>
                    </w:rPr>
                    <m:t>акт</m:t>
                  </m:r>
                </m:sub>
              </m:sSub>
            </m:oMath>
          </w:p>
        </w:tc>
        <w:tc>
          <w:tcPr>
            <w:tcW w:w="10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591B" w:rsidRPr="000D2333" w:rsidRDefault="009B591B" w:rsidP="008F4745">
            <w:pPr>
              <w:spacing w:after="0" w:line="240" w:lineRule="auto"/>
              <w:jc w:val="center"/>
              <w:rPr>
                <w:rFonts w:eastAsia="Times New Roman" w:cstheme="minorHAnsi"/>
                <w:noProof w:val="0"/>
                <w:lang w:val="uk-UA" w:eastAsia="uk-UA"/>
              </w:rPr>
            </w:pPr>
            <w:r w:rsidRPr="000D2333">
              <w:rPr>
                <w:rFonts w:eastAsia="Times New Roman" w:cstheme="minorHAnsi"/>
                <w:noProof w:val="0"/>
                <w:lang w:val="uk-UA" w:eastAsia="uk-UA"/>
              </w:rPr>
              <w:t>∆</w:t>
            </w:r>
          </w:p>
        </w:tc>
        <w:tc>
          <w:tcPr>
            <w:tcW w:w="14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591B" w:rsidRPr="000D2333" w:rsidRDefault="009B591B" w:rsidP="008F4745">
            <w:pPr>
              <w:spacing w:after="0" w:line="240" w:lineRule="auto"/>
              <w:jc w:val="center"/>
              <w:rPr>
                <w:rFonts w:eastAsia="Times New Roman" w:cstheme="minorHAnsi"/>
                <w:noProof w:val="0"/>
                <w:lang w:val="uk-UA" w:eastAsia="uk-UA"/>
              </w:rPr>
            </w:pPr>
            <w:r w:rsidRPr="000D2333">
              <w:rPr>
                <w:rFonts w:eastAsia="Times New Roman" w:cstheme="minorHAnsi"/>
                <w:noProof w:val="0"/>
                <w:lang w:val="uk-UA" w:eastAsia="uk-UA"/>
              </w:rPr>
              <w:t>Причини відхил</w:t>
            </w:r>
          </w:p>
        </w:tc>
      </w:tr>
      <w:tr w:rsidR="005C4340" w:rsidRPr="000D2333" w:rsidTr="005C4340">
        <w:trPr>
          <w:trHeight w:val="386"/>
          <w:jc w:val="center"/>
        </w:trPr>
        <w:tc>
          <w:tcPr>
            <w:tcW w:w="1096" w:type="dxa"/>
            <w:vMerge/>
            <w:tcBorders>
              <w:top w:val="single" w:sz="4" w:space="0" w:color="auto"/>
              <w:left w:val="single" w:sz="4" w:space="0" w:color="auto"/>
              <w:bottom w:val="single" w:sz="4" w:space="0" w:color="auto"/>
              <w:right w:val="single" w:sz="4" w:space="0" w:color="auto"/>
            </w:tcBorders>
            <w:vAlign w:val="center"/>
            <w:hideMark/>
          </w:tcPr>
          <w:p w:rsidR="009B591B" w:rsidRPr="000D2333" w:rsidRDefault="009B591B" w:rsidP="008F4745">
            <w:pPr>
              <w:spacing w:after="0" w:line="240" w:lineRule="auto"/>
              <w:jc w:val="center"/>
              <w:rPr>
                <w:rFonts w:eastAsia="Times New Roman" w:cstheme="minorHAnsi"/>
                <w:noProof w:val="0"/>
                <w:lang w:val="uk-UA" w:eastAsia="uk-UA"/>
              </w:rPr>
            </w:pPr>
          </w:p>
        </w:tc>
        <w:tc>
          <w:tcPr>
            <w:tcW w:w="1320" w:type="dxa"/>
            <w:tcBorders>
              <w:top w:val="nil"/>
              <w:left w:val="nil"/>
              <w:bottom w:val="single" w:sz="4" w:space="0" w:color="auto"/>
              <w:right w:val="single" w:sz="4" w:space="0" w:color="auto"/>
            </w:tcBorders>
            <w:shd w:val="clear" w:color="auto" w:fill="auto"/>
            <w:noWrap/>
            <w:vAlign w:val="center"/>
            <w:hideMark/>
          </w:tcPr>
          <w:p w:rsidR="009B591B" w:rsidRPr="000D2333" w:rsidRDefault="009B591B" w:rsidP="008F4745">
            <w:pPr>
              <w:spacing w:after="0" w:line="240" w:lineRule="auto"/>
              <w:jc w:val="center"/>
              <w:rPr>
                <w:rFonts w:eastAsia="Times New Roman" w:cstheme="minorHAnsi"/>
                <w:noProof w:val="0"/>
                <w:lang w:val="uk-UA" w:eastAsia="uk-UA"/>
              </w:rPr>
            </w:pPr>
            <w:r w:rsidRPr="000D2333">
              <w:rPr>
                <w:rFonts w:eastAsia="Times New Roman" w:cstheme="minorHAnsi"/>
                <w:noProof w:val="0"/>
                <w:lang w:val="uk-UA" w:eastAsia="uk-UA"/>
              </w:rPr>
              <w:t>Q</w:t>
            </w:r>
          </w:p>
        </w:tc>
        <w:tc>
          <w:tcPr>
            <w:tcW w:w="1697" w:type="dxa"/>
            <w:tcBorders>
              <w:top w:val="nil"/>
              <w:left w:val="nil"/>
              <w:bottom w:val="single" w:sz="4" w:space="0" w:color="auto"/>
              <w:right w:val="single" w:sz="4" w:space="0" w:color="auto"/>
            </w:tcBorders>
            <w:shd w:val="clear" w:color="auto" w:fill="auto"/>
            <w:noWrap/>
            <w:vAlign w:val="center"/>
            <w:hideMark/>
          </w:tcPr>
          <w:p w:rsidR="009B591B" w:rsidRPr="000D2333" w:rsidRDefault="00E75975" w:rsidP="008F4745">
            <w:pPr>
              <w:spacing w:after="0" w:line="240" w:lineRule="auto"/>
              <w:jc w:val="center"/>
              <w:rPr>
                <w:rFonts w:eastAsia="Times New Roman" w:cstheme="minorHAnsi"/>
                <w:noProof w:val="0"/>
                <w:lang w:val="uk-UA" w:eastAsia="uk-UA"/>
              </w:rPr>
            </w:pPr>
            <m:oMathPara>
              <m:oMath>
                <m:sSub>
                  <m:sSubPr>
                    <m:ctrlPr>
                      <w:rPr>
                        <w:rFonts w:ascii="Cambria Math" w:hAnsi="Cambria Math" w:cstheme="minorHAnsi"/>
                        <w:i/>
                        <w:lang w:val="uk-UA"/>
                      </w:rPr>
                    </m:ctrlPr>
                  </m:sSubPr>
                  <m:e>
                    <m:acc>
                      <m:accPr>
                        <m:chr m:val="̅"/>
                        <m:ctrlPr>
                          <w:rPr>
                            <w:rFonts w:ascii="Cambria Math" w:hAnsi="Cambria Math" w:cstheme="minorHAnsi"/>
                            <w:i/>
                            <w:lang w:val="uk-UA"/>
                          </w:rPr>
                        </m:ctrlPr>
                      </m:accPr>
                      <m:e>
                        <m:r>
                          <w:rPr>
                            <w:rFonts w:ascii="Times New Roman" w:cstheme="minorHAnsi"/>
                            <w:lang w:val="uk-UA"/>
                          </w:rPr>
                          <m:t>ОЗ</m:t>
                        </m:r>
                      </m:e>
                    </m:acc>
                  </m:e>
                  <m:sub>
                    <m:r>
                      <w:rPr>
                        <w:rFonts w:ascii="Times New Roman" w:cstheme="minorHAnsi"/>
                        <w:lang w:val="uk-UA"/>
                      </w:rPr>
                      <m:t>акт</m:t>
                    </m:r>
                  </m:sub>
                </m:sSub>
              </m:oMath>
            </m:oMathPara>
          </w:p>
        </w:tc>
        <w:tc>
          <w:tcPr>
            <w:tcW w:w="1505" w:type="dxa"/>
            <w:vMerge/>
            <w:tcBorders>
              <w:top w:val="single" w:sz="4" w:space="0" w:color="auto"/>
              <w:left w:val="single" w:sz="4" w:space="0" w:color="auto"/>
              <w:bottom w:val="single" w:sz="4" w:space="0" w:color="auto"/>
              <w:right w:val="single" w:sz="4" w:space="0" w:color="auto"/>
            </w:tcBorders>
            <w:vAlign w:val="center"/>
            <w:hideMark/>
          </w:tcPr>
          <w:p w:rsidR="009B591B" w:rsidRPr="000D2333" w:rsidRDefault="009B591B" w:rsidP="008F4745">
            <w:pPr>
              <w:spacing w:after="0" w:line="240" w:lineRule="auto"/>
              <w:jc w:val="center"/>
              <w:rPr>
                <w:rFonts w:eastAsia="Times New Roman" w:cstheme="minorHAnsi"/>
                <w:noProof w:val="0"/>
                <w:lang w:val="uk-UA" w:eastAsia="uk-UA"/>
              </w:rPr>
            </w:pPr>
          </w:p>
        </w:tc>
        <w:tc>
          <w:tcPr>
            <w:tcW w:w="1096" w:type="dxa"/>
            <w:vMerge/>
            <w:tcBorders>
              <w:top w:val="single" w:sz="4" w:space="0" w:color="auto"/>
              <w:left w:val="single" w:sz="4" w:space="0" w:color="auto"/>
              <w:bottom w:val="single" w:sz="4" w:space="0" w:color="auto"/>
              <w:right w:val="single" w:sz="4" w:space="0" w:color="auto"/>
            </w:tcBorders>
            <w:vAlign w:val="center"/>
            <w:hideMark/>
          </w:tcPr>
          <w:p w:rsidR="009B591B" w:rsidRPr="000D2333" w:rsidRDefault="009B591B" w:rsidP="008F4745">
            <w:pPr>
              <w:spacing w:after="0" w:line="240" w:lineRule="auto"/>
              <w:jc w:val="center"/>
              <w:rPr>
                <w:rFonts w:eastAsia="Times New Roman" w:cstheme="minorHAnsi"/>
                <w:noProof w:val="0"/>
                <w:lang w:val="uk-UA" w:eastAsia="uk-UA"/>
              </w:rPr>
            </w:pPr>
          </w:p>
        </w:tc>
        <w:tc>
          <w:tcPr>
            <w:tcW w:w="1421" w:type="dxa"/>
            <w:vMerge/>
            <w:tcBorders>
              <w:top w:val="single" w:sz="4" w:space="0" w:color="auto"/>
              <w:left w:val="single" w:sz="4" w:space="0" w:color="auto"/>
              <w:bottom w:val="single" w:sz="4" w:space="0" w:color="auto"/>
              <w:right w:val="single" w:sz="4" w:space="0" w:color="auto"/>
            </w:tcBorders>
            <w:vAlign w:val="center"/>
            <w:hideMark/>
          </w:tcPr>
          <w:p w:rsidR="009B591B" w:rsidRPr="000D2333" w:rsidRDefault="009B591B" w:rsidP="008F4745">
            <w:pPr>
              <w:spacing w:after="0" w:line="240" w:lineRule="auto"/>
              <w:jc w:val="center"/>
              <w:rPr>
                <w:rFonts w:eastAsia="Times New Roman" w:cstheme="minorHAnsi"/>
                <w:noProof w:val="0"/>
                <w:lang w:val="uk-UA" w:eastAsia="uk-UA"/>
              </w:rPr>
            </w:pPr>
          </w:p>
        </w:tc>
      </w:tr>
      <w:tr w:rsidR="005C4340" w:rsidRPr="000D2333" w:rsidTr="005C4340">
        <w:trPr>
          <w:trHeight w:val="386"/>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9B591B" w:rsidRPr="000D2333" w:rsidRDefault="009B591B" w:rsidP="008F4745">
            <w:pPr>
              <w:spacing w:after="0" w:line="240" w:lineRule="auto"/>
              <w:jc w:val="center"/>
              <w:rPr>
                <w:rFonts w:eastAsia="Times New Roman" w:cstheme="minorHAnsi"/>
                <w:noProof w:val="0"/>
                <w:lang w:val="uk-UA" w:eastAsia="uk-UA"/>
              </w:rPr>
            </w:pPr>
            <w:r w:rsidRPr="000D2333">
              <w:rPr>
                <w:rFonts w:eastAsia="Times New Roman" w:cstheme="minorHAnsi"/>
                <w:noProof w:val="0"/>
                <w:lang w:val="uk-UA" w:eastAsia="uk-UA"/>
              </w:rPr>
              <w:t>0</w:t>
            </w:r>
          </w:p>
        </w:tc>
        <w:tc>
          <w:tcPr>
            <w:tcW w:w="1320" w:type="dxa"/>
            <w:tcBorders>
              <w:top w:val="nil"/>
              <w:left w:val="nil"/>
              <w:bottom w:val="single" w:sz="4" w:space="0" w:color="auto"/>
              <w:right w:val="single" w:sz="4" w:space="0" w:color="auto"/>
            </w:tcBorders>
            <w:shd w:val="clear" w:color="auto" w:fill="auto"/>
            <w:noWrap/>
            <w:vAlign w:val="center"/>
            <w:hideMark/>
          </w:tcPr>
          <w:p w:rsidR="009B591B" w:rsidRPr="000D2333" w:rsidRDefault="009B591B" w:rsidP="008F4745">
            <w:pPr>
              <w:spacing w:after="0" w:line="240" w:lineRule="auto"/>
              <w:jc w:val="center"/>
              <w:rPr>
                <w:rFonts w:eastAsia="Times New Roman" w:cstheme="minorHAnsi"/>
                <w:noProof w:val="0"/>
                <w:lang w:val="uk-UA" w:eastAsia="uk-UA"/>
              </w:rPr>
            </w:pPr>
            <w:r w:rsidRPr="000D2333">
              <w:rPr>
                <w:rFonts w:eastAsia="Times New Roman" w:cstheme="minorHAnsi"/>
                <w:noProof w:val="0"/>
                <w:lang w:val="uk-UA" w:eastAsia="uk-UA"/>
              </w:rPr>
              <w:t>19503</w:t>
            </w:r>
          </w:p>
        </w:tc>
        <w:tc>
          <w:tcPr>
            <w:tcW w:w="1697" w:type="dxa"/>
            <w:tcBorders>
              <w:top w:val="nil"/>
              <w:left w:val="nil"/>
              <w:bottom w:val="single" w:sz="4" w:space="0" w:color="auto"/>
              <w:right w:val="single" w:sz="4" w:space="0" w:color="auto"/>
            </w:tcBorders>
            <w:shd w:val="clear" w:color="auto" w:fill="auto"/>
            <w:noWrap/>
            <w:vAlign w:val="center"/>
            <w:hideMark/>
          </w:tcPr>
          <w:p w:rsidR="009B591B" w:rsidRPr="000D2333" w:rsidRDefault="009B591B" w:rsidP="008F4745">
            <w:pPr>
              <w:spacing w:after="0" w:line="240" w:lineRule="auto"/>
              <w:jc w:val="center"/>
              <w:rPr>
                <w:rFonts w:eastAsia="Times New Roman" w:cstheme="minorHAnsi"/>
                <w:noProof w:val="0"/>
                <w:lang w:val="uk-UA" w:eastAsia="uk-UA"/>
              </w:rPr>
            </w:pPr>
            <w:r w:rsidRPr="000D2333">
              <w:rPr>
                <w:rFonts w:eastAsia="Times New Roman" w:cstheme="minorHAnsi"/>
                <w:noProof w:val="0"/>
                <w:lang w:val="uk-UA" w:eastAsia="uk-UA"/>
              </w:rPr>
              <w:t>7739,53</w:t>
            </w:r>
          </w:p>
        </w:tc>
        <w:tc>
          <w:tcPr>
            <w:tcW w:w="1505" w:type="dxa"/>
            <w:tcBorders>
              <w:top w:val="nil"/>
              <w:left w:val="nil"/>
              <w:bottom w:val="single" w:sz="4" w:space="0" w:color="auto"/>
              <w:right w:val="single" w:sz="4" w:space="0" w:color="auto"/>
            </w:tcBorders>
            <w:shd w:val="clear" w:color="auto" w:fill="auto"/>
            <w:noWrap/>
            <w:vAlign w:val="center"/>
            <w:hideMark/>
          </w:tcPr>
          <w:p w:rsidR="009B591B" w:rsidRPr="000D2333" w:rsidRDefault="009B591B" w:rsidP="008F4745">
            <w:pPr>
              <w:spacing w:after="0" w:line="240" w:lineRule="auto"/>
              <w:jc w:val="center"/>
              <w:rPr>
                <w:rFonts w:eastAsia="Times New Roman" w:cstheme="minorHAnsi"/>
                <w:noProof w:val="0"/>
                <w:lang w:val="uk-UA" w:eastAsia="uk-UA"/>
              </w:rPr>
            </w:pPr>
            <w:r w:rsidRPr="000D2333">
              <w:rPr>
                <w:rFonts w:eastAsia="Times New Roman" w:cstheme="minorHAnsi"/>
                <w:noProof w:val="0"/>
                <w:lang w:val="uk-UA" w:eastAsia="uk-UA"/>
              </w:rPr>
              <w:t>2,520</w:t>
            </w:r>
          </w:p>
        </w:tc>
        <w:tc>
          <w:tcPr>
            <w:tcW w:w="1096" w:type="dxa"/>
            <w:tcBorders>
              <w:top w:val="nil"/>
              <w:left w:val="nil"/>
              <w:bottom w:val="single" w:sz="4" w:space="0" w:color="auto"/>
              <w:right w:val="single" w:sz="4" w:space="0" w:color="auto"/>
            </w:tcBorders>
            <w:shd w:val="clear" w:color="auto" w:fill="auto"/>
            <w:noWrap/>
            <w:vAlign w:val="center"/>
            <w:hideMark/>
          </w:tcPr>
          <w:p w:rsidR="009B591B" w:rsidRPr="000D2333" w:rsidRDefault="00D813BA" w:rsidP="008F4745">
            <w:pPr>
              <w:spacing w:after="0" w:line="240" w:lineRule="auto"/>
              <w:jc w:val="center"/>
              <w:rPr>
                <w:rFonts w:eastAsia="Times New Roman" w:cstheme="minorHAnsi"/>
                <w:noProof w:val="0"/>
                <w:lang w:val="uk-UA" w:eastAsia="uk-UA"/>
              </w:rPr>
            </w:pPr>
            <w:r w:rsidRPr="000D2333">
              <w:rPr>
                <w:rFonts w:eastAsia="Times New Roman" w:cstheme="minorHAnsi"/>
                <w:noProof w:val="0"/>
                <w:lang w:val="uk-UA" w:eastAsia="uk-UA"/>
              </w:rPr>
              <w:t>-</w:t>
            </w:r>
          </w:p>
        </w:tc>
        <w:tc>
          <w:tcPr>
            <w:tcW w:w="1421" w:type="dxa"/>
            <w:tcBorders>
              <w:top w:val="nil"/>
              <w:left w:val="nil"/>
              <w:bottom w:val="single" w:sz="4" w:space="0" w:color="auto"/>
              <w:right w:val="single" w:sz="4" w:space="0" w:color="auto"/>
            </w:tcBorders>
            <w:shd w:val="clear" w:color="auto" w:fill="auto"/>
            <w:noWrap/>
            <w:vAlign w:val="center"/>
            <w:hideMark/>
          </w:tcPr>
          <w:p w:rsidR="009B591B" w:rsidRPr="000D2333" w:rsidRDefault="00D813BA" w:rsidP="008F4745">
            <w:pPr>
              <w:spacing w:after="0" w:line="240" w:lineRule="auto"/>
              <w:jc w:val="center"/>
              <w:rPr>
                <w:rFonts w:eastAsia="Times New Roman" w:cstheme="minorHAnsi"/>
                <w:noProof w:val="0"/>
                <w:lang w:val="uk-UA" w:eastAsia="uk-UA"/>
              </w:rPr>
            </w:pPr>
            <w:r w:rsidRPr="000D2333">
              <w:rPr>
                <w:rFonts w:eastAsia="Times New Roman" w:cstheme="minorHAnsi"/>
                <w:noProof w:val="0"/>
                <w:lang w:val="uk-UA" w:eastAsia="uk-UA"/>
              </w:rPr>
              <w:t>-</w:t>
            </w:r>
          </w:p>
        </w:tc>
      </w:tr>
      <w:tr w:rsidR="005C4340" w:rsidRPr="000D2333" w:rsidTr="005C4340">
        <w:trPr>
          <w:trHeight w:val="386"/>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9B591B" w:rsidRPr="000D2333" w:rsidRDefault="009B591B" w:rsidP="008F4745">
            <w:pPr>
              <w:spacing w:after="0" w:line="240" w:lineRule="auto"/>
              <w:jc w:val="center"/>
              <w:rPr>
                <w:rFonts w:eastAsia="Times New Roman" w:cstheme="minorHAnsi"/>
                <w:noProof w:val="0"/>
                <w:lang w:val="uk-UA" w:eastAsia="uk-UA"/>
              </w:rPr>
            </w:pPr>
            <w:r w:rsidRPr="000D2333">
              <w:rPr>
                <w:rFonts w:eastAsia="Times New Roman" w:cstheme="minorHAnsi"/>
                <w:noProof w:val="0"/>
                <w:lang w:val="uk-UA" w:eastAsia="uk-UA"/>
              </w:rPr>
              <w:t>1</w:t>
            </w:r>
          </w:p>
        </w:tc>
        <w:tc>
          <w:tcPr>
            <w:tcW w:w="1320" w:type="dxa"/>
            <w:tcBorders>
              <w:top w:val="nil"/>
              <w:left w:val="nil"/>
              <w:bottom w:val="single" w:sz="4" w:space="0" w:color="auto"/>
              <w:right w:val="single" w:sz="4" w:space="0" w:color="auto"/>
            </w:tcBorders>
            <w:shd w:val="clear" w:color="auto" w:fill="auto"/>
            <w:noWrap/>
            <w:vAlign w:val="center"/>
            <w:hideMark/>
          </w:tcPr>
          <w:p w:rsidR="009B591B" w:rsidRPr="000D2333" w:rsidRDefault="009B591B" w:rsidP="008F4745">
            <w:pPr>
              <w:spacing w:after="0" w:line="240" w:lineRule="auto"/>
              <w:jc w:val="center"/>
              <w:rPr>
                <w:rFonts w:eastAsia="Times New Roman" w:cstheme="minorHAnsi"/>
                <w:noProof w:val="0"/>
                <w:lang w:val="uk-UA" w:eastAsia="uk-UA"/>
              </w:rPr>
            </w:pPr>
            <w:r w:rsidRPr="000D2333">
              <w:rPr>
                <w:rFonts w:eastAsia="Times New Roman" w:cstheme="minorHAnsi"/>
                <w:noProof w:val="0"/>
                <w:lang w:val="uk-UA" w:eastAsia="uk-UA"/>
              </w:rPr>
              <w:t>19925</w:t>
            </w:r>
          </w:p>
        </w:tc>
        <w:tc>
          <w:tcPr>
            <w:tcW w:w="1697" w:type="dxa"/>
            <w:tcBorders>
              <w:top w:val="nil"/>
              <w:left w:val="nil"/>
              <w:bottom w:val="single" w:sz="4" w:space="0" w:color="auto"/>
              <w:right w:val="single" w:sz="4" w:space="0" w:color="auto"/>
            </w:tcBorders>
            <w:shd w:val="clear" w:color="auto" w:fill="auto"/>
            <w:noWrap/>
            <w:vAlign w:val="center"/>
            <w:hideMark/>
          </w:tcPr>
          <w:p w:rsidR="009B591B" w:rsidRPr="000D2333" w:rsidRDefault="009B591B" w:rsidP="008F4745">
            <w:pPr>
              <w:spacing w:after="0" w:line="240" w:lineRule="auto"/>
              <w:jc w:val="center"/>
              <w:rPr>
                <w:rFonts w:eastAsia="Times New Roman" w:cstheme="minorHAnsi"/>
                <w:noProof w:val="0"/>
                <w:lang w:val="uk-UA" w:eastAsia="uk-UA"/>
              </w:rPr>
            </w:pPr>
            <w:r w:rsidRPr="000D2333">
              <w:rPr>
                <w:rFonts w:eastAsia="Times New Roman" w:cstheme="minorHAnsi"/>
                <w:noProof w:val="0"/>
                <w:lang w:val="uk-UA" w:eastAsia="uk-UA"/>
              </w:rPr>
              <w:t>7739,53</w:t>
            </w:r>
          </w:p>
        </w:tc>
        <w:tc>
          <w:tcPr>
            <w:tcW w:w="1505" w:type="dxa"/>
            <w:tcBorders>
              <w:top w:val="nil"/>
              <w:left w:val="nil"/>
              <w:bottom w:val="single" w:sz="4" w:space="0" w:color="auto"/>
              <w:right w:val="single" w:sz="4" w:space="0" w:color="auto"/>
            </w:tcBorders>
            <w:shd w:val="clear" w:color="auto" w:fill="auto"/>
            <w:noWrap/>
            <w:vAlign w:val="center"/>
            <w:hideMark/>
          </w:tcPr>
          <w:p w:rsidR="009B591B" w:rsidRPr="000D2333" w:rsidRDefault="009B591B" w:rsidP="008F4745">
            <w:pPr>
              <w:spacing w:after="0" w:line="240" w:lineRule="auto"/>
              <w:jc w:val="center"/>
              <w:rPr>
                <w:rFonts w:eastAsia="Times New Roman" w:cstheme="minorHAnsi"/>
                <w:noProof w:val="0"/>
                <w:lang w:val="uk-UA" w:eastAsia="uk-UA"/>
              </w:rPr>
            </w:pPr>
            <w:r w:rsidRPr="000D2333">
              <w:rPr>
                <w:rFonts w:eastAsia="Times New Roman" w:cstheme="minorHAnsi"/>
                <w:noProof w:val="0"/>
                <w:lang w:val="uk-UA" w:eastAsia="uk-UA"/>
              </w:rPr>
              <w:t>2,574</w:t>
            </w:r>
          </w:p>
        </w:tc>
        <w:tc>
          <w:tcPr>
            <w:tcW w:w="1096" w:type="dxa"/>
            <w:tcBorders>
              <w:top w:val="nil"/>
              <w:left w:val="nil"/>
              <w:bottom w:val="single" w:sz="4" w:space="0" w:color="auto"/>
              <w:right w:val="single" w:sz="4" w:space="0" w:color="auto"/>
            </w:tcBorders>
            <w:shd w:val="clear" w:color="auto" w:fill="auto"/>
            <w:noWrap/>
            <w:vAlign w:val="center"/>
            <w:hideMark/>
          </w:tcPr>
          <w:p w:rsidR="009B591B" w:rsidRPr="000D2333" w:rsidRDefault="009B591B" w:rsidP="008F4745">
            <w:pPr>
              <w:spacing w:after="0" w:line="240" w:lineRule="auto"/>
              <w:jc w:val="center"/>
              <w:rPr>
                <w:rFonts w:eastAsia="Times New Roman" w:cstheme="minorHAnsi"/>
                <w:noProof w:val="0"/>
                <w:lang w:val="uk-UA" w:eastAsia="uk-UA"/>
              </w:rPr>
            </w:pPr>
            <w:r w:rsidRPr="000D2333">
              <w:rPr>
                <w:rFonts w:eastAsia="Times New Roman" w:cstheme="minorHAnsi"/>
                <w:noProof w:val="0"/>
                <w:lang w:val="uk-UA" w:eastAsia="uk-UA"/>
              </w:rPr>
              <w:t>0,055</w:t>
            </w:r>
          </w:p>
        </w:tc>
        <w:tc>
          <w:tcPr>
            <w:tcW w:w="1421" w:type="dxa"/>
            <w:tcBorders>
              <w:top w:val="nil"/>
              <w:left w:val="nil"/>
              <w:bottom w:val="single" w:sz="4" w:space="0" w:color="auto"/>
              <w:right w:val="single" w:sz="4" w:space="0" w:color="auto"/>
            </w:tcBorders>
            <w:shd w:val="clear" w:color="auto" w:fill="auto"/>
            <w:noWrap/>
            <w:vAlign w:val="center"/>
            <w:hideMark/>
          </w:tcPr>
          <w:p w:rsidR="009B591B" w:rsidRPr="000D2333" w:rsidRDefault="00D813BA" w:rsidP="008F4745">
            <w:pPr>
              <w:spacing w:after="0" w:line="240" w:lineRule="auto"/>
              <w:jc w:val="center"/>
              <w:rPr>
                <w:rFonts w:eastAsia="Times New Roman" w:cstheme="minorHAnsi"/>
                <w:noProof w:val="0"/>
                <w:lang w:val="uk-UA" w:eastAsia="uk-UA"/>
              </w:rPr>
            </w:pPr>
            <w:r w:rsidRPr="000D2333">
              <w:rPr>
                <w:rFonts w:ascii="Calibri" w:eastAsia="Times New Roman" w:hAnsi="Calibri" w:cs="Calibri"/>
                <w:noProof w:val="0"/>
                <w:lang w:val="en-US" w:eastAsia="uk-UA"/>
              </w:rPr>
              <w:t>Q↑</w:t>
            </w:r>
          </w:p>
        </w:tc>
      </w:tr>
      <w:tr w:rsidR="005C4340" w:rsidRPr="000D2333" w:rsidTr="005C4340">
        <w:trPr>
          <w:trHeight w:val="386"/>
          <w:jc w:val="center"/>
        </w:trPr>
        <w:tc>
          <w:tcPr>
            <w:tcW w:w="1096" w:type="dxa"/>
            <w:tcBorders>
              <w:top w:val="nil"/>
              <w:left w:val="single" w:sz="4" w:space="0" w:color="auto"/>
              <w:bottom w:val="single" w:sz="4" w:space="0" w:color="auto"/>
              <w:right w:val="single" w:sz="4" w:space="0" w:color="auto"/>
            </w:tcBorders>
            <w:shd w:val="clear" w:color="auto" w:fill="auto"/>
            <w:noWrap/>
            <w:vAlign w:val="center"/>
            <w:hideMark/>
          </w:tcPr>
          <w:p w:rsidR="009B591B" w:rsidRPr="000D2333" w:rsidRDefault="009B591B" w:rsidP="008F4745">
            <w:pPr>
              <w:spacing w:after="0" w:line="240" w:lineRule="auto"/>
              <w:jc w:val="center"/>
              <w:rPr>
                <w:rFonts w:eastAsia="Times New Roman" w:cstheme="minorHAnsi"/>
                <w:noProof w:val="0"/>
                <w:lang w:val="uk-UA" w:eastAsia="uk-UA"/>
              </w:rPr>
            </w:pPr>
            <w:r w:rsidRPr="000D2333">
              <w:rPr>
                <w:rFonts w:eastAsia="Times New Roman" w:cstheme="minorHAnsi"/>
                <w:noProof w:val="0"/>
                <w:lang w:val="uk-UA" w:eastAsia="uk-UA"/>
              </w:rPr>
              <w:t>2</w:t>
            </w:r>
          </w:p>
        </w:tc>
        <w:tc>
          <w:tcPr>
            <w:tcW w:w="1320" w:type="dxa"/>
            <w:tcBorders>
              <w:top w:val="nil"/>
              <w:left w:val="nil"/>
              <w:bottom w:val="single" w:sz="4" w:space="0" w:color="auto"/>
              <w:right w:val="single" w:sz="4" w:space="0" w:color="auto"/>
            </w:tcBorders>
            <w:shd w:val="clear" w:color="auto" w:fill="auto"/>
            <w:noWrap/>
            <w:vAlign w:val="center"/>
            <w:hideMark/>
          </w:tcPr>
          <w:p w:rsidR="009B591B" w:rsidRPr="000D2333" w:rsidRDefault="009B591B" w:rsidP="008F4745">
            <w:pPr>
              <w:spacing w:after="0" w:line="240" w:lineRule="auto"/>
              <w:jc w:val="center"/>
              <w:rPr>
                <w:rFonts w:eastAsia="Times New Roman" w:cstheme="minorHAnsi"/>
                <w:noProof w:val="0"/>
                <w:lang w:val="uk-UA" w:eastAsia="uk-UA"/>
              </w:rPr>
            </w:pPr>
            <w:r w:rsidRPr="000D2333">
              <w:rPr>
                <w:rFonts w:eastAsia="Times New Roman" w:cstheme="minorHAnsi"/>
                <w:noProof w:val="0"/>
                <w:lang w:val="uk-UA" w:eastAsia="uk-UA"/>
              </w:rPr>
              <w:t>19925</w:t>
            </w:r>
          </w:p>
        </w:tc>
        <w:tc>
          <w:tcPr>
            <w:tcW w:w="1697" w:type="dxa"/>
            <w:tcBorders>
              <w:top w:val="nil"/>
              <w:left w:val="nil"/>
              <w:bottom w:val="single" w:sz="4" w:space="0" w:color="auto"/>
              <w:right w:val="single" w:sz="4" w:space="0" w:color="auto"/>
            </w:tcBorders>
            <w:shd w:val="clear" w:color="auto" w:fill="auto"/>
            <w:noWrap/>
            <w:vAlign w:val="center"/>
            <w:hideMark/>
          </w:tcPr>
          <w:p w:rsidR="009B591B" w:rsidRPr="000D2333" w:rsidRDefault="009B591B" w:rsidP="008F4745">
            <w:pPr>
              <w:spacing w:after="0" w:line="240" w:lineRule="auto"/>
              <w:jc w:val="center"/>
              <w:rPr>
                <w:rFonts w:eastAsia="Times New Roman" w:cstheme="minorHAnsi"/>
                <w:noProof w:val="0"/>
                <w:lang w:val="uk-UA" w:eastAsia="uk-UA"/>
              </w:rPr>
            </w:pPr>
            <w:r w:rsidRPr="000D2333">
              <w:rPr>
                <w:rFonts w:eastAsia="Times New Roman" w:cstheme="minorHAnsi"/>
                <w:noProof w:val="0"/>
                <w:lang w:val="uk-UA" w:eastAsia="uk-UA"/>
              </w:rPr>
              <w:t>5996,25</w:t>
            </w:r>
          </w:p>
        </w:tc>
        <w:tc>
          <w:tcPr>
            <w:tcW w:w="1505" w:type="dxa"/>
            <w:tcBorders>
              <w:top w:val="nil"/>
              <w:left w:val="nil"/>
              <w:bottom w:val="single" w:sz="4" w:space="0" w:color="auto"/>
              <w:right w:val="single" w:sz="4" w:space="0" w:color="auto"/>
            </w:tcBorders>
            <w:shd w:val="clear" w:color="auto" w:fill="auto"/>
            <w:noWrap/>
            <w:vAlign w:val="center"/>
            <w:hideMark/>
          </w:tcPr>
          <w:p w:rsidR="009B591B" w:rsidRPr="000D2333" w:rsidRDefault="009B591B" w:rsidP="008F4745">
            <w:pPr>
              <w:spacing w:after="0" w:line="240" w:lineRule="auto"/>
              <w:jc w:val="center"/>
              <w:rPr>
                <w:rFonts w:eastAsia="Times New Roman" w:cstheme="minorHAnsi"/>
                <w:noProof w:val="0"/>
                <w:lang w:val="uk-UA" w:eastAsia="uk-UA"/>
              </w:rPr>
            </w:pPr>
            <w:r w:rsidRPr="000D2333">
              <w:rPr>
                <w:rFonts w:eastAsia="Times New Roman" w:cstheme="minorHAnsi"/>
                <w:noProof w:val="0"/>
                <w:lang w:val="uk-UA" w:eastAsia="uk-UA"/>
              </w:rPr>
              <w:t>3,323</w:t>
            </w:r>
          </w:p>
        </w:tc>
        <w:tc>
          <w:tcPr>
            <w:tcW w:w="1096" w:type="dxa"/>
            <w:tcBorders>
              <w:top w:val="nil"/>
              <w:left w:val="nil"/>
              <w:bottom w:val="single" w:sz="4" w:space="0" w:color="auto"/>
              <w:right w:val="single" w:sz="4" w:space="0" w:color="auto"/>
            </w:tcBorders>
            <w:shd w:val="clear" w:color="auto" w:fill="auto"/>
            <w:noWrap/>
            <w:vAlign w:val="center"/>
            <w:hideMark/>
          </w:tcPr>
          <w:p w:rsidR="009B591B" w:rsidRPr="000D2333" w:rsidRDefault="009B591B" w:rsidP="008F4745">
            <w:pPr>
              <w:spacing w:after="0" w:line="240" w:lineRule="auto"/>
              <w:jc w:val="center"/>
              <w:rPr>
                <w:rFonts w:eastAsia="Times New Roman" w:cstheme="minorHAnsi"/>
                <w:noProof w:val="0"/>
                <w:lang w:val="uk-UA" w:eastAsia="uk-UA"/>
              </w:rPr>
            </w:pPr>
            <w:r w:rsidRPr="000D2333">
              <w:rPr>
                <w:rFonts w:eastAsia="Times New Roman" w:cstheme="minorHAnsi"/>
                <w:noProof w:val="0"/>
                <w:lang w:val="uk-UA" w:eastAsia="uk-UA"/>
              </w:rPr>
              <w:t>0,748</w:t>
            </w:r>
          </w:p>
        </w:tc>
        <w:tc>
          <w:tcPr>
            <w:tcW w:w="1421" w:type="dxa"/>
            <w:tcBorders>
              <w:top w:val="nil"/>
              <w:left w:val="nil"/>
              <w:bottom w:val="single" w:sz="4" w:space="0" w:color="auto"/>
              <w:right w:val="single" w:sz="4" w:space="0" w:color="auto"/>
            </w:tcBorders>
            <w:shd w:val="clear" w:color="auto" w:fill="auto"/>
            <w:noWrap/>
            <w:vAlign w:val="center"/>
            <w:hideMark/>
          </w:tcPr>
          <w:p w:rsidR="009B591B" w:rsidRPr="000D2333" w:rsidRDefault="00E75975" w:rsidP="008F4745">
            <w:pPr>
              <w:spacing w:after="0" w:line="240" w:lineRule="auto"/>
              <w:jc w:val="center"/>
              <w:rPr>
                <w:rFonts w:eastAsia="Times New Roman" w:cstheme="minorHAnsi"/>
                <w:noProof w:val="0"/>
                <w:lang w:val="uk-UA" w:eastAsia="uk-UA"/>
              </w:rPr>
            </w:pPr>
            <m:oMath>
              <m:sSub>
                <m:sSubPr>
                  <m:ctrlPr>
                    <w:rPr>
                      <w:rFonts w:ascii="Cambria Math" w:hAnsi="Cambria Math" w:cstheme="minorHAnsi"/>
                      <w:i/>
                      <w:lang w:val="uk-UA"/>
                    </w:rPr>
                  </m:ctrlPr>
                </m:sSubPr>
                <m:e>
                  <m:acc>
                    <m:accPr>
                      <m:chr m:val="̅"/>
                      <m:ctrlPr>
                        <w:rPr>
                          <w:rFonts w:ascii="Cambria Math" w:hAnsi="Cambria Math" w:cstheme="minorHAnsi"/>
                          <w:i/>
                          <w:lang w:val="uk-UA"/>
                        </w:rPr>
                      </m:ctrlPr>
                    </m:accPr>
                    <m:e>
                      <m:r>
                        <w:rPr>
                          <w:rFonts w:ascii="Cambria Math" w:hAnsi="Cambria Math" w:cstheme="minorHAnsi"/>
                          <w:lang w:val="uk-UA"/>
                        </w:rPr>
                        <m:t>ОЗ</m:t>
                      </m:r>
                    </m:e>
                  </m:acc>
                </m:e>
                <m:sub>
                  <m:r>
                    <w:rPr>
                      <w:rFonts w:ascii="Cambria Math" w:hAnsi="Cambria Math" w:cstheme="minorHAnsi"/>
                      <w:lang w:val="uk-UA"/>
                    </w:rPr>
                    <m:t>акт</m:t>
                  </m:r>
                </m:sub>
              </m:sSub>
            </m:oMath>
            <w:r w:rsidR="00D813BA" w:rsidRPr="000D2333">
              <w:rPr>
                <w:rFonts w:ascii="Calibri" w:eastAsia="Times New Roman" w:hAnsi="Calibri" w:cs="Calibri"/>
                <w:noProof w:val="0"/>
                <w:lang w:val="uk-UA" w:eastAsia="uk-UA"/>
              </w:rPr>
              <w:t>↓</w:t>
            </w:r>
          </w:p>
        </w:tc>
      </w:tr>
    </w:tbl>
    <w:p w:rsidR="005C4340" w:rsidRPr="000D2333" w:rsidRDefault="005C4340" w:rsidP="008F4745">
      <w:pPr>
        <w:pStyle w:val="a4"/>
        <w:spacing w:after="0" w:line="240" w:lineRule="auto"/>
        <w:ind w:left="284"/>
        <w:rPr>
          <w:rFonts w:ascii="Times New Roman" w:hAnsi="Times New Roman" w:cs="Times New Roman"/>
          <w:sz w:val="28"/>
          <w:szCs w:val="28"/>
          <w:lang w:val="en-US"/>
        </w:rPr>
      </w:pPr>
    </w:p>
    <w:p w:rsidR="005C4340" w:rsidRPr="000D2333" w:rsidRDefault="005C4340" w:rsidP="008F4745">
      <w:pPr>
        <w:spacing w:after="0" w:line="240" w:lineRule="auto"/>
        <w:rPr>
          <w:rFonts w:ascii="Times New Roman" w:hAnsi="Times New Roman" w:cs="Times New Roman"/>
          <w:sz w:val="28"/>
          <w:szCs w:val="28"/>
          <w:lang w:val="en-US"/>
        </w:rPr>
      </w:pPr>
      <w:r w:rsidRPr="000D2333">
        <w:rPr>
          <w:rFonts w:ascii="Times New Roman" w:hAnsi="Times New Roman" w:cs="Times New Roman"/>
          <w:sz w:val="28"/>
          <w:szCs w:val="28"/>
          <w:lang w:val="en-US"/>
        </w:rPr>
        <w:br w:type="page"/>
      </w:r>
    </w:p>
    <w:p w:rsidR="009B591B" w:rsidRPr="000D2333" w:rsidRDefault="005C4340" w:rsidP="003229E7">
      <w:pPr>
        <w:pStyle w:val="a4"/>
        <w:spacing w:after="0" w:line="240" w:lineRule="auto"/>
        <w:ind w:left="284"/>
        <w:jc w:val="center"/>
        <w:rPr>
          <w:rFonts w:ascii="Times New Roman" w:hAnsi="Times New Roman" w:cs="Times New Roman"/>
          <w:sz w:val="28"/>
          <w:szCs w:val="28"/>
          <w:lang w:val="uk-UA"/>
        </w:rPr>
      </w:pPr>
      <w:r w:rsidRPr="000D2333">
        <w:rPr>
          <w:rFonts w:ascii="Calibri" w:hAnsi="Calibri" w:cs="Calibri"/>
          <w:sz w:val="28"/>
          <w:szCs w:val="28"/>
          <w:lang w:val="en-US"/>
        </w:rPr>
        <w:lastRenderedPageBreak/>
        <w:t>❺</w:t>
      </w:r>
    </w:p>
    <w:p w:rsidR="005C4340" w:rsidRPr="000D2333" w:rsidRDefault="005C4340" w:rsidP="003229E7">
      <w:pPr>
        <w:spacing w:after="0" w:line="240" w:lineRule="auto"/>
        <w:ind w:left="360" w:firstLine="348"/>
        <w:jc w:val="both"/>
        <w:rPr>
          <w:rFonts w:ascii="Times New Roman" w:hAnsi="Times New Roman" w:cs="Times New Roman"/>
          <w:sz w:val="28"/>
          <w:szCs w:val="28"/>
          <w:lang w:val="uk-UA"/>
        </w:rPr>
      </w:pPr>
      <w:r w:rsidRPr="000D2333">
        <w:rPr>
          <w:rFonts w:ascii="Times New Roman" w:hAnsi="Times New Roman" w:cs="Times New Roman"/>
          <w:sz w:val="28"/>
          <w:szCs w:val="28"/>
          <w:lang w:val="uk-UA"/>
        </w:rPr>
        <w:t>Заключним етапом проведення даної індивідуальної роботи є визначення резервів збільшення обсягів виробництва продукції за умови покращення забезпеченості підприємства основними фондами та ефективністю їх використання. Даний аналіз також виконується задопомогою методу ланцюгови підстановок для наступних моделей:</w:t>
      </w:r>
    </w:p>
    <w:p w:rsidR="005C4340" w:rsidRPr="000D2333" w:rsidRDefault="005C4340" w:rsidP="008F4745">
      <w:pPr>
        <w:pStyle w:val="a4"/>
        <w:numPr>
          <w:ilvl w:val="0"/>
          <w:numId w:val="6"/>
        </w:numPr>
        <w:spacing w:after="0" w:line="240" w:lineRule="auto"/>
        <w:jc w:val="center"/>
        <w:rPr>
          <w:rFonts w:ascii="Times New Roman" w:hAnsi="Times New Roman" w:cs="Times New Roman"/>
          <w:i/>
          <w:sz w:val="32"/>
          <w:szCs w:val="32"/>
          <w:lang w:val="en-US"/>
        </w:rPr>
      </w:pPr>
      <m:oMath>
        <m:r>
          <w:rPr>
            <w:rFonts w:ascii="Cambria Math" w:hAnsi="Cambria Math" w:cs="Times New Roman"/>
            <w:sz w:val="32"/>
            <w:szCs w:val="32"/>
            <w:lang w:val="en-US"/>
          </w:rPr>
          <m:t>Q</m:t>
        </m:r>
        <m:r>
          <w:rPr>
            <w:rFonts w:ascii="Cambria Math" w:hAnsi="Times New Roman" w:cs="Times New Roman"/>
            <w:sz w:val="32"/>
            <w:szCs w:val="32"/>
            <w:lang w:val="en-US"/>
          </w:rPr>
          <m:t>=</m:t>
        </m:r>
        <m:r>
          <w:rPr>
            <w:rFonts w:ascii="Cambria Math" w:hAnsi="Cambria Math" w:cs="Times New Roman"/>
            <w:sz w:val="32"/>
            <w:szCs w:val="32"/>
            <w:lang w:val="en-US"/>
          </w:rPr>
          <m:t>f∙</m:t>
        </m:r>
        <m:acc>
          <m:accPr>
            <m:chr m:val="̅"/>
            <m:ctrlPr>
              <w:rPr>
                <w:rFonts w:ascii="Cambria Math" w:hAnsi="Times New Roman" w:cs="Times New Roman"/>
                <w:i/>
                <w:sz w:val="32"/>
                <w:szCs w:val="32"/>
                <w:lang w:val="en-US"/>
              </w:rPr>
            </m:ctrlPr>
          </m:accPr>
          <m:e>
            <m:r>
              <w:rPr>
                <w:rFonts w:ascii="Cambria Math" w:hAnsi="Times New Roman" w:cs="Times New Roman"/>
                <w:sz w:val="32"/>
                <w:szCs w:val="32"/>
                <w:lang w:val="en-US"/>
              </w:rPr>
              <m:t>ОЗ</m:t>
            </m:r>
          </m:e>
        </m:acc>
      </m:oMath>
    </w:p>
    <w:p w:rsidR="005C4340" w:rsidRPr="000D2333" w:rsidRDefault="005C4340" w:rsidP="008F4745">
      <w:pPr>
        <w:pStyle w:val="a3"/>
        <w:keepNext/>
        <w:spacing w:after="0"/>
        <w:jc w:val="center"/>
        <w:rPr>
          <w:color w:val="auto"/>
        </w:rPr>
      </w:pPr>
      <w:r w:rsidRPr="000D2333">
        <w:rPr>
          <w:color w:val="auto"/>
        </w:rPr>
        <w:t xml:space="preserve">Таблиця </w:t>
      </w:r>
      <w:r w:rsidR="00D83167" w:rsidRPr="000D2333">
        <w:rPr>
          <w:color w:val="auto"/>
        </w:rPr>
        <w:fldChar w:fldCharType="begin"/>
      </w:r>
      <w:r w:rsidR="00D83167" w:rsidRPr="000D2333">
        <w:rPr>
          <w:color w:val="auto"/>
        </w:rPr>
        <w:instrText xml:space="preserve"> SEQ Таблиця \* ARABIC </w:instrText>
      </w:r>
      <w:r w:rsidR="00D83167" w:rsidRPr="000D2333">
        <w:rPr>
          <w:color w:val="auto"/>
        </w:rPr>
        <w:fldChar w:fldCharType="separate"/>
      </w:r>
      <w:r w:rsidR="007171BE" w:rsidRPr="000D2333">
        <w:rPr>
          <w:color w:val="auto"/>
        </w:rPr>
        <w:t>7</w:t>
      </w:r>
      <w:r w:rsidR="00D83167" w:rsidRPr="000D2333">
        <w:rPr>
          <w:color w:val="auto"/>
        </w:rPr>
        <w:fldChar w:fldCharType="end"/>
      </w:r>
      <w:r w:rsidRPr="000D2333">
        <w:rPr>
          <w:color w:val="auto"/>
          <w:lang w:val="uk-UA"/>
        </w:rPr>
        <w:t>.Факторний аналіз обсягу виробництва Баз. рік/Мин. рік та Мин. рік/Зв. рік</w:t>
      </w:r>
    </w:p>
    <w:tbl>
      <w:tblPr>
        <w:tblW w:w="6567" w:type="dxa"/>
        <w:jc w:val="center"/>
        <w:tblInd w:w="89" w:type="dxa"/>
        <w:tblLook w:val="04A0" w:firstRow="1" w:lastRow="0" w:firstColumn="1" w:lastColumn="0" w:noHBand="0" w:noVBand="1"/>
      </w:tblPr>
      <w:tblGrid>
        <w:gridCol w:w="947"/>
        <w:gridCol w:w="1023"/>
        <w:gridCol w:w="1236"/>
        <w:gridCol w:w="1198"/>
        <w:gridCol w:w="1084"/>
        <w:gridCol w:w="1079"/>
      </w:tblGrid>
      <w:tr w:rsidR="008F4745" w:rsidRPr="000D2333" w:rsidTr="009E7115">
        <w:trPr>
          <w:trHeight w:val="333"/>
          <w:jc w:val="center"/>
        </w:trPr>
        <w:tc>
          <w:tcPr>
            <w:tcW w:w="94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4340" w:rsidRPr="000D2333" w:rsidRDefault="005C4340" w:rsidP="008F4745">
            <w:pPr>
              <w:spacing w:after="0" w:line="240" w:lineRule="auto"/>
              <w:jc w:val="center"/>
              <w:rPr>
                <w:rFonts w:eastAsia="Times New Roman" w:cstheme="minorHAnsi"/>
                <w:noProof w:val="0"/>
                <w:sz w:val="20"/>
                <w:szCs w:val="20"/>
                <w:lang w:val="uk-UA" w:eastAsia="uk-UA"/>
              </w:rPr>
            </w:pPr>
            <w:r w:rsidRPr="000D2333">
              <w:rPr>
                <w:rFonts w:eastAsia="Times New Roman" w:cstheme="minorHAnsi"/>
                <w:noProof w:val="0"/>
                <w:sz w:val="20"/>
                <w:szCs w:val="20"/>
                <w:lang w:val="uk-UA" w:eastAsia="uk-UA"/>
              </w:rPr>
              <w:t>№ підс</w:t>
            </w:r>
          </w:p>
        </w:tc>
        <w:tc>
          <w:tcPr>
            <w:tcW w:w="2259" w:type="dxa"/>
            <w:gridSpan w:val="2"/>
            <w:tcBorders>
              <w:top w:val="single" w:sz="4" w:space="0" w:color="auto"/>
              <w:left w:val="nil"/>
              <w:bottom w:val="single" w:sz="4" w:space="0" w:color="auto"/>
              <w:right w:val="single" w:sz="4" w:space="0" w:color="auto"/>
            </w:tcBorders>
            <w:shd w:val="clear" w:color="auto" w:fill="auto"/>
            <w:noWrap/>
            <w:vAlign w:val="center"/>
            <w:hideMark/>
          </w:tcPr>
          <w:p w:rsidR="005C4340" w:rsidRPr="000D2333" w:rsidRDefault="005C4340" w:rsidP="008F4745">
            <w:pPr>
              <w:spacing w:after="0" w:line="240" w:lineRule="auto"/>
              <w:jc w:val="center"/>
              <w:rPr>
                <w:rFonts w:eastAsia="Times New Roman" w:cstheme="minorHAnsi"/>
                <w:noProof w:val="0"/>
                <w:sz w:val="20"/>
                <w:szCs w:val="20"/>
                <w:lang w:val="uk-UA" w:eastAsia="uk-UA"/>
              </w:rPr>
            </w:pPr>
            <w:r w:rsidRPr="000D2333">
              <w:rPr>
                <w:rFonts w:eastAsia="Times New Roman" w:cstheme="minorHAnsi"/>
                <w:noProof w:val="0"/>
                <w:sz w:val="20"/>
                <w:szCs w:val="20"/>
                <w:lang w:val="uk-UA" w:eastAsia="uk-UA"/>
              </w:rPr>
              <w:t>Взаємозалежні фактори</w:t>
            </w:r>
          </w:p>
        </w:tc>
        <w:tc>
          <w:tcPr>
            <w:tcW w:w="11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4340" w:rsidRPr="000D2333" w:rsidRDefault="005C4340" w:rsidP="008F4745">
            <w:pPr>
              <w:spacing w:after="0" w:line="240" w:lineRule="auto"/>
              <w:jc w:val="center"/>
              <w:rPr>
                <w:rFonts w:eastAsia="Times New Roman" w:cstheme="minorHAnsi"/>
                <w:noProof w:val="0"/>
                <w:sz w:val="20"/>
                <w:szCs w:val="20"/>
                <w:lang w:val="uk-UA" w:eastAsia="uk-UA"/>
              </w:rPr>
            </w:pPr>
            <w:r w:rsidRPr="000D2333">
              <w:rPr>
                <w:rFonts w:eastAsia="Times New Roman" w:cstheme="minorHAnsi"/>
                <w:noProof w:val="0"/>
                <w:sz w:val="20"/>
                <w:szCs w:val="20"/>
                <w:lang w:val="uk-UA" w:eastAsia="uk-UA"/>
              </w:rPr>
              <w:t>Рез. Показник Q</w:t>
            </w:r>
          </w:p>
        </w:tc>
        <w:tc>
          <w:tcPr>
            <w:tcW w:w="10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4340" w:rsidRPr="000D2333" w:rsidRDefault="005C4340" w:rsidP="008F4745">
            <w:pPr>
              <w:spacing w:after="0" w:line="240" w:lineRule="auto"/>
              <w:jc w:val="center"/>
              <w:rPr>
                <w:rFonts w:eastAsia="Times New Roman" w:cstheme="minorHAnsi"/>
                <w:noProof w:val="0"/>
                <w:sz w:val="20"/>
                <w:szCs w:val="20"/>
                <w:lang w:val="uk-UA" w:eastAsia="uk-UA"/>
              </w:rPr>
            </w:pPr>
            <w:r w:rsidRPr="000D2333">
              <w:rPr>
                <w:rFonts w:eastAsia="Times New Roman" w:cstheme="minorHAnsi"/>
                <w:noProof w:val="0"/>
                <w:sz w:val="20"/>
                <w:szCs w:val="20"/>
                <w:lang w:val="uk-UA" w:eastAsia="uk-UA"/>
              </w:rPr>
              <w:t>∆</w:t>
            </w:r>
          </w:p>
        </w:tc>
        <w:tc>
          <w:tcPr>
            <w:tcW w:w="10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4340" w:rsidRPr="000D2333" w:rsidRDefault="005C4340" w:rsidP="008F4745">
            <w:pPr>
              <w:spacing w:after="0" w:line="240" w:lineRule="auto"/>
              <w:jc w:val="center"/>
              <w:rPr>
                <w:rFonts w:eastAsia="Times New Roman" w:cstheme="minorHAnsi"/>
                <w:noProof w:val="0"/>
                <w:sz w:val="20"/>
                <w:szCs w:val="20"/>
                <w:lang w:val="uk-UA" w:eastAsia="uk-UA"/>
              </w:rPr>
            </w:pPr>
            <w:r w:rsidRPr="000D2333">
              <w:rPr>
                <w:rFonts w:eastAsia="Times New Roman" w:cstheme="minorHAnsi"/>
                <w:noProof w:val="0"/>
                <w:sz w:val="20"/>
                <w:szCs w:val="20"/>
                <w:lang w:val="uk-UA" w:eastAsia="uk-UA"/>
              </w:rPr>
              <w:t>Причини відхил</w:t>
            </w:r>
          </w:p>
        </w:tc>
      </w:tr>
      <w:tr w:rsidR="008F4745" w:rsidRPr="000D2333" w:rsidTr="009E7115">
        <w:trPr>
          <w:trHeight w:val="333"/>
          <w:jc w:val="center"/>
        </w:trPr>
        <w:tc>
          <w:tcPr>
            <w:tcW w:w="947" w:type="dxa"/>
            <w:vMerge/>
            <w:tcBorders>
              <w:top w:val="single" w:sz="4" w:space="0" w:color="auto"/>
              <w:left w:val="single" w:sz="4" w:space="0" w:color="auto"/>
              <w:bottom w:val="single" w:sz="4" w:space="0" w:color="auto"/>
              <w:right w:val="single" w:sz="4" w:space="0" w:color="auto"/>
            </w:tcBorders>
            <w:vAlign w:val="center"/>
            <w:hideMark/>
          </w:tcPr>
          <w:p w:rsidR="005C4340" w:rsidRPr="000D2333" w:rsidRDefault="005C4340" w:rsidP="008F4745">
            <w:pPr>
              <w:spacing w:after="0" w:line="240" w:lineRule="auto"/>
              <w:jc w:val="center"/>
              <w:rPr>
                <w:rFonts w:eastAsia="Times New Roman" w:cstheme="minorHAnsi"/>
                <w:noProof w:val="0"/>
                <w:sz w:val="20"/>
                <w:szCs w:val="20"/>
                <w:lang w:val="uk-UA" w:eastAsia="uk-UA"/>
              </w:rPr>
            </w:pPr>
          </w:p>
        </w:tc>
        <w:tc>
          <w:tcPr>
            <w:tcW w:w="1023" w:type="dxa"/>
            <w:tcBorders>
              <w:top w:val="nil"/>
              <w:left w:val="nil"/>
              <w:bottom w:val="single" w:sz="4" w:space="0" w:color="auto"/>
              <w:right w:val="single" w:sz="4" w:space="0" w:color="auto"/>
            </w:tcBorders>
            <w:shd w:val="clear" w:color="auto" w:fill="auto"/>
            <w:noWrap/>
            <w:vAlign w:val="center"/>
            <w:hideMark/>
          </w:tcPr>
          <w:p w:rsidR="005C4340" w:rsidRPr="000D2333" w:rsidRDefault="005C4340" w:rsidP="008F4745">
            <w:pPr>
              <w:spacing w:after="0" w:line="240" w:lineRule="auto"/>
              <w:jc w:val="center"/>
              <w:rPr>
                <w:rFonts w:eastAsia="Times New Roman" w:cstheme="minorHAnsi"/>
                <w:noProof w:val="0"/>
                <w:sz w:val="20"/>
                <w:szCs w:val="20"/>
                <w:lang w:val="uk-UA" w:eastAsia="uk-UA"/>
              </w:rPr>
            </w:pPr>
            <m:oMathPara>
              <m:oMath>
                <m:r>
                  <w:rPr>
                    <w:rFonts w:ascii="Cambria Math" w:hAnsi="Cambria Math" w:cstheme="minorHAnsi"/>
                    <w:sz w:val="20"/>
                    <w:szCs w:val="20"/>
                    <w:lang w:val="en-US"/>
                  </w:rPr>
                  <m:t>f</m:t>
                </m:r>
              </m:oMath>
            </m:oMathPara>
          </w:p>
        </w:tc>
        <w:tc>
          <w:tcPr>
            <w:tcW w:w="1236" w:type="dxa"/>
            <w:tcBorders>
              <w:top w:val="nil"/>
              <w:left w:val="nil"/>
              <w:bottom w:val="single" w:sz="4" w:space="0" w:color="auto"/>
              <w:right w:val="single" w:sz="4" w:space="0" w:color="auto"/>
            </w:tcBorders>
            <w:shd w:val="clear" w:color="auto" w:fill="auto"/>
            <w:noWrap/>
            <w:vAlign w:val="center"/>
            <w:hideMark/>
          </w:tcPr>
          <w:p w:rsidR="005C4340" w:rsidRPr="000D2333" w:rsidRDefault="00E75975" w:rsidP="008F4745">
            <w:pPr>
              <w:spacing w:after="0" w:line="240" w:lineRule="auto"/>
              <w:jc w:val="center"/>
              <w:rPr>
                <w:rFonts w:eastAsia="Times New Roman" w:cstheme="minorHAnsi"/>
                <w:noProof w:val="0"/>
                <w:sz w:val="20"/>
                <w:szCs w:val="20"/>
                <w:lang w:val="uk-UA" w:eastAsia="uk-UA"/>
              </w:rPr>
            </w:pPr>
            <m:oMathPara>
              <m:oMath>
                <m:acc>
                  <m:accPr>
                    <m:chr m:val="̅"/>
                    <m:ctrlPr>
                      <w:rPr>
                        <w:rFonts w:ascii="Cambria Math" w:hAnsi="Cambria Math" w:cstheme="minorHAnsi"/>
                        <w:i/>
                        <w:sz w:val="20"/>
                        <w:szCs w:val="20"/>
                        <w:lang w:val="en-US"/>
                      </w:rPr>
                    </m:ctrlPr>
                  </m:accPr>
                  <m:e>
                    <m:r>
                      <w:rPr>
                        <w:rFonts w:ascii="Cambria Math" w:hAnsi="Cambria Math" w:cstheme="minorHAnsi"/>
                        <w:sz w:val="20"/>
                        <w:szCs w:val="20"/>
                        <w:lang w:val="en-US"/>
                      </w:rPr>
                      <m:t>ОЗ</m:t>
                    </m:r>
                  </m:e>
                </m:acc>
              </m:oMath>
            </m:oMathPara>
          </w:p>
        </w:tc>
        <w:tc>
          <w:tcPr>
            <w:tcW w:w="1198" w:type="dxa"/>
            <w:vMerge/>
            <w:tcBorders>
              <w:top w:val="single" w:sz="4" w:space="0" w:color="auto"/>
              <w:left w:val="single" w:sz="4" w:space="0" w:color="auto"/>
              <w:bottom w:val="single" w:sz="4" w:space="0" w:color="auto"/>
              <w:right w:val="single" w:sz="4" w:space="0" w:color="auto"/>
            </w:tcBorders>
            <w:vAlign w:val="center"/>
            <w:hideMark/>
          </w:tcPr>
          <w:p w:rsidR="005C4340" w:rsidRPr="000D2333" w:rsidRDefault="005C4340" w:rsidP="008F4745">
            <w:pPr>
              <w:spacing w:after="0" w:line="240" w:lineRule="auto"/>
              <w:jc w:val="center"/>
              <w:rPr>
                <w:rFonts w:eastAsia="Times New Roman" w:cstheme="minorHAnsi"/>
                <w:noProof w:val="0"/>
                <w:sz w:val="20"/>
                <w:szCs w:val="20"/>
                <w:lang w:val="uk-UA" w:eastAsia="uk-UA"/>
              </w:rPr>
            </w:pPr>
          </w:p>
        </w:tc>
        <w:tc>
          <w:tcPr>
            <w:tcW w:w="1084" w:type="dxa"/>
            <w:vMerge/>
            <w:tcBorders>
              <w:top w:val="single" w:sz="4" w:space="0" w:color="auto"/>
              <w:left w:val="single" w:sz="4" w:space="0" w:color="auto"/>
              <w:bottom w:val="single" w:sz="4" w:space="0" w:color="auto"/>
              <w:right w:val="single" w:sz="4" w:space="0" w:color="auto"/>
            </w:tcBorders>
            <w:vAlign w:val="center"/>
            <w:hideMark/>
          </w:tcPr>
          <w:p w:rsidR="005C4340" w:rsidRPr="000D2333" w:rsidRDefault="005C4340" w:rsidP="008F4745">
            <w:pPr>
              <w:spacing w:after="0" w:line="240" w:lineRule="auto"/>
              <w:jc w:val="center"/>
              <w:rPr>
                <w:rFonts w:eastAsia="Times New Roman" w:cstheme="minorHAnsi"/>
                <w:noProof w:val="0"/>
                <w:sz w:val="20"/>
                <w:szCs w:val="20"/>
                <w:lang w:val="uk-UA" w:eastAsia="uk-UA"/>
              </w:rPr>
            </w:pPr>
          </w:p>
        </w:tc>
        <w:tc>
          <w:tcPr>
            <w:tcW w:w="1079" w:type="dxa"/>
            <w:vMerge/>
            <w:tcBorders>
              <w:top w:val="single" w:sz="4" w:space="0" w:color="auto"/>
              <w:left w:val="single" w:sz="4" w:space="0" w:color="auto"/>
              <w:bottom w:val="single" w:sz="4" w:space="0" w:color="auto"/>
              <w:right w:val="single" w:sz="4" w:space="0" w:color="auto"/>
            </w:tcBorders>
            <w:vAlign w:val="center"/>
            <w:hideMark/>
          </w:tcPr>
          <w:p w:rsidR="005C4340" w:rsidRPr="000D2333" w:rsidRDefault="005C4340" w:rsidP="008F4745">
            <w:pPr>
              <w:spacing w:after="0" w:line="240" w:lineRule="auto"/>
              <w:jc w:val="center"/>
              <w:rPr>
                <w:rFonts w:eastAsia="Times New Roman" w:cstheme="minorHAnsi"/>
                <w:noProof w:val="0"/>
                <w:sz w:val="20"/>
                <w:szCs w:val="20"/>
                <w:lang w:val="uk-UA" w:eastAsia="uk-UA"/>
              </w:rPr>
            </w:pPr>
          </w:p>
        </w:tc>
      </w:tr>
      <w:tr w:rsidR="008F4745" w:rsidRPr="000D2333" w:rsidTr="009E7115">
        <w:trPr>
          <w:trHeight w:val="333"/>
          <w:jc w:val="center"/>
        </w:trPr>
        <w:tc>
          <w:tcPr>
            <w:tcW w:w="947" w:type="dxa"/>
            <w:tcBorders>
              <w:top w:val="nil"/>
              <w:left w:val="single" w:sz="4" w:space="0" w:color="auto"/>
              <w:bottom w:val="single" w:sz="4" w:space="0" w:color="auto"/>
              <w:right w:val="single" w:sz="4" w:space="0" w:color="auto"/>
            </w:tcBorders>
            <w:shd w:val="clear" w:color="auto" w:fill="auto"/>
            <w:noWrap/>
            <w:vAlign w:val="center"/>
            <w:hideMark/>
          </w:tcPr>
          <w:p w:rsidR="005C4340" w:rsidRPr="000D2333" w:rsidRDefault="005C4340" w:rsidP="008F4745">
            <w:pPr>
              <w:spacing w:after="0" w:line="240" w:lineRule="auto"/>
              <w:jc w:val="center"/>
              <w:rPr>
                <w:rFonts w:eastAsia="Times New Roman" w:cstheme="minorHAnsi"/>
                <w:noProof w:val="0"/>
                <w:sz w:val="20"/>
                <w:szCs w:val="20"/>
                <w:lang w:val="uk-UA" w:eastAsia="uk-UA"/>
              </w:rPr>
            </w:pPr>
            <w:r w:rsidRPr="000D2333">
              <w:rPr>
                <w:rFonts w:eastAsia="Times New Roman" w:cstheme="minorHAnsi"/>
                <w:noProof w:val="0"/>
                <w:sz w:val="20"/>
                <w:szCs w:val="20"/>
                <w:lang w:val="uk-UA" w:eastAsia="uk-UA"/>
              </w:rPr>
              <w:t>0</w:t>
            </w:r>
          </w:p>
        </w:tc>
        <w:tc>
          <w:tcPr>
            <w:tcW w:w="1023" w:type="dxa"/>
            <w:tcBorders>
              <w:top w:val="nil"/>
              <w:left w:val="nil"/>
              <w:bottom w:val="nil"/>
              <w:right w:val="nil"/>
            </w:tcBorders>
            <w:shd w:val="clear" w:color="auto" w:fill="auto"/>
            <w:noWrap/>
            <w:vAlign w:val="center"/>
            <w:hideMark/>
          </w:tcPr>
          <w:p w:rsidR="005C4340" w:rsidRPr="000D2333" w:rsidRDefault="005C4340" w:rsidP="008F4745">
            <w:pPr>
              <w:spacing w:after="0" w:line="240" w:lineRule="auto"/>
              <w:jc w:val="center"/>
              <w:rPr>
                <w:rFonts w:eastAsia="Times New Roman" w:cstheme="minorHAnsi"/>
                <w:noProof w:val="0"/>
                <w:sz w:val="20"/>
                <w:szCs w:val="20"/>
                <w:lang w:val="uk-UA" w:eastAsia="uk-UA"/>
              </w:rPr>
            </w:pPr>
            <w:r w:rsidRPr="000D2333">
              <w:rPr>
                <w:rFonts w:eastAsia="Times New Roman" w:cstheme="minorHAnsi"/>
                <w:noProof w:val="0"/>
                <w:sz w:val="20"/>
                <w:szCs w:val="20"/>
                <w:lang w:val="uk-UA" w:eastAsia="uk-UA"/>
              </w:rPr>
              <w:t>1,499</w:t>
            </w:r>
          </w:p>
        </w:tc>
        <w:tc>
          <w:tcPr>
            <w:tcW w:w="1236" w:type="dxa"/>
            <w:tcBorders>
              <w:top w:val="nil"/>
              <w:left w:val="single" w:sz="4" w:space="0" w:color="auto"/>
              <w:bottom w:val="single" w:sz="4" w:space="0" w:color="auto"/>
              <w:right w:val="single" w:sz="4" w:space="0" w:color="auto"/>
            </w:tcBorders>
            <w:shd w:val="clear" w:color="auto" w:fill="auto"/>
            <w:noWrap/>
            <w:vAlign w:val="center"/>
            <w:hideMark/>
          </w:tcPr>
          <w:p w:rsidR="005C4340" w:rsidRPr="000D2333" w:rsidRDefault="005C4340" w:rsidP="008F4745">
            <w:pPr>
              <w:spacing w:after="0" w:line="240" w:lineRule="auto"/>
              <w:jc w:val="center"/>
              <w:rPr>
                <w:rFonts w:eastAsia="Times New Roman" w:cstheme="minorHAnsi"/>
                <w:noProof w:val="0"/>
                <w:sz w:val="20"/>
                <w:szCs w:val="20"/>
                <w:lang w:val="uk-UA" w:eastAsia="uk-UA"/>
              </w:rPr>
            </w:pPr>
            <w:r w:rsidRPr="000D2333">
              <w:rPr>
                <w:rFonts w:eastAsia="Times New Roman" w:cstheme="minorHAnsi"/>
                <w:noProof w:val="0"/>
                <w:sz w:val="20"/>
                <w:szCs w:val="20"/>
                <w:lang w:val="uk-UA" w:eastAsia="uk-UA"/>
              </w:rPr>
              <w:t>12954</w:t>
            </w:r>
          </w:p>
        </w:tc>
        <w:tc>
          <w:tcPr>
            <w:tcW w:w="1198" w:type="dxa"/>
            <w:tcBorders>
              <w:top w:val="nil"/>
              <w:left w:val="nil"/>
              <w:bottom w:val="single" w:sz="4" w:space="0" w:color="auto"/>
              <w:right w:val="single" w:sz="4" w:space="0" w:color="auto"/>
            </w:tcBorders>
            <w:shd w:val="clear" w:color="auto" w:fill="auto"/>
            <w:noWrap/>
            <w:vAlign w:val="center"/>
            <w:hideMark/>
          </w:tcPr>
          <w:p w:rsidR="005C4340" w:rsidRPr="000D2333" w:rsidRDefault="005C4340" w:rsidP="008F4745">
            <w:pPr>
              <w:spacing w:after="0" w:line="240" w:lineRule="auto"/>
              <w:jc w:val="center"/>
              <w:rPr>
                <w:rFonts w:eastAsia="Times New Roman" w:cstheme="minorHAnsi"/>
                <w:noProof w:val="0"/>
                <w:sz w:val="20"/>
                <w:szCs w:val="20"/>
                <w:lang w:val="uk-UA" w:eastAsia="uk-UA"/>
              </w:rPr>
            </w:pPr>
            <w:r w:rsidRPr="000D2333">
              <w:rPr>
                <w:rFonts w:eastAsia="Times New Roman" w:cstheme="minorHAnsi"/>
                <w:noProof w:val="0"/>
                <w:sz w:val="20"/>
                <w:szCs w:val="20"/>
                <w:lang w:val="uk-UA" w:eastAsia="uk-UA"/>
              </w:rPr>
              <w:t>19419</w:t>
            </w:r>
          </w:p>
        </w:tc>
        <w:tc>
          <w:tcPr>
            <w:tcW w:w="1084" w:type="dxa"/>
            <w:tcBorders>
              <w:top w:val="nil"/>
              <w:left w:val="nil"/>
              <w:bottom w:val="single" w:sz="4" w:space="0" w:color="auto"/>
              <w:right w:val="single" w:sz="4" w:space="0" w:color="auto"/>
            </w:tcBorders>
            <w:shd w:val="clear" w:color="auto" w:fill="auto"/>
            <w:noWrap/>
            <w:vAlign w:val="center"/>
            <w:hideMark/>
          </w:tcPr>
          <w:p w:rsidR="005C4340" w:rsidRPr="000D2333" w:rsidRDefault="007171BE" w:rsidP="008F4745">
            <w:pPr>
              <w:spacing w:after="0" w:line="240" w:lineRule="auto"/>
              <w:jc w:val="center"/>
              <w:rPr>
                <w:rFonts w:eastAsia="Times New Roman" w:cstheme="minorHAnsi"/>
                <w:noProof w:val="0"/>
                <w:sz w:val="20"/>
                <w:szCs w:val="20"/>
                <w:lang w:val="uk-UA" w:eastAsia="uk-UA"/>
              </w:rPr>
            </w:pPr>
            <w:r w:rsidRPr="000D2333">
              <w:rPr>
                <w:rFonts w:eastAsia="Times New Roman" w:cstheme="minorHAnsi"/>
                <w:noProof w:val="0"/>
                <w:sz w:val="20"/>
                <w:szCs w:val="20"/>
                <w:lang w:val="uk-UA" w:eastAsia="uk-UA"/>
              </w:rPr>
              <w:t>-</w:t>
            </w:r>
          </w:p>
        </w:tc>
        <w:tc>
          <w:tcPr>
            <w:tcW w:w="1079" w:type="dxa"/>
            <w:tcBorders>
              <w:top w:val="nil"/>
              <w:left w:val="nil"/>
              <w:bottom w:val="single" w:sz="4" w:space="0" w:color="auto"/>
              <w:right w:val="single" w:sz="4" w:space="0" w:color="auto"/>
            </w:tcBorders>
            <w:shd w:val="clear" w:color="auto" w:fill="auto"/>
            <w:noWrap/>
            <w:vAlign w:val="center"/>
            <w:hideMark/>
          </w:tcPr>
          <w:p w:rsidR="005C4340" w:rsidRPr="000D2333" w:rsidRDefault="007171BE" w:rsidP="008F4745">
            <w:pPr>
              <w:spacing w:after="0" w:line="240" w:lineRule="auto"/>
              <w:jc w:val="center"/>
              <w:rPr>
                <w:rFonts w:eastAsia="Times New Roman" w:cstheme="minorHAnsi"/>
                <w:noProof w:val="0"/>
                <w:sz w:val="20"/>
                <w:szCs w:val="20"/>
                <w:lang w:val="uk-UA" w:eastAsia="uk-UA"/>
              </w:rPr>
            </w:pPr>
            <w:r w:rsidRPr="000D2333">
              <w:rPr>
                <w:rFonts w:eastAsia="Times New Roman" w:cstheme="minorHAnsi"/>
                <w:noProof w:val="0"/>
                <w:sz w:val="20"/>
                <w:szCs w:val="20"/>
                <w:lang w:val="uk-UA" w:eastAsia="uk-UA"/>
              </w:rPr>
              <w:t>-</w:t>
            </w:r>
          </w:p>
        </w:tc>
      </w:tr>
      <w:tr w:rsidR="008F4745" w:rsidRPr="000D2333" w:rsidTr="009E7115">
        <w:trPr>
          <w:trHeight w:val="333"/>
          <w:jc w:val="center"/>
        </w:trPr>
        <w:tc>
          <w:tcPr>
            <w:tcW w:w="947" w:type="dxa"/>
            <w:tcBorders>
              <w:top w:val="nil"/>
              <w:left w:val="single" w:sz="4" w:space="0" w:color="auto"/>
              <w:bottom w:val="single" w:sz="4" w:space="0" w:color="auto"/>
              <w:right w:val="single" w:sz="4" w:space="0" w:color="auto"/>
            </w:tcBorders>
            <w:shd w:val="clear" w:color="auto" w:fill="auto"/>
            <w:noWrap/>
            <w:vAlign w:val="center"/>
            <w:hideMark/>
          </w:tcPr>
          <w:p w:rsidR="005C4340" w:rsidRPr="000D2333" w:rsidRDefault="005C4340" w:rsidP="008F4745">
            <w:pPr>
              <w:spacing w:after="0" w:line="240" w:lineRule="auto"/>
              <w:jc w:val="center"/>
              <w:rPr>
                <w:rFonts w:eastAsia="Times New Roman" w:cstheme="minorHAnsi"/>
                <w:noProof w:val="0"/>
                <w:sz w:val="20"/>
                <w:szCs w:val="20"/>
                <w:lang w:val="uk-UA" w:eastAsia="uk-UA"/>
              </w:rPr>
            </w:pPr>
            <w:r w:rsidRPr="000D2333">
              <w:rPr>
                <w:rFonts w:eastAsia="Times New Roman" w:cstheme="minorHAnsi"/>
                <w:noProof w:val="0"/>
                <w:sz w:val="20"/>
                <w:szCs w:val="20"/>
                <w:lang w:val="uk-UA" w:eastAsia="uk-UA"/>
              </w:rPr>
              <w:t>1</w:t>
            </w:r>
          </w:p>
        </w:tc>
        <w:tc>
          <w:tcPr>
            <w:tcW w:w="1023" w:type="dxa"/>
            <w:tcBorders>
              <w:top w:val="single" w:sz="4" w:space="0" w:color="auto"/>
              <w:left w:val="nil"/>
              <w:bottom w:val="single" w:sz="4" w:space="0" w:color="auto"/>
              <w:right w:val="single" w:sz="4" w:space="0" w:color="auto"/>
            </w:tcBorders>
            <w:shd w:val="clear" w:color="auto" w:fill="auto"/>
            <w:noWrap/>
            <w:vAlign w:val="center"/>
            <w:hideMark/>
          </w:tcPr>
          <w:p w:rsidR="005C4340" w:rsidRPr="000D2333" w:rsidRDefault="005C4340" w:rsidP="008F4745">
            <w:pPr>
              <w:spacing w:after="0" w:line="240" w:lineRule="auto"/>
              <w:jc w:val="center"/>
              <w:rPr>
                <w:rFonts w:eastAsia="Times New Roman" w:cstheme="minorHAnsi"/>
                <w:noProof w:val="0"/>
                <w:sz w:val="20"/>
                <w:szCs w:val="20"/>
                <w:lang w:val="uk-UA" w:eastAsia="uk-UA"/>
              </w:rPr>
            </w:pPr>
            <w:r w:rsidRPr="000D2333">
              <w:rPr>
                <w:rFonts w:eastAsia="Times New Roman" w:cstheme="minorHAnsi"/>
                <w:noProof w:val="0"/>
                <w:sz w:val="20"/>
                <w:szCs w:val="20"/>
                <w:lang w:val="uk-UA" w:eastAsia="uk-UA"/>
              </w:rPr>
              <w:t>1,556</w:t>
            </w:r>
          </w:p>
        </w:tc>
        <w:tc>
          <w:tcPr>
            <w:tcW w:w="1236" w:type="dxa"/>
            <w:tcBorders>
              <w:top w:val="nil"/>
              <w:left w:val="nil"/>
              <w:bottom w:val="single" w:sz="4" w:space="0" w:color="auto"/>
              <w:right w:val="single" w:sz="4" w:space="0" w:color="auto"/>
            </w:tcBorders>
            <w:shd w:val="clear" w:color="auto" w:fill="auto"/>
            <w:noWrap/>
            <w:vAlign w:val="center"/>
            <w:hideMark/>
          </w:tcPr>
          <w:p w:rsidR="005C4340" w:rsidRPr="000D2333" w:rsidRDefault="005C4340" w:rsidP="008F4745">
            <w:pPr>
              <w:spacing w:after="0" w:line="240" w:lineRule="auto"/>
              <w:jc w:val="center"/>
              <w:rPr>
                <w:rFonts w:eastAsia="Times New Roman" w:cstheme="minorHAnsi"/>
                <w:noProof w:val="0"/>
                <w:sz w:val="20"/>
                <w:szCs w:val="20"/>
                <w:lang w:val="uk-UA" w:eastAsia="uk-UA"/>
              </w:rPr>
            </w:pPr>
            <w:r w:rsidRPr="000D2333">
              <w:rPr>
                <w:rFonts w:eastAsia="Times New Roman" w:cstheme="minorHAnsi"/>
                <w:noProof w:val="0"/>
                <w:sz w:val="20"/>
                <w:szCs w:val="20"/>
                <w:lang w:val="uk-UA" w:eastAsia="uk-UA"/>
              </w:rPr>
              <w:t>12954</w:t>
            </w:r>
          </w:p>
        </w:tc>
        <w:tc>
          <w:tcPr>
            <w:tcW w:w="1198" w:type="dxa"/>
            <w:tcBorders>
              <w:top w:val="nil"/>
              <w:left w:val="nil"/>
              <w:bottom w:val="single" w:sz="4" w:space="0" w:color="auto"/>
              <w:right w:val="single" w:sz="4" w:space="0" w:color="auto"/>
            </w:tcBorders>
            <w:shd w:val="clear" w:color="auto" w:fill="auto"/>
            <w:noWrap/>
            <w:vAlign w:val="center"/>
            <w:hideMark/>
          </w:tcPr>
          <w:p w:rsidR="005C4340" w:rsidRPr="000D2333" w:rsidRDefault="005C4340" w:rsidP="008F4745">
            <w:pPr>
              <w:spacing w:after="0" w:line="240" w:lineRule="auto"/>
              <w:jc w:val="center"/>
              <w:rPr>
                <w:rFonts w:eastAsia="Times New Roman" w:cstheme="minorHAnsi"/>
                <w:noProof w:val="0"/>
                <w:sz w:val="20"/>
                <w:szCs w:val="20"/>
                <w:lang w:val="uk-UA" w:eastAsia="uk-UA"/>
              </w:rPr>
            </w:pPr>
            <w:r w:rsidRPr="000D2333">
              <w:rPr>
                <w:rFonts w:eastAsia="Times New Roman" w:cstheme="minorHAnsi"/>
                <w:noProof w:val="0"/>
                <w:sz w:val="20"/>
                <w:szCs w:val="20"/>
                <w:lang w:val="uk-UA" w:eastAsia="uk-UA"/>
              </w:rPr>
              <w:t>20161,349</w:t>
            </w:r>
          </w:p>
        </w:tc>
        <w:tc>
          <w:tcPr>
            <w:tcW w:w="1084" w:type="dxa"/>
            <w:tcBorders>
              <w:top w:val="nil"/>
              <w:left w:val="nil"/>
              <w:bottom w:val="single" w:sz="4" w:space="0" w:color="auto"/>
              <w:right w:val="single" w:sz="4" w:space="0" w:color="auto"/>
            </w:tcBorders>
            <w:shd w:val="clear" w:color="auto" w:fill="auto"/>
            <w:noWrap/>
            <w:vAlign w:val="center"/>
            <w:hideMark/>
          </w:tcPr>
          <w:p w:rsidR="005C4340" w:rsidRPr="000D2333" w:rsidRDefault="005C4340" w:rsidP="008F4745">
            <w:pPr>
              <w:spacing w:after="0" w:line="240" w:lineRule="auto"/>
              <w:jc w:val="center"/>
              <w:rPr>
                <w:rFonts w:eastAsia="Times New Roman" w:cstheme="minorHAnsi"/>
                <w:noProof w:val="0"/>
                <w:sz w:val="20"/>
                <w:szCs w:val="20"/>
                <w:lang w:val="uk-UA" w:eastAsia="uk-UA"/>
              </w:rPr>
            </w:pPr>
            <w:r w:rsidRPr="000D2333">
              <w:rPr>
                <w:rFonts w:eastAsia="Times New Roman" w:cstheme="minorHAnsi"/>
                <w:noProof w:val="0"/>
                <w:sz w:val="20"/>
                <w:szCs w:val="20"/>
                <w:lang w:val="uk-UA" w:eastAsia="uk-UA"/>
              </w:rPr>
              <w:t>742,349</w:t>
            </w:r>
          </w:p>
        </w:tc>
        <w:tc>
          <w:tcPr>
            <w:tcW w:w="1079" w:type="dxa"/>
            <w:tcBorders>
              <w:top w:val="nil"/>
              <w:left w:val="nil"/>
              <w:bottom w:val="single" w:sz="4" w:space="0" w:color="auto"/>
              <w:right w:val="single" w:sz="4" w:space="0" w:color="auto"/>
            </w:tcBorders>
            <w:shd w:val="clear" w:color="auto" w:fill="auto"/>
            <w:noWrap/>
            <w:vAlign w:val="center"/>
            <w:hideMark/>
          </w:tcPr>
          <w:p w:rsidR="005C4340" w:rsidRPr="000D2333" w:rsidRDefault="008F4745" w:rsidP="008F4745">
            <w:pPr>
              <w:spacing w:after="0" w:line="240" w:lineRule="auto"/>
              <w:jc w:val="center"/>
              <w:rPr>
                <w:rFonts w:eastAsia="Times New Roman" w:cstheme="minorHAnsi"/>
                <w:noProof w:val="0"/>
                <w:sz w:val="20"/>
                <w:szCs w:val="20"/>
                <w:lang w:val="uk-UA" w:eastAsia="uk-UA"/>
              </w:rPr>
            </w:pPr>
            <m:oMathPara>
              <m:oMath>
                <m:r>
                  <w:rPr>
                    <w:rFonts w:ascii="Cambria Math" w:hAnsi="Cambria Math" w:cstheme="minorHAnsi"/>
                    <w:sz w:val="20"/>
                    <w:szCs w:val="20"/>
                    <w:lang w:val="en-US"/>
                  </w:rPr>
                  <m:t>f</m:t>
                </m:r>
                <m:r>
                  <w:rPr>
                    <w:rFonts w:ascii="Cambria Math" w:eastAsia="Times New Roman" w:hAnsi="Cambria Math" w:cstheme="minorHAnsi"/>
                    <w:noProof w:val="0"/>
                    <w:sz w:val="20"/>
                    <w:szCs w:val="20"/>
                    <w:lang w:val="en-US"/>
                  </w:rPr>
                  <m:t>↑</m:t>
                </m:r>
              </m:oMath>
            </m:oMathPara>
          </w:p>
        </w:tc>
      </w:tr>
      <w:tr w:rsidR="008F4745" w:rsidRPr="000D2333" w:rsidTr="009E7115">
        <w:trPr>
          <w:trHeight w:val="333"/>
          <w:jc w:val="center"/>
        </w:trPr>
        <w:tc>
          <w:tcPr>
            <w:tcW w:w="947" w:type="dxa"/>
            <w:tcBorders>
              <w:top w:val="nil"/>
              <w:left w:val="single" w:sz="4" w:space="0" w:color="auto"/>
              <w:bottom w:val="single" w:sz="4" w:space="0" w:color="auto"/>
              <w:right w:val="single" w:sz="4" w:space="0" w:color="auto"/>
            </w:tcBorders>
            <w:shd w:val="clear" w:color="auto" w:fill="auto"/>
            <w:noWrap/>
            <w:vAlign w:val="center"/>
            <w:hideMark/>
          </w:tcPr>
          <w:p w:rsidR="005C4340" w:rsidRPr="000D2333" w:rsidRDefault="005C4340" w:rsidP="008F4745">
            <w:pPr>
              <w:spacing w:after="0" w:line="240" w:lineRule="auto"/>
              <w:jc w:val="center"/>
              <w:rPr>
                <w:rFonts w:eastAsia="Times New Roman" w:cstheme="minorHAnsi"/>
                <w:noProof w:val="0"/>
                <w:sz w:val="20"/>
                <w:szCs w:val="20"/>
                <w:lang w:val="uk-UA" w:eastAsia="uk-UA"/>
              </w:rPr>
            </w:pPr>
            <w:r w:rsidRPr="000D2333">
              <w:rPr>
                <w:rFonts w:eastAsia="Times New Roman" w:cstheme="minorHAnsi"/>
                <w:noProof w:val="0"/>
                <w:sz w:val="20"/>
                <w:szCs w:val="20"/>
                <w:lang w:val="uk-UA" w:eastAsia="uk-UA"/>
              </w:rPr>
              <w:t>2</w:t>
            </w:r>
          </w:p>
        </w:tc>
        <w:tc>
          <w:tcPr>
            <w:tcW w:w="1023" w:type="dxa"/>
            <w:tcBorders>
              <w:top w:val="nil"/>
              <w:left w:val="nil"/>
              <w:bottom w:val="single" w:sz="4" w:space="0" w:color="auto"/>
              <w:right w:val="single" w:sz="4" w:space="0" w:color="auto"/>
            </w:tcBorders>
            <w:shd w:val="clear" w:color="auto" w:fill="auto"/>
            <w:noWrap/>
            <w:vAlign w:val="center"/>
            <w:hideMark/>
          </w:tcPr>
          <w:p w:rsidR="005C4340" w:rsidRPr="000D2333" w:rsidRDefault="005C4340" w:rsidP="008F4745">
            <w:pPr>
              <w:spacing w:after="0" w:line="240" w:lineRule="auto"/>
              <w:jc w:val="center"/>
              <w:rPr>
                <w:rFonts w:eastAsia="Times New Roman" w:cstheme="minorHAnsi"/>
                <w:noProof w:val="0"/>
                <w:sz w:val="20"/>
                <w:szCs w:val="20"/>
                <w:lang w:val="uk-UA" w:eastAsia="uk-UA"/>
              </w:rPr>
            </w:pPr>
            <w:r w:rsidRPr="000D2333">
              <w:rPr>
                <w:rFonts w:eastAsia="Times New Roman" w:cstheme="minorHAnsi"/>
                <w:noProof w:val="0"/>
                <w:sz w:val="20"/>
                <w:szCs w:val="20"/>
                <w:lang w:val="uk-UA" w:eastAsia="uk-UA"/>
              </w:rPr>
              <w:t>1,556</w:t>
            </w:r>
          </w:p>
        </w:tc>
        <w:tc>
          <w:tcPr>
            <w:tcW w:w="1236" w:type="dxa"/>
            <w:tcBorders>
              <w:top w:val="nil"/>
              <w:left w:val="nil"/>
              <w:bottom w:val="single" w:sz="4" w:space="0" w:color="auto"/>
              <w:right w:val="single" w:sz="4" w:space="0" w:color="auto"/>
            </w:tcBorders>
            <w:shd w:val="clear" w:color="auto" w:fill="auto"/>
            <w:noWrap/>
            <w:vAlign w:val="center"/>
            <w:hideMark/>
          </w:tcPr>
          <w:p w:rsidR="005C4340" w:rsidRPr="000D2333" w:rsidRDefault="005C4340" w:rsidP="008F4745">
            <w:pPr>
              <w:spacing w:after="0" w:line="240" w:lineRule="auto"/>
              <w:jc w:val="center"/>
              <w:rPr>
                <w:rFonts w:eastAsia="Times New Roman" w:cstheme="minorHAnsi"/>
                <w:noProof w:val="0"/>
                <w:sz w:val="20"/>
                <w:szCs w:val="20"/>
                <w:lang w:val="uk-UA" w:eastAsia="uk-UA"/>
              </w:rPr>
            </w:pPr>
            <w:r w:rsidRPr="000D2333">
              <w:rPr>
                <w:rFonts w:eastAsia="Times New Roman" w:cstheme="minorHAnsi"/>
                <w:noProof w:val="0"/>
                <w:sz w:val="20"/>
                <w:szCs w:val="20"/>
                <w:lang w:val="uk-UA" w:eastAsia="uk-UA"/>
              </w:rPr>
              <w:t>12531</w:t>
            </w:r>
          </w:p>
        </w:tc>
        <w:tc>
          <w:tcPr>
            <w:tcW w:w="1198" w:type="dxa"/>
            <w:tcBorders>
              <w:top w:val="nil"/>
              <w:left w:val="nil"/>
              <w:bottom w:val="single" w:sz="4" w:space="0" w:color="auto"/>
              <w:right w:val="single" w:sz="4" w:space="0" w:color="auto"/>
            </w:tcBorders>
            <w:shd w:val="clear" w:color="auto" w:fill="auto"/>
            <w:noWrap/>
            <w:vAlign w:val="center"/>
            <w:hideMark/>
          </w:tcPr>
          <w:p w:rsidR="005C4340" w:rsidRPr="000D2333" w:rsidRDefault="005C4340" w:rsidP="008F4745">
            <w:pPr>
              <w:spacing w:after="0" w:line="240" w:lineRule="auto"/>
              <w:jc w:val="center"/>
              <w:rPr>
                <w:rFonts w:eastAsia="Times New Roman" w:cstheme="minorHAnsi"/>
                <w:noProof w:val="0"/>
                <w:sz w:val="20"/>
                <w:szCs w:val="20"/>
                <w:lang w:val="uk-UA" w:eastAsia="uk-UA"/>
              </w:rPr>
            </w:pPr>
            <w:r w:rsidRPr="000D2333">
              <w:rPr>
                <w:rFonts w:eastAsia="Times New Roman" w:cstheme="minorHAnsi"/>
                <w:noProof w:val="0"/>
                <w:sz w:val="20"/>
                <w:szCs w:val="20"/>
                <w:lang w:val="uk-UA" w:eastAsia="uk-UA"/>
              </w:rPr>
              <w:t>19503</w:t>
            </w:r>
          </w:p>
        </w:tc>
        <w:tc>
          <w:tcPr>
            <w:tcW w:w="1084" w:type="dxa"/>
            <w:tcBorders>
              <w:top w:val="nil"/>
              <w:left w:val="nil"/>
              <w:bottom w:val="single" w:sz="4" w:space="0" w:color="auto"/>
              <w:right w:val="single" w:sz="4" w:space="0" w:color="auto"/>
            </w:tcBorders>
            <w:shd w:val="clear" w:color="auto" w:fill="auto"/>
            <w:noWrap/>
            <w:vAlign w:val="center"/>
            <w:hideMark/>
          </w:tcPr>
          <w:p w:rsidR="005C4340" w:rsidRPr="000D2333" w:rsidRDefault="005C4340" w:rsidP="008F4745">
            <w:pPr>
              <w:spacing w:after="0" w:line="240" w:lineRule="auto"/>
              <w:jc w:val="center"/>
              <w:rPr>
                <w:rFonts w:eastAsia="Times New Roman" w:cstheme="minorHAnsi"/>
                <w:noProof w:val="0"/>
                <w:sz w:val="20"/>
                <w:szCs w:val="20"/>
                <w:lang w:val="uk-UA" w:eastAsia="uk-UA"/>
              </w:rPr>
            </w:pPr>
            <w:r w:rsidRPr="000D2333">
              <w:rPr>
                <w:rFonts w:eastAsia="Times New Roman" w:cstheme="minorHAnsi"/>
                <w:noProof w:val="0"/>
                <w:sz w:val="20"/>
                <w:szCs w:val="20"/>
                <w:lang w:val="uk-UA" w:eastAsia="uk-UA"/>
              </w:rPr>
              <w:t>-658,349</w:t>
            </w:r>
          </w:p>
        </w:tc>
        <w:tc>
          <w:tcPr>
            <w:tcW w:w="1079" w:type="dxa"/>
            <w:tcBorders>
              <w:top w:val="nil"/>
              <w:left w:val="nil"/>
              <w:bottom w:val="single" w:sz="4" w:space="0" w:color="auto"/>
              <w:right w:val="single" w:sz="4" w:space="0" w:color="auto"/>
            </w:tcBorders>
            <w:shd w:val="clear" w:color="auto" w:fill="auto"/>
            <w:noWrap/>
            <w:vAlign w:val="center"/>
            <w:hideMark/>
          </w:tcPr>
          <w:p w:rsidR="005C4340" w:rsidRPr="000D2333" w:rsidRDefault="00E75975" w:rsidP="008F4745">
            <w:pPr>
              <w:spacing w:after="0" w:line="240" w:lineRule="auto"/>
              <w:jc w:val="center"/>
              <w:rPr>
                <w:rFonts w:eastAsia="Times New Roman" w:cstheme="minorHAnsi"/>
                <w:noProof w:val="0"/>
                <w:sz w:val="20"/>
                <w:szCs w:val="20"/>
                <w:lang w:val="uk-UA" w:eastAsia="uk-UA"/>
              </w:rPr>
            </w:pPr>
            <m:oMath>
              <m:acc>
                <m:accPr>
                  <m:chr m:val="̅"/>
                  <m:ctrlPr>
                    <w:rPr>
                      <w:rFonts w:ascii="Cambria Math" w:hAnsi="Cambria Math" w:cstheme="minorHAnsi"/>
                      <w:i/>
                      <w:sz w:val="20"/>
                      <w:szCs w:val="20"/>
                      <w:lang w:val="en-US"/>
                    </w:rPr>
                  </m:ctrlPr>
                </m:accPr>
                <m:e>
                  <m:r>
                    <w:rPr>
                      <w:rFonts w:ascii="Cambria Math" w:hAnsi="Cambria Math" w:cstheme="minorHAnsi"/>
                      <w:sz w:val="20"/>
                      <w:szCs w:val="20"/>
                      <w:lang w:val="en-US"/>
                    </w:rPr>
                    <m:t>ОЗ</m:t>
                  </m:r>
                </m:e>
              </m:acc>
            </m:oMath>
            <w:r w:rsidR="008F4745" w:rsidRPr="000D2333">
              <w:rPr>
                <w:rFonts w:eastAsia="Times New Roman" w:cstheme="minorHAnsi"/>
                <w:noProof w:val="0"/>
                <w:sz w:val="20"/>
                <w:szCs w:val="20"/>
                <w:lang w:val="en-US"/>
              </w:rPr>
              <w:t>↓</w:t>
            </w:r>
          </w:p>
        </w:tc>
      </w:tr>
      <w:tr w:rsidR="008F4745" w:rsidRPr="000D2333" w:rsidTr="009E7115">
        <w:trPr>
          <w:trHeight w:val="333"/>
          <w:jc w:val="center"/>
        </w:trPr>
        <w:tc>
          <w:tcPr>
            <w:tcW w:w="947" w:type="dxa"/>
            <w:tcBorders>
              <w:top w:val="nil"/>
              <w:left w:val="nil"/>
              <w:bottom w:val="nil"/>
              <w:right w:val="nil"/>
            </w:tcBorders>
            <w:shd w:val="clear" w:color="auto" w:fill="auto"/>
            <w:noWrap/>
            <w:vAlign w:val="center"/>
            <w:hideMark/>
          </w:tcPr>
          <w:p w:rsidR="005C4340" w:rsidRPr="000D2333" w:rsidRDefault="005C4340" w:rsidP="008F4745">
            <w:pPr>
              <w:spacing w:after="0" w:line="240" w:lineRule="auto"/>
              <w:jc w:val="center"/>
              <w:rPr>
                <w:rFonts w:eastAsia="Times New Roman" w:cstheme="minorHAnsi"/>
                <w:noProof w:val="0"/>
                <w:sz w:val="20"/>
                <w:szCs w:val="20"/>
                <w:lang w:val="uk-UA" w:eastAsia="uk-UA"/>
              </w:rPr>
            </w:pPr>
          </w:p>
        </w:tc>
        <w:tc>
          <w:tcPr>
            <w:tcW w:w="1023" w:type="dxa"/>
            <w:tcBorders>
              <w:top w:val="nil"/>
              <w:left w:val="nil"/>
              <w:bottom w:val="nil"/>
              <w:right w:val="nil"/>
            </w:tcBorders>
            <w:shd w:val="clear" w:color="auto" w:fill="auto"/>
            <w:noWrap/>
            <w:vAlign w:val="center"/>
            <w:hideMark/>
          </w:tcPr>
          <w:p w:rsidR="005C4340" w:rsidRPr="000D2333" w:rsidRDefault="005C4340" w:rsidP="008F4745">
            <w:pPr>
              <w:spacing w:after="0" w:line="240" w:lineRule="auto"/>
              <w:jc w:val="center"/>
              <w:rPr>
                <w:rFonts w:eastAsia="Times New Roman" w:cstheme="minorHAnsi"/>
                <w:noProof w:val="0"/>
                <w:sz w:val="20"/>
                <w:szCs w:val="20"/>
                <w:lang w:val="uk-UA" w:eastAsia="uk-UA"/>
              </w:rPr>
            </w:pPr>
          </w:p>
        </w:tc>
        <w:tc>
          <w:tcPr>
            <w:tcW w:w="1236" w:type="dxa"/>
            <w:tcBorders>
              <w:top w:val="nil"/>
              <w:left w:val="nil"/>
              <w:bottom w:val="nil"/>
              <w:right w:val="nil"/>
            </w:tcBorders>
            <w:shd w:val="clear" w:color="auto" w:fill="auto"/>
            <w:noWrap/>
            <w:vAlign w:val="center"/>
            <w:hideMark/>
          </w:tcPr>
          <w:p w:rsidR="005C4340" w:rsidRPr="000D2333" w:rsidRDefault="005C4340" w:rsidP="008F4745">
            <w:pPr>
              <w:spacing w:after="0" w:line="240" w:lineRule="auto"/>
              <w:jc w:val="center"/>
              <w:rPr>
                <w:rFonts w:eastAsia="Times New Roman" w:cstheme="minorHAnsi"/>
                <w:noProof w:val="0"/>
                <w:sz w:val="20"/>
                <w:szCs w:val="20"/>
                <w:lang w:val="uk-UA" w:eastAsia="uk-UA"/>
              </w:rPr>
            </w:pPr>
          </w:p>
        </w:tc>
        <w:tc>
          <w:tcPr>
            <w:tcW w:w="1198" w:type="dxa"/>
            <w:tcBorders>
              <w:top w:val="nil"/>
              <w:left w:val="nil"/>
              <w:bottom w:val="nil"/>
              <w:right w:val="nil"/>
            </w:tcBorders>
            <w:shd w:val="clear" w:color="auto" w:fill="auto"/>
            <w:noWrap/>
            <w:vAlign w:val="center"/>
            <w:hideMark/>
          </w:tcPr>
          <w:p w:rsidR="005C4340" w:rsidRPr="000D2333" w:rsidRDefault="005C4340" w:rsidP="008F4745">
            <w:pPr>
              <w:spacing w:after="0" w:line="240" w:lineRule="auto"/>
              <w:jc w:val="center"/>
              <w:rPr>
                <w:rFonts w:eastAsia="Times New Roman" w:cstheme="minorHAnsi"/>
                <w:noProof w:val="0"/>
                <w:sz w:val="20"/>
                <w:szCs w:val="20"/>
                <w:lang w:val="uk-UA" w:eastAsia="uk-UA"/>
              </w:rPr>
            </w:pPr>
          </w:p>
        </w:tc>
        <w:tc>
          <w:tcPr>
            <w:tcW w:w="1084" w:type="dxa"/>
            <w:tcBorders>
              <w:top w:val="nil"/>
              <w:left w:val="nil"/>
              <w:bottom w:val="nil"/>
              <w:right w:val="nil"/>
            </w:tcBorders>
            <w:shd w:val="clear" w:color="auto" w:fill="auto"/>
            <w:noWrap/>
            <w:vAlign w:val="center"/>
            <w:hideMark/>
          </w:tcPr>
          <w:p w:rsidR="005C4340" w:rsidRPr="000D2333" w:rsidRDefault="005C4340" w:rsidP="008F4745">
            <w:pPr>
              <w:spacing w:after="0" w:line="240" w:lineRule="auto"/>
              <w:jc w:val="center"/>
              <w:rPr>
                <w:rFonts w:eastAsia="Times New Roman" w:cstheme="minorHAnsi"/>
                <w:noProof w:val="0"/>
                <w:sz w:val="20"/>
                <w:szCs w:val="20"/>
                <w:lang w:val="uk-UA" w:eastAsia="uk-UA"/>
              </w:rPr>
            </w:pPr>
          </w:p>
        </w:tc>
        <w:tc>
          <w:tcPr>
            <w:tcW w:w="1079" w:type="dxa"/>
            <w:tcBorders>
              <w:top w:val="nil"/>
              <w:left w:val="nil"/>
              <w:bottom w:val="nil"/>
              <w:right w:val="nil"/>
            </w:tcBorders>
            <w:shd w:val="clear" w:color="auto" w:fill="auto"/>
            <w:noWrap/>
            <w:vAlign w:val="center"/>
            <w:hideMark/>
          </w:tcPr>
          <w:p w:rsidR="005C4340" w:rsidRPr="000D2333" w:rsidRDefault="005C4340" w:rsidP="008F4745">
            <w:pPr>
              <w:spacing w:after="0" w:line="240" w:lineRule="auto"/>
              <w:jc w:val="center"/>
              <w:rPr>
                <w:rFonts w:eastAsia="Times New Roman" w:cstheme="minorHAnsi"/>
                <w:noProof w:val="0"/>
                <w:sz w:val="20"/>
                <w:szCs w:val="20"/>
                <w:lang w:val="uk-UA" w:eastAsia="uk-UA"/>
              </w:rPr>
            </w:pPr>
          </w:p>
        </w:tc>
      </w:tr>
      <w:tr w:rsidR="008F4745" w:rsidRPr="000D2333" w:rsidTr="009E7115">
        <w:trPr>
          <w:trHeight w:val="333"/>
          <w:jc w:val="center"/>
        </w:trPr>
        <w:tc>
          <w:tcPr>
            <w:tcW w:w="94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4340" w:rsidRPr="000D2333" w:rsidRDefault="005C4340" w:rsidP="008F4745">
            <w:pPr>
              <w:spacing w:after="0" w:line="240" w:lineRule="auto"/>
              <w:jc w:val="center"/>
              <w:rPr>
                <w:rFonts w:eastAsia="Times New Roman" w:cstheme="minorHAnsi"/>
                <w:noProof w:val="0"/>
                <w:sz w:val="20"/>
                <w:szCs w:val="20"/>
                <w:lang w:val="uk-UA" w:eastAsia="uk-UA"/>
              </w:rPr>
            </w:pPr>
            <w:r w:rsidRPr="000D2333">
              <w:rPr>
                <w:rFonts w:eastAsia="Times New Roman" w:cstheme="minorHAnsi"/>
                <w:noProof w:val="0"/>
                <w:sz w:val="20"/>
                <w:szCs w:val="20"/>
                <w:lang w:val="uk-UA" w:eastAsia="uk-UA"/>
              </w:rPr>
              <w:t>№ підс</w:t>
            </w:r>
          </w:p>
        </w:tc>
        <w:tc>
          <w:tcPr>
            <w:tcW w:w="2259" w:type="dxa"/>
            <w:gridSpan w:val="2"/>
            <w:tcBorders>
              <w:top w:val="single" w:sz="4" w:space="0" w:color="auto"/>
              <w:left w:val="nil"/>
              <w:bottom w:val="single" w:sz="4" w:space="0" w:color="auto"/>
              <w:right w:val="single" w:sz="4" w:space="0" w:color="auto"/>
            </w:tcBorders>
            <w:shd w:val="clear" w:color="auto" w:fill="auto"/>
            <w:noWrap/>
            <w:vAlign w:val="center"/>
            <w:hideMark/>
          </w:tcPr>
          <w:p w:rsidR="005C4340" w:rsidRPr="000D2333" w:rsidRDefault="005C4340" w:rsidP="008F4745">
            <w:pPr>
              <w:spacing w:after="0" w:line="240" w:lineRule="auto"/>
              <w:jc w:val="center"/>
              <w:rPr>
                <w:rFonts w:eastAsia="Times New Roman" w:cstheme="minorHAnsi"/>
                <w:noProof w:val="0"/>
                <w:sz w:val="20"/>
                <w:szCs w:val="20"/>
                <w:lang w:val="uk-UA" w:eastAsia="uk-UA"/>
              </w:rPr>
            </w:pPr>
            <w:r w:rsidRPr="000D2333">
              <w:rPr>
                <w:rFonts w:eastAsia="Times New Roman" w:cstheme="minorHAnsi"/>
                <w:noProof w:val="0"/>
                <w:sz w:val="20"/>
                <w:szCs w:val="20"/>
                <w:lang w:val="uk-UA" w:eastAsia="uk-UA"/>
              </w:rPr>
              <w:t>Взаємозалежні фактори</w:t>
            </w:r>
          </w:p>
        </w:tc>
        <w:tc>
          <w:tcPr>
            <w:tcW w:w="11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4340" w:rsidRPr="000D2333" w:rsidRDefault="005C4340" w:rsidP="008F4745">
            <w:pPr>
              <w:spacing w:after="0" w:line="240" w:lineRule="auto"/>
              <w:jc w:val="center"/>
              <w:rPr>
                <w:rFonts w:eastAsia="Times New Roman" w:cstheme="minorHAnsi"/>
                <w:noProof w:val="0"/>
                <w:sz w:val="20"/>
                <w:szCs w:val="20"/>
                <w:lang w:val="uk-UA" w:eastAsia="uk-UA"/>
              </w:rPr>
            </w:pPr>
            <w:r w:rsidRPr="000D2333">
              <w:rPr>
                <w:rFonts w:eastAsia="Times New Roman" w:cstheme="minorHAnsi"/>
                <w:noProof w:val="0"/>
                <w:sz w:val="20"/>
                <w:szCs w:val="20"/>
                <w:lang w:val="uk-UA" w:eastAsia="uk-UA"/>
              </w:rPr>
              <w:t>Рез. Показник Q</w:t>
            </w:r>
          </w:p>
        </w:tc>
        <w:tc>
          <w:tcPr>
            <w:tcW w:w="10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4340" w:rsidRPr="000D2333" w:rsidRDefault="005C4340" w:rsidP="008F4745">
            <w:pPr>
              <w:spacing w:after="0" w:line="240" w:lineRule="auto"/>
              <w:jc w:val="center"/>
              <w:rPr>
                <w:rFonts w:eastAsia="Times New Roman" w:cstheme="minorHAnsi"/>
                <w:noProof w:val="0"/>
                <w:sz w:val="20"/>
                <w:szCs w:val="20"/>
                <w:lang w:val="uk-UA" w:eastAsia="uk-UA"/>
              </w:rPr>
            </w:pPr>
            <w:r w:rsidRPr="000D2333">
              <w:rPr>
                <w:rFonts w:eastAsia="Times New Roman" w:cstheme="minorHAnsi"/>
                <w:noProof w:val="0"/>
                <w:sz w:val="20"/>
                <w:szCs w:val="20"/>
                <w:lang w:val="uk-UA" w:eastAsia="uk-UA"/>
              </w:rPr>
              <w:t>∆</w:t>
            </w:r>
          </w:p>
        </w:tc>
        <w:tc>
          <w:tcPr>
            <w:tcW w:w="10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4340" w:rsidRPr="000D2333" w:rsidRDefault="005C4340" w:rsidP="008F4745">
            <w:pPr>
              <w:spacing w:after="0" w:line="240" w:lineRule="auto"/>
              <w:jc w:val="center"/>
              <w:rPr>
                <w:rFonts w:eastAsia="Times New Roman" w:cstheme="minorHAnsi"/>
                <w:noProof w:val="0"/>
                <w:sz w:val="20"/>
                <w:szCs w:val="20"/>
                <w:lang w:val="uk-UA" w:eastAsia="uk-UA"/>
              </w:rPr>
            </w:pPr>
            <w:r w:rsidRPr="000D2333">
              <w:rPr>
                <w:rFonts w:eastAsia="Times New Roman" w:cstheme="minorHAnsi"/>
                <w:noProof w:val="0"/>
                <w:sz w:val="20"/>
                <w:szCs w:val="20"/>
                <w:lang w:val="uk-UA" w:eastAsia="uk-UA"/>
              </w:rPr>
              <w:t>Причини відхил</w:t>
            </w:r>
          </w:p>
        </w:tc>
      </w:tr>
      <w:tr w:rsidR="008F4745" w:rsidRPr="000D2333" w:rsidTr="009E7115">
        <w:trPr>
          <w:trHeight w:val="333"/>
          <w:jc w:val="center"/>
        </w:trPr>
        <w:tc>
          <w:tcPr>
            <w:tcW w:w="947" w:type="dxa"/>
            <w:vMerge/>
            <w:tcBorders>
              <w:top w:val="single" w:sz="4" w:space="0" w:color="auto"/>
              <w:left w:val="single" w:sz="4" w:space="0" w:color="auto"/>
              <w:bottom w:val="single" w:sz="4" w:space="0" w:color="auto"/>
              <w:right w:val="single" w:sz="4" w:space="0" w:color="auto"/>
            </w:tcBorders>
            <w:vAlign w:val="center"/>
            <w:hideMark/>
          </w:tcPr>
          <w:p w:rsidR="005C4340" w:rsidRPr="000D2333" w:rsidRDefault="005C4340" w:rsidP="008F4745">
            <w:pPr>
              <w:spacing w:after="0" w:line="240" w:lineRule="auto"/>
              <w:jc w:val="center"/>
              <w:rPr>
                <w:rFonts w:eastAsia="Times New Roman" w:cstheme="minorHAnsi"/>
                <w:noProof w:val="0"/>
                <w:sz w:val="20"/>
                <w:szCs w:val="20"/>
                <w:lang w:val="uk-UA" w:eastAsia="uk-UA"/>
              </w:rPr>
            </w:pPr>
          </w:p>
        </w:tc>
        <w:tc>
          <w:tcPr>
            <w:tcW w:w="1023" w:type="dxa"/>
            <w:tcBorders>
              <w:top w:val="nil"/>
              <w:left w:val="nil"/>
              <w:bottom w:val="single" w:sz="4" w:space="0" w:color="auto"/>
              <w:right w:val="single" w:sz="4" w:space="0" w:color="auto"/>
            </w:tcBorders>
            <w:shd w:val="clear" w:color="auto" w:fill="auto"/>
            <w:noWrap/>
            <w:vAlign w:val="center"/>
            <w:hideMark/>
          </w:tcPr>
          <w:p w:rsidR="005C4340" w:rsidRPr="000D2333" w:rsidRDefault="005C4340" w:rsidP="008F4745">
            <w:pPr>
              <w:spacing w:after="0" w:line="240" w:lineRule="auto"/>
              <w:jc w:val="center"/>
              <w:rPr>
                <w:rFonts w:eastAsia="Times New Roman" w:cstheme="minorHAnsi"/>
                <w:noProof w:val="0"/>
                <w:sz w:val="20"/>
                <w:szCs w:val="20"/>
                <w:lang w:val="uk-UA" w:eastAsia="uk-UA"/>
              </w:rPr>
            </w:pPr>
            <m:oMathPara>
              <m:oMath>
                <m:r>
                  <w:rPr>
                    <w:rFonts w:ascii="Cambria Math" w:hAnsi="Cambria Math" w:cstheme="minorHAnsi"/>
                    <w:sz w:val="20"/>
                    <w:szCs w:val="20"/>
                    <w:lang w:val="en-US"/>
                  </w:rPr>
                  <m:t>f</m:t>
                </m:r>
              </m:oMath>
            </m:oMathPara>
          </w:p>
        </w:tc>
        <w:tc>
          <w:tcPr>
            <w:tcW w:w="1236" w:type="dxa"/>
            <w:tcBorders>
              <w:top w:val="nil"/>
              <w:left w:val="nil"/>
              <w:bottom w:val="single" w:sz="4" w:space="0" w:color="auto"/>
              <w:right w:val="single" w:sz="4" w:space="0" w:color="auto"/>
            </w:tcBorders>
            <w:shd w:val="clear" w:color="auto" w:fill="auto"/>
            <w:noWrap/>
            <w:vAlign w:val="center"/>
            <w:hideMark/>
          </w:tcPr>
          <w:p w:rsidR="005C4340" w:rsidRPr="000D2333" w:rsidRDefault="00E75975" w:rsidP="008F4745">
            <w:pPr>
              <w:spacing w:after="0" w:line="240" w:lineRule="auto"/>
              <w:jc w:val="center"/>
              <w:rPr>
                <w:rFonts w:eastAsia="Times New Roman" w:cstheme="minorHAnsi"/>
                <w:noProof w:val="0"/>
                <w:sz w:val="20"/>
                <w:szCs w:val="20"/>
                <w:lang w:val="uk-UA" w:eastAsia="uk-UA"/>
              </w:rPr>
            </w:pPr>
            <m:oMathPara>
              <m:oMath>
                <m:acc>
                  <m:accPr>
                    <m:chr m:val="̅"/>
                    <m:ctrlPr>
                      <w:rPr>
                        <w:rFonts w:ascii="Cambria Math" w:hAnsi="Cambria Math" w:cstheme="minorHAnsi"/>
                        <w:i/>
                        <w:sz w:val="20"/>
                        <w:szCs w:val="20"/>
                        <w:lang w:val="en-US"/>
                      </w:rPr>
                    </m:ctrlPr>
                  </m:accPr>
                  <m:e>
                    <m:r>
                      <w:rPr>
                        <w:rFonts w:ascii="Cambria Math" w:hAnsi="Cambria Math" w:cstheme="minorHAnsi"/>
                        <w:sz w:val="20"/>
                        <w:szCs w:val="20"/>
                        <w:lang w:val="en-US"/>
                      </w:rPr>
                      <m:t>ОЗ</m:t>
                    </m:r>
                  </m:e>
                </m:acc>
              </m:oMath>
            </m:oMathPara>
          </w:p>
        </w:tc>
        <w:tc>
          <w:tcPr>
            <w:tcW w:w="1198" w:type="dxa"/>
            <w:vMerge/>
            <w:tcBorders>
              <w:top w:val="single" w:sz="4" w:space="0" w:color="auto"/>
              <w:left w:val="single" w:sz="4" w:space="0" w:color="auto"/>
              <w:bottom w:val="single" w:sz="4" w:space="0" w:color="auto"/>
              <w:right w:val="single" w:sz="4" w:space="0" w:color="auto"/>
            </w:tcBorders>
            <w:vAlign w:val="center"/>
            <w:hideMark/>
          </w:tcPr>
          <w:p w:rsidR="005C4340" w:rsidRPr="000D2333" w:rsidRDefault="005C4340" w:rsidP="008F4745">
            <w:pPr>
              <w:spacing w:after="0" w:line="240" w:lineRule="auto"/>
              <w:jc w:val="center"/>
              <w:rPr>
                <w:rFonts w:eastAsia="Times New Roman" w:cstheme="minorHAnsi"/>
                <w:noProof w:val="0"/>
                <w:sz w:val="20"/>
                <w:szCs w:val="20"/>
                <w:lang w:val="uk-UA" w:eastAsia="uk-UA"/>
              </w:rPr>
            </w:pPr>
          </w:p>
        </w:tc>
        <w:tc>
          <w:tcPr>
            <w:tcW w:w="1084" w:type="dxa"/>
            <w:vMerge/>
            <w:tcBorders>
              <w:top w:val="single" w:sz="4" w:space="0" w:color="auto"/>
              <w:left w:val="single" w:sz="4" w:space="0" w:color="auto"/>
              <w:bottom w:val="single" w:sz="4" w:space="0" w:color="auto"/>
              <w:right w:val="single" w:sz="4" w:space="0" w:color="auto"/>
            </w:tcBorders>
            <w:vAlign w:val="center"/>
            <w:hideMark/>
          </w:tcPr>
          <w:p w:rsidR="005C4340" w:rsidRPr="000D2333" w:rsidRDefault="005C4340" w:rsidP="008F4745">
            <w:pPr>
              <w:spacing w:after="0" w:line="240" w:lineRule="auto"/>
              <w:jc w:val="center"/>
              <w:rPr>
                <w:rFonts w:eastAsia="Times New Roman" w:cstheme="minorHAnsi"/>
                <w:noProof w:val="0"/>
                <w:sz w:val="20"/>
                <w:szCs w:val="20"/>
                <w:lang w:val="uk-UA" w:eastAsia="uk-UA"/>
              </w:rPr>
            </w:pPr>
          </w:p>
        </w:tc>
        <w:tc>
          <w:tcPr>
            <w:tcW w:w="1079" w:type="dxa"/>
            <w:vMerge/>
            <w:tcBorders>
              <w:top w:val="single" w:sz="4" w:space="0" w:color="auto"/>
              <w:left w:val="single" w:sz="4" w:space="0" w:color="auto"/>
              <w:bottom w:val="single" w:sz="4" w:space="0" w:color="auto"/>
              <w:right w:val="single" w:sz="4" w:space="0" w:color="auto"/>
            </w:tcBorders>
            <w:vAlign w:val="center"/>
            <w:hideMark/>
          </w:tcPr>
          <w:p w:rsidR="005C4340" w:rsidRPr="000D2333" w:rsidRDefault="005C4340" w:rsidP="008F4745">
            <w:pPr>
              <w:spacing w:after="0" w:line="240" w:lineRule="auto"/>
              <w:jc w:val="center"/>
              <w:rPr>
                <w:rFonts w:eastAsia="Times New Roman" w:cstheme="minorHAnsi"/>
                <w:noProof w:val="0"/>
                <w:sz w:val="20"/>
                <w:szCs w:val="20"/>
                <w:lang w:val="uk-UA" w:eastAsia="uk-UA"/>
              </w:rPr>
            </w:pPr>
          </w:p>
        </w:tc>
      </w:tr>
      <w:tr w:rsidR="008F4745" w:rsidRPr="000D2333" w:rsidTr="009E7115">
        <w:trPr>
          <w:trHeight w:val="333"/>
          <w:jc w:val="center"/>
        </w:trPr>
        <w:tc>
          <w:tcPr>
            <w:tcW w:w="947" w:type="dxa"/>
            <w:tcBorders>
              <w:top w:val="nil"/>
              <w:left w:val="single" w:sz="4" w:space="0" w:color="auto"/>
              <w:bottom w:val="single" w:sz="4" w:space="0" w:color="auto"/>
              <w:right w:val="single" w:sz="4" w:space="0" w:color="auto"/>
            </w:tcBorders>
            <w:shd w:val="clear" w:color="auto" w:fill="auto"/>
            <w:noWrap/>
            <w:vAlign w:val="center"/>
            <w:hideMark/>
          </w:tcPr>
          <w:p w:rsidR="005C4340" w:rsidRPr="000D2333" w:rsidRDefault="005C4340" w:rsidP="008F4745">
            <w:pPr>
              <w:spacing w:after="0" w:line="240" w:lineRule="auto"/>
              <w:jc w:val="center"/>
              <w:rPr>
                <w:rFonts w:eastAsia="Times New Roman" w:cstheme="minorHAnsi"/>
                <w:noProof w:val="0"/>
                <w:sz w:val="20"/>
                <w:szCs w:val="20"/>
                <w:lang w:val="uk-UA" w:eastAsia="uk-UA"/>
              </w:rPr>
            </w:pPr>
            <w:r w:rsidRPr="000D2333">
              <w:rPr>
                <w:rFonts w:eastAsia="Times New Roman" w:cstheme="minorHAnsi"/>
                <w:noProof w:val="0"/>
                <w:sz w:val="20"/>
                <w:szCs w:val="20"/>
                <w:lang w:val="uk-UA" w:eastAsia="uk-UA"/>
              </w:rPr>
              <w:t>0</w:t>
            </w:r>
          </w:p>
        </w:tc>
        <w:tc>
          <w:tcPr>
            <w:tcW w:w="1023" w:type="dxa"/>
            <w:tcBorders>
              <w:top w:val="nil"/>
              <w:left w:val="nil"/>
              <w:bottom w:val="single" w:sz="4" w:space="0" w:color="auto"/>
              <w:right w:val="single" w:sz="4" w:space="0" w:color="auto"/>
            </w:tcBorders>
            <w:shd w:val="clear" w:color="auto" w:fill="auto"/>
            <w:noWrap/>
            <w:vAlign w:val="center"/>
            <w:hideMark/>
          </w:tcPr>
          <w:p w:rsidR="005C4340" w:rsidRPr="000D2333" w:rsidRDefault="005C4340" w:rsidP="008F4745">
            <w:pPr>
              <w:spacing w:after="0" w:line="240" w:lineRule="auto"/>
              <w:jc w:val="center"/>
              <w:rPr>
                <w:rFonts w:eastAsia="Times New Roman" w:cstheme="minorHAnsi"/>
                <w:noProof w:val="0"/>
                <w:sz w:val="20"/>
                <w:szCs w:val="20"/>
                <w:lang w:val="uk-UA" w:eastAsia="uk-UA"/>
              </w:rPr>
            </w:pPr>
            <w:r w:rsidRPr="000D2333">
              <w:rPr>
                <w:rFonts w:eastAsia="Times New Roman" w:cstheme="minorHAnsi"/>
                <w:noProof w:val="0"/>
                <w:sz w:val="20"/>
                <w:szCs w:val="20"/>
                <w:lang w:val="uk-UA" w:eastAsia="uk-UA"/>
              </w:rPr>
              <w:t>1,556</w:t>
            </w:r>
          </w:p>
        </w:tc>
        <w:tc>
          <w:tcPr>
            <w:tcW w:w="1236" w:type="dxa"/>
            <w:tcBorders>
              <w:top w:val="nil"/>
              <w:left w:val="nil"/>
              <w:bottom w:val="single" w:sz="4" w:space="0" w:color="auto"/>
              <w:right w:val="single" w:sz="4" w:space="0" w:color="auto"/>
            </w:tcBorders>
            <w:shd w:val="clear" w:color="auto" w:fill="auto"/>
            <w:noWrap/>
            <w:vAlign w:val="center"/>
            <w:hideMark/>
          </w:tcPr>
          <w:p w:rsidR="005C4340" w:rsidRPr="000D2333" w:rsidRDefault="005C4340" w:rsidP="008F4745">
            <w:pPr>
              <w:spacing w:after="0" w:line="240" w:lineRule="auto"/>
              <w:jc w:val="center"/>
              <w:rPr>
                <w:rFonts w:eastAsia="Times New Roman" w:cstheme="minorHAnsi"/>
                <w:noProof w:val="0"/>
                <w:sz w:val="20"/>
                <w:szCs w:val="20"/>
                <w:lang w:val="uk-UA" w:eastAsia="uk-UA"/>
              </w:rPr>
            </w:pPr>
            <w:r w:rsidRPr="000D2333">
              <w:rPr>
                <w:rFonts w:eastAsia="Times New Roman" w:cstheme="minorHAnsi"/>
                <w:noProof w:val="0"/>
                <w:sz w:val="20"/>
                <w:szCs w:val="20"/>
                <w:lang w:val="uk-UA" w:eastAsia="uk-UA"/>
              </w:rPr>
              <w:t>12531</w:t>
            </w:r>
          </w:p>
        </w:tc>
        <w:tc>
          <w:tcPr>
            <w:tcW w:w="1198" w:type="dxa"/>
            <w:tcBorders>
              <w:top w:val="nil"/>
              <w:left w:val="nil"/>
              <w:bottom w:val="single" w:sz="4" w:space="0" w:color="auto"/>
              <w:right w:val="single" w:sz="4" w:space="0" w:color="auto"/>
            </w:tcBorders>
            <w:shd w:val="clear" w:color="auto" w:fill="auto"/>
            <w:noWrap/>
            <w:vAlign w:val="center"/>
            <w:hideMark/>
          </w:tcPr>
          <w:p w:rsidR="005C4340" w:rsidRPr="000D2333" w:rsidRDefault="005C4340" w:rsidP="008F4745">
            <w:pPr>
              <w:spacing w:after="0" w:line="240" w:lineRule="auto"/>
              <w:jc w:val="center"/>
              <w:rPr>
                <w:rFonts w:eastAsia="Times New Roman" w:cstheme="minorHAnsi"/>
                <w:noProof w:val="0"/>
                <w:sz w:val="20"/>
                <w:szCs w:val="20"/>
                <w:lang w:val="uk-UA" w:eastAsia="uk-UA"/>
              </w:rPr>
            </w:pPr>
            <w:r w:rsidRPr="000D2333">
              <w:rPr>
                <w:rFonts w:eastAsia="Times New Roman" w:cstheme="minorHAnsi"/>
                <w:noProof w:val="0"/>
                <w:sz w:val="20"/>
                <w:szCs w:val="20"/>
                <w:lang w:val="uk-UA" w:eastAsia="uk-UA"/>
              </w:rPr>
              <w:t>19503</w:t>
            </w:r>
          </w:p>
        </w:tc>
        <w:tc>
          <w:tcPr>
            <w:tcW w:w="1084" w:type="dxa"/>
            <w:tcBorders>
              <w:top w:val="nil"/>
              <w:left w:val="nil"/>
              <w:bottom w:val="single" w:sz="4" w:space="0" w:color="auto"/>
              <w:right w:val="single" w:sz="4" w:space="0" w:color="auto"/>
            </w:tcBorders>
            <w:shd w:val="clear" w:color="auto" w:fill="auto"/>
            <w:noWrap/>
            <w:vAlign w:val="center"/>
            <w:hideMark/>
          </w:tcPr>
          <w:p w:rsidR="005C4340" w:rsidRPr="000D2333" w:rsidRDefault="007171BE" w:rsidP="008F4745">
            <w:pPr>
              <w:spacing w:after="0" w:line="240" w:lineRule="auto"/>
              <w:jc w:val="center"/>
              <w:rPr>
                <w:rFonts w:eastAsia="Times New Roman" w:cstheme="minorHAnsi"/>
                <w:noProof w:val="0"/>
                <w:sz w:val="20"/>
                <w:szCs w:val="20"/>
                <w:lang w:val="uk-UA" w:eastAsia="uk-UA"/>
              </w:rPr>
            </w:pPr>
            <w:r w:rsidRPr="000D2333">
              <w:rPr>
                <w:rFonts w:eastAsia="Times New Roman" w:cstheme="minorHAnsi"/>
                <w:noProof w:val="0"/>
                <w:sz w:val="20"/>
                <w:szCs w:val="20"/>
                <w:lang w:val="uk-UA" w:eastAsia="uk-UA"/>
              </w:rPr>
              <w:t>-</w:t>
            </w:r>
          </w:p>
        </w:tc>
        <w:tc>
          <w:tcPr>
            <w:tcW w:w="1079" w:type="dxa"/>
            <w:tcBorders>
              <w:top w:val="nil"/>
              <w:left w:val="nil"/>
              <w:bottom w:val="single" w:sz="4" w:space="0" w:color="auto"/>
              <w:right w:val="single" w:sz="4" w:space="0" w:color="auto"/>
            </w:tcBorders>
            <w:shd w:val="clear" w:color="auto" w:fill="auto"/>
            <w:noWrap/>
            <w:vAlign w:val="center"/>
            <w:hideMark/>
          </w:tcPr>
          <w:p w:rsidR="005C4340" w:rsidRPr="000D2333" w:rsidRDefault="007171BE" w:rsidP="008F4745">
            <w:pPr>
              <w:spacing w:after="0" w:line="240" w:lineRule="auto"/>
              <w:jc w:val="center"/>
              <w:rPr>
                <w:rFonts w:eastAsia="Times New Roman" w:cstheme="minorHAnsi"/>
                <w:noProof w:val="0"/>
                <w:sz w:val="20"/>
                <w:szCs w:val="20"/>
                <w:lang w:val="uk-UA" w:eastAsia="uk-UA"/>
              </w:rPr>
            </w:pPr>
            <w:r w:rsidRPr="000D2333">
              <w:rPr>
                <w:rFonts w:eastAsia="Times New Roman" w:cstheme="minorHAnsi"/>
                <w:noProof w:val="0"/>
                <w:sz w:val="20"/>
                <w:szCs w:val="20"/>
                <w:lang w:val="uk-UA" w:eastAsia="uk-UA"/>
              </w:rPr>
              <w:t>-</w:t>
            </w:r>
          </w:p>
        </w:tc>
      </w:tr>
      <w:tr w:rsidR="008F4745" w:rsidRPr="000D2333" w:rsidTr="009E7115">
        <w:trPr>
          <w:trHeight w:val="333"/>
          <w:jc w:val="center"/>
        </w:trPr>
        <w:tc>
          <w:tcPr>
            <w:tcW w:w="947" w:type="dxa"/>
            <w:tcBorders>
              <w:top w:val="nil"/>
              <w:left w:val="single" w:sz="4" w:space="0" w:color="auto"/>
              <w:bottom w:val="single" w:sz="4" w:space="0" w:color="auto"/>
              <w:right w:val="single" w:sz="4" w:space="0" w:color="auto"/>
            </w:tcBorders>
            <w:shd w:val="clear" w:color="auto" w:fill="auto"/>
            <w:noWrap/>
            <w:vAlign w:val="center"/>
            <w:hideMark/>
          </w:tcPr>
          <w:p w:rsidR="005C4340" w:rsidRPr="000D2333" w:rsidRDefault="005C4340" w:rsidP="008F4745">
            <w:pPr>
              <w:spacing w:after="0" w:line="240" w:lineRule="auto"/>
              <w:jc w:val="center"/>
              <w:rPr>
                <w:rFonts w:eastAsia="Times New Roman" w:cstheme="minorHAnsi"/>
                <w:noProof w:val="0"/>
                <w:sz w:val="20"/>
                <w:szCs w:val="20"/>
                <w:lang w:val="uk-UA" w:eastAsia="uk-UA"/>
              </w:rPr>
            </w:pPr>
            <w:r w:rsidRPr="000D2333">
              <w:rPr>
                <w:rFonts w:eastAsia="Times New Roman" w:cstheme="minorHAnsi"/>
                <w:noProof w:val="0"/>
                <w:sz w:val="20"/>
                <w:szCs w:val="20"/>
                <w:lang w:val="uk-UA" w:eastAsia="uk-UA"/>
              </w:rPr>
              <w:t>1</w:t>
            </w:r>
          </w:p>
        </w:tc>
        <w:tc>
          <w:tcPr>
            <w:tcW w:w="1023" w:type="dxa"/>
            <w:tcBorders>
              <w:top w:val="nil"/>
              <w:left w:val="nil"/>
              <w:bottom w:val="single" w:sz="4" w:space="0" w:color="auto"/>
              <w:right w:val="single" w:sz="4" w:space="0" w:color="auto"/>
            </w:tcBorders>
            <w:shd w:val="clear" w:color="auto" w:fill="auto"/>
            <w:noWrap/>
            <w:vAlign w:val="center"/>
            <w:hideMark/>
          </w:tcPr>
          <w:p w:rsidR="005C4340" w:rsidRPr="000D2333" w:rsidRDefault="005C4340" w:rsidP="008F4745">
            <w:pPr>
              <w:spacing w:after="0" w:line="240" w:lineRule="auto"/>
              <w:jc w:val="center"/>
              <w:rPr>
                <w:rFonts w:eastAsia="Times New Roman" w:cstheme="minorHAnsi"/>
                <w:noProof w:val="0"/>
                <w:sz w:val="20"/>
                <w:szCs w:val="20"/>
                <w:lang w:val="uk-UA" w:eastAsia="uk-UA"/>
              </w:rPr>
            </w:pPr>
            <w:r w:rsidRPr="000D2333">
              <w:rPr>
                <w:rFonts w:eastAsia="Times New Roman" w:cstheme="minorHAnsi"/>
                <w:noProof w:val="0"/>
                <w:sz w:val="20"/>
                <w:szCs w:val="20"/>
                <w:lang w:val="uk-UA" w:eastAsia="uk-UA"/>
              </w:rPr>
              <w:t>2,108</w:t>
            </w:r>
          </w:p>
        </w:tc>
        <w:tc>
          <w:tcPr>
            <w:tcW w:w="1236" w:type="dxa"/>
            <w:tcBorders>
              <w:top w:val="nil"/>
              <w:left w:val="nil"/>
              <w:bottom w:val="single" w:sz="4" w:space="0" w:color="auto"/>
              <w:right w:val="single" w:sz="4" w:space="0" w:color="auto"/>
            </w:tcBorders>
            <w:shd w:val="clear" w:color="auto" w:fill="auto"/>
            <w:noWrap/>
            <w:vAlign w:val="center"/>
            <w:hideMark/>
          </w:tcPr>
          <w:p w:rsidR="005C4340" w:rsidRPr="000D2333" w:rsidRDefault="005C4340" w:rsidP="008F4745">
            <w:pPr>
              <w:spacing w:after="0" w:line="240" w:lineRule="auto"/>
              <w:jc w:val="center"/>
              <w:rPr>
                <w:rFonts w:eastAsia="Times New Roman" w:cstheme="minorHAnsi"/>
                <w:noProof w:val="0"/>
                <w:sz w:val="20"/>
                <w:szCs w:val="20"/>
                <w:lang w:val="uk-UA" w:eastAsia="uk-UA"/>
              </w:rPr>
            </w:pPr>
            <w:r w:rsidRPr="000D2333">
              <w:rPr>
                <w:rFonts w:eastAsia="Times New Roman" w:cstheme="minorHAnsi"/>
                <w:noProof w:val="0"/>
                <w:sz w:val="20"/>
                <w:szCs w:val="20"/>
                <w:lang w:val="uk-UA" w:eastAsia="uk-UA"/>
              </w:rPr>
              <w:t>12531</w:t>
            </w:r>
          </w:p>
        </w:tc>
        <w:tc>
          <w:tcPr>
            <w:tcW w:w="1198" w:type="dxa"/>
            <w:tcBorders>
              <w:top w:val="nil"/>
              <w:left w:val="nil"/>
              <w:bottom w:val="single" w:sz="4" w:space="0" w:color="auto"/>
              <w:right w:val="single" w:sz="4" w:space="0" w:color="auto"/>
            </w:tcBorders>
            <w:shd w:val="clear" w:color="auto" w:fill="auto"/>
            <w:noWrap/>
            <w:vAlign w:val="center"/>
            <w:hideMark/>
          </w:tcPr>
          <w:p w:rsidR="005C4340" w:rsidRPr="000D2333" w:rsidRDefault="005C4340" w:rsidP="008F4745">
            <w:pPr>
              <w:spacing w:after="0" w:line="240" w:lineRule="auto"/>
              <w:jc w:val="center"/>
              <w:rPr>
                <w:rFonts w:eastAsia="Times New Roman" w:cstheme="minorHAnsi"/>
                <w:noProof w:val="0"/>
                <w:sz w:val="20"/>
                <w:szCs w:val="20"/>
                <w:lang w:val="uk-UA" w:eastAsia="uk-UA"/>
              </w:rPr>
            </w:pPr>
            <w:r w:rsidRPr="000D2333">
              <w:rPr>
                <w:rFonts w:eastAsia="Times New Roman" w:cstheme="minorHAnsi"/>
                <w:noProof w:val="0"/>
                <w:sz w:val="20"/>
                <w:szCs w:val="20"/>
                <w:lang w:val="uk-UA" w:eastAsia="uk-UA"/>
              </w:rPr>
              <w:t>26419,785</w:t>
            </w:r>
          </w:p>
        </w:tc>
        <w:tc>
          <w:tcPr>
            <w:tcW w:w="1084" w:type="dxa"/>
            <w:tcBorders>
              <w:top w:val="nil"/>
              <w:left w:val="nil"/>
              <w:bottom w:val="single" w:sz="4" w:space="0" w:color="auto"/>
              <w:right w:val="single" w:sz="4" w:space="0" w:color="auto"/>
            </w:tcBorders>
            <w:shd w:val="clear" w:color="auto" w:fill="auto"/>
            <w:noWrap/>
            <w:vAlign w:val="center"/>
            <w:hideMark/>
          </w:tcPr>
          <w:p w:rsidR="005C4340" w:rsidRPr="000D2333" w:rsidRDefault="005C4340" w:rsidP="008F4745">
            <w:pPr>
              <w:spacing w:after="0" w:line="240" w:lineRule="auto"/>
              <w:jc w:val="center"/>
              <w:rPr>
                <w:rFonts w:eastAsia="Times New Roman" w:cstheme="minorHAnsi"/>
                <w:noProof w:val="0"/>
                <w:sz w:val="20"/>
                <w:szCs w:val="20"/>
                <w:lang w:val="uk-UA" w:eastAsia="uk-UA"/>
              </w:rPr>
            </w:pPr>
            <w:r w:rsidRPr="000D2333">
              <w:rPr>
                <w:rFonts w:eastAsia="Times New Roman" w:cstheme="minorHAnsi"/>
                <w:noProof w:val="0"/>
                <w:sz w:val="20"/>
                <w:szCs w:val="20"/>
                <w:lang w:val="uk-UA" w:eastAsia="uk-UA"/>
              </w:rPr>
              <w:t>6916,785</w:t>
            </w:r>
          </w:p>
        </w:tc>
        <w:tc>
          <w:tcPr>
            <w:tcW w:w="1079" w:type="dxa"/>
            <w:tcBorders>
              <w:top w:val="nil"/>
              <w:left w:val="nil"/>
              <w:bottom w:val="single" w:sz="4" w:space="0" w:color="auto"/>
              <w:right w:val="single" w:sz="4" w:space="0" w:color="auto"/>
            </w:tcBorders>
            <w:shd w:val="clear" w:color="auto" w:fill="auto"/>
            <w:noWrap/>
            <w:vAlign w:val="center"/>
            <w:hideMark/>
          </w:tcPr>
          <w:p w:rsidR="005C4340" w:rsidRPr="000D2333" w:rsidRDefault="008F4745" w:rsidP="008F4745">
            <w:pPr>
              <w:spacing w:after="0" w:line="240" w:lineRule="auto"/>
              <w:jc w:val="center"/>
              <w:rPr>
                <w:rFonts w:eastAsia="Times New Roman" w:cstheme="minorHAnsi"/>
                <w:noProof w:val="0"/>
                <w:sz w:val="20"/>
                <w:szCs w:val="20"/>
                <w:lang w:val="uk-UA" w:eastAsia="uk-UA"/>
              </w:rPr>
            </w:pPr>
            <m:oMath>
              <m:r>
                <w:rPr>
                  <w:rFonts w:ascii="Cambria Math" w:hAnsi="Cambria Math" w:cstheme="minorHAnsi"/>
                  <w:sz w:val="20"/>
                  <w:szCs w:val="20"/>
                  <w:lang w:val="en-US"/>
                </w:rPr>
                <m:t>f</m:t>
              </m:r>
            </m:oMath>
            <w:r w:rsidRPr="000D2333">
              <w:rPr>
                <w:rFonts w:eastAsia="Times New Roman" w:cstheme="minorHAnsi"/>
                <w:noProof w:val="0"/>
                <w:sz w:val="20"/>
                <w:szCs w:val="20"/>
                <w:lang w:val="en-US"/>
              </w:rPr>
              <w:t>↑</w:t>
            </w:r>
          </w:p>
        </w:tc>
      </w:tr>
      <w:tr w:rsidR="008F4745" w:rsidRPr="000D2333" w:rsidTr="009E7115">
        <w:trPr>
          <w:trHeight w:val="333"/>
          <w:jc w:val="center"/>
        </w:trPr>
        <w:tc>
          <w:tcPr>
            <w:tcW w:w="947" w:type="dxa"/>
            <w:tcBorders>
              <w:top w:val="nil"/>
              <w:left w:val="single" w:sz="4" w:space="0" w:color="auto"/>
              <w:bottom w:val="single" w:sz="4" w:space="0" w:color="auto"/>
              <w:right w:val="single" w:sz="4" w:space="0" w:color="auto"/>
            </w:tcBorders>
            <w:shd w:val="clear" w:color="auto" w:fill="auto"/>
            <w:noWrap/>
            <w:vAlign w:val="center"/>
            <w:hideMark/>
          </w:tcPr>
          <w:p w:rsidR="005C4340" w:rsidRPr="000D2333" w:rsidRDefault="005C4340" w:rsidP="008F4745">
            <w:pPr>
              <w:spacing w:after="0" w:line="240" w:lineRule="auto"/>
              <w:jc w:val="center"/>
              <w:rPr>
                <w:rFonts w:eastAsia="Times New Roman" w:cstheme="minorHAnsi"/>
                <w:noProof w:val="0"/>
                <w:sz w:val="20"/>
                <w:szCs w:val="20"/>
                <w:lang w:val="uk-UA" w:eastAsia="uk-UA"/>
              </w:rPr>
            </w:pPr>
            <w:r w:rsidRPr="000D2333">
              <w:rPr>
                <w:rFonts w:eastAsia="Times New Roman" w:cstheme="minorHAnsi"/>
                <w:noProof w:val="0"/>
                <w:sz w:val="20"/>
                <w:szCs w:val="20"/>
                <w:lang w:val="uk-UA" w:eastAsia="uk-UA"/>
              </w:rPr>
              <w:t>2</w:t>
            </w:r>
          </w:p>
        </w:tc>
        <w:tc>
          <w:tcPr>
            <w:tcW w:w="1023" w:type="dxa"/>
            <w:tcBorders>
              <w:top w:val="nil"/>
              <w:left w:val="nil"/>
              <w:bottom w:val="single" w:sz="4" w:space="0" w:color="auto"/>
              <w:right w:val="single" w:sz="4" w:space="0" w:color="auto"/>
            </w:tcBorders>
            <w:shd w:val="clear" w:color="auto" w:fill="auto"/>
            <w:noWrap/>
            <w:vAlign w:val="center"/>
            <w:hideMark/>
          </w:tcPr>
          <w:p w:rsidR="005C4340" w:rsidRPr="000D2333" w:rsidRDefault="005C4340" w:rsidP="008F4745">
            <w:pPr>
              <w:spacing w:after="0" w:line="240" w:lineRule="auto"/>
              <w:jc w:val="center"/>
              <w:rPr>
                <w:rFonts w:eastAsia="Times New Roman" w:cstheme="minorHAnsi"/>
                <w:noProof w:val="0"/>
                <w:sz w:val="20"/>
                <w:szCs w:val="20"/>
                <w:lang w:val="uk-UA" w:eastAsia="uk-UA"/>
              </w:rPr>
            </w:pPr>
            <w:r w:rsidRPr="000D2333">
              <w:rPr>
                <w:rFonts w:eastAsia="Times New Roman" w:cstheme="minorHAnsi"/>
                <w:noProof w:val="0"/>
                <w:sz w:val="20"/>
                <w:szCs w:val="20"/>
                <w:lang w:val="uk-UA" w:eastAsia="uk-UA"/>
              </w:rPr>
              <w:t>2,108</w:t>
            </w:r>
          </w:p>
        </w:tc>
        <w:tc>
          <w:tcPr>
            <w:tcW w:w="1236" w:type="dxa"/>
            <w:tcBorders>
              <w:top w:val="nil"/>
              <w:left w:val="nil"/>
              <w:bottom w:val="single" w:sz="4" w:space="0" w:color="auto"/>
              <w:right w:val="single" w:sz="4" w:space="0" w:color="auto"/>
            </w:tcBorders>
            <w:shd w:val="clear" w:color="auto" w:fill="auto"/>
            <w:noWrap/>
            <w:vAlign w:val="center"/>
            <w:hideMark/>
          </w:tcPr>
          <w:p w:rsidR="005C4340" w:rsidRPr="000D2333" w:rsidRDefault="005C4340" w:rsidP="008F4745">
            <w:pPr>
              <w:spacing w:after="0" w:line="240" w:lineRule="auto"/>
              <w:jc w:val="center"/>
              <w:rPr>
                <w:rFonts w:eastAsia="Times New Roman" w:cstheme="minorHAnsi"/>
                <w:noProof w:val="0"/>
                <w:sz w:val="20"/>
                <w:szCs w:val="20"/>
                <w:lang w:val="uk-UA" w:eastAsia="uk-UA"/>
              </w:rPr>
            </w:pPr>
            <w:r w:rsidRPr="000D2333">
              <w:rPr>
                <w:rFonts w:eastAsia="Times New Roman" w:cstheme="minorHAnsi"/>
                <w:noProof w:val="0"/>
                <w:sz w:val="20"/>
                <w:szCs w:val="20"/>
                <w:lang w:val="uk-UA" w:eastAsia="uk-UA"/>
              </w:rPr>
              <w:t>9450,5</w:t>
            </w:r>
          </w:p>
        </w:tc>
        <w:tc>
          <w:tcPr>
            <w:tcW w:w="1198" w:type="dxa"/>
            <w:tcBorders>
              <w:top w:val="nil"/>
              <w:left w:val="nil"/>
              <w:bottom w:val="single" w:sz="4" w:space="0" w:color="auto"/>
              <w:right w:val="single" w:sz="4" w:space="0" w:color="auto"/>
            </w:tcBorders>
            <w:shd w:val="clear" w:color="auto" w:fill="auto"/>
            <w:noWrap/>
            <w:vAlign w:val="center"/>
            <w:hideMark/>
          </w:tcPr>
          <w:p w:rsidR="005C4340" w:rsidRPr="000D2333" w:rsidRDefault="005C4340" w:rsidP="008F4745">
            <w:pPr>
              <w:spacing w:after="0" w:line="240" w:lineRule="auto"/>
              <w:jc w:val="center"/>
              <w:rPr>
                <w:rFonts w:eastAsia="Times New Roman" w:cstheme="minorHAnsi"/>
                <w:noProof w:val="0"/>
                <w:sz w:val="20"/>
                <w:szCs w:val="20"/>
                <w:lang w:val="uk-UA" w:eastAsia="uk-UA"/>
              </w:rPr>
            </w:pPr>
            <w:r w:rsidRPr="000D2333">
              <w:rPr>
                <w:rFonts w:eastAsia="Times New Roman" w:cstheme="minorHAnsi"/>
                <w:noProof w:val="0"/>
                <w:sz w:val="20"/>
                <w:szCs w:val="20"/>
                <w:lang w:val="uk-UA" w:eastAsia="uk-UA"/>
              </w:rPr>
              <w:t>19925</w:t>
            </w:r>
          </w:p>
        </w:tc>
        <w:tc>
          <w:tcPr>
            <w:tcW w:w="1084" w:type="dxa"/>
            <w:tcBorders>
              <w:top w:val="nil"/>
              <w:left w:val="nil"/>
              <w:bottom w:val="single" w:sz="4" w:space="0" w:color="auto"/>
              <w:right w:val="single" w:sz="4" w:space="0" w:color="auto"/>
            </w:tcBorders>
            <w:shd w:val="clear" w:color="auto" w:fill="auto"/>
            <w:noWrap/>
            <w:vAlign w:val="center"/>
            <w:hideMark/>
          </w:tcPr>
          <w:p w:rsidR="005C4340" w:rsidRPr="000D2333" w:rsidRDefault="005C4340" w:rsidP="008F4745">
            <w:pPr>
              <w:spacing w:after="0" w:line="240" w:lineRule="auto"/>
              <w:jc w:val="center"/>
              <w:rPr>
                <w:rFonts w:eastAsia="Times New Roman" w:cstheme="minorHAnsi"/>
                <w:noProof w:val="0"/>
                <w:sz w:val="20"/>
                <w:szCs w:val="20"/>
                <w:lang w:val="uk-UA" w:eastAsia="uk-UA"/>
              </w:rPr>
            </w:pPr>
            <w:r w:rsidRPr="000D2333">
              <w:rPr>
                <w:rFonts w:eastAsia="Times New Roman" w:cstheme="minorHAnsi"/>
                <w:noProof w:val="0"/>
                <w:sz w:val="20"/>
                <w:szCs w:val="20"/>
                <w:lang w:val="uk-UA" w:eastAsia="uk-UA"/>
              </w:rPr>
              <w:t>-6494,785</w:t>
            </w:r>
          </w:p>
        </w:tc>
        <w:tc>
          <w:tcPr>
            <w:tcW w:w="1079" w:type="dxa"/>
            <w:tcBorders>
              <w:top w:val="nil"/>
              <w:left w:val="nil"/>
              <w:bottom w:val="single" w:sz="4" w:space="0" w:color="auto"/>
              <w:right w:val="single" w:sz="4" w:space="0" w:color="auto"/>
            </w:tcBorders>
            <w:shd w:val="clear" w:color="auto" w:fill="auto"/>
            <w:noWrap/>
            <w:vAlign w:val="center"/>
            <w:hideMark/>
          </w:tcPr>
          <w:p w:rsidR="005C4340" w:rsidRPr="000D2333" w:rsidRDefault="00E75975" w:rsidP="008F4745">
            <w:pPr>
              <w:spacing w:after="0" w:line="240" w:lineRule="auto"/>
              <w:jc w:val="center"/>
              <w:rPr>
                <w:rFonts w:eastAsia="Times New Roman" w:cstheme="minorHAnsi"/>
                <w:noProof w:val="0"/>
                <w:sz w:val="20"/>
                <w:szCs w:val="20"/>
                <w:lang w:val="uk-UA" w:eastAsia="uk-UA"/>
              </w:rPr>
            </w:pPr>
            <m:oMath>
              <m:acc>
                <m:accPr>
                  <m:chr m:val="̅"/>
                  <m:ctrlPr>
                    <w:rPr>
                      <w:rFonts w:ascii="Cambria Math" w:hAnsi="Cambria Math" w:cstheme="minorHAnsi"/>
                      <w:i/>
                      <w:sz w:val="20"/>
                      <w:szCs w:val="20"/>
                      <w:lang w:val="en-US"/>
                    </w:rPr>
                  </m:ctrlPr>
                </m:accPr>
                <m:e>
                  <m:r>
                    <w:rPr>
                      <w:rFonts w:ascii="Cambria Math" w:hAnsi="Cambria Math" w:cstheme="minorHAnsi"/>
                      <w:sz w:val="20"/>
                      <w:szCs w:val="20"/>
                      <w:lang w:val="en-US"/>
                    </w:rPr>
                    <m:t>ОЗ</m:t>
                  </m:r>
                </m:e>
              </m:acc>
            </m:oMath>
            <w:r w:rsidR="008F4745" w:rsidRPr="000D2333">
              <w:rPr>
                <w:rFonts w:eastAsia="Times New Roman" w:cstheme="minorHAnsi"/>
                <w:noProof w:val="0"/>
                <w:sz w:val="20"/>
                <w:szCs w:val="20"/>
                <w:lang w:val="en-US"/>
              </w:rPr>
              <w:t>↓</w:t>
            </w:r>
          </w:p>
        </w:tc>
      </w:tr>
    </w:tbl>
    <w:p w:rsidR="005C4340" w:rsidRPr="000D2333" w:rsidRDefault="005C4340" w:rsidP="008F4745">
      <w:pPr>
        <w:pStyle w:val="a4"/>
        <w:spacing w:after="0" w:line="240" w:lineRule="auto"/>
        <w:ind w:left="284"/>
        <w:jc w:val="center"/>
        <w:rPr>
          <w:rFonts w:ascii="Times New Roman" w:hAnsi="Times New Roman" w:cs="Times New Roman"/>
          <w:sz w:val="28"/>
          <w:szCs w:val="28"/>
          <w:lang w:val="uk-UA"/>
        </w:rPr>
      </w:pPr>
    </w:p>
    <w:p w:rsidR="008F4745" w:rsidRPr="000D2333" w:rsidRDefault="008F4745" w:rsidP="008F4745">
      <w:pPr>
        <w:pStyle w:val="a4"/>
        <w:numPr>
          <w:ilvl w:val="0"/>
          <w:numId w:val="6"/>
        </w:numPr>
        <w:spacing w:after="0" w:line="240" w:lineRule="auto"/>
        <w:jc w:val="center"/>
        <w:rPr>
          <w:rFonts w:ascii="Times New Roman" w:hAnsi="Times New Roman" w:cs="Times New Roman"/>
          <w:i/>
          <w:sz w:val="32"/>
          <w:szCs w:val="32"/>
          <w:lang w:val="en-US"/>
        </w:rPr>
      </w:pPr>
      <m:oMath>
        <m:r>
          <w:rPr>
            <w:rFonts w:ascii="Cambria Math" w:hAnsi="Cambria Math" w:cs="Times New Roman"/>
            <w:sz w:val="32"/>
            <w:szCs w:val="32"/>
            <w:lang w:val="en-US"/>
          </w:rPr>
          <m:t>Q</m:t>
        </m:r>
        <m:r>
          <w:rPr>
            <w:rFonts w:ascii="Cambria Math" w:hAnsi="Times New Roman" w:cs="Times New Roman"/>
            <w:sz w:val="32"/>
            <w:szCs w:val="32"/>
            <w:lang w:val="en-US"/>
          </w:rPr>
          <m:t>=</m:t>
        </m:r>
        <m:sSub>
          <m:sSubPr>
            <m:ctrlPr>
              <w:rPr>
                <w:rFonts w:ascii="Cambria Math" w:hAnsi="Times New Roman" w:cs="Times New Roman"/>
                <w:i/>
                <w:sz w:val="32"/>
                <w:szCs w:val="32"/>
                <w:lang w:val="en-US"/>
              </w:rPr>
            </m:ctrlPr>
          </m:sSubPr>
          <m:e>
            <m:r>
              <w:rPr>
                <w:rFonts w:ascii="Cambria Math" w:hAnsi="Cambria Math" w:cs="Times New Roman"/>
                <w:sz w:val="32"/>
                <w:szCs w:val="32"/>
                <w:lang w:val="en-US"/>
              </w:rPr>
              <m:t>f</m:t>
            </m:r>
          </m:e>
          <m:sub>
            <m:r>
              <w:rPr>
                <w:rFonts w:ascii="Cambria Math" w:hAnsi="Times New Roman" w:cs="Times New Roman"/>
                <w:sz w:val="32"/>
                <w:szCs w:val="32"/>
                <w:lang w:val="uk-UA"/>
              </w:rPr>
              <m:t>акт</m:t>
            </m:r>
          </m:sub>
        </m:sSub>
        <m:r>
          <w:rPr>
            <w:rFonts w:ascii="Times New Roman" w:hAnsi="Times New Roman" w:cs="Times New Roman"/>
            <w:sz w:val="32"/>
            <w:szCs w:val="32"/>
            <w:lang w:val="en-US"/>
          </w:rPr>
          <m:t>∙</m:t>
        </m:r>
        <m:sSub>
          <m:sSubPr>
            <m:ctrlPr>
              <w:rPr>
                <w:rFonts w:ascii="Cambria Math" w:hAnsi="Times New Roman" w:cs="Times New Roman"/>
                <w:i/>
                <w:sz w:val="32"/>
                <w:szCs w:val="32"/>
                <w:lang w:val="en-US"/>
              </w:rPr>
            </m:ctrlPr>
          </m:sSubPr>
          <m:e>
            <m:acc>
              <m:accPr>
                <m:chr m:val="̅"/>
                <m:ctrlPr>
                  <w:rPr>
                    <w:rFonts w:ascii="Cambria Math" w:hAnsi="Times New Roman" w:cs="Times New Roman"/>
                    <w:i/>
                    <w:sz w:val="32"/>
                    <w:szCs w:val="32"/>
                    <w:lang w:val="en-US"/>
                  </w:rPr>
                </m:ctrlPr>
              </m:accPr>
              <m:e>
                <m:r>
                  <w:rPr>
                    <w:rFonts w:ascii="Cambria Math" w:hAnsi="Times New Roman" w:cs="Times New Roman"/>
                    <w:sz w:val="32"/>
                    <w:szCs w:val="32"/>
                    <w:lang w:val="en-US"/>
                  </w:rPr>
                  <m:t>ОЗ</m:t>
                </m:r>
              </m:e>
            </m:acc>
          </m:e>
          <m:sub>
            <m:r>
              <w:rPr>
                <w:rFonts w:ascii="Cambria Math" w:hAnsi="Times New Roman" w:cs="Times New Roman"/>
                <w:sz w:val="32"/>
                <w:szCs w:val="32"/>
                <w:lang w:val="en-US"/>
              </w:rPr>
              <m:t>акт</m:t>
            </m:r>
          </m:sub>
        </m:sSub>
      </m:oMath>
    </w:p>
    <w:p w:rsidR="007171BE" w:rsidRPr="000D2333" w:rsidRDefault="007171BE" w:rsidP="007171BE">
      <w:pPr>
        <w:pStyle w:val="a3"/>
        <w:keepNext/>
        <w:jc w:val="center"/>
        <w:rPr>
          <w:color w:val="auto"/>
        </w:rPr>
      </w:pPr>
      <w:r w:rsidRPr="000D2333">
        <w:rPr>
          <w:color w:val="auto"/>
        </w:rPr>
        <w:t xml:space="preserve">Таблиця </w:t>
      </w:r>
      <w:r w:rsidR="00D83167" w:rsidRPr="000D2333">
        <w:rPr>
          <w:color w:val="auto"/>
        </w:rPr>
        <w:fldChar w:fldCharType="begin"/>
      </w:r>
      <w:r w:rsidR="00D83167" w:rsidRPr="000D2333">
        <w:rPr>
          <w:color w:val="auto"/>
        </w:rPr>
        <w:instrText xml:space="preserve"> SEQ Таблиця \* ARABIC </w:instrText>
      </w:r>
      <w:r w:rsidR="00D83167" w:rsidRPr="000D2333">
        <w:rPr>
          <w:color w:val="auto"/>
        </w:rPr>
        <w:fldChar w:fldCharType="separate"/>
      </w:r>
      <w:r w:rsidRPr="000D2333">
        <w:rPr>
          <w:color w:val="auto"/>
        </w:rPr>
        <w:t>8</w:t>
      </w:r>
      <w:r w:rsidR="00D83167" w:rsidRPr="000D2333">
        <w:rPr>
          <w:color w:val="auto"/>
        </w:rPr>
        <w:fldChar w:fldCharType="end"/>
      </w:r>
      <w:r w:rsidRPr="000D2333">
        <w:rPr>
          <w:color w:val="auto"/>
          <w:lang w:val="uk-UA"/>
        </w:rPr>
        <w:t>.Факторний аналіз обсягу виробництва Баз. рік/Мин. рік та Мин. рік/Зв. рік</w:t>
      </w:r>
    </w:p>
    <w:tbl>
      <w:tblPr>
        <w:tblW w:w="6713" w:type="dxa"/>
        <w:jc w:val="center"/>
        <w:tblInd w:w="93" w:type="dxa"/>
        <w:tblLook w:val="04A0" w:firstRow="1" w:lastRow="0" w:firstColumn="1" w:lastColumn="0" w:noHBand="0" w:noVBand="1"/>
      </w:tblPr>
      <w:tblGrid>
        <w:gridCol w:w="1008"/>
        <w:gridCol w:w="989"/>
        <w:gridCol w:w="1405"/>
        <w:gridCol w:w="1180"/>
        <w:gridCol w:w="1068"/>
        <w:gridCol w:w="1063"/>
      </w:tblGrid>
      <w:tr w:rsidR="008F4745" w:rsidRPr="000D2333" w:rsidTr="009E7115">
        <w:trPr>
          <w:trHeight w:val="277"/>
          <w:jc w:val="center"/>
        </w:trPr>
        <w:tc>
          <w:tcPr>
            <w:tcW w:w="10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4745" w:rsidRPr="000D2333" w:rsidRDefault="008F4745" w:rsidP="007171BE">
            <w:pPr>
              <w:spacing w:after="0" w:line="240" w:lineRule="auto"/>
              <w:jc w:val="center"/>
              <w:rPr>
                <w:rFonts w:eastAsia="Times New Roman" w:cstheme="minorHAnsi"/>
                <w:noProof w:val="0"/>
                <w:sz w:val="20"/>
                <w:szCs w:val="20"/>
                <w:lang w:val="uk-UA" w:eastAsia="uk-UA"/>
              </w:rPr>
            </w:pPr>
            <w:r w:rsidRPr="000D2333">
              <w:rPr>
                <w:rFonts w:eastAsia="Times New Roman" w:cstheme="minorHAnsi"/>
                <w:noProof w:val="0"/>
                <w:sz w:val="20"/>
                <w:szCs w:val="20"/>
                <w:lang w:val="uk-UA" w:eastAsia="uk-UA"/>
              </w:rPr>
              <w:t>№ підс</w:t>
            </w:r>
          </w:p>
        </w:tc>
        <w:tc>
          <w:tcPr>
            <w:tcW w:w="2394" w:type="dxa"/>
            <w:gridSpan w:val="2"/>
            <w:tcBorders>
              <w:top w:val="single" w:sz="4" w:space="0" w:color="auto"/>
              <w:left w:val="nil"/>
              <w:bottom w:val="single" w:sz="4" w:space="0" w:color="auto"/>
              <w:right w:val="single" w:sz="4" w:space="0" w:color="auto"/>
            </w:tcBorders>
            <w:shd w:val="clear" w:color="auto" w:fill="auto"/>
            <w:noWrap/>
            <w:vAlign w:val="center"/>
            <w:hideMark/>
          </w:tcPr>
          <w:p w:rsidR="008F4745" w:rsidRPr="000D2333" w:rsidRDefault="008F4745" w:rsidP="007171BE">
            <w:pPr>
              <w:spacing w:after="0" w:line="240" w:lineRule="auto"/>
              <w:jc w:val="center"/>
              <w:rPr>
                <w:rFonts w:eastAsia="Times New Roman" w:cstheme="minorHAnsi"/>
                <w:noProof w:val="0"/>
                <w:sz w:val="20"/>
                <w:szCs w:val="20"/>
                <w:lang w:val="uk-UA" w:eastAsia="uk-UA"/>
              </w:rPr>
            </w:pPr>
            <w:r w:rsidRPr="000D2333">
              <w:rPr>
                <w:rFonts w:eastAsia="Times New Roman" w:cstheme="minorHAnsi"/>
                <w:noProof w:val="0"/>
                <w:sz w:val="20"/>
                <w:szCs w:val="20"/>
                <w:lang w:val="uk-UA" w:eastAsia="uk-UA"/>
              </w:rPr>
              <w:t>Взаємозалежні фактори</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4745" w:rsidRPr="000D2333" w:rsidRDefault="008F4745" w:rsidP="007171BE">
            <w:pPr>
              <w:spacing w:after="0" w:line="240" w:lineRule="auto"/>
              <w:jc w:val="center"/>
              <w:rPr>
                <w:rFonts w:eastAsia="Times New Roman" w:cstheme="minorHAnsi"/>
                <w:noProof w:val="0"/>
                <w:sz w:val="20"/>
                <w:szCs w:val="20"/>
                <w:lang w:val="uk-UA" w:eastAsia="uk-UA"/>
              </w:rPr>
            </w:pPr>
            <w:r w:rsidRPr="000D2333">
              <w:rPr>
                <w:rFonts w:eastAsia="Times New Roman" w:cstheme="minorHAnsi"/>
                <w:noProof w:val="0"/>
                <w:sz w:val="20"/>
                <w:szCs w:val="20"/>
                <w:lang w:val="uk-UA" w:eastAsia="uk-UA"/>
              </w:rPr>
              <w:t>Рез. Показник Q</w:t>
            </w:r>
          </w:p>
        </w:tc>
        <w:tc>
          <w:tcPr>
            <w:tcW w:w="10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4745" w:rsidRPr="000D2333" w:rsidRDefault="008F4745" w:rsidP="007171BE">
            <w:pPr>
              <w:spacing w:after="0" w:line="240" w:lineRule="auto"/>
              <w:jc w:val="center"/>
              <w:rPr>
                <w:rFonts w:eastAsia="Times New Roman" w:cstheme="minorHAnsi"/>
                <w:noProof w:val="0"/>
                <w:sz w:val="20"/>
                <w:szCs w:val="20"/>
                <w:lang w:val="uk-UA" w:eastAsia="uk-UA"/>
              </w:rPr>
            </w:pPr>
            <w:r w:rsidRPr="000D2333">
              <w:rPr>
                <w:rFonts w:eastAsia="Times New Roman" w:cstheme="minorHAnsi"/>
                <w:noProof w:val="0"/>
                <w:sz w:val="20"/>
                <w:szCs w:val="20"/>
                <w:lang w:val="uk-UA" w:eastAsia="uk-UA"/>
              </w:rPr>
              <w:t>∆</w:t>
            </w:r>
          </w:p>
        </w:tc>
        <w:tc>
          <w:tcPr>
            <w:tcW w:w="10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4745" w:rsidRPr="000D2333" w:rsidRDefault="008F4745" w:rsidP="007171BE">
            <w:pPr>
              <w:spacing w:after="0" w:line="240" w:lineRule="auto"/>
              <w:jc w:val="center"/>
              <w:rPr>
                <w:rFonts w:eastAsia="Times New Roman" w:cstheme="minorHAnsi"/>
                <w:noProof w:val="0"/>
                <w:sz w:val="20"/>
                <w:szCs w:val="20"/>
                <w:lang w:val="uk-UA" w:eastAsia="uk-UA"/>
              </w:rPr>
            </w:pPr>
            <w:r w:rsidRPr="000D2333">
              <w:rPr>
                <w:rFonts w:eastAsia="Times New Roman" w:cstheme="minorHAnsi"/>
                <w:noProof w:val="0"/>
                <w:sz w:val="20"/>
                <w:szCs w:val="20"/>
                <w:lang w:val="uk-UA" w:eastAsia="uk-UA"/>
              </w:rPr>
              <w:t>Причини відхил</w:t>
            </w:r>
          </w:p>
        </w:tc>
      </w:tr>
      <w:tr w:rsidR="008F4745" w:rsidRPr="000D2333" w:rsidTr="009E7115">
        <w:trPr>
          <w:trHeight w:val="277"/>
          <w:jc w:val="center"/>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8F4745" w:rsidRPr="000D2333" w:rsidRDefault="008F4745" w:rsidP="007171BE">
            <w:pPr>
              <w:spacing w:after="0" w:line="240" w:lineRule="auto"/>
              <w:jc w:val="center"/>
              <w:rPr>
                <w:rFonts w:eastAsia="Times New Roman" w:cstheme="minorHAnsi"/>
                <w:noProof w:val="0"/>
                <w:sz w:val="20"/>
                <w:szCs w:val="20"/>
                <w:lang w:val="uk-UA" w:eastAsia="uk-UA"/>
              </w:rPr>
            </w:pPr>
          </w:p>
        </w:tc>
        <w:tc>
          <w:tcPr>
            <w:tcW w:w="989" w:type="dxa"/>
            <w:tcBorders>
              <w:top w:val="nil"/>
              <w:left w:val="nil"/>
              <w:bottom w:val="single" w:sz="4" w:space="0" w:color="auto"/>
              <w:right w:val="single" w:sz="4" w:space="0" w:color="auto"/>
            </w:tcBorders>
            <w:shd w:val="clear" w:color="auto" w:fill="auto"/>
            <w:noWrap/>
            <w:vAlign w:val="center"/>
            <w:hideMark/>
          </w:tcPr>
          <w:p w:rsidR="008F4745" w:rsidRPr="000D2333" w:rsidRDefault="00E75975" w:rsidP="007171BE">
            <w:pPr>
              <w:spacing w:after="0" w:line="240" w:lineRule="auto"/>
              <w:jc w:val="center"/>
              <w:rPr>
                <w:rFonts w:eastAsia="Times New Roman" w:cstheme="minorHAnsi"/>
                <w:noProof w:val="0"/>
                <w:sz w:val="20"/>
                <w:szCs w:val="20"/>
                <w:lang w:val="uk-UA" w:eastAsia="uk-UA"/>
              </w:rPr>
            </w:pPr>
            <m:oMathPara>
              <m:oMath>
                <m:sSub>
                  <m:sSubPr>
                    <m:ctrlPr>
                      <w:rPr>
                        <w:rFonts w:ascii="Cambria Math" w:hAnsi="Times New Roman" w:cs="Times New Roman"/>
                        <w:i/>
                        <w:sz w:val="20"/>
                        <w:szCs w:val="20"/>
                        <w:lang w:val="en-US"/>
                      </w:rPr>
                    </m:ctrlPr>
                  </m:sSubPr>
                  <m:e>
                    <m:r>
                      <w:rPr>
                        <w:rFonts w:ascii="Cambria Math" w:hAnsi="Cambria Math" w:cs="Times New Roman"/>
                        <w:sz w:val="20"/>
                        <w:szCs w:val="20"/>
                        <w:lang w:val="en-US"/>
                      </w:rPr>
                      <m:t>f</m:t>
                    </m:r>
                  </m:e>
                  <m:sub>
                    <m:r>
                      <w:rPr>
                        <w:rFonts w:ascii="Cambria Math" w:hAnsi="Times New Roman" w:cs="Times New Roman"/>
                        <w:sz w:val="20"/>
                        <w:szCs w:val="20"/>
                        <w:lang w:val="uk-UA"/>
                      </w:rPr>
                      <m:t>акт</m:t>
                    </m:r>
                  </m:sub>
                </m:sSub>
              </m:oMath>
            </m:oMathPara>
          </w:p>
        </w:tc>
        <w:tc>
          <w:tcPr>
            <w:tcW w:w="1405" w:type="dxa"/>
            <w:tcBorders>
              <w:top w:val="nil"/>
              <w:left w:val="nil"/>
              <w:bottom w:val="single" w:sz="4" w:space="0" w:color="auto"/>
              <w:right w:val="single" w:sz="4" w:space="0" w:color="auto"/>
            </w:tcBorders>
            <w:shd w:val="clear" w:color="auto" w:fill="auto"/>
            <w:noWrap/>
            <w:vAlign w:val="center"/>
            <w:hideMark/>
          </w:tcPr>
          <w:p w:rsidR="008F4745" w:rsidRPr="000D2333" w:rsidRDefault="00E75975" w:rsidP="007171BE">
            <w:pPr>
              <w:spacing w:after="0" w:line="240" w:lineRule="auto"/>
              <w:jc w:val="center"/>
              <w:rPr>
                <w:rFonts w:eastAsia="Times New Roman" w:cstheme="minorHAnsi"/>
                <w:noProof w:val="0"/>
                <w:sz w:val="20"/>
                <w:szCs w:val="20"/>
                <w:lang w:val="uk-UA" w:eastAsia="uk-UA"/>
              </w:rPr>
            </w:pPr>
            <m:oMathPara>
              <m:oMath>
                <m:sSub>
                  <m:sSubPr>
                    <m:ctrlPr>
                      <w:rPr>
                        <w:rFonts w:ascii="Cambria Math" w:hAnsi="Times New Roman" w:cs="Times New Roman"/>
                        <w:i/>
                        <w:sz w:val="20"/>
                        <w:szCs w:val="20"/>
                        <w:lang w:val="en-US"/>
                      </w:rPr>
                    </m:ctrlPr>
                  </m:sSubPr>
                  <m:e>
                    <m:acc>
                      <m:accPr>
                        <m:chr m:val="̅"/>
                        <m:ctrlPr>
                          <w:rPr>
                            <w:rFonts w:ascii="Cambria Math" w:hAnsi="Times New Roman" w:cs="Times New Roman"/>
                            <w:i/>
                            <w:sz w:val="20"/>
                            <w:szCs w:val="20"/>
                            <w:lang w:val="en-US"/>
                          </w:rPr>
                        </m:ctrlPr>
                      </m:accPr>
                      <m:e>
                        <m:r>
                          <w:rPr>
                            <w:rFonts w:ascii="Cambria Math" w:hAnsi="Times New Roman" w:cs="Times New Roman"/>
                            <w:sz w:val="20"/>
                            <w:szCs w:val="20"/>
                            <w:lang w:val="en-US"/>
                          </w:rPr>
                          <m:t>ОЗ</m:t>
                        </m:r>
                      </m:e>
                    </m:acc>
                  </m:e>
                  <m:sub>
                    <m:r>
                      <w:rPr>
                        <w:rFonts w:ascii="Cambria Math" w:hAnsi="Times New Roman" w:cs="Times New Roman"/>
                        <w:sz w:val="20"/>
                        <w:szCs w:val="20"/>
                        <w:lang w:val="en-US"/>
                      </w:rPr>
                      <m:t>акт</m:t>
                    </m:r>
                  </m:sub>
                </m:sSub>
              </m:oMath>
            </m:oMathPara>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8F4745" w:rsidRPr="000D2333" w:rsidRDefault="008F4745" w:rsidP="007171BE">
            <w:pPr>
              <w:spacing w:after="0" w:line="240" w:lineRule="auto"/>
              <w:jc w:val="center"/>
              <w:rPr>
                <w:rFonts w:eastAsia="Times New Roman" w:cstheme="minorHAnsi"/>
                <w:noProof w:val="0"/>
                <w:sz w:val="20"/>
                <w:szCs w:val="20"/>
                <w:lang w:val="uk-UA" w:eastAsia="uk-UA"/>
              </w:rPr>
            </w:pPr>
          </w:p>
        </w:tc>
        <w:tc>
          <w:tcPr>
            <w:tcW w:w="1068" w:type="dxa"/>
            <w:vMerge/>
            <w:tcBorders>
              <w:top w:val="single" w:sz="4" w:space="0" w:color="auto"/>
              <w:left w:val="single" w:sz="4" w:space="0" w:color="auto"/>
              <w:bottom w:val="single" w:sz="4" w:space="0" w:color="auto"/>
              <w:right w:val="single" w:sz="4" w:space="0" w:color="auto"/>
            </w:tcBorders>
            <w:vAlign w:val="center"/>
            <w:hideMark/>
          </w:tcPr>
          <w:p w:rsidR="008F4745" w:rsidRPr="000D2333" w:rsidRDefault="008F4745" w:rsidP="007171BE">
            <w:pPr>
              <w:spacing w:after="0" w:line="240" w:lineRule="auto"/>
              <w:jc w:val="center"/>
              <w:rPr>
                <w:rFonts w:eastAsia="Times New Roman" w:cstheme="minorHAnsi"/>
                <w:noProof w:val="0"/>
                <w:sz w:val="20"/>
                <w:szCs w:val="20"/>
                <w:lang w:val="uk-UA" w:eastAsia="uk-UA"/>
              </w:rPr>
            </w:pPr>
          </w:p>
        </w:tc>
        <w:tc>
          <w:tcPr>
            <w:tcW w:w="1063" w:type="dxa"/>
            <w:vMerge/>
            <w:tcBorders>
              <w:top w:val="single" w:sz="4" w:space="0" w:color="auto"/>
              <w:left w:val="single" w:sz="4" w:space="0" w:color="auto"/>
              <w:bottom w:val="single" w:sz="4" w:space="0" w:color="auto"/>
              <w:right w:val="single" w:sz="4" w:space="0" w:color="auto"/>
            </w:tcBorders>
            <w:vAlign w:val="center"/>
            <w:hideMark/>
          </w:tcPr>
          <w:p w:rsidR="008F4745" w:rsidRPr="000D2333" w:rsidRDefault="008F4745" w:rsidP="007171BE">
            <w:pPr>
              <w:spacing w:after="0" w:line="240" w:lineRule="auto"/>
              <w:jc w:val="center"/>
              <w:rPr>
                <w:rFonts w:eastAsia="Times New Roman" w:cstheme="minorHAnsi"/>
                <w:noProof w:val="0"/>
                <w:sz w:val="20"/>
                <w:szCs w:val="20"/>
                <w:lang w:val="uk-UA" w:eastAsia="uk-UA"/>
              </w:rPr>
            </w:pPr>
          </w:p>
        </w:tc>
      </w:tr>
      <w:tr w:rsidR="008F4745" w:rsidRPr="000D2333" w:rsidTr="009E7115">
        <w:trPr>
          <w:trHeight w:val="277"/>
          <w:jc w:val="center"/>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8F4745" w:rsidRPr="000D2333" w:rsidRDefault="008F4745" w:rsidP="007171BE">
            <w:pPr>
              <w:spacing w:after="0" w:line="240" w:lineRule="auto"/>
              <w:jc w:val="center"/>
              <w:rPr>
                <w:rFonts w:eastAsia="Times New Roman" w:cstheme="minorHAnsi"/>
                <w:noProof w:val="0"/>
                <w:sz w:val="20"/>
                <w:szCs w:val="20"/>
                <w:lang w:val="uk-UA" w:eastAsia="uk-UA"/>
              </w:rPr>
            </w:pPr>
            <w:r w:rsidRPr="000D2333">
              <w:rPr>
                <w:rFonts w:eastAsia="Times New Roman" w:cstheme="minorHAnsi"/>
                <w:noProof w:val="0"/>
                <w:sz w:val="20"/>
                <w:szCs w:val="20"/>
                <w:lang w:val="uk-UA" w:eastAsia="uk-UA"/>
              </w:rPr>
              <w:t>0</w:t>
            </w:r>
          </w:p>
        </w:tc>
        <w:tc>
          <w:tcPr>
            <w:tcW w:w="989" w:type="dxa"/>
            <w:tcBorders>
              <w:top w:val="nil"/>
              <w:left w:val="nil"/>
              <w:bottom w:val="nil"/>
              <w:right w:val="nil"/>
            </w:tcBorders>
            <w:shd w:val="clear" w:color="auto" w:fill="auto"/>
            <w:noWrap/>
            <w:vAlign w:val="center"/>
            <w:hideMark/>
          </w:tcPr>
          <w:p w:rsidR="008F4745" w:rsidRPr="000D2333" w:rsidRDefault="008F4745" w:rsidP="007171BE">
            <w:pPr>
              <w:spacing w:after="0" w:line="240" w:lineRule="auto"/>
              <w:jc w:val="center"/>
              <w:rPr>
                <w:rFonts w:eastAsia="Times New Roman" w:cstheme="minorHAnsi"/>
                <w:noProof w:val="0"/>
                <w:sz w:val="20"/>
                <w:szCs w:val="20"/>
                <w:lang w:val="uk-UA" w:eastAsia="uk-UA"/>
              </w:rPr>
            </w:pPr>
            <w:r w:rsidRPr="000D2333">
              <w:rPr>
                <w:rFonts w:eastAsia="Times New Roman" w:cstheme="minorHAnsi"/>
                <w:noProof w:val="0"/>
                <w:sz w:val="20"/>
                <w:szCs w:val="20"/>
                <w:lang w:val="uk-UA" w:eastAsia="uk-UA"/>
              </w:rPr>
              <w:t>2,377</w:t>
            </w:r>
          </w:p>
        </w:tc>
        <w:tc>
          <w:tcPr>
            <w:tcW w:w="1405" w:type="dxa"/>
            <w:tcBorders>
              <w:top w:val="nil"/>
              <w:left w:val="single" w:sz="4" w:space="0" w:color="auto"/>
              <w:bottom w:val="single" w:sz="4" w:space="0" w:color="auto"/>
              <w:right w:val="single" w:sz="4" w:space="0" w:color="auto"/>
            </w:tcBorders>
            <w:shd w:val="clear" w:color="auto" w:fill="auto"/>
            <w:noWrap/>
            <w:vAlign w:val="center"/>
            <w:hideMark/>
          </w:tcPr>
          <w:p w:rsidR="008F4745" w:rsidRPr="000D2333" w:rsidRDefault="008F4745" w:rsidP="007171BE">
            <w:pPr>
              <w:spacing w:after="0" w:line="240" w:lineRule="auto"/>
              <w:jc w:val="center"/>
              <w:rPr>
                <w:rFonts w:eastAsia="Times New Roman" w:cstheme="minorHAnsi"/>
                <w:noProof w:val="0"/>
                <w:sz w:val="20"/>
                <w:szCs w:val="20"/>
                <w:lang w:val="uk-UA" w:eastAsia="uk-UA"/>
              </w:rPr>
            </w:pPr>
            <w:r w:rsidRPr="000D2333">
              <w:rPr>
                <w:rFonts w:eastAsia="Times New Roman" w:cstheme="minorHAnsi"/>
                <w:noProof w:val="0"/>
                <w:sz w:val="20"/>
                <w:szCs w:val="20"/>
                <w:lang w:val="uk-UA" w:eastAsia="uk-UA"/>
              </w:rPr>
              <w:t>8168,22</w:t>
            </w:r>
          </w:p>
        </w:tc>
        <w:tc>
          <w:tcPr>
            <w:tcW w:w="1180" w:type="dxa"/>
            <w:tcBorders>
              <w:top w:val="nil"/>
              <w:left w:val="nil"/>
              <w:bottom w:val="single" w:sz="4" w:space="0" w:color="auto"/>
              <w:right w:val="single" w:sz="4" w:space="0" w:color="auto"/>
            </w:tcBorders>
            <w:shd w:val="clear" w:color="auto" w:fill="auto"/>
            <w:noWrap/>
            <w:vAlign w:val="center"/>
            <w:hideMark/>
          </w:tcPr>
          <w:p w:rsidR="008F4745" w:rsidRPr="000D2333" w:rsidRDefault="008F4745" w:rsidP="007171BE">
            <w:pPr>
              <w:spacing w:after="0" w:line="240" w:lineRule="auto"/>
              <w:jc w:val="center"/>
              <w:rPr>
                <w:rFonts w:eastAsia="Times New Roman" w:cstheme="minorHAnsi"/>
                <w:noProof w:val="0"/>
                <w:sz w:val="20"/>
                <w:szCs w:val="20"/>
                <w:lang w:val="uk-UA" w:eastAsia="uk-UA"/>
              </w:rPr>
            </w:pPr>
            <w:r w:rsidRPr="000D2333">
              <w:rPr>
                <w:rFonts w:eastAsia="Times New Roman" w:cstheme="minorHAnsi"/>
                <w:noProof w:val="0"/>
                <w:sz w:val="20"/>
                <w:szCs w:val="20"/>
                <w:lang w:val="uk-UA" w:eastAsia="uk-UA"/>
              </w:rPr>
              <w:t>19419</w:t>
            </w:r>
          </w:p>
        </w:tc>
        <w:tc>
          <w:tcPr>
            <w:tcW w:w="1068" w:type="dxa"/>
            <w:tcBorders>
              <w:top w:val="nil"/>
              <w:left w:val="nil"/>
              <w:bottom w:val="single" w:sz="4" w:space="0" w:color="auto"/>
              <w:right w:val="single" w:sz="4" w:space="0" w:color="auto"/>
            </w:tcBorders>
            <w:shd w:val="clear" w:color="auto" w:fill="auto"/>
            <w:noWrap/>
            <w:vAlign w:val="center"/>
            <w:hideMark/>
          </w:tcPr>
          <w:p w:rsidR="008F4745" w:rsidRPr="000D2333" w:rsidRDefault="007171BE" w:rsidP="007171BE">
            <w:pPr>
              <w:spacing w:after="0" w:line="240" w:lineRule="auto"/>
              <w:jc w:val="center"/>
              <w:rPr>
                <w:rFonts w:eastAsia="Times New Roman" w:cstheme="minorHAnsi"/>
                <w:noProof w:val="0"/>
                <w:sz w:val="20"/>
                <w:szCs w:val="20"/>
                <w:lang w:val="uk-UA" w:eastAsia="uk-UA"/>
              </w:rPr>
            </w:pPr>
            <w:r w:rsidRPr="000D2333">
              <w:rPr>
                <w:rFonts w:eastAsia="Times New Roman" w:cstheme="minorHAnsi"/>
                <w:noProof w:val="0"/>
                <w:sz w:val="20"/>
                <w:szCs w:val="20"/>
                <w:lang w:val="uk-UA" w:eastAsia="uk-UA"/>
              </w:rPr>
              <w:t>-</w:t>
            </w:r>
          </w:p>
        </w:tc>
        <w:tc>
          <w:tcPr>
            <w:tcW w:w="1063" w:type="dxa"/>
            <w:tcBorders>
              <w:top w:val="nil"/>
              <w:left w:val="nil"/>
              <w:bottom w:val="single" w:sz="4" w:space="0" w:color="auto"/>
              <w:right w:val="single" w:sz="4" w:space="0" w:color="auto"/>
            </w:tcBorders>
            <w:shd w:val="clear" w:color="auto" w:fill="auto"/>
            <w:noWrap/>
            <w:vAlign w:val="center"/>
            <w:hideMark/>
          </w:tcPr>
          <w:p w:rsidR="008F4745" w:rsidRPr="000D2333" w:rsidRDefault="007171BE" w:rsidP="007171BE">
            <w:pPr>
              <w:spacing w:after="0" w:line="240" w:lineRule="auto"/>
              <w:jc w:val="center"/>
              <w:rPr>
                <w:rFonts w:eastAsia="Times New Roman" w:cstheme="minorHAnsi"/>
                <w:noProof w:val="0"/>
                <w:sz w:val="20"/>
                <w:szCs w:val="20"/>
                <w:lang w:val="uk-UA" w:eastAsia="uk-UA"/>
              </w:rPr>
            </w:pPr>
            <w:r w:rsidRPr="000D2333">
              <w:rPr>
                <w:rFonts w:eastAsia="Times New Roman" w:cstheme="minorHAnsi"/>
                <w:noProof w:val="0"/>
                <w:sz w:val="20"/>
                <w:szCs w:val="20"/>
                <w:lang w:val="uk-UA" w:eastAsia="uk-UA"/>
              </w:rPr>
              <w:t>-</w:t>
            </w:r>
          </w:p>
        </w:tc>
      </w:tr>
      <w:tr w:rsidR="008F4745" w:rsidRPr="000D2333" w:rsidTr="009E7115">
        <w:trPr>
          <w:trHeight w:val="277"/>
          <w:jc w:val="center"/>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8F4745" w:rsidRPr="000D2333" w:rsidRDefault="008F4745" w:rsidP="007171BE">
            <w:pPr>
              <w:spacing w:after="0" w:line="240" w:lineRule="auto"/>
              <w:jc w:val="center"/>
              <w:rPr>
                <w:rFonts w:eastAsia="Times New Roman" w:cstheme="minorHAnsi"/>
                <w:noProof w:val="0"/>
                <w:sz w:val="20"/>
                <w:szCs w:val="20"/>
                <w:lang w:val="uk-UA" w:eastAsia="uk-UA"/>
              </w:rPr>
            </w:pPr>
            <w:r w:rsidRPr="000D2333">
              <w:rPr>
                <w:rFonts w:eastAsia="Times New Roman" w:cstheme="minorHAnsi"/>
                <w:noProof w:val="0"/>
                <w:sz w:val="20"/>
                <w:szCs w:val="20"/>
                <w:lang w:val="uk-UA" w:eastAsia="uk-UA"/>
              </w:rPr>
              <w:t>1</w:t>
            </w:r>
          </w:p>
        </w:tc>
        <w:tc>
          <w:tcPr>
            <w:tcW w:w="989" w:type="dxa"/>
            <w:tcBorders>
              <w:top w:val="single" w:sz="4" w:space="0" w:color="auto"/>
              <w:left w:val="nil"/>
              <w:bottom w:val="single" w:sz="4" w:space="0" w:color="auto"/>
              <w:right w:val="single" w:sz="4" w:space="0" w:color="auto"/>
            </w:tcBorders>
            <w:shd w:val="clear" w:color="auto" w:fill="auto"/>
            <w:noWrap/>
            <w:vAlign w:val="center"/>
            <w:hideMark/>
          </w:tcPr>
          <w:p w:rsidR="008F4745" w:rsidRPr="000D2333" w:rsidRDefault="008F4745" w:rsidP="007171BE">
            <w:pPr>
              <w:spacing w:after="0" w:line="240" w:lineRule="auto"/>
              <w:jc w:val="center"/>
              <w:rPr>
                <w:rFonts w:eastAsia="Times New Roman" w:cstheme="minorHAnsi"/>
                <w:noProof w:val="0"/>
                <w:sz w:val="20"/>
                <w:szCs w:val="20"/>
                <w:lang w:val="uk-UA" w:eastAsia="uk-UA"/>
              </w:rPr>
            </w:pPr>
            <w:r w:rsidRPr="000D2333">
              <w:rPr>
                <w:rFonts w:eastAsia="Times New Roman" w:cstheme="minorHAnsi"/>
                <w:noProof w:val="0"/>
                <w:sz w:val="20"/>
                <w:szCs w:val="20"/>
                <w:lang w:val="uk-UA" w:eastAsia="uk-UA"/>
              </w:rPr>
              <w:t>2,520</w:t>
            </w:r>
          </w:p>
        </w:tc>
        <w:tc>
          <w:tcPr>
            <w:tcW w:w="1405" w:type="dxa"/>
            <w:tcBorders>
              <w:top w:val="nil"/>
              <w:left w:val="nil"/>
              <w:bottom w:val="single" w:sz="4" w:space="0" w:color="auto"/>
              <w:right w:val="single" w:sz="4" w:space="0" w:color="auto"/>
            </w:tcBorders>
            <w:shd w:val="clear" w:color="auto" w:fill="auto"/>
            <w:noWrap/>
            <w:vAlign w:val="center"/>
            <w:hideMark/>
          </w:tcPr>
          <w:p w:rsidR="008F4745" w:rsidRPr="000D2333" w:rsidRDefault="008F4745" w:rsidP="007171BE">
            <w:pPr>
              <w:spacing w:after="0" w:line="240" w:lineRule="auto"/>
              <w:jc w:val="center"/>
              <w:rPr>
                <w:rFonts w:eastAsia="Times New Roman" w:cstheme="minorHAnsi"/>
                <w:noProof w:val="0"/>
                <w:sz w:val="20"/>
                <w:szCs w:val="20"/>
                <w:lang w:val="uk-UA" w:eastAsia="uk-UA"/>
              </w:rPr>
            </w:pPr>
            <w:r w:rsidRPr="000D2333">
              <w:rPr>
                <w:rFonts w:eastAsia="Times New Roman" w:cstheme="minorHAnsi"/>
                <w:noProof w:val="0"/>
                <w:sz w:val="20"/>
                <w:szCs w:val="20"/>
                <w:lang w:val="uk-UA" w:eastAsia="uk-UA"/>
              </w:rPr>
              <w:t>8168,22</w:t>
            </w:r>
          </w:p>
        </w:tc>
        <w:tc>
          <w:tcPr>
            <w:tcW w:w="1180" w:type="dxa"/>
            <w:tcBorders>
              <w:top w:val="nil"/>
              <w:left w:val="nil"/>
              <w:bottom w:val="single" w:sz="4" w:space="0" w:color="auto"/>
              <w:right w:val="single" w:sz="4" w:space="0" w:color="auto"/>
            </w:tcBorders>
            <w:shd w:val="clear" w:color="auto" w:fill="auto"/>
            <w:noWrap/>
            <w:vAlign w:val="center"/>
            <w:hideMark/>
          </w:tcPr>
          <w:p w:rsidR="008F4745" w:rsidRPr="000D2333" w:rsidRDefault="008F4745" w:rsidP="007171BE">
            <w:pPr>
              <w:spacing w:after="0" w:line="240" w:lineRule="auto"/>
              <w:jc w:val="center"/>
              <w:rPr>
                <w:rFonts w:eastAsia="Times New Roman" w:cstheme="minorHAnsi"/>
                <w:noProof w:val="0"/>
                <w:sz w:val="20"/>
                <w:szCs w:val="20"/>
                <w:lang w:val="uk-UA" w:eastAsia="uk-UA"/>
              </w:rPr>
            </w:pPr>
            <w:r w:rsidRPr="000D2333">
              <w:rPr>
                <w:rFonts w:eastAsia="Times New Roman" w:cstheme="minorHAnsi"/>
                <w:noProof w:val="0"/>
                <w:sz w:val="20"/>
                <w:szCs w:val="20"/>
                <w:lang w:val="uk-UA" w:eastAsia="uk-UA"/>
              </w:rPr>
              <w:t>20583,268</w:t>
            </w:r>
          </w:p>
        </w:tc>
        <w:tc>
          <w:tcPr>
            <w:tcW w:w="1068" w:type="dxa"/>
            <w:tcBorders>
              <w:top w:val="nil"/>
              <w:left w:val="nil"/>
              <w:bottom w:val="single" w:sz="4" w:space="0" w:color="auto"/>
              <w:right w:val="single" w:sz="4" w:space="0" w:color="auto"/>
            </w:tcBorders>
            <w:shd w:val="clear" w:color="auto" w:fill="auto"/>
            <w:noWrap/>
            <w:vAlign w:val="center"/>
            <w:hideMark/>
          </w:tcPr>
          <w:p w:rsidR="008F4745" w:rsidRPr="000D2333" w:rsidRDefault="008F4745" w:rsidP="007171BE">
            <w:pPr>
              <w:spacing w:after="0" w:line="240" w:lineRule="auto"/>
              <w:jc w:val="center"/>
              <w:rPr>
                <w:rFonts w:eastAsia="Times New Roman" w:cstheme="minorHAnsi"/>
                <w:noProof w:val="0"/>
                <w:sz w:val="20"/>
                <w:szCs w:val="20"/>
                <w:lang w:val="uk-UA" w:eastAsia="uk-UA"/>
              </w:rPr>
            </w:pPr>
            <w:r w:rsidRPr="000D2333">
              <w:rPr>
                <w:rFonts w:eastAsia="Times New Roman" w:cstheme="minorHAnsi"/>
                <w:noProof w:val="0"/>
                <w:sz w:val="20"/>
                <w:szCs w:val="20"/>
                <w:lang w:val="uk-UA" w:eastAsia="uk-UA"/>
              </w:rPr>
              <w:t>1164,268</w:t>
            </w:r>
          </w:p>
        </w:tc>
        <w:tc>
          <w:tcPr>
            <w:tcW w:w="1063" w:type="dxa"/>
            <w:tcBorders>
              <w:top w:val="nil"/>
              <w:left w:val="nil"/>
              <w:bottom w:val="single" w:sz="4" w:space="0" w:color="auto"/>
              <w:right w:val="single" w:sz="4" w:space="0" w:color="auto"/>
            </w:tcBorders>
            <w:shd w:val="clear" w:color="auto" w:fill="auto"/>
            <w:noWrap/>
            <w:vAlign w:val="center"/>
            <w:hideMark/>
          </w:tcPr>
          <w:p w:rsidR="008F4745" w:rsidRPr="000D2333" w:rsidRDefault="00E75975" w:rsidP="007171BE">
            <w:pPr>
              <w:spacing w:after="0" w:line="240" w:lineRule="auto"/>
              <w:jc w:val="center"/>
              <w:rPr>
                <w:rFonts w:eastAsia="Times New Roman" w:cstheme="minorHAnsi"/>
                <w:noProof w:val="0"/>
                <w:sz w:val="20"/>
                <w:szCs w:val="20"/>
                <w:lang w:val="uk-UA" w:eastAsia="uk-UA"/>
              </w:rPr>
            </w:pPr>
            <m:oMath>
              <m:sSub>
                <m:sSubPr>
                  <m:ctrlPr>
                    <w:rPr>
                      <w:rFonts w:ascii="Cambria Math" w:hAnsi="Times New Roman" w:cs="Times New Roman"/>
                      <w:i/>
                      <w:sz w:val="20"/>
                      <w:szCs w:val="20"/>
                      <w:lang w:val="en-US"/>
                    </w:rPr>
                  </m:ctrlPr>
                </m:sSubPr>
                <m:e>
                  <m:r>
                    <w:rPr>
                      <w:rFonts w:ascii="Cambria Math" w:hAnsi="Cambria Math" w:cs="Times New Roman"/>
                      <w:sz w:val="20"/>
                      <w:szCs w:val="20"/>
                      <w:lang w:val="en-US"/>
                    </w:rPr>
                    <m:t>f</m:t>
                  </m:r>
                </m:e>
                <m:sub>
                  <m:r>
                    <w:rPr>
                      <w:rFonts w:ascii="Cambria Math" w:hAnsi="Times New Roman" w:cs="Times New Roman"/>
                      <w:sz w:val="20"/>
                      <w:szCs w:val="20"/>
                      <w:lang w:val="uk-UA"/>
                    </w:rPr>
                    <m:t>акт</m:t>
                  </m:r>
                </m:sub>
              </m:sSub>
            </m:oMath>
            <w:r w:rsidR="008F4745" w:rsidRPr="000D2333">
              <w:rPr>
                <w:rFonts w:eastAsia="Times New Roman" w:cstheme="minorHAnsi"/>
                <w:noProof w:val="0"/>
                <w:sz w:val="20"/>
                <w:szCs w:val="20"/>
                <w:lang w:val="en-US"/>
              </w:rPr>
              <w:t>↑</w:t>
            </w:r>
          </w:p>
        </w:tc>
      </w:tr>
      <w:tr w:rsidR="008F4745" w:rsidRPr="000D2333" w:rsidTr="009E7115">
        <w:trPr>
          <w:trHeight w:val="277"/>
          <w:jc w:val="center"/>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8F4745" w:rsidRPr="000D2333" w:rsidRDefault="008F4745" w:rsidP="007171BE">
            <w:pPr>
              <w:spacing w:after="0" w:line="240" w:lineRule="auto"/>
              <w:jc w:val="center"/>
              <w:rPr>
                <w:rFonts w:eastAsia="Times New Roman" w:cstheme="minorHAnsi"/>
                <w:noProof w:val="0"/>
                <w:sz w:val="20"/>
                <w:szCs w:val="20"/>
                <w:lang w:val="uk-UA" w:eastAsia="uk-UA"/>
              </w:rPr>
            </w:pPr>
            <w:r w:rsidRPr="000D2333">
              <w:rPr>
                <w:rFonts w:eastAsia="Times New Roman" w:cstheme="minorHAnsi"/>
                <w:noProof w:val="0"/>
                <w:sz w:val="20"/>
                <w:szCs w:val="20"/>
                <w:lang w:val="uk-UA" w:eastAsia="uk-UA"/>
              </w:rPr>
              <w:t>2</w:t>
            </w:r>
          </w:p>
        </w:tc>
        <w:tc>
          <w:tcPr>
            <w:tcW w:w="989" w:type="dxa"/>
            <w:tcBorders>
              <w:top w:val="nil"/>
              <w:left w:val="nil"/>
              <w:bottom w:val="single" w:sz="4" w:space="0" w:color="auto"/>
              <w:right w:val="single" w:sz="4" w:space="0" w:color="auto"/>
            </w:tcBorders>
            <w:shd w:val="clear" w:color="auto" w:fill="auto"/>
            <w:noWrap/>
            <w:vAlign w:val="center"/>
            <w:hideMark/>
          </w:tcPr>
          <w:p w:rsidR="008F4745" w:rsidRPr="000D2333" w:rsidRDefault="008F4745" w:rsidP="007171BE">
            <w:pPr>
              <w:spacing w:after="0" w:line="240" w:lineRule="auto"/>
              <w:jc w:val="center"/>
              <w:rPr>
                <w:rFonts w:eastAsia="Times New Roman" w:cstheme="minorHAnsi"/>
                <w:noProof w:val="0"/>
                <w:sz w:val="20"/>
                <w:szCs w:val="20"/>
                <w:lang w:val="uk-UA" w:eastAsia="uk-UA"/>
              </w:rPr>
            </w:pPr>
            <w:r w:rsidRPr="000D2333">
              <w:rPr>
                <w:rFonts w:eastAsia="Times New Roman" w:cstheme="minorHAnsi"/>
                <w:noProof w:val="0"/>
                <w:sz w:val="20"/>
                <w:szCs w:val="20"/>
                <w:lang w:val="uk-UA" w:eastAsia="uk-UA"/>
              </w:rPr>
              <w:t>2,520</w:t>
            </w:r>
          </w:p>
        </w:tc>
        <w:tc>
          <w:tcPr>
            <w:tcW w:w="1405" w:type="dxa"/>
            <w:tcBorders>
              <w:top w:val="nil"/>
              <w:left w:val="nil"/>
              <w:bottom w:val="single" w:sz="4" w:space="0" w:color="auto"/>
              <w:right w:val="single" w:sz="4" w:space="0" w:color="auto"/>
            </w:tcBorders>
            <w:shd w:val="clear" w:color="auto" w:fill="auto"/>
            <w:noWrap/>
            <w:vAlign w:val="center"/>
            <w:hideMark/>
          </w:tcPr>
          <w:p w:rsidR="008F4745" w:rsidRPr="000D2333" w:rsidRDefault="008F4745" w:rsidP="007171BE">
            <w:pPr>
              <w:spacing w:after="0" w:line="240" w:lineRule="auto"/>
              <w:jc w:val="center"/>
              <w:rPr>
                <w:rFonts w:eastAsia="Times New Roman" w:cstheme="minorHAnsi"/>
                <w:noProof w:val="0"/>
                <w:sz w:val="20"/>
                <w:szCs w:val="20"/>
                <w:lang w:val="uk-UA" w:eastAsia="uk-UA"/>
              </w:rPr>
            </w:pPr>
            <w:r w:rsidRPr="000D2333">
              <w:rPr>
                <w:rFonts w:eastAsia="Times New Roman" w:cstheme="minorHAnsi"/>
                <w:noProof w:val="0"/>
                <w:sz w:val="20"/>
                <w:szCs w:val="20"/>
                <w:lang w:val="uk-UA" w:eastAsia="uk-UA"/>
              </w:rPr>
              <w:t>7739,53</w:t>
            </w:r>
          </w:p>
        </w:tc>
        <w:tc>
          <w:tcPr>
            <w:tcW w:w="1180" w:type="dxa"/>
            <w:tcBorders>
              <w:top w:val="nil"/>
              <w:left w:val="nil"/>
              <w:bottom w:val="single" w:sz="4" w:space="0" w:color="auto"/>
              <w:right w:val="single" w:sz="4" w:space="0" w:color="auto"/>
            </w:tcBorders>
            <w:shd w:val="clear" w:color="auto" w:fill="auto"/>
            <w:noWrap/>
            <w:vAlign w:val="center"/>
            <w:hideMark/>
          </w:tcPr>
          <w:p w:rsidR="008F4745" w:rsidRPr="000D2333" w:rsidRDefault="008F4745" w:rsidP="007171BE">
            <w:pPr>
              <w:spacing w:after="0" w:line="240" w:lineRule="auto"/>
              <w:jc w:val="center"/>
              <w:rPr>
                <w:rFonts w:eastAsia="Times New Roman" w:cstheme="minorHAnsi"/>
                <w:noProof w:val="0"/>
                <w:sz w:val="20"/>
                <w:szCs w:val="20"/>
                <w:lang w:val="uk-UA" w:eastAsia="uk-UA"/>
              </w:rPr>
            </w:pPr>
            <w:r w:rsidRPr="000D2333">
              <w:rPr>
                <w:rFonts w:eastAsia="Times New Roman" w:cstheme="minorHAnsi"/>
                <w:noProof w:val="0"/>
                <w:sz w:val="20"/>
                <w:szCs w:val="20"/>
                <w:lang w:val="uk-UA" w:eastAsia="uk-UA"/>
              </w:rPr>
              <w:t>19503</w:t>
            </w:r>
          </w:p>
        </w:tc>
        <w:tc>
          <w:tcPr>
            <w:tcW w:w="1068" w:type="dxa"/>
            <w:tcBorders>
              <w:top w:val="nil"/>
              <w:left w:val="nil"/>
              <w:bottom w:val="single" w:sz="4" w:space="0" w:color="auto"/>
              <w:right w:val="single" w:sz="4" w:space="0" w:color="auto"/>
            </w:tcBorders>
            <w:shd w:val="clear" w:color="auto" w:fill="auto"/>
            <w:noWrap/>
            <w:vAlign w:val="center"/>
            <w:hideMark/>
          </w:tcPr>
          <w:p w:rsidR="008F4745" w:rsidRPr="000D2333" w:rsidRDefault="008F4745" w:rsidP="007171BE">
            <w:pPr>
              <w:spacing w:after="0" w:line="240" w:lineRule="auto"/>
              <w:jc w:val="center"/>
              <w:rPr>
                <w:rFonts w:eastAsia="Times New Roman" w:cstheme="minorHAnsi"/>
                <w:noProof w:val="0"/>
                <w:sz w:val="20"/>
                <w:szCs w:val="20"/>
                <w:lang w:val="uk-UA" w:eastAsia="uk-UA"/>
              </w:rPr>
            </w:pPr>
            <w:r w:rsidRPr="000D2333">
              <w:rPr>
                <w:rFonts w:eastAsia="Times New Roman" w:cstheme="minorHAnsi"/>
                <w:noProof w:val="0"/>
                <w:sz w:val="20"/>
                <w:szCs w:val="20"/>
                <w:lang w:val="uk-UA" w:eastAsia="uk-UA"/>
              </w:rPr>
              <w:t>-1080,268</w:t>
            </w:r>
          </w:p>
        </w:tc>
        <w:tc>
          <w:tcPr>
            <w:tcW w:w="1063" w:type="dxa"/>
            <w:tcBorders>
              <w:top w:val="nil"/>
              <w:left w:val="nil"/>
              <w:bottom w:val="single" w:sz="4" w:space="0" w:color="auto"/>
              <w:right w:val="single" w:sz="4" w:space="0" w:color="auto"/>
            </w:tcBorders>
            <w:shd w:val="clear" w:color="auto" w:fill="auto"/>
            <w:noWrap/>
            <w:vAlign w:val="center"/>
            <w:hideMark/>
          </w:tcPr>
          <w:p w:rsidR="008F4745" w:rsidRPr="000D2333" w:rsidRDefault="00E75975" w:rsidP="007171BE">
            <w:pPr>
              <w:spacing w:after="0" w:line="240" w:lineRule="auto"/>
              <w:jc w:val="center"/>
              <w:rPr>
                <w:rFonts w:eastAsia="Times New Roman" w:cstheme="minorHAnsi"/>
                <w:noProof w:val="0"/>
                <w:sz w:val="20"/>
                <w:szCs w:val="20"/>
                <w:lang w:val="uk-UA" w:eastAsia="uk-UA"/>
              </w:rPr>
            </w:pPr>
            <m:oMath>
              <m:sSub>
                <m:sSubPr>
                  <m:ctrlPr>
                    <w:rPr>
                      <w:rFonts w:ascii="Cambria Math" w:hAnsi="Times New Roman" w:cs="Times New Roman"/>
                      <w:i/>
                      <w:sz w:val="20"/>
                      <w:szCs w:val="20"/>
                      <w:lang w:val="en-US"/>
                    </w:rPr>
                  </m:ctrlPr>
                </m:sSubPr>
                <m:e>
                  <m:acc>
                    <m:accPr>
                      <m:chr m:val="̅"/>
                      <m:ctrlPr>
                        <w:rPr>
                          <w:rFonts w:ascii="Cambria Math" w:hAnsi="Times New Roman" w:cs="Times New Roman"/>
                          <w:i/>
                          <w:sz w:val="20"/>
                          <w:szCs w:val="20"/>
                          <w:lang w:val="en-US"/>
                        </w:rPr>
                      </m:ctrlPr>
                    </m:accPr>
                    <m:e>
                      <m:r>
                        <w:rPr>
                          <w:rFonts w:ascii="Cambria Math" w:hAnsi="Times New Roman" w:cs="Times New Roman"/>
                          <w:sz w:val="20"/>
                          <w:szCs w:val="20"/>
                          <w:lang w:val="en-US"/>
                        </w:rPr>
                        <m:t>ОЗ</m:t>
                      </m:r>
                    </m:e>
                  </m:acc>
                </m:e>
                <m:sub>
                  <m:r>
                    <w:rPr>
                      <w:rFonts w:ascii="Cambria Math" w:hAnsi="Times New Roman" w:cs="Times New Roman"/>
                      <w:sz w:val="20"/>
                      <w:szCs w:val="20"/>
                      <w:lang w:val="en-US"/>
                    </w:rPr>
                    <m:t>акт</m:t>
                  </m:r>
                </m:sub>
              </m:sSub>
            </m:oMath>
            <w:r w:rsidR="008F4745" w:rsidRPr="000D2333">
              <w:rPr>
                <w:rFonts w:eastAsia="Times New Roman" w:cstheme="minorHAnsi"/>
                <w:noProof w:val="0"/>
                <w:sz w:val="20"/>
                <w:szCs w:val="20"/>
                <w:lang w:val="en-US"/>
              </w:rPr>
              <w:t>↓</w:t>
            </w:r>
          </w:p>
        </w:tc>
      </w:tr>
      <w:tr w:rsidR="008F4745" w:rsidRPr="000D2333" w:rsidTr="009E7115">
        <w:trPr>
          <w:trHeight w:val="277"/>
          <w:jc w:val="center"/>
        </w:trPr>
        <w:tc>
          <w:tcPr>
            <w:tcW w:w="1008" w:type="dxa"/>
            <w:tcBorders>
              <w:top w:val="nil"/>
              <w:left w:val="nil"/>
              <w:bottom w:val="nil"/>
              <w:right w:val="nil"/>
            </w:tcBorders>
            <w:shd w:val="clear" w:color="auto" w:fill="auto"/>
            <w:noWrap/>
            <w:vAlign w:val="center"/>
            <w:hideMark/>
          </w:tcPr>
          <w:p w:rsidR="008F4745" w:rsidRPr="000D2333" w:rsidRDefault="008F4745" w:rsidP="007171BE">
            <w:pPr>
              <w:spacing w:after="0" w:line="240" w:lineRule="auto"/>
              <w:jc w:val="center"/>
              <w:rPr>
                <w:rFonts w:eastAsia="Times New Roman" w:cstheme="minorHAnsi"/>
                <w:noProof w:val="0"/>
                <w:sz w:val="20"/>
                <w:szCs w:val="20"/>
                <w:lang w:val="uk-UA" w:eastAsia="uk-UA"/>
              </w:rPr>
            </w:pPr>
          </w:p>
        </w:tc>
        <w:tc>
          <w:tcPr>
            <w:tcW w:w="989" w:type="dxa"/>
            <w:tcBorders>
              <w:top w:val="nil"/>
              <w:left w:val="nil"/>
              <w:bottom w:val="nil"/>
              <w:right w:val="nil"/>
            </w:tcBorders>
            <w:shd w:val="clear" w:color="auto" w:fill="auto"/>
            <w:noWrap/>
            <w:vAlign w:val="center"/>
            <w:hideMark/>
          </w:tcPr>
          <w:p w:rsidR="008F4745" w:rsidRPr="000D2333" w:rsidRDefault="008F4745" w:rsidP="007171BE">
            <w:pPr>
              <w:spacing w:after="0" w:line="240" w:lineRule="auto"/>
              <w:jc w:val="center"/>
              <w:rPr>
                <w:rFonts w:eastAsia="Times New Roman" w:cstheme="minorHAnsi"/>
                <w:noProof w:val="0"/>
                <w:sz w:val="20"/>
                <w:szCs w:val="20"/>
                <w:lang w:val="uk-UA" w:eastAsia="uk-UA"/>
              </w:rPr>
            </w:pPr>
          </w:p>
        </w:tc>
        <w:tc>
          <w:tcPr>
            <w:tcW w:w="1405" w:type="dxa"/>
            <w:tcBorders>
              <w:top w:val="nil"/>
              <w:left w:val="nil"/>
              <w:bottom w:val="nil"/>
              <w:right w:val="nil"/>
            </w:tcBorders>
            <w:shd w:val="clear" w:color="auto" w:fill="auto"/>
            <w:noWrap/>
            <w:vAlign w:val="center"/>
            <w:hideMark/>
          </w:tcPr>
          <w:p w:rsidR="008F4745" w:rsidRPr="000D2333" w:rsidRDefault="008F4745" w:rsidP="007171BE">
            <w:pPr>
              <w:spacing w:after="0" w:line="240" w:lineRule="auto"/>
              <w:jc w:val="center"/>
              <w:rPr>
                <w:rFonts w:eastAsia="Times New Roman" w:cstheme="minorHAnsi"/>
                <w:noProof w:val="0"/>
                <w:sz w:val="20"/>
                <w:szCs w:val="20"/>
                <w:lang w:val="uk-UA" w:eastAsia="uk-UA"/>
              </w:rPr>
            </w:pPr>
          </w:p>
        </w:tc>
        <w:tc>
          <w:tcPr>
            <w:tcW w:w="1180" w:type="dxa"/>
            <w:tcBorders>
              <w:top w:val="nil"/>
              <w:left w:val="nil"/>
              <w:bottom w:val="nil"/>
              <w:right w:val="nil"/>
            </w:tcBorders>
            <w:shd w:val="clear" w:color="auto" w:fill="auto"/>
            <w:noWrap/>
            <w:vAlign w:val="center"/>
            <w:hideMark/>
          </w:tcPr>
          <w:p w:rsidR="008F4745" w:rsidRPr="000D2333" w:rsidRDefault="008F4745" w:rsidP="007171BE">
            <w:pPr>
              <w:spacing w:after="0" w:line="240" w:lineRule="auto"/>
              <w:jc w:val="center"/>
              <w:rPr>
                <w:rFonts w:eastAsia="Times New Roman" w:cstheme="minorHAnsi"/>
                <w:noProof w:val="0"/>
                <w:sz w:val="20"/>
                <w:szCs w:val="20"/>
                <w:lang w:val="uk-UA" w:eastAsia="uk-UA"/>
              </w:rPr>
            </w:pPr>
          </w:p>
        </w:tc>
        <w:tc>
          <w:tcPr>
            <w:tcW w:w="1068" w:type="dxa"/>
            <w:tcBorders>
              <w:top w:val="nil"/>
              <w:left w:val="nil"/>
              <w:bottom w:val="nil"/>
              <w:right w:val="nil"/>
            </w:tcBorders>
            <w:shd w:val="clear" w:color="auto" w:fill="auto"/>
            <w:noWrap/>
            <w:vAlign w:val="center"/>
            <w:hideMark/>
          </w:tcPr>
          <w:p w:rsidR="008F4745" w:rsidRPr="000D2333" w:rsidRDefault="008F4745" w:rsidP="007171BE">
            <w:pPr>
              <w:spacing w:after="0" w:line="240" w:lineRule="auto"/>
              <w:jc w:val="center"/>
              <w:rPr>
                <w:rFonts w:eastAsia="Times New Roman" w:cstheme="minorHAnsi"/>
                <w:noProof w:val="0"/>
                <w:sz w:val="20"/>
                <w:szCs w:val="20"/>
                <w:lang w:val="uk-UA" w:eastAsia="uk-UA"/>
              </w:rPr>
            </w:pPr>
          </w:p>
        </w:tc>
        <w:tc>
          <w:tcPr>
            <w:tcW w:w="1063" w:type="dxa"/>
            <w:tcBorders>
              <w:top w:val="nil"/>
              <w:left w:val="nil"/>
              <w:bottom w:val="nil"/>
              <w:right w:val="nil"/>
            </w:tcBorders>
            <w:shd w:val="clear" w:color="auto" w:fill="auto"/>
            <w:noWrap/>
            <w:vAlign w:val="center"/>
            <w:hideMark/>
          </w:tcPr>
          <w:p w:rsidR="008F4745" w:rsidRPr="000D2333" w:rsidRDefault="008F4745" w:rsidP="007171BE">
            <w:pPr>
              <w:spacing w:after="0" w:line="240" w:lineRule="auto"/>
              <w:jc w:val="center"/>
              <w:rPr>
                <w:rFonts w:eastAsia="Times New Roman" w:cstheme="minorHAnsi"/>
                <w:noProof w:val="0"/>
                <w:sz w:val="20"/>
                <w:szCs w:val="20"/>
                <w:lang w:val="uk-UA" w:eastAsia="uk-UA"/>
              </w:rPr>
            </w:pPr>
          </w:p>
        </w:tc>
      </w:tr>
      <w:tr w:rsidR="008F4745" w:rsidRPr="000D2333" w:rsidTr="009E7115">
        <w:trPr>
          <w:trHeight w:val="277"/>
          <w:jc w:val="center"/>
        </w:trPr>
        <w:tc>
          <w:tcPr>
            <w:tcW w:w="10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4745" w:rsidRPr="000D2333" w:rsidRDefault="008F4745" w:rsidP="007171BE">
            <w:pPr>
              <w:spacing w:after="0" w:line="240" w:lineRule="auto"/>
              <w:jc w:val="center"/>
              <w:rPr>
                <w:rFonts w:eastAsia="Times New Roman" w:cstheme="minorHAnsi"/>
                <w:noProof w:val="0"/>
                <w:sz w:val="20"/>
                <w:szCs w:val="20"/>
                <w:lang w:val="uk-UA" w:eastAsia="uk-UA"/>
              </w:rPr>
            </w:pPr>
            <w:r w:rsidRPr="000D2333">
              <w:rPr>
                <w:rFonts w:eastAsia="Times New Roman" w:cstheme="minorHAnsi"/>
                <w:noProof w:val="0"/>
                <w:sz w:val="20"/>
                <w:szCs w:val="20"/>
                <w:lang w:val="uk-UA" w:eastAsia="uk-UA"/>
              </w:rPr>
              <w:t>№ підс</w:t>
            </w:r>
          </w:p>
        </w:tc>
        <w:tc>
          <w:tcPr>
            <w:tcW w:w="2394" w:type="dxa"/>
            <w:gridSpan w:val="2"/>
            <w:tcBorders>
              <w:top w:val="single" w:sz="4" w:space="0" w:color="auto"/>
              <w:left w:val="nil"/>
              <w:bottom w:val="single" w:sz="4" w:space="0" w:color="auto"/>
              <w:right w:val="single" w:sz="4" w:space="0" w:color="auto"/>
            </w:tcBorders>
            <w:shd w:val="clear" w:color="auto" w:fill="auto"/>
            <w:noWrap/>
            <w:vAlign w:val="center"/>
            <w:hideMark/>
          </w:tcPr>
          <w:p w:rsidR="008F4745" w:rsidRPr="000D2333" w:rsidRDefault="008F4745" w:rsidP="007171BE">
            <w:pPr>
              <w:spacing w:after="0" w:line="240" w:lineRule="auto"/>
              <w:jc w:val="center"/>
              <w:rPr>
                <w:rFonts w:eastAsia="Times New Roman" w:cstheme="minorHAnsi"/>
                <w:noProof w:val="0"/>
                <w:sz w:val="20"/>
                <w:szCs w:val="20"/>
                <w:lang w:val="uk-UA" w:eastAsia="uk-UA"/>
              </w:rPr>
            </w:pPr>
            <w:r w:rsidRPr="000D2333">
              <w:rPr>
                <w:rFonts w:eastAsia="Times New Roman" w:cstheme="minorHAnsi"/>
                <w:noProof w:val="0"/>
                <w:sz w:val="20"/>
                <w:szCs w:val="20"/>
                <w:lang w:val="uk-UA" w:eastAsia="uk-UA"/>
              </w:rPr>
              <w:t>Взаємозалежні фактори</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4745" w:rsidRPr="000D2333" w:rsidRDefault="008F4745" w:rsidP="007171BE">
            <w:pPr>
              <w:spacing w:after="0" w:line="240" w:lineRule="auto"/>
              <w:jc w:val="center"/>
              <w:rPr>
                <w:rFonts w:eastAsia="Times New Roman" w:cstheme="minorHAnsi"/>
                <w:noProof w:val="0"/>
                <w:sz w:val="20"/>
                <w:szCs w:val="20"/>
                <w:lang w:val="uk-UA" w:eastAsia="uk-UA"/>
              </w:rPr>
            </w:pPr>
            <w:r w:rsidRPr="000D2333">
              <w:rPr>
                <w:rFonts w:eastAsia="Times New Roman" w:cstheme="minorHAnsi"/>
                <w:noProof w:val="0"/>
                <w:sz w:val="20"/>
                <w:szCs w:val="20"/>
                <w:lang w:val="uk-UA" w:eastAsia="uk-UA"/>
              </w:rPr>
              <w:t>Рез. Показник Q</w:t>
            </w:r>
          </w:p>
        </w:tc>
        <w:tc>
          <w:tcPr>
            <w:tcW w:w="10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4745" w:rsidRPr="000D2333" w:rsidRDefault="008F4745" w:rsidP="007171BE">
            <w:pPr>
              <w:spacing w:after="0" w:line="240" w:lineRule="auto"/>
              <w:jc w:val="center"/>
              <w:rPr>
                <w:rFonts w:eastAsia="Times New Roman" w:cstheme="minorHAnsi"/>
                <w:noProof w:val="0"/>
                <w:sz w:val="20"/>
                <w:szCs w:val="20"/>
                <w:lang w:val="uk-UA" w:eastAsia="uk-UA"/>
              </w:rPr>
            </w:pPr>
            <w:r w:rsidRPr="000D2333">
              <w:rPr>
                <w:rFonts w:eastAsia="Times New Roman" w:cstheme="minorHAnsi"/>
                <w:noProof w:val="0"/>
                <w:sz w:val="20"/>
                <w:szCs w:val="20"/>
                <w:lang w:val="uk-UA" w:eastAsia="uk-UA"/>
              </w:rPr>
              <w:t>∆</w:t>
            </w:r>
          </w:p>
        </w:tc>
        <w:tc>
          <w:tcPr>
            <w:tcW w:w="10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4745" w:rsidRPr="000D2333" w:rsidRDefault="008F4745" w:rsidP="007171BE">
            <w:pPr>
              <w:spacing w:after="0" w:line="240" w:lineRule="auto"/>
              <w:jc w:val="center"/>
              <w:rPr>
                <w:rFonts w:eastAsia="Times New Roman" w:cstheme="minorHAnsi"/>
                <w:noProof w:val="0"/>
                <w:sz w:val="20"/>
                <w:szCs w:val="20"/>
                <w:lang w:val="uk-UA" w:eastAsia="uk-UA"/>
              </w:rPr>
            </w:pPr>
            <w:r w:rsidRPr="000D2333">
              <w:rPr>
                <w:rFonts w:eastAsia="Times New Roman" w:cstheme="minorHAnsi"/>
                <w:noProof w:val="0"/>
                <w:sz w:val="20"/>
                <w:szCs w:val="20"/>
                <w:lang w:val="uk-UA" w:eastAsia="uk-UA"/>
              </w:rPr>
              <w:t>Причини відхил</w:t>
            </w:r>
          </w:p>
        </w:tc>
      </w:tr>
      <w:tr w:rsidR="008F4745" w:rsidRPr="000D2333" w:rsidTr="009E7115">
        <w:trPr>
          <w:trHeight w:val="277"/>
          <w:jc w:val="center"/>
        </w:trPr>
        <w:tc>
          <w:tcPr>
            <w:tcW w:w="1008" w:type="dxa"/>
            <w:vMerge/>
            <w:tcBorders>
              <w:top w:val="single" w:sz="4" w:space="0" w:color="auto"/>
              <w:left w:val="single" w:sz="4" w:space="0" w:color="auto"/>
              <w:bottom w:val="single" w:sz="4" w:space="0" w:color="auto"/>
              <w:right w:val="single" w:sz="4" w:space="0" w:color="auto"/>
            </w:tcBorders>
            <w:vAlign w:val="center"/>
            <w:hideMark/>
          </w:tcPr>
          <w:p w:rsidR="008F4745" w:rsidRPr="000D2333" w:rsidRDefault="008F4745" w:rsidP="007171BE">
            <w:pPr>
              <w:spacing w:after="0" w:line="240" w:lineRule="auto"/>
              <w:jc w:val="center"/>
              <w:rPr>
                <w:rFonts w:eastAsia="Times New Roman" w:cstheme="minorHAnsi"/>
                <w:noProof w:val="0"/>
                <w:sz w:val="20"/>
                <w:szCs w:val="20"/>
                <w:lang w:val="uk-UA" w:eastAsia="uk-UA"/>
              </w:rPr>
            </w:pPr>
          </w:p>
        </w:tc>
        <w:tc>
          <w:tcPr>
            <w:tcW w:w="989" w:type="dxa"/>
            <w:tcBorders>
              <w:top w:val="nil"/>
              <w:left w:val="nil"/>
              <w:bottom w:val="single" w:sz="4" w:space="0" w:color="auto"/>
              <w:right w:val="single" w:sz="4" w:space="0" w:color="auto"/>
            </w:tcBorders>
            <w:shd w:val="clear" w:color="auto" w:fill="auto"/>
            <w:noWrap/>
            <w:vAlign w:val="center"/>
            <w:hideMark/>
          </w:tcPr>
          <w:p w:rsidR="008F4745" w:rsidRPr="000D2333" w:rsidRDefault="00E75975" w:rsidP="007171BE">
            <w:pPr>
              <w:spacing w:after="0" w:line="240" w:lineRule="auto"/>
              <w:jc w:val="center"/>
              <w:rPr>
                <w:rFonts w:eastAsia="Times New Roman" w:cstheme="minorHAnsi"/>
                <w:noProof w:val="0"/>
                <w:sz w:val="20"/>
                <w:szCs w:val="20"/>
                <w:lang w:val="uk-UA" w:eastAsia="uk-UA"/>
              </w:rPr>
            </w:pPr>
            <m:oMathPara>
              <m:oMath>
                <m:sSub>
                  <m:sSubPr>
                    <m:ctrlPr>
                      <w:rPr>
                        <w:rFonts w:ascii="Cambria Math" w:hAnsi="Times New Roman" w:cs="Times New Roman"/>
                        <w:i/>
                        <w:sz w:val="20"/>
                        <w:szCs w:val="20"/>
                        <w:lang w:val="en-US"/>
                      </w:rPr>
                    </m:ctrlPr>
                  </m:sSubPr>
                  <m:e>
                    <m:r>
                      <w:rPr>
                        <w:rFonts w:ascii="Cambria Math" w:hAnsi="Cambria Math" w:cs="Times New Roman"/>
                        <w:sz w:val="20"/>
                        <w:szCs w:val="20"/>
                        <w:lang w:val="en-US"/>
                      </w:rPr>
                      <m:t>f</m:t>
                    </m:r>
                  </m:e>
                  <m:sub>
                    <m:r>
                      <w:rPr>
                        <w:rFonts w:ascii="Cambria Math" w:hAnsi="Times New Roman" w:cs="Times New Roman"/>
                        <w:sz w:val="20"/>
                        <w:szCs w:val="20"/>
                        <w:lang w:val="uk-UA"/>
                      </w:rPr>
                      <m:t>акт</m:t>
                    </m:r>
                  </m:sub>
                </m:sSub>
              </m:oMath>
            </m:oMathPara>
          </w:p>
        </w:tc>
        <w:tc>
          <w:tcPr>
            <w:tcW w:w="1405" w:type="dxa"/>
            <w:tcBorders>
              <w:top w:val="nil"/>
              <w:left w:val="nil"/>
              <w:bottom w:val="single" w:sz="4" w:space="0" w:color="auto"/>
              <w:right w:val="single" w:sz="4" w:space="0" w:color="auto"/>
            </w:tcBorders>
            <w:shd w:val="clear" w:color="auto" w:fill="auto"/>
            <w:noWrap/>
            <w:vAlign w:val="center"/>
            <w:hideMark/>
          </w:tcPr>
          <w:p w:rsidR="008F4745" w:rsidRPr="000D2333" w:rsidRDefault="00E75975" w:rsidP="007171BE">
            <w:pPr>
              <w:spacing w:after="0" w:line="240" w:lineRule="auto"/>
              <w:jc w:val="center"/>
              <w:rPr>
                <w:rFonts w:eastAsia="Times New Roman" w:cstheme="minorHAnsi"/>
                <w:noProof w:val="0"/>
                <w:sz w:val="20"/>
                <w:szCs w:val="20"/>
                <w:lang w:val="uk-UA" w:eastAsia="uk-UA"/>
              </w:rPr>
            </w:pPr>
            <m:oMathPara>
              <m:oMath>
                <m:sSub>
                  <m:sSubPr>
                    <m:ctrlPr>
                      <w:rPr>
                        <w:rFonts w:ascii="Cambria Math" w:hAnsi="Times New Roman" w:cs="Times New Roman"/>
                        <w:i/>
                        <w:sz w:val="20"/>
                        <w:szCs w:val="20"/>
                        <w:lang w:val="en-US"/>
                      </w:rPr>
                    </m:ctrlPr>
                  </m:sSubPr>
                  <m:e>
                    <m:acc>
                      <m:accPr>
                        <m:chr m:val="̅"/>
                        <m:ctrlPr>
                          <w:rPr>
                            <w:rFonts w:ascii="Cambria Math" w:hAnsi="Times New Roman" w:cs="Times New Roman"/>
                            <w:i/>
                            <w:sz w:val="20"/>
                            <w:szCs w:val="20"/>
                            <w:lang w:val="en-US"/>
                          </w:rPr>
                        </m:ctrlPr>
                      </m:accPr>
                      <m:e>
                        <m:r>
                          <w:rPr>
                            <w:rFonts w:ascii="Cambria Math" w:hAnsi="Times New Roman" w:cs="Times New Roman"/>
                            <w:sz w:val="20"/>
                            <w:szCs w:val="20"/>
                            <w:lang w:val="en-US"/>
                          </w:rPr>
                          <m:t>ОЗ</m:t>
                        </m:r>
                      </m:e>
                    </m:acc>
                  </m:e>
                  <m:sub>
                    <m:r>
                      <w:rPr>
                        <w:rFonts w:ascii="Cambria Math" w:hAnsi="Times New Roman" w:cs="Times New Roman"/>
                        <w:sz w:val="20"/>
                        <w:szCs w:val="20"/>
                        <w:lang w:val="en-US"/>
                      </w:rPr>
                      <m:t>акт</m:t>
                    </m:r>
                  </m:sub>
                </m:sSub>
              </m:oMath>
            </m:oMathPara>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8F4745" w:rsidRPr="000D2333" w:rsidRDefault="008F4745" w:rsidP="007171BE">
            <w:pPr>
              <w:spacing w:after="0" w:line="240" w:lineRule="auto"/>
              <w:jc w:val="center"/>
              <w:rPr>
                <w:rFonts w:eastAsia="Times New Roman" w:cstheme="minorHAnsi"/>
                <w:noProof w:val="0"/>
                <w:sz w:val="20"/>
                <w:szCs w:val="20"/>
                <w:lang w:val="uk-UA" w:eastAsia="uk-UA"/>
              </w:rPr>
            </w:pPr>
          </w:p>
        </w:tc>
        <w:tc>
          <w:tcPr>
            <w:tcW w:w="1068" w:type="dxa"/>
            <w:vMerge/>
            <w:tcBorders>
              <w:top w:val="single" w:sz="4" w:space="0" w:color="auto"/>
              <w:left w:val="single" w:sz="4" w:space="0" w:color="auto"/>
              <w:bottom w:val="single" w:sz="4" w:space="0" w:color="auto"/>
              <w:right w:val="single" w:sz="4" w:space="0" w:color="auto"/>
            </w:tcBorders>
            <w:vAlign w:val="center"/>
            <w:hideMark/>
          </w:tcPr>
          <w:p w:rsidR="008F4745" w:rsidRPr="000D2333" w:rsidRDefault="008F4745" w:rsidP="007171BE">
            <w:pPr>
              <w:spacing w:after="0" w:line="240" w:lineRule="auto"/>
              <w:jc w:val="center"/>
              <w:rPr>
                <w:rFonts w:eastAsia="Times New Roman" w:cstheme="minorHAnsi"/>
                <w:noProof w:val="0"/>
                <w:sz w:val="20"/>
                <w:szCs w:val="20"/>
                <w:lang w:val="uk-UA" w:eastAsia="uk-UA"/>
              </w:rPr>
            </w:pPr>
          </w:p>
        </w:tc>
        <w:tc>
          <w:tcPr>
            <w:tcW w:w="1063" w:type="dxa"/>
            <w:vMerge/>
            <w:tcBorders>
              <w:top w:val="single" w:sz="4" w:space="0" w:color="auto"/>
              <w:left w:val="single" w:sz="4" w:space="0" w:color="auto"/>
              <w:bottom w:val="single" w:sz="4" w:space="0" w:color="auto"/>
              <w:right w:val="single" w:sz="4" w:space="0" w:color="auto"/>
            </w:tcBorders>
            <w:vAlign w:val="center"/>
            <w:hideMark/>
          </w:tcPr>
          <w:p w:rsidR="008F4745" w:rsidRPr="000D2333" w:rsidRDefault="008F4745" w:rsidP="007171BE">
            <w:pPr>
              <w:spacing w:after="0" w:line="240" w:lineRule="auto"/>
              <w:jc w:val="center"/>
              <w:rPr>
                <w:rFonts w:eastAsia="Times New Roman" w:cstheme="minorHAnsi"/>
                <w:noProof w:val="0"/>
                <w:sz w:val="20"/>
                <w:szCs w:val="20"/>
                <w:lang w:val="uk-UA" w:eastAsia="uk-UA"/>
              </w:rPr>
            </w:pPr>
          </w:p>
        </w:tc>
      </w:tr>
      <w:tr w:rsidR="008F4745" w:rsidRPr="000D2333" w:rsidTr="009E7115">
        <w:trPr>
          <w:trHeight w:val="277"/>
          <w:jc w:val="center"/>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8F4745" w:rsidRPr="000D2333" w:rsidRDefault="008F4745" w:rsidP="007171BE">
            <w:pPr>
              <w:spacing w:after="0" w:line="240" w:lineRule="auto"/>
              <w:jc w:val="center"/>
              <w:rPr>
                <w:rFonts w:eastAsia="Times New Roman" w:cstheme="minorHAnsi"/>
                <w:noProof w:val="0"/>
                <w:sz w:val="20"/>
                <w:szCs w:val="20"/>
                <w:lang w:val="uk-UA" w:eastAsia="uk-UA"/>
              </w:rPr>
            </w:pPr>
            <w:r w:rsidRPr="000D2333">
              <w:rPr>
                <w:rFonts w:eastAsia="Times New Roman" w:cstheme="minorHAnsi"/>
                <w:noProof w:val="0"/>
                <w:sz w:val="20"/>
                <w:szCs w:val="20"/>
                <w:lang w:val="uk-UA" w:eastAsia="uk-UA"/>
              </w:rPr>
              <w:t>0</w:t>
            </w:r>
          </w:p>
        </w:tc>
        <w:tc>
          <w:tcPr>
            <w:tcW w:w="989" w:type="dxa"/>
            <w:tcBorders>
              <w:top w:val="nil"/>
              <w:left w:val="nil"/>
              <w:bottom w:val="single" w:sz="4" w:space="0" w:color="auto"/>
              <w:right w:val="single" w:sz="4" w:space="0" w:color="auto"/>
            </w:tcBorders>
            <w:shd w:val="clear" w:color="auto" w:fill="auto"/>
            <w:noWrap/>
            <w:vAlign w:val="center"/>
            <w:hideMark/>
          </w:tcPr>
          <w:p w:rsidR="008F4745" w:rsidRPr="000D2333" w:rsidRDefault="008F4745" w:rsidP="007171BE">
            <w:pPr>
              <w:spacing w:after="0" w:line="240" w:lineRule="auto"/>
              <w:jc w:val="center"/>
              <w:rPr>
                <w:rFonts w:eastAsia="Times New Roman" w:cstheme="minorHAnsi"/>
                <w:noProof w:val="0"/>
                <w:sz w:val="20"/>
                <w:szCs w:val="20"/>
                <w:lang w:val="uk-UA" w:eastAsia="uk-UA"/>
              </w:rPr>
            </w:pPr>
            <w:r w:rsidRPr="000D2333">
              <w:rPr>
                <w:rFonts w:eastAsia="Times New Roman" w:cstheme="minorHAnsi"/>
                <w:noProof w:val="0"/>
                <w:sz w:val="20"/>
                <w:szCs w:val="20"/>
                <w:lang w:val="uk-UA" w:eastAsia="uk-UA"/>
              </w:rPr>
              <w:t>2,520</w:t>
            </w:r>
          </w:p>
        </w:tc>
        <w:tc>
          <w:tcPr>
            <w:tcW w:w="1405" w:type="dxa"/>
            <w:tcBorders>
              <w:top w:val="nil"/>
              <w:left w:val="nil"/>
              <w:bottom w:val="single" w:sz="4" w:space="0" w:color="auto"/>
              <w:right w:val="single" w:sz="4" w:space="0" w:color="auto"/>
            </w:tcBorders>
            <w:shd w:val="clear" w:color="auto" w:fill="auto"/>
            <w:noWrap/>
            <w:vAlign w:val="center"/>
            <w:hideMark/>
          </w:tcPr>
          <w:p w:rsidR="008F4745" w:rsidRPr="000D2333" w:rsidRDefault="008F4745" w:rsidP="007171BE">
            <w:pPr>
              <w:spacing w:after="0" w:line="240" w:lineRule="auto"/>
              <w:jc w:val="center"/>
              <w:rPr>
                <w:rFonts w:eastAsia="Times New Roman" w:cstheme="minorHAnsi"/>
                <w:noProof w:val="0"/>
                <w:sz w:val="20"/>
                <w:szCs w:val="20"/>
                <w:lang w:val="uk-UA" w:eastAsia="uk-UA"/>
              </w:rPr>
            </w:pPr>
            <w:r w:rsidRPr="000D2333">
              <w:rPr>
                <w:rFonts w:eastAsia="Times New Roman" w:cstheme="minorHAnsi"/>
                <w:noProof w:val="0"/>
                <w:sz w:val="20"/>
                <w:szCs w:val="20"/>
                <w:lang w:val="uk-UA" w:eastAsia="uk-UA"/>
              </w:rPr>
              <w:t>7739,53</w:t>
            </w:r>
          </w:p>
        </w:tc>
        <w:tc>
          <w:tcPr>
            <w:tcW w:w="1180" w:type="dxa"/>
            <w:tcBorders>
              <w:top w:val="nil"/>
              <w:left w:val="nil"/>
              <w:bottom w:val="single" w:sz="4" w:space="0" w:color="auto"/>
              <w:right w:val="single" w:sz="4" w:space="0" w:color="auto"/>
            </w:tcBorders>
            <w:shd w:val="clear" w:color="auto" w:fill="auto"/>
            <w:noWrap/>
            <w:vAlign w:val="center"/>
            <w:hideMark/>
          </w:tcPr>
          <w:p w:rsidR="008F4745" w:rsidRPr="000D2333" w:rsidRDefault="008F4745" w:rsidP="007171BE">
            <w:pPr>
              <w:spacing w:after="0" w:line="240" w:lineRule="auto"/>
              <w:jc w:val="center"/>
              <w:rPr>
                <w:rFonts w:eastAsia="Times New Roman" w:cstheme="minorHAnsi"/>
                <w:noProof w:val="0"/>
                <w:sz w:val="20"/>
                <w:szCs w:val="20"/>
                <w:lang w:val="uk-UA" w:eastAsia="uk-UA"/>
              </w:rPr>
            </w:pPr>
            <w:r w:rsidRPr="000D2333">
              <w:rPr>
                <w:rFonts w:eastAsia="Times New Roman" w:cstheme="minorHAnsi"/>
                <w:noProof w:val="0"/>
                <w:sz w:val="20"/>
                <w:szCs w:val="20"/>
                <w:lang w:val="uk-UA" w:eastAsia="uk-UA"/>
              </w:rPr>
              <w:t>19503</w:t>
            </w:r>
          </w:p>
        </w:tc>
        <w:tc>
          <w:tcPr>
            <w:tcW w:w="1068" w:type="dxa"/>
            <w:tcBorders>
              <w:top w:val="nil"/>
              <w:left w:val="nil"/>
              <w:bottom w:val="single" w:sz="4" w:space="0" w:color="auto"/>
              <w:right w:val="single" w:sz="4" w:space="0" w:color="auto"/>
            </w:tcBorders>
            <w:shd w:val="clear" w:color="auto" w:fill="auto"/>
            <w:noWrap/>
            <w:vAlign w:val="center"/>
            <w:hideMark/>
          </w:tcPr>
          <w:p w:rsidR="008F4745" w:rsidRPr="000D2333" w:rsidRDefault="007171BE" w:rsidP="007171BE">
            <w:pPr>
              <w:spacing w:after="0" w:line="240" w:lineRule="auto"/>
              <w:jc w:val="center"/>
              <w:rPr>
                <w:rFonts w:eastAsia="Times New Roman" w:cstheme="minorHAnsi"/>
                <w:noProof w:val="0"/>
                <w:sz w:val="20"/>
                <w:szCs w:val="20"/>
                <w:lang w:val="uk-UA" w:eastAsia="uk-UA"/>
              </w:rPr>
            </w:pPr>
            <w:r w:rsidRPr="000D2333">
              <w:rPr>
                <w:rFonts w:eastAsia="Times New Roman" w:cstheme="minorHAnsi"/>
                <w:noProof w:val="0"/>
                <w:sz w:val="20"/>
                <w:szCs w:val="20"/>
                <w:lang w:val="uk-UA" w:eastAsia="uk-UA"/>
              </w:rPr>
              <w:t>-</w:t>
            </w:r>
          </w:p>
        </w:tc>
        <w:tc>
          <w:tcPr>
            <w:tcW w:w="1063" w:type="dxa"/>
            <w:tcBorders>
              <w:top w:val="nil"/>
              <w:left w:val="nil"/>
              <w:bottom w:val="single" w:sz="4" w:space="0" w:color="auto"/>
              <w:right w:val="single" w:sz="4" w:space="0" w:color="auto"/>
            </w:tcBorders>
            <w:shd w:val="clear" w:color="auto" w:fill="auto"/>
            <w:noWrap/>
            <w:vAlign w:val="center"/>
            <w:hideMark/>
          </w:tcPr>
          <w:p w:rsidR="008F4745" w:rsidRPr="000D2333" w:rsidRDefault="007171BE" w:rsidP="007171BE">
            <w:pPr>
              <w:spacing w:after="0" w:line="240" w:lineRule="auto"/>
              <w:jc w:val="center"/>
              <w:rPr>
                <w:rFonts w:eastAsia="Times New Roman" w:cstheme="minorHAnsi"/>
                <w:noProof w:val="0"/>
                <w:sz w:val="20"/>
                <w:szCs w:val="20"/>
                <w:lang w:val="uk-UA" w:eastAsia="uk-UA"/>
              </w:rPr>
            </w:pPr>
            <w:r w:rsidRPr="000D2333">
              <w:rPr>
                <w:rFonts w:eastAsia="Times New Roman" w:cstheme="minorHAnsi"/>
                <w:noProof w:val="0"/>
                <w:sz w:val="20"/>
                <w:szCs w:val="20"/>
                <w:lang w:val="uk-UA" w:eastAsia="uk-UA"/>
              </w:rPr>
              <w:t>-</w:t>
            </w:r>
          </w:p>
        </w:tc>
      </w:tr>
      <w:tr w:rsidR="008F4745" w:rsidRPr="000D2333" w:rsidTr="009E7115">
        <w:trPr>
          <w:trHeight w:val="277"/>
          <w:jc w:val="center"/>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8F4745" w:rsidRPr="000D2333" w:rsidRDefault="008F4745" w:rsidP="007171BE">
            <w:pPr>
              <w:spacing w:after="0" w:line="240" w:lineRule="auto"/>
              <w:jc w:val="center"/>
              <w:rPr>
                <w:rFonts w:eastAsia="Times New Roman" w:cstheme="minorHAnsi"/>
                <w:noProof w:val="0"/>
                <w:sz w:val="20"/>
                <w:szCs w:val="20"/>
                <w:lang w:val="uk-UA" w:eastAsia="uk-UA"/>
              </w:rPr>
            </w:pPr>
            <w:r w:rsidRPr="000D2333">
              <w:rPr>
                <w:rFonts w:eastAsia="Times New Roman" w:cstheme="minorHAnsi"/>
                <w:noProof w:val="0"/>
                <w:sz w:val="20"/>
                <w:szCs w:val="20"/>
                <w:lang w:val="uk-UA" w:eastAsia="uk-UA"/>
              </w:rPr>
              <w:t>1</w:t>
            </w:r>
          </w:p>
        </w:tc>
        <w:tc>
          <w:tcPr>
            <w:tcW w:w="989" w:type="dxa"/>
            <w:tcBorders>
              <w:top w:val="nil"/>
              <w:left w:val="nil"/>
              <w:bottom w:val="single" w:sz="4" w:space="0" w:color="auto"/>
              <w:right w:val="single" w:sz="4" w:space="0" w:color="auto"/>
            </w:tcBorders>
            <w:shd w:val="clear" w:color="auto" w:fill="auto"/>
            <w:noWrap/>
            <w:vAlign w:val="center"/>
            <w:hideMark/>
          </w:tcPr>
          <w:p w:rsidR="008F4745" w:rsidRPr="000D2333" w:rsidRDefault="008F4745" w:rsidP="007171BE">
            <w:pPr>
              <w:spacing w:after="0" w:line="240" w:lineRule="auto"/>
              <w:jc w:val="center"/>
              <w:rPr>
                <w:rFonts w:eastAsia="Times New Roman" w:cstheme="minorHAnsi"/>
                <w:noProof w:val="0"/>
                <w:sz w:val="20"/>
                <w:szCs w:val="20"/>
                <w:lang w:val="uk-UA" w:eastAsia="uk-UA"/>
              </w:rPr>
            </w:pPr>
            <w:r w:rsidRPr="000D2333">
              <w:rPr>
                <w:rFonts w:eastAsia="Times New Roman" w:cstheme="minorHAnsi"/>
                <w:noProof w:val="0"/>
                <w:sz w:val="20"/>
                <w:szCs w:val="20"/>
                <w:lang w:val="uk-UA" w:eastAsia="uk-UA"/>
              </w:rPr>
              <w:t>3,323</w:t>
            </w:r>
          </w:p>
        </w:tc>
        <w:tc>
          <w:tcPr>
            <w:tcW w:w="1405" w:type="dxa"/>
            <w:tcBorders>
              <w:top w:val="nil"/>
              <w:left w:val="nil"/>
              <w:bottom w:val="single" w:sz="4" w:space="0" w:color="auto"/>
              <w:right w:val="single" w:sz="4" w:space="0" w:color="auto"/>
            </w:tcBorders>
            <w:shd w:val="clear" w:color="auto" w:fill="auto"/>
            <w:noWrap/>
            <w:vAlign w:val="center"/>
            <w:hideMark/>
          </w:tcPr>
          <w:p w:rsidR="008F4745" w:rsidRPr="000D2333" w:rsidRDefault="008F4745" w:rsidP="007171BE">
            <w:pPr>
              <w:spacing w:after="0" w:line="240" w:lineRule="auto"/>
              <w:jc w:val="center"/>
              <w:rPr>
                <w:rFonts w:eastAsia="Times New Roman" w:cstheme="minorHAnsi"/>
                <w:noProof w:val="0"/>
                <w:sz w:val="20"/>
                <w:szCs w:val="20"/>
                <w:lang w:val="uk-UA" w:eastAsia="uk-UA"/>
              </w:rPr>
            </w:pPr>
            <w:r w:rsidRPr="000D2333">
              <w:rPr>
                <w:rFonts w:eastAsia="Times New Roman" w:cstheme="minorHAnsi"/>
                <w:noProof w:val="0"/>
                <w:sz w:val="20"/>
                <w:szCs w:val="20"/>
                <w:lang w:val="uk-UA" w:eastAsia="uk-UA"/>
              </w:rPr>
              <w:t>7739,53</w:t>
            </w:r>
          </w:p>
        </w:tc>
        <w:tc>
          <w:tcPr>
            <w:tcW w:w="1180" w:type="dxa"/>
            <w:tcBorders>
              <w:top w:val="nil"/>
              <w:left w:val="nil"/>
              <w:bottom w:val="single" w:sz="4" w:space="0" w:color="auto"/>
              <w:right w:val="single" w:sz="4" w:space="0" w:color="auto"/>
            </w:tcBorders>
            <w:shd w:val="clear" w:color="auto" w:fill="auto"/>
            <w:noWrap/>
            <w:vAlign w:val="center"/>
            <w:hideMark/>
          </w:tcPr>
          <w:p w:rsidR="008F4745" w:rsidRPr="000D2333" w:rsidRDefault="008F4745" w:rsidP="007171BE">
            <w:pPr>
              <w:spacing w:after="0" w:line="240" w:lineRule="auto"/>
              <w:jc w:val="center"/>
              <w:rPr>
                <w:rFonts w:eastAsia="Times New Roman" w:cstheme="minorHAnsi"/>
                <w:noProof w:val="0"/>
                <w:sz w:val="20"/>
                <w:szCs w:val="20"/>
                <w:lang w:val="uk-UA" w:eastAsia="uk-UA"/>
              </w:rPr>
            </w:pPr>
            <w:r w:rsidRPr="000D2333">
              <w:rPr>
                <w:rFonts w:eastAsia="Times New Roman" w:cstheme="minorHAnsi"/>
                <w:noProof w:val="0"/>
                <w:sz w:val="20"/>
                <w:szCs w:val="20"/>
                <w:lang w:val="uk-UA" w:eastAsia="uk-UA"/>
              </w:rPr>
              <w:t>25717,767</w:t>
            </w:r>
          </w:p>
        </w:tc>
        <w:tc>
          <w:tcPr>
            <w:tcW w:w="1068" w:type="dxa"/>
            <w:tcBorders>
              <w:top w:val="nil"/>
              <w:left w:val="nil"/>
              <w:bottom w:val="single" w:sz="4" w:space="0" w:color="auto"/>
              <w:right w:val="single" w:sz="4" w:space="0" w:color="auto"/>
            </w:tcBorders>
            <w:shd w:val="clear" w:color="auto" w:fill="auto"/>
            <w:noWrap/>
            <w:vAlign w:val="center"/>
            <w:hideMark/>
          </w:tcPr>
          <w:p w:rsidR="008F4745" w:rsidRPr="000D2333" w:rsidRDefault="008F4745" w:rsidP="007171BE">
            <w:pPr>
              <w:spacing w:after="0" w:line="240" w:lineRule="auto"/>
              <w:jc w:val="center"/>
              <w:rPr>
                <w:rFonts w:eastAsia="Times New Roman" w:cstheme="minorHAnsi"/>
                <w:noProof w:val="0"/>
                <w:sz w:val="20"/>
                <w:szCs w:val="20"/>
                <w:lang w:val="uk-UA" w:eastAsia="uk-UA"/>
              </w:rPr>
            </w:pPr>
            <w:r w:rsidRPr="000D2333">
              <w:rPr>
                <w:rFonts w:eastAsia="Times New Roman" w:cstheme="minorHAnsi"/>
                <w:noProof w:val="0"/>
                <w:sz w:val="20"/>
                <w:szCs w:val="20"/>
                <w:lang w:val="uk-UA" w:eastAsia="uk-UA"/>
              </w:rPr>
              <w:t>6214,767</w:t>
            </w:r>
          </w:p>
        </w:tc>
        <w:tc>
          <w:tcPr>
            <w:tcW w:w="1063" w:type="dxa"/>
            <w:tcBorders>
              <w:top w:val="nil"/>
              <w:left w:val="nil"/>
              <w:bottom w:val="single" w:sz="4" w:space="0" w:color="auto"/>
              <w:right w:val="single" w:sz="4" w:space="0" w:color="auto"/>
            </w:tcBorders>
            <w:shd w:val="clear" w:color="auto" w:fill="auto"/>
            <w:noWrap/>
            <w:hideMark/>
          </w:tcPr>
          <w:p w:rsidR="008F4745" w:rsidRPr="000D2333" w:rsidRDefault="00E75975" w:rsidP="009E7115">
            <w:pPr>
              <w:spacing w:after="0" w:line="240" w:lineRule="auto"/>
              <w:rPr>
                <w:rFonts w:eastAsia="Times New Roman" w:cstheme="minorHAnsi"/>
                <w:i/>
                <w:noProof w:val="0"/>
                <w:sz w:val="20"/>
                <w:szCs w:val="20"/>
                <w:lang w:val="uk-UA" w:eastAsia="uk-UA"/>
              </w:rPr>
            </w:pPr>
            <m:oMath>
              <m:sSub>
                <m:sSubPr>
                  <m:ctrlPr>
                    <w:rPr>
                      <w:rFonts w:ascii="Cambria Math" w:hAnsi="Times New Roman" w:cs="Times New Roman"/>
                      <w:i/>
                      <w:sz w:val="20"/>
                      <w:szCs w:val="20"/>
                      <w:lang w:val="en-US"/>
                    </w:rPr>
                  </m:ctrlPr>
                </m:sSubPr>
                <m:e>
                  <m:r>
                    <w:rPr>
                      <w:rFonts w:ascii="Cambria Math" w:hAnsi="Cambria Math" w:cs="Times New Roman"/>
                      <w:sz w:val="20"/>
                      <w:szCs w:val="20"/>
                      <w:lang w:val="en-US"/>
                    </w:rPr>
                    <m:t>f</m:t>
                  </m:r>
                </m:e>
                <m:sub>
                  <m:r>
                    <w:rPr>
                      <w:rFonts w:ascii="Cambria Math" w:hAnsi="Times New Roman" w:cs="Times New Roman"/>
                      <w:sz w:val="20"/>
                      <w:szCs w:val="20"/>
                      <w:lang w:val="uk-UA"/>
                    </w:rPr>
                    <m:t>акт</m:t>
                  </m:r>
                </m:sub>
              </m:sSub>
            </m:oMath>
            <w:r w:rsidR="008F4745" w:rsidRPr="000D2333">
              <w:rPr>
                <w:rFonts w:eastAsia="Times New Roman" w:cstheme="minorHAnsi"/>
                <w:i/>
                <w:noProof w:val="0"/>
                <w:sz w:val="20"/>
                <w:szCs w:val="20"/>
                <w:lang w:val="en-US"/>
              </w:rPr>
              <w:t>↑</w:t>
            </w:r>
          </w:p>
        </w:tc>
      </w:tr>
      <w:tr w:rsidR="008F4745" w:rsidRPr="000D2333" w:rsidTr="009E7115">
        <w:trPr>
          <w:trHeight w:val="310"/>
          <w:jc w:val="center"/>
        </w:trPr>
        <w:tc>
          <w:tcPr>
            <w:tcW w:w="1008" w:type="dxa"/>
            <w:tcBorders>
              <w:top w:val="nil"/>
              <w:left w:val="single" w:sz="4" w:space="0" w:color="auto"/>
              <w:bottom w:val="single" w:sz="4" w:space="0" w:color="auto"/>
              <w:right w:val="single" w:sz="4" w:space="0" w:color="auto"/>
            </w:tcBorders>
            <w:shd w:val="clear" w:color="auto" w:fill="auto"/>
            <w:noWrap/>
            <w:vAlign w:val="center"/>
            <w:hideMark/>
          </w:tcPr>
          <w:p w:rsidR="008F4745" w:rsidRPr="000D2333" w:rsidRDefault="008F4745" w:rsidP="007171BE">
            <w:pPr>
              <w:spacing w:after="0" w:line="240" w:lineRule="auto"/>
              <w:jc w:val="center"/>
              <w:rPr>
                <w:rFonts w:eastAsia="Times New Roman" w:cstheme="minorHAnsi"/>
                <w:noProof w:val="0"/>
                <w:sz w:val="20"/>
                <w:szCs w:val="20"/>
                <w:lang w:val="uk-UA" w:eastAsia="uk-UA"/>
              </w:rPr>
            </w:pPr>
            <w:r w:rsidRPr="000D2333">
              <w:rPr>
                <w:rFonts w:eastAsia="Times New Roman" w:cstheme="minorHAnsi"/>
                <w:noProof w:val="0"/>
                <w:sz w:val="20"/>
                <w:szCs w:val="20"/>
                <w:lang w:val="uk-UA" w:eastAsia="uk-UA"/>
              </w:rPr>
              <w:t>2</w:t>
            </w:r>
          </w:p>
        </w:tc>
        <w:tc>
          <w:tcPr>
            <w:tcW w:w="989" w:type="dxa"/>
            <w:tcBorders>
              <w:top w:val="nil"/>
              <w:left w:val="nil"/>
              <w:bottom w:val="single" w:sz="4" w:space="0" w:color="auto"/>
              <w:right w:val="single" w:sz="4" w:space="0" w:color="auto"/>
            </w:tcBorders>
            <w:shd w:val="clear" w:color="auto" w:fill="auto"/>
            <w:noWrap/>
            <w:vAlign w:val="center"/>
            <w:hideMark/>
          </w:tcPr>
          <w:p w:rsidR="008F4745" w:rsidRPr="000D2333" w:rsidRDefault="008F4745" w:rsidP="007171BE">
            <w:pPr>
              <w:spacing w:after="0" w:line="240" w:lineRule="auto"/>
              <w:jc w:val="center"/>
              <w:rPr>
                <w:rFonts w:eastAsia="Times New Roman" w:cstheme="minorHAnsi"/>
                <w:noProof w:val="0"/>
                <w:sz w:val="20"/>
                <w:szCs w:val="20"/>
                <w:lang w:val="uk-UA" w:eastAsia="uk-UA"/>
              </w:rPr>
            </w:pPr>
            <w:r w:rsidRPr="000D2333">
              <w:rPr>
                <w:rFonts w:eastAsia="Times New Roman" w:cstheme="minorHAnsi"/>
                <w:noProof w:val="0"/>
                <w:sz w:val="20"/>
                <w:szCs w:val="20"/>
                <w:lang w:val="uk-UA" w:eastAsia="uk-UA"/>
              </w:rPr>
              <w:t>3,323</w:t>
            </w:r>
          </w:p>
        </w:tc>
        <w:tc>
          <w:tcPr>
            <w:tcW w:w="1405" w:type="dxa"/>
            <w:tcBorders>
              <w:top w:val="nil"/>
              <w:left w:val="nil"/>
              <w:bottom w:val="single" w:sz="4" w:space="0" w:color="auto"/>
              <w:right w:val="single" w:sz="4" w:space="0" w:color="auto"/>
            </w:tcBorders>
            <w:shd w:val="clear" w:color="auto" w:fill="auto"/>
            <w:noWrap/>
            <w:vAlign w:val="center"/>
            <w:hideMark/>
          </w:tcPr>
          <w:p w:rsidR="008F4745" w:rsidRPr="000D2333" w:rsidRDefault="008F4745" w:rsidP="007171BE">
            <w:pPr>
              <w:spacing w:after="0" w:line="240" w:lineRule="auto"/>
              <w:jc w:val="center"/>
              <w:rPr>
                <w:rFonts w:eastAsia="Times New Roman" w:cstheme="minorHAnsi"/>
                <w:noProof w:val="0"/>
                <w:sz w:val="20"/>
                <w:szCs w:val="20"/>
                <w:lang w:val="uk-UA" w:eastAsia="uk-UA"/>
              </w:rPr>
            </w:pPr>
            <w:r w:rsidRPr="000D2333">
              <w:rPr>
                <w:rFonts w:eastAsia="Times New Roman" w:cstheme="minorHAnsi"/>
                <w:noProof w:val="0"/>
                <w:sz w:val="20"/>
                <w:szCs w:val="20"/>
                <w:lang w:val="uk-UA" w:eastAsia="uk-UA"/>
              </w:rPr>
              <w:t>5996,25</w:t>
            </w:r>
          </w:p>
        </w:tc>
        <w:tc>
          <w:tcPr>
            <w:tcW w:w="1180" w:type="dxa"/>
            <w:tcBorders>
              <w:top w:val="nil"/>
              <w:left w:val="nil"/>
              <w:bottom w:val="single" w:sz="4" w:space="0" w:color="auto"/>
              <w:right w:val="single" w:sz="4" w:space="0" w:color="auto"/>
            </w:tcBorders>
            <w:shd w:val="clear" w:color="auto" w:fill="auto"/>
            <w:noWrap/>
            <w:vAlign w:val="center"/>
            <w:hideMark/>
          </w:tcPr>
          <w:p w:rsidR="008F4745" w:rsidRPr="000D2333" w:rsidRDefault="008F4745" w:rsidP="007171BE">
            <w:pPr>
              <w:spacing w:after="0" w:line="240" w:lineRule="auto"/>
              <w:jc w:val="center"/>
              <w:rPr>
                <w:rFonts w:eastAsia="Times New Roman" w:cstheme="minorHAnsi"/>
                <w:noProof w:val="0"/>
                <w:sz w:val="20"/>
                <w:szCs w:val="20"/>
                <w:lang w:val="uk-UA" w:eastAsia="uk-UA"/>
              </w:rPr>
            </w:pPr>
            <w:r w:rsidRPr="000D2333">
              <w:rPr>
                <w:rFonts w:eastAsia="Times New Roman" w:cstheme="minorHAnsi"/>
                <w:noProof w:val="0"/>
                <w:sz w:val="20"/>
                <w:szCs w:val="20"/>
                <w:lang w:val="uk-UA" w:eastAsia="uk-UA"/>
              </w:rPr>
              <w:t>19925</w:t>
            </w:r>
          </w:p>
        </w:tc>
        <w:tc>
          <w:tcPr>
            <w:tcW w:w="1068" w:type="dxa"/>
            <w:tcBorders>
              <w:top w:val="nil"/>
              <w:left w:val="nil"/>
              <w:bottom w:val="single" w:sz="4" w:space="0" w:color="auto"/>
              <w:right w:val="single" w:sz="4" w:space="0" w:color="auto"/>
            </w:tcBorders>
            <w:shd w:val="clear" w:color="auto" w:fill="auto"/>
            <w:noWrap/>
            <w:vAlign w:val="center"/>
            <w:hideMark/>
          </w:tcPr>
          <w:p w:rsidR="008F4745" w:rsidRPr="000D2333" w:rsidRDefault="008F4745" w:rsidP="007171BE">
            <w:pPr>
              <w:spacing w:after="0" w:line="240" w:lineRule="auto"/>
              <w:jc w:val="center"/>
              <w:rPr>
                <w:rFonts w:eastAsia="Times New Roman" w:cstheme="minorHAnsi"/>
                <w:noProof w:val="0"/>
                <w:sz w:val="20"/>
                <w:szCs w:val="20"/>
                <w:lang w:val="uk-UA" w:eastAsia="uk-UA"/>
              </w:rPr>
            </w:pPr>
            <w:r w:rsidRPr="000D2333">
              <w:rPr>
                <w:rFonts w:eastAsia="Times New Roman" w:cstheme="minorHAnsi"/>
                <w:noProof w:val="0"/>
                <w:sz w:val="20"/>
                <w:szCs w:val="20"/>
                <w:lang w:val="uk-UA" w:eastAsia="uk-UA"/>
              </w:rPr>
              <w:t>-5792,767</w:t>
            </w:r>
          </w:p>
        </w:tc>
        <w:tc>
          <w:tcPr>
            <w:tcW w:w="1063" w:type="dxa"/>
            <w:tcBorders>
              <w:top w:val="nil"/>
              <w:left w:val="nil"/>
              <w:bottom w:val="single" w:sz="4" w:space="0" w:color="auto"/>
              <w:right w:val="single" w:sz="4" w:space="0" w:color="auto"/>
            </w:tcBorders>
            <w:shd w:val="clear" w:color="auto" w:fill="auto"/>
            <w:noWrap/>
            <w:vAlign w:val="center"/>
            <w:hideMark/>
          </w:tcPr>
          <w:p w:rsidR="008F4745" w:rsidRPr="000D2333" w:rsidRDefault="00E75975" w:rsidP="007171BE">
            <w:pPr>
              <w:spacing w:after="0" w:line="240" w:lineRule="auto"/>
              <w:jc w:val="center"/>
              <w:rPr>
                <w:rFonts w:eastAsia="Times New Roman" w:cstheme="minorHAnsi"/>
                <w:noProof w:val="0"/>
                <w:sz w:val="20"/>
                <w:szCs w:val="20"/>
                <w:lang w:val="uk-UA" w:eastAsia="uk-UA"/>
              </w:rPr>
            </w:pPr>
            <m:oMath>
              <m:sSub>
                <m:sSubPr>
                  <m:ctrlPr>
                    <w:rPr>
                      <w:rFonts w:ascii="Cambria Math" w:hAnsi="Times New Roman" w:cs="Times New Roman"/>
                      <w:i/>
                      <w:sz w:val="20"/>
                      <w:szCs w:val="20"/>
                      <w:lang w:val="en-US"/>
                    </w:rPr>
                  </m:ctrlPr>
                </m:sSubPr>
                <m:e>
                  <m:acc>
                    <m:accPr>
                      <m:chr m:val="̅"/>
                      <m:ctrlPr>
                        <w:rPr>
                          <w:rFonts w:ascii="Cambria Math" w:hAnsi="Times New Roman" w:cs="Times New Roman"/>
                          <w:i/>
                          <w:sz w:val="20"/>
                          <w:szCs w:val="20"/>
                          <w:lang w:val="en-US"/>
                        </w:rPr>
                      </m:ctrlPr>
                    </m:accPr>
                    <m:e>
                      <m:r>
                        <w:rPr>
                          <w:rFonts w:ascii="Cambria Math" w:hAnsi="Times New Roman" w:cs="Times New Roman"/>
                          <w:sz w:val="20"/>
                          <w:szCs w:val="20"/>
                          <w:lang w:val="en-US"/>
                        </w:rPr>
                        <m:t>ОЗ</m:t>
                      </m:r>
                    </m:e>
                  </m:acc>
                </m:e>
                <m:sub>
                  <m:r>
                    <w:rPr>
                      <w:rFonts w:ascii="Cambria Math" w:hAnsi="Times New Roman" w:cs="Times New Roman"/>
                      <w:sz w:val="20"/>
                      <w:szCs w:val="20"/>
                      <w:lang w:val="en-US"/>
                    </w:rPr>
                    <m:t>акт</m:t>
                  </m:r>
                </m:sub>
              </m:sSub>
            </m:oMath>
            <w:r w:rsidR="008F4745" w:rsidRPr="000D2333">
              <w:rPr>
                <w:rFonts w:eastAsia="Times New Roman" w:cstheme="minorHAnsi"/>
                <w:noProof w:val="0"/>
                <w:sz w:val="20"/>
                <w:szCs w:val="20"/>
                <w:lang w:val="en-US"/>
              </w:rPr>
              <w:t>↓</w:t>
            </w:r>
          </w:p>
        </w:tc>
      </w:tr>
    </w:tbl>
    <w:p w:rsidR="008F4745" w:rsidRPr="000D2333" w:rsidRDefault="008F4745" w:rsidP="008F4745">
      <w:pPr>
        <w:pStyle w:val="a4"/>
        <w:spacing w:after="0" w:line="240" w:lineRule="auto"/>
        <w:rPr>
          <w:rFonts w:ascii="Times New Roman" w:hAnsi="Times New Roman" w:cs="Times New Roman"/>
          <w:sz w:val="28"/>
          <w:szCs w:val="28"/>
          <w:lang w:val="uk-UA"/>
        </w:rPr>
      </w:pPr>
    </w:p>
    <w:p w:rsidR="009E7115" w:rsidRPr="000D2333" w:rsidRDefault="009E7115" w:rsidP="003229E7">
      <w:pPr>
        <w:pStyle w:val="a4"/>
        <w:spacing w:after="0" w:line="240" w:lineRule="auto"/>
        <w:ind w:firstLine="696"/>
        <w:jc w:val="both"/>
        <w:rPr>
          <w:rFonts w:ascii="Times New Roman" w:hAnsi="Times New Roman" w:cs="Times New Roman"/>
          <w:sz w:val="28"/>
          <w:szCs w:val="28"/>
          <w:lang w:val="uk-UA"/>
        </w:rPr>
      </w:pPr>
      <w:r w:rsidRPr="000D2333">
        <w:rPr>
          <w:rFonts w:ascii="Times New Roman" w:hAnsi="Times New Roman" w:cs="Times New Roman"/>
          <w:sz w:val="28"/>
          <w:szCs w:val="28"/>
          <w:lang w:val="uk-UA"/>
        </w:rPr>
        <w:t>Таким чином можна стверджувати, що обсяг виробництва у минулому році можна збільшити</w:t>
      </w:r>
      <w:r w:rsidR="00B85179" w:rsidRPr="000D2333">
        <w:rPr>
          <w:rFonts w:ascii="Times New Roman" w:hAnsi="Times New Roman" w:cs="Times New Roman"/>
          <w:sz w:val="28"/>
          <w:szCs w:val="28"/>
          <w:lang w:val="uk-UA"/>
        </w:rPr>
        <w:t xml:space="preserve"> на 658,349 тис. грн</w:t>
      </w:r>
      <w:r w:rsidRPr="000D2333">
        <w:rPr>
          <w:rFonts w:ascii="Times New Roman" w:hAnsi="Times New Roman" w:cs="Times New Roman"/>
          <w:sz w:val="28"/>
          <w:szCs w:val="28"/>
          <w:lang w:val="uk-UA"/>
        </w:rPr>
        <w:t xml:space="preserve"> за рахунок</w:t>
      </w:r>
      <w:r w:rsidR="00B85179" w:rsidRPr="000D2333">
        <w:rPr>
          <w:rFonts w:ascii="Times New Roman" w:hAnsi="Times New Roman" w:cs="Times New Roman"/>
          <w:sz w:val="28"/>
          <w:szCs w:val="28"/>
          <w:lang w:val="uk-UA"/>
        </w:rPr>
        <w:t xml:space="preserve"> збільшення основних виробничих фондів на 423 тис. грн та (або) на 1080,268 тис. грн за рахунок підвищення активної частини основних фондів на 428,69 тис. грн. </w:t>
      </w:r>
    </w:p>
    <w:p w:rsidR="00B85179" w:rsidRPr="000D2333" w:rsidRDefault="00B85179" w:rsidP="003229E7">
      <w:pPr>
        <w:pStyle w:val="a4"/>
        <w:spacing w:after="0" w:line="240" w:lineRule="auto"/>
        <w:ind w:firstLine="696"/>
        <w:jc w:val="both"/>
        <w:rPr>
          <w:rFonts w:ascii="Times New Roman" w:hAnsi="Times New Roman" w:cs="Times New Roman"/>
          <w:sz w:val="28"/>
          <w:szCs w:val="28"/>
          <w:lang w:val="uk-UA"/>
        </w:rPr>
      </w:pPr>
      <w:r w:rsidRPr="000D2333">
        <w:rPr>
          <w:rFonts w:ascii="Times New Roman" w:hAnsi="Times New Roman" w:cs="Times New Roman"/>
          <w:sz w:val="28"/>
          <w:szCs w:val="28"/>
          <w:lang w:val="uk-UA"/>
        </w:rPr>
        <w:t>Що ж до звітного року, то обсяг можливо збільшити на 6494,785 тис. грн за рахунок підвищення середньорічних основних фондів на 3080,5 тис. грн та (або) на 5792,767 тис. грн за рахунок підвищення активної частини основних фондів на 1743,28 тис. грн.</w:t>
      </w:r>
    </w:p>
    <w:sectPr w:rsidR="00B85179" w:rsidRPr="000D2333" w:rsidSect="00317412">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04B" w:rsidRDefault="0072704B" w:rsidP="00B85179">
      <w:pPr>
        <w:spacing w:after="0" w:line="240" w:lineRule="auto"/>
      </w:pPr>
      <w:r>
        <w:separator/>
      </w:r>
    </w:p>
  </w:endnote>
  <w:endnote w:type="continuationSeparator" w:id="0">
    <w:p w:rsidR="0072704B" w:rsidRDefault="0072704B" w:rsidP="00B85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975" w:rsidRDefault="00E75975">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889891"/>
      <w:docPartObj>
        <w:docPartGallery w:val="Page Numbers (Bottom of Page)"/>
        <w:docPartUnique/>
      </w:docPartObj>
    </w:sdtPr>
    <w:sdtEndPr/>
    <w:sdtContent>
      <w:p w:rsidR="00B85179" w:rsidRDefault="00E75975">
        <w:pPr>
          <w:pStyle w:val="aa"/>
          <w:jc w:val="center"/>
        </w:pPr>
        <w:r>
          <w:fldChar w:fldCharType="begin"/>
        </w:r>
        <w:r>
          <w:instrText xml:space="preserve"> PAGE   \* MERGEFORMAT </w:instrText>
        </w:r>
        <w:r>
          <w:fldChar w:fldCharType="separate"/>
        </w:r>
        <w:r>
          <w:t>2</w:t>
        </w:r>
        <w:r>
          <w:fldChar w:fldCharType="end"/>
        </w:r>
      </w:p>
    </w:sdtContent>
  </w:sdt>
  <w:p w:rsidR="00B85179" w:rsidRDefault="00B85179">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975" w:rsidRDefault="00E7597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04B" w:rsidRDefault="0072704B" w:rsidP="00B85179">
      <w:pPr>
        <w:spacing w:after="0" w:line="240" w:lineRule="auto"/>
      </w:pPr>
      <w:r>
        <w:separator/>
      </w:r>
    </w:p>
  </w:footnote>
  <w:footnote w:type="continuationSeparator" w:id="0">
    <w:p w:rsidR="0072704B" w:rsidRDefault="0072704B" w:rsidP="00B851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975" w:rsidRDefault="00E75975">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975" w:rsidRPr="00E75975" w:rsidRDefault="00E75975" w:rsidP="00E75975">
    <w:pPr>
      <w:pStyle w:val="a8"/>
      <w:jc w:val="center"/>
      <w:rPr>
        <w:rFonts w:ascii="Tahoma" w:hAnsi="Tahoma"/>
        <w:b/>
        <w:color w:val="B3B3B3"/>
        <w:sz w:val="14"/>
      </w:rPr>
    </w:pPr>
    <w:hyperlink r:id="rId1" w:history="1">
      <w:r w:rsidRPr="00E75975">
        <w:rPr>
          <w:rStyle w:val="ac"/>
          <w:rFonts w:ascii="Tahoma" w:hAnsi="Tahoma"/>
          <w:b/>
          <w:color w:val="B3B3B3"/>
          <w:sz w:val="14"/>
        </w:rPr>
        <w:t>http://antibotan.com/</w:t>
      </w:r>
    </w:hyperlink>
    <w:r w:rsidRPr="00E75975">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975" w:rsidRDefault="00E7597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C5310"/>
    <w:multiLevelType w:val="hybridMultilevel"/>
    <w:tmpl w:val="EF88D19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313C18AC"/>
    <w:multiLevelType w:val="hybridMultilevel"/>
    <w:tmpl w:val="A964E0A6"/>
    <w:lvl w:ilvl="0" w:tplc="946EB45C">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
    <w:nsid w:val="33697B8D"/>
    <w:multiLevelType w:val="hybridMultilevel"/>
    <w:tmpl w:val="4C0CEB3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660176A3"/>
    <w:multiLevelType w:val="hybridMultilevel"/>
    <w:tmpl w:val="A964E0A6"/>
    <w:lvl w:ilvl="0" w:tplc="946EB45C">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4">
    <w:nsid w:val="70C21B27"/>
    <w:multiLevelType w:val="hybridMultilevel"/>
    <w:tmpl w:val="8BBE7D18"/>
    <w:lvl w:ilvl="0" w:tplc="1B9C99D2">
      <w:start w:val="1"/>
      <w:numFmt w:val="decimal"/>
      <w:lvlText w:val="%1)"/>
      <w:lvlJc w:val="left"/>
      <w:pPr>
        <w:ind w:left="720" w:hanging="360"/>
      </w:pPr>
      <w:rPr>
        <w:rFonts w:eastAsiaTheme="minorEastAsia" w:hint="default"/>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7AE32873"/>
    <w:multiLevelType w:val="hybridMultilevel"/>
    <w:tmpl w:val="4C0CEB3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714A7"/>
    <w:rsid w:val="000155E9"/>
    <w:rsid w:val="000D2333"/>
    <w:rsid w:val="002714A7"/>
    <w:rsid w:val="0027295A"/>
    <w:rsid w:val="002B64D1"/>
    <w:rsid w:val="00317412"/>
    <w:rsid w:val="003229E7"/>
    <w:rsid w:val="003E7F92"/>
    <w:rsid w:val="00467DD2"/>
    <w:rsid w:val="00494B28"/>
    <w:rsid w:val="005C4340"/>
    <w:rsid w:val="00617D3E"/>
    <w:rsid w:val="007171BE"/>
    <w:rsid w:val="0072704B"/>
    <w:rsid w:val="007A5334"/>
    <w:rsid w:val="00815C51"/>
    <w:rsid w:val="008835A1"/>
    <w:rsid w:val="008F4745"/>
    <w:rsid w:val="00963485"/>
    <w:rsid w:val="009A1B72"/>
    <w:rsid w:val="009B591B"/>
    <w:rsid w:val="009E7115"/>
    <w:rsid w:val="00A1563E"/>
    <w:rsid w:val="00A43627"/>
    <w:rsid w:val="00A71498"/>
    <w:rsid w:val="00B21EE9"/>
    <w:rsid w:val="00B85179"/>
    <w:rsid w:val="00BB5CC1"/>
    <w:rsid w:val="00C043F1"/>
    <w:rsid w:val="00C52D9B"/>
    <w:rsid w:val="00D34CB9"/>
    <w:rsid w:val="00D546E1"/>
    <w:rsid w:val="00D54EDE"/>
    <w:rsid w:val="00D813BA"/>
    <w:rsid w:val="00D83167"/>
    <w:rsid w:val="00DF03E4"/>
    <w:rsid w:val="00E75975"/>
    <w:rsid w:val="00F137F4"/>
    <w:rsid w:val="00F75AD7"/>
    <w:rsid w:val="00F86C5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4A7"/>
    <w:rPr>
      <w:noProof/>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2714A7"/>
    <w:pPr>
      <w:spacing w:line="240" w:lineRule="auto"/>
    </w:pPr>
    <w:rPr>
      <w:b/>
      <w:bCs/>
      <w:color w:val="4F81BD" w:themeColor="accent1"/>
      <w:sz w:val="18"/>
      <w:szCs w:val="18"/>
    </w:rPr>
  </w:style>
  <w:style w:type="paragraph" w:styleId="a4">
    <w:name w:val="List Paragraph"/>
    <w:basedOn w:val="a"/>
    <w:uiPriority w:val="34"/>
    <w:qFormat/>
    <w:rsid w:val="002B64D1"/>
    <w:pPr>
      <w:ind w:left="720"/>
      <w:contextualSpacing/>
    </w:pPr>
  </w:style>
  <w:style w:type="character" w:styleId="a5">
    <w:name w:val="Placeholder Text"/>
    <w:basedOn w:val="a0"/>
    <w:uiPriority w:val="99"/>
    <w:semiHidden/>
    <w:rsid w:val="00D34CB9"/>
    <w:rPr>
      <w:color w:val="808080"/>
    </w:rPr>
  </w:style>
  <w:style w:type="paragraph" w:styleId="a6">
    <w:name w:val="Balloon Text"/>
    <w:basedOn w:val="a"/>
    <w:link w:val="a7"/>
    <w:uiPriority w:val="99"/>
    <w:semiHidden/>
    <w:unhideWhenUsed/>
    <w:rsid w:val="00D34CB9"/>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D34CB9"/>
    <w:rPr>
      <w:rFonts w:ascii="Tahoma" w:hAnsi="Tahoma" w:cs="Tahoma"/>
      <w:noProof/>
      <w:sz w:val="16"/>
      <w:szCs w:val="16"/>
      <w:lang w:val="ru-RU"/>
    </w:rPr>
  </w:style>
  <w:style w:type="paragraph" w:styleId="a8">
    <w:name w:val="header"/>
    <w:basedOn w:val="a"/>
    <w:link w:val="a9"/>
    <w:uiPriority w:val="99"/>
    <w:unhideWhenUsed/>
    <w:rsid w:val="00B85179"/>
    <w:pPr>
      <w:tabs>
        <w:tab w:val="center" w:pos="4819"/>
        <w:tab w:val="right" w:pos="9639"/>
      </w:tabs>
      <w:spacing w:after="0" w:line="240" w:lineRule="auto"/>
    </w:pPr>
  </w:style>
  <w:style w:type="character" w:customStyle="1" w:styleId="a9">
    <w:name w:val="Верхній колонтитул Знак"/>
    <w:basedOn w:val="a0"/>
    <w:link w:val="a8"/>
    <w:uiPriority w:val="99"/>
    <w:rsid w:val="00B85179"/>
    <w:rPr>
      <w:noProof/>
      <w:lang w:val="ru-RU"/>
    </w:rPr>
  </w:style>
  <w:style w:type="paragraph" w:styleId="aa">
    <w:name w:val="footer"/>
    <w:basedOn w:val="a"/>
    <w:link w:val="ab"/>
    <w:uiPriority w:val="99"/>
    <w:unhideWhenUsed/>
    <w:rsid w:val="00B85179"/>
    <w:pPr>
      <w:tabs>
        <w:tab w:val="center" w:pos="4819"/>
        <w:tab w:val="right" w:pos="9639"/>
      </w:tabs>
      <w:spacing w:after="0" w:line="240" w:lineRule="auto"/>
    </w:pPr>
  </w:style>
  <w:style w:type="character" w:customStyle="1" w:styleId="ab">
    <w:name w:val="Нижній колонтитул Знак"/>
    <w:basedOn w:val="a0"/>
    <w:link w:val="aa"/>
    <w:uiPriority w:val="99"/>
    <w:rsid w:val="00B85179"/>
    <w:rPr>
      <w:noProof/>
      <w:lang w:val="ru-RU"/>
    </w:rPr>
  </w:style>
  <w:style w:type="character" w:styleId="ac">
    <w:name w:val="Hyperlink"/>
    <w:basedOn w:val="a0"/>
    <w:uiPriority w:val="99"/>
    <w:unhideWhenUsed/>
    <w:rsid w:val="00E7597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171048">
      <w:bodyDiv w:val="1"/>
      <w:marLeft w:val="0"/>
      <w:marRight w:val="0"/>
      <w:marTop w:val="0"/>
      <w:marBottom w:val="0"/>
      <w:divBdr>
        <w:top w:val="none" w:sz="0" w:space="0" w:color="auto"/>
        <w:left w:val="none" w:sz="0" w:space="0" w:color="auto"/>
        <w:bottom w:val="none" w:sz="0" w:space="0" w:color="auto"/>
        <w:right w:val="none" w:sz="0" w:space="0" w:color="auto"/>
      </w:divBdr>
    </w:div>
    <w:div w:id="554703298">
      <w:bodyDiv w:val="1"/>
      <w:marLeft w:val="0"/>
      <w:marRight w:val="0"/>
      <w:marTop w:val="0"/>
      <w:marBottom w:val="0"/>
      <w:divBdr>
        <w:top w:val="none" w:sz="0" w:space="0" w:color="auto"/>
        <w:left w:val="none" w:sz="0" w:space="0" w:color="auto"/>
        <w:bottom w:val="none" w:sz="0" w:space="0" w:color="auto"/>
        <w:right w:val="none" w:sz="0" w:space="0" w:color="auto"/>
      </w:divBdr>
    </w:div>
    <w:div w:id="921186831">
      <w:bodyDiv w:val="1"/>
      <w:marLeft w:val="0"/>
      <w:marRight w:val="0"/>
      <w:marTop w:val="0"/>
      <w:marBottom w:val="0"/>
      <w:divBdr>
        <w:top w:val="none" w:sz="0" w:space="0" w:color="auto"/>
        <w:left w:val="none" w:sz="0" w:space="0" w:color="auto"/>
        <w:bottom w:val="none" w:sz="0" w:space="0" w:color="auto"/>
        <w:right w:val="none" w:sz="0" w:space="0" w:color="auto"/>
      </w:divBdr>
    </w:div>
    <w:div w:id="1409111259">
      <w:bodyDiv w:val="1"/>
      <w:marLeft w:val="0"/>
      <w:marRight w:val="0"/>
      <w:marTop w:val="0"/>
      <w:marBottom w:val="0"/>
      <w:divBdr>
        <w:top w:val="none" w:sz="0" w:space="0" w:color="auto"/>
        <w:left w:val="none" w:sz="0" w:space="0" w:color="auto"/>
        <w:bottom w:val="none" w:sz="0" w:space="0" w:color="auto"/>
        <w:right w:val="none" w:sz="0" w:space="0" w:color="auto"/>
      </w:divBdr>
    </w:div>
    <w:div w:id="1412311699">
      <w:bodyDiv w:val="1"/>
      <w:marLeft w:val="0"/>
      <w:marRight w:val="0"/>
      <w:marTop w:val="0"/>
      <w:marBottom w:val="0"/>
      <w:divBdr>
        <w:top w:val="none" w:sz="0" w:space="0" w:color="auto"/>
        <w:left w:val="none" w:sz="0" w:space="0" w:color="auto"/>
        <w:bottom w:val="none" w:sz="0" w:space="0" w:color="auto"/>
        <w:right w:val="none" w:sz="0" w:space="0" w:color="auto"/>
      </w:divBdr>
    </w:div>
    <w:div w:id="1610308152">
      <w:bodyDiv w:val="1"/>
      <w:marLeft w:val="0"/>
      <w:marRight w:val="0"/>
      <w:marTop w:val="0"/>
      <w:marBottom w:val="0"/>
      <w:divBdr>
        <w:top w:val="none" w:sz="0" w:space="0" w:color="auto"/>
        <w:left w:val="none" w:sz="0" w:space="0" w:color="auto"/>
        <w:bottom w:val="none" w:sz="0" w:space="0" w:color="auto"/>
        <w:right w:val="none" w:sz="0" w:space="0" w:color="auto"/>
      </w:divBdr>
    </w:div>
    <w:div w:id="1654286854">
      <w:bodyDiv w:val="1"/>
      <w:marLeft w:val="0"/>
      <w:marRight w:val="0"/>
      <w:marTop w:val="0"/>
      <w:marBottom w:val="0"/>
      <w:divBdr>
        <w:top w:val="none" w:sz="0" w:space="0" w:color="auto"/>
        <w:left w:val="none" w:sz="0" w:space="0" w:color="auto"/>
        <w:bottom w:val="none" w:sz="0" w:space="0" w:color="auto"/>
        <w:right w:val="none" w:sz="0" w:space="0" w:color="auto"/>
      </w:divBdr>
    </w:div>
    <w:div w:id="1720396431">
      <w:bodyDiv w:val="1"/>
      <w:marLeft w:val="0"/>
      <w:marRight w:val="0"/>
      <w:marTop w:val="0"/>
      <w:marBottom w:val="0"/>
      <w:divBdr>
        <w:top w:val="none" w:sz="0" w:space="0" w:color="auto"/>
        <w:left w:val="none" w:sz="0" w:space="0" w:color="auto"/>
        <w:bottom w:val="none" w:sz="0" w:space="0" w:color="auto"/>
        <w:right w:val="none" w:sz="0" w:space="0" w:color="auto"/>
      </w:divBdr>
    </w:div>
    <w:div w:id="1750082291">
      <w:bodyDiv w:val="1"/>
      <w:marLeft w:val="0"/>
      <w:marRight w:val="0"/>
      <w:marTop w:val="0"/>
      <w:marBottom w:val="0"/>
      <w:divBdr>
        <w:top w:val="none" w:sz="0" w:space="0" w:color="auto"/>
        <w:left w:val="none" w:sz="0" w:space="0" w:color="auto"/>
        <w:bottom w:val="none" w:sz="0" w:space="0" w:color="auto"/>
        <w:right w:val="none" w:sz="0" w:space="0" w:color="auto"/>
      </w:divBdr>
    </w:div>
    <w:div w:id="214527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239</TotalTime>
  <Pages>6</Pages>
  <Words>1793</Words>
  <Characters>9757</Characters>
  <Application>Microsoft Office Word</Application>
  <DocSecurity>0</DocSecurity>
  <Lines>975</Lines>
  <Paragraphs>769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Саша</dc:creator>
  <cp:lastModifiedBy>Ivan</cp:lastModifiedBy>
  <cp:revision>13</cp:revision>
  <dcterms:created xsi:type="dcterms:W3CDTF">2010-11-25T21:43:00Z</dcterms:created>
  <dcterms:modified xsi:type="dcterms:W3CDTF">2013-03-08T10:45:00Z</dcterms:modified>
</cp:coreProperties>
</file>