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BB" w:rsidRPr="00764EBB" w:rsidRDefault="00265FE1" w:rsidP="00764EBB">
      <w:pPr>
        <w:shd w:val="clear" w:color="auto" w:fill="FFFFFF"/>
        <w:spacing w:before="202" w:after="0" w:line="360" w:lineRule="auto"/>
        <w:ind w:right="92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32"/>
          <w:szCs w:val="32"/>
          <w:lang w:val="uk-UA"/>
        </w:rPr>
        <w:t>1.</w:t>
      </w:r>
      <w:r w:rsidR="00764EBB" w:rsidRPr="00764EBB">
        <w:rPr>
          <w:rFonts w:ascii="Times New Roman" w:eastAsia="Times New Roman" w:hAnsi="Times New Roman" w:cs="Times New Roman"/>
          <w:iCs/>
          <w:sz w:val="32"/>
          <w:szCs w:val="32"/>
          <w:lang w:val="uk-UA"/>
        </w:rPr>
        <w:t xml:space="preserve">Показники </w:t>
      </w:r>
      <w:r w:rsidR="00764EBB">
        <w:rPr>
          <w:rFonts w:ascii="Times New Roman" w:eastAsia="Times New Roman" w:hAnsi="Times New Roman" w:cs="Times New Roman"/>
          <w:iCs/>
          <w:sz w:val="32"/>
          <w:szCs w:val="32"/>
          <w:lang w:val="uk-UA"/>
        </w:rPr>
        <w:t>е</w:t>
      </w:r>
      <w:r w:rsidR="00764EBB" w:rsidRPr="00764EBB">
        <w:rPr>
          <w:rFonts w:ascii="Times New Roman" w:eastAsia="Times New Roman" w:hAnsi="Times New Roman" w:cs="Times New Roman"/>
          <w:iCs/>
          <w:sz w:val="32"/>
          <w:szCs w:val="32"/>
          <w:lang w:val="uk-UA"/>
        </w:rPr>
        <w:t>колого</w:t>
      </w:r>
      <w:r w:rsidR="00764EBB" w:rsidRPr="00764EBB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764EBB" w:rsidRPr="00764EBB">
        <w:rPr>
          <w:rFonts w:ascii="Times New Roman" w:eastAsia="Times New Roman" w:hAnsi="Times New Roman" w:cs="Times New Roman"/>
          <w:iCs/>
          <w:sz w:val="32"/>
          <w:szCs w:val="32"/>
          <w:lang w:val="uk-UA"/>
        </w:rPr>
        <w:t>-</w:t>
      </w:r>
      <w:r w:rsidR="00764EBB" w:rsidRPr="00764EBB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764EBB">
        <w:rPr>
          <w:rFonts w:ascii="Times New Roman" w:eastAsia="Times New Roman" w:hAnsi="Times New Roman" w:cs="Times New Roman"/>
          <w:iCs/>
          <w:sz w:val="32"/>
          <w:szCs w:val="32"/>
          <w:lang w:val="uk-UA"/>
        </w:rPr>
        <w:t>економічної</w:t>
      </w:r>
      <w:r w:rsidR="00764EBB" w:rsidRPr="00764EBB">
        <w:rPr>
          <w:rFonts w:ascii="Times New Roman" w:eastAsia="Times New Roman" w:hAnsi="Times New Roman" w:cs="Times New Roman"/>
          <w:iCs/>
          <w:sz w:val="32"/>
          <w:szCs w:val="32"/>
          <w:lang w:val="uk-UA"/>
        </w:rPr>
        <w:t xml:space="preserve"> ефективності природокористування</w:t>
      </w:r>
    </w:p>
    <w:p w:rsidR="00764EBB" w:rsidRPr="00764EBB" w:rsidRDefault="00764EBB" w:rsidP="00764EBB">
      <w:pPr>
        <w:shd w:val="clear" w:color="auto" w:fill="FFFFFF"/>
        <w:spacing w:before="139" w:after="0" w:line="360" w:lineRule="auto"/>
        <w:ind w:left="29" w:right="24" w:firstLine="3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Обираючи варіанти проектів і напрямів екологізації еко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номіки, необхідно мати критерій - який проект, варіант чи напрям кращий. Проект слід реалізувати, якщо він економі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чно ефективний, і, навпаки, якщо проект неефективний, то його треба відхилити. Звичайно, економічна оцінка еколо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гічних функцій, природних об'єктів тощо - справа надзви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чайно складна й інколи неможлива. Однак, на жаль, засоби (будь-які витрати, інвестиції) завжди і при будь-якій еко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номічній системі дефіцитні і тому необхідно робити обме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жений вибір між великим числом варіантів вирішення пи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тання.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67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 економіці механізмом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такого вибору служить співстав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лення витрат і вигод (результатів) у грошовому еквіваленті або визначення еколого-економічної ефективності проекту чи програми. Такий підхід одержав назву "витрати-вигоди". Таким чином, еколого-економічну ефективність необхідно визначати для найкращо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 використання обмежених ресур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Еколого-економічну ефективність також часто визначають як співвідношення витрат і ефекту, який відображає вартісний приріст вигод у результаті реалізації проекту. В нашій країні в теоретичних дослідженнях і в конкретній практиці широко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використовувалися різні методики визначення економічної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ефективності капітальних вкладень, в тому числі - в природо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охоронні заходи. Як витрати брався показник капітальних вкладень, який співставлявся з ефектом від цих витрат. Одер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жаний в результаті ділення коефіцієнт співставлявся з норма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 xml:space="preserve">тивним коефіцієнтом, на основі чого робився висновок про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 чи неефективність проекту.</w:t>
      </w:r>
    </w:p>
    <w:p w:rsidR="00764EBB" w:rsidRPr="00764EBB" w:rsidRDefault="00764EBB" w:rsidP="00764EBB">
      <w:pPr>
        <w:shd w:val="clear" w:color="auto" w:fill="FFFFFF"/>
        <w:spacing w:before="10" w:after="0" w:line="360" w:lineRule="auto"/>
        <w:ind w:left="58" w:right="3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Необхідно розрізняти ефект і ефективність. Очевидно, що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треба співставляти потенційний ефект із витратами, що його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обумовили, тобто враховувати ефективність. Одержання ве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ликого ефекту може вимагати величезних витрат, що зробить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економічно неефективним.</w:t>
      </w:r>
    </w:p>
    <w:p w:rsidR="00764EBB" w:rsidRPr="00764EBB" w:rsidRDefault="00764EBB" w:rsidP="00764EBB">
      <w:pPr>
        <w:shd w:val="clear" w:color="auto" w:fill="FFFFFF"/>
        <w:spacing w:before="24" w:after="0" w:line="360" w:lineRule="auto"/>
        <w:ind w:left="24" w:right="4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 своєму житті ми постійно співставляємо свої витрати і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вигоди, які від цих витрат одержуємо (результати, ефекти). Вигодою можуть бути різноманітні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результати. Якщо поклас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ти гроші в банк, то через деякий час їх можна повернути з до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датковим доходом (</w:t>
      </w:r>
      <w:bookmarkEnd w:id="0"/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відсотками). Можна купити ділянку землі,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побудувати на ній дачний будинок і, якщо ви забажаєте від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почивати на морі, а не на дачі, продати свою дачу і одержати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дохід. Загальним правилом для нормального економічного вирішення є перевищення потенційної вигоди (В) над витра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тами (С):</w:t>
      </w:r>
    </w:p>
    <w:p w:rsidR="00764EBB" w:rsidRPr="00764EBB" w:rsidRDefault="00764EBB" w:rsidP="00764EBB">
      <w:pPr>
        <w:shd w:val="clear" w:color="auto" w:fill="FFFFFF"/>
        <w:tabs>
          <w:tab w:val="left" w:pos="5986"/>
        </w:tabs>
        <w:spacing w:before="139" w:after="0" w:line="360" w:lineRule="auto"/>
        <w:ind w:left="2990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В-С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&gt;0</m:t>
        </m:r>
      </m:oMath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4EBB" w:rsidRPr="00764EBB" w:rsidRDefault="00764EBB" w:rsidP="00764EBB">
      <w:pPr>
        <w:shd w:val="clear" w:color="auto" w:fill="FFFFFF"/>
        <w:spacing w:before="48" w:after="0" w:line="360" w:lineRule="auto"/>
        <w:ind w:left="5" w:right="8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і чим більшою буде ця різниця, тим вигідніше в економічному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розумінні вкладення ваших коштів. Наприклад, можна прода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ти дачу вигідно чи невигідно. В останньому випадку ваші ви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трати на будівництво виявляться більшими, ніж одержані в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 продажу кошти (гроші).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Формула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проста і дійова для "одноманітної" ситуації,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обмеженого відрізка часу, наприклад, року, коли не врахову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ю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ться інфляція. Все стає складнішим, коли розглядається бага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торічний проект. Тут виникає необхідність співставляти су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часні витрати і вигоди та майбутні витрати і вигоди, тобто проблема приведення різночасових економічних величин до співставлюваного вигляду. Більш того, причини, що зумовили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такого приведення, такі:</w:t>
      </w:r>
    </w:p>
    <w:p w:rsidR="00764EBB" w:rsidRPr="00764EBB" w:rsidRDefault="00764EBB" w:rsidP="00764EB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360" w:lineRule="auto"/>
        <w:ind w:left="590" w:right="91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існування тимчасових переваг у споживачів (внаслідок чого блага сучасні оцінюються, як правило, вище благ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майбутнього);</w:t>
      </w:r>
    </w:p>
    <w:p w:rsidR="00764EBB" w:rsidRPr="00764EBB" w:rsidRDefault="00764EBB" w:rsidP="00764EB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590" w:right="82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наявність альтернативної вартості капіталу (завдяки чо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му сума грошей, вкладена в капітал, являє собою більшу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цінність, ніж та ж сума, скажімо, через рік, оскільки во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 може бути інвестована і повернеться з відсотками).</w:t>
      </w:r>
    </w:p>
    <w:p w:rsidR="00764EBB" w:rsidRPr="00764EBB" w:rsidRDefault="00764EBB" w:rsidP="00764EBB">
      <w:pPr>
        <w:shd w:val="clear" w:color="auto" w:fill="FFFFFF"/>
        <w:spacing w:before="43" w:after="0" w:line="360" w:lineRule="auto"/>
        <w:ind w:left="34" w:right="6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Приведення різночасових економічних параметрів (витрат,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результатів) до співставлюваного вигляду здійснюється за допомогою спеціальної процедури, яка одержала назву </w:t>
      </w:r>
      <w:r w:rsidRPr="00764EB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дис</w:t>
      </w:r>
      <w:r w:rsidRPr="00764EB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контування.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53" w:right="62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Дисконтування дозволяє привести майбутні вартості (В) до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сучасної вартості (РУ) за формулою:</w:t>
      </w:r>
    </w:p>
    <w:p w:rsidR="00764EBB" w:rsidRPr="00764EBB" w:rsidRDefault="00764EBB" w:rsidP="00265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PV=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(1+r)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</m:t>
        </m:r>
      </m:oMath>
      <w:r w:rsidR="00265FE1">
        <w:rPr>
          <w:rFonts w:ascii="Times New Roman" w:hAnsi="Times New Roman" w:cs="Times New Roman"/>
          <w:sz w:val="28"/>
          <w:szCs w:val="28"/>
          <w:lang w:val="uk-UA"/>
        </w:rPr>
        <w:t>(2)</w:t>
      </w:r>
    </w:p>
    <w:p w:rsidR="00764EBB" w:rsidRPr="00764EBB" w:rsidRDefault="00764EBB" w:rsidP="00764EBB">
      <w:pPr>
        <w:shd w:val="clear" w:color="auto" w:fill="FFFFFF"/>
        <w:spacing w:before="187" w:after="0"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г - коефіцієнт дисконтування;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і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- роки.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67" w:right="2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Такий підхід придатний і для порівняння витрат і вигод у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часі. Теперішні витрати і вигоди більші, ніж їх аналогічні ве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>личини в наступні роки. З урахуванням фактору часу співвід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ношення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можуть бути записані в такому вигляді:</w:t>
      </w:r>
    </w:p>
    <w:p w:rsidR="00764EBB" w:rsidRPr="00764EBB" w:rsidRDefault="00764EBB" w:rsidP="00265FE1">
      <w:pPr>
        <w:shd w:val="clear" w:color="auto" w:fill="FFFFFF"/>
        <w:tabs>
          <w:tab w:val="left" w:pos="6062"/>
        </w:tabs>
        <w:spacing w:after="0" w:line="360" w:lineRule="auto"/>
        <w:ind w:left="209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NPV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  <m:nary>
          <m:naryPr>
            <m:chr m:val="∑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t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-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</m:oMath>
      <w:r w:rsidR="00265FE1">
        <w:rPr>
          <w:rFonts w:ascii="Times New Roman" w:hAnsi="Times New Roman" w:cs="Times New Roman"/>
          <w:sz w:val="28"/>
          <w:szCs w:val="28"/>
          <w:lang w:val="uk-UA"/>
        </w:rPr>
        <w:t>(3)</w:t>
      </w:r>
    </w:p>
    <w:p w:rsidR="00764EBB" w:rsidRPr="00764EBB" w:rsidRDefault="00764EBB" w:rsidP="00764EBB">
      <w:pPr>
        <w:shd w:val="clear" w:color="auto" w:fill="FFFFFF"/>
        <w:spacing w:before="29" w:after="0" w:line="360" w:lineRule="auto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Дане співвідношення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дозволяє порівнювати змінні в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часі витрати і результати (вигоди). В економіці це співвідно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шення широко розповсюджене і воно відоме як чиста (приве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дена) сучасна вартість (ТЧРУ). У випадку, коли показник чис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тої (приведеної) вартості більше 0, проект або програма вва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жаються ефективними і їх доцільно реалізувати. Іншими сло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вами, з урахуванням фактора часу сумарні вигоди повинні пе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ревищувати сумарні витрати. Різниця між вигодами і витра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тами часто визначається як прибуток або ефект від реалізації проекту (програми). І для ефективності проекту необхідна по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зитивна сума приведених прибутків (ефектів).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10"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Розглянемо простий приклад необхідності дисконтування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 і вигод у часі. Нехай термін дії певного проекту 5 ро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ків. Коефіцієнт дисконтування дорівнює 0,1. Тоді витрати, ви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>годи і прибуток запишемо в таблицю таким чином:</w:t>
      </w:r>
    </w:p>
    <w:p w:rsidR="00764EBB" w:rsidRPr="00764EBB" w:rsidRDefault="00764EBB" w:rsidP="00265FE1">
      <w:pPr>
        <w:shd w:val="clear" w:color="auto" w:fill="FFFFFF"/>
        <w:spacing w:before="144" w:after="0" w:line="360" w:lineRule="auto"/>
        <w:ind w:righ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Таблиця </w:t>
      </w:r>
      <w:r w:rsidRPr="00764EBB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/>
        </w:rPr>
        <w:t>1</w:t>
      </w:r>
    </w:p>
    <w:p w:rsidR="00764EBB" w:rsidRPr="00764EBB" w:rsidRDefault="00764EBB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1013"/>
        <w:gridCol w:w="1046"/>
        <w:gridCol w:w="1118"/>
        <w:gridCol w:w="1027"/>
        <w:gridCol w:w="1003"/>
      </w:tblGrid>
      <w:tr w:rsidR="00764EBB" w:rsidRPr="00764EBB" w:rsidTr="00265FE1">
        <w:trPr>
          <w:trHeight w:hRule="exact" w:val="28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_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265FE1" w:rsidP="00764EBB">
            <w:pPr>
              <w:shd w:val="clear" w:color="auto" w:fill="FFFFFF"/>
              <w:spacing w:after="0"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64EBB" w:rsidRPr="00764EBB" w:rsidTr="00265FE1">
        <w:trPr>
          <w:trHeight w:hRule="exact" w:val="27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64EBB" w:rsidRPr="00764EBB" w:rsidTr="00265FE1">
        <w:trPr>
          <w:trHeight w:hRule="exact" w:val="28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64EBB" w:rsidRPr="00764EBB" w:rsidTr="00265FE1">
        <w:trPr>
          <w:trHeight w:hRule="exact" w:val="293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>Прибуток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265FE1" w:rsidP="00764EBB">
            <w:pPr>
              <w:shd w:val="clear" w:color="auto" w:fill="FFFFFF"/>
              <w:spacing w:after="0" w:line="360" w:lineRule="auto"/>
              <w:ind w:lef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8"/>
                <w:szCs w:val="28"/>
                <w:lang w:val="uk-UA"/>
              </w:rPr>
              <w:t>-30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BB" w:rsidRPr="00764EBB" w:rsidRDefault="00764EBB" w:rsidP="00764EBB">
            <w:pPr>
              <w:shd w:val="clear" w:color="auto" w:fill="FFFFFF"/>
              <w:spacing w:after="0" w:line="360" w:lineRule="auto"/>
              <w:ind w:left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764EBB" w:rsidRPr="00764EBB" w:rsidRDefault="00764EBB" w:rsidP="00764EBB">
      <w:pPr>
        <w:shd w:val="clear" w:color="auto" w:fill="FFFFFF"/>
        <w:spacing w:before="96" w:after="0" w:line="360" w:lineRule="auto"/>
        <w:ind w:left="19" w:right="1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Очевидно, якщо діяти "прямо" і сумувати вигоди і витрати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 роками, ігноруючи фактор дисконтування, то проект вигід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>ний і ефективний: прибуток складе 10 (50-40), і він більший 0.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19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Однак, якщо робити р</w:t>
      </w:r>
      <w:r w:rsidR="00265FE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озрахунки на основі формули (3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) з урахуванням фактора часу, то прийдемо до протилежного ре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зультату: прибуток буде від'ємний (-0,5), що означає неефек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тивність проекту і недоцільність його реалізації. Високий прибуток у майбутньому не зміг компенсувати витрати пер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ших років проекту: наочний приклад того, як "майбутні" гро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ші при приведенні їх до теперішнього моменту виявляються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меншими "сучасних".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Визначення ціни і оцінка природних ресурсів є необхід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ною, але складною в економічному плані справою. Адекватне врахування ціни (оцінки) природних ресурсів у проекті, одер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 xml:space="preserve">жане в результаті реалізації проекту вигод, витрат і збитків,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суттєво впливає на вирішення питання про ступінь ефектив</w:t>
      </w:r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проекту. Співвідношення (3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у неявному вигляді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включає екологічну інформацію у вигляді екологічних вигод і екологічних витрат. Відділимо окремо екологічну складову як суму екологічних</w:t>
      </w:r>
      <w:r w:rsidR="00265FE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витрат і екологічних вигод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. Екологічна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складова може бути як додатньою (проект дає великий приро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доохоронний ефект), так і від'ємною (реалізація проекту пов'язана із значним екологі</w:t>
      </w:r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>чним збитком). Тоді формула (3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) перетворюється в:</w:t>
      </w:r>
      <w:r w:rsidRPr="00764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EBB" w:rsidRPr="00265FE1" w:rsidRDefault="00764EBB" w:rsidP="00265FE1">
      <w:pPr>
        <w:shd w:val="clear" w:color="auto" w:fill="FFFFFF"/>
        <w:spacing w:after="0" w:line="360" w:lineRule="auto"/>
        <w:ind w:right="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en-US"/>
        </w:rPr>
        <w:t>NVP</w:t>
      </w:r>
      <w:r w:rsidRPr="00265FE1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nary>
          <m:naryPr>
            <m:chr m:val="∑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</m:e>
        </m:nary>
      </m:oMath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>, (4)</w:t>
      </w:r>
    </w:p>
    <w:p w:rsidR="00764EBB" w:rsidRPr="00265FE1" w:rsidRDefault="00764EBB" w:rsidP="00764EBB">
      <w:pPr>
        <w:shd w:val="clear" w:color="auto" w:fill="FFFFFF"/>
        <w:spacing w:after="0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4EBB" w:rsidRPr="00764EBB" w:rsidRDefault="00265FE1" w:rsidP="00764EBB">
      <w:pPr>
        <w:shd w:val="clear" w:color="auto" w:fill="FFFFFF"/>
        <w:spacing w:before="264" w:after="0" w:line="360" w:lineRule="auto"/>
        <w:ind w:right="58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Співвідношення (4</w:t>
      </w:r>
      <w:r w:rsidR="00764EBB"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) є основним для визначення еколого-</w:t>
      </w:r>
      <w:r w:rsidR="00764EBB"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економічної ефективності природокористування з урахуван</w:t>
      </w:r>
      <w:r w:rsidR="00764EBB"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764EBB"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ням екологічної складової і фактора часу. Проект чи програма </w:t>
      </w:r>
      <w:r w:rsidR="00764EBB"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економічно ефективні, як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що чиста сучасна вартість в (4</w:t>
      </w:r>
      <w:r w:rsidR="00764EBB"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) бі</w:t>
      </w:r>
      <w:r w:rsidR="00764EBB"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="00764EBB"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льше 0.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53" w:right="3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Для визначення доцільності проекту (програми) часто ви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>користовуються і два інших критерії: внутрішньої ставки рен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табельності (ІЯЯ) і відношення вигод до витрат (ВСЯ). Вели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чина внутрішньої ставки рентабельності еквівалентна дискон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тній ставці (г), при якій поточне значення вигод буде дорів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>нювати величині витрат (5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:rsidR="00764EBB" w:rsidRPr="00764EBB" w:rsidRDefault="00764EBB" w:rsidP="00265FE1">
      <w:pPr>
        <w:shd w:val="clear" w:color="auto" w:fill="FFFFFF"/>
        <w:tabs>
          <w:tab w:val="left" w:pos="6072"/>
        </w:tabs>
        <w:spacing w:before="302" w:after="0" w:line="360" w:lineRule="auto"/>
        <w:ind w:left="208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en-US"/>
        </w:rPr>
        <w:t>IRR=</w:t>
      </w:r>
      <m:oMath>
        <m:nary>
          <m:naryPr>
            <m:chr m:val="∑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-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=0</m:t>
            </m:r>
          </m:e>
        </m:nary>
      </m:oMath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65FE1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(5</w:t>
      </w:r>
      <w:r w:rsidRPr="00764EB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)</w:t>
      </w:r>
    </w:p>
    <w:p w:rsidR="00764EBB" w:rsidRPr="00764EBB" w:rsidRDefault="00764EBB" w:rsidP="00764EBB">
      <w:pPr>
        <w:shd w:val="clear" w:color="auto" w:fill="FFFFFF"/>
        <w:spacing w:before="274" w:after="0" w:line="360" w:lineRule="auto"/>
        <w:ind w:left="96" w:right="19"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Формула відношення вигод до витрат є похідною від фор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му</w:t>
      </w:r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>ли чистої сучасної вартості (4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:rsidR="00764EBB" w:rsidRPr="00764EBB" w:rsidRDefault="00764EBB" w:rsidP="00764EBB">
      <w:pPr>
        <w:shd w:val="clear" w:color="auto" w:fill="FFFFFF"/>
        <w:spacing w:before="274" w:after="0" w:line="360" w:lineRule="auto"/>
        <w:ind w:left="96" w:right="19"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EBB" w:rsidRPr="00265FE1" w:rsidRDefault="00764EBB" w:rsidP="00265FE1">
      <w:pPr>
        <w:shd w:val="clear" w:color="auto" w:fill="FFFFFF"/>
        <w:spacing w:before="274" w:after="0" w:line="360" w:lineRule="auto"/>
        <w:ind w:left="96" w:right="19" w:firstLine="31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hAnsi="Times New Roman" w:cs="Times New Roman"/>
          <w:sz w:val="28"/>
          <w:szCs w:val="28"/>
          <w:lang w:val="en-US"/>
        </w:rPr>
        <w:t>BCR=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(1+r)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p>
                    </m:sSup>
                  </m:den>
                </m:f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(1+r)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p>
                    </m:sSup>
                  </m:den>
                </m:f>
              </m:e>
            </m:nary>
          </m:den>
        </m:f>
      </m:oMath>
      <w:r w:rsidR="00265FE1">
        <w:rPr>
          <w:rFonts w:ascii="Times New Roman" w:hAnsi="Times New Roman" w:cs="Times New Roman"/>
          <w:sz w:val="28"/>
          <w:szCs w:val="28"/>
          <w:lang w:val="uk-UA"/>
        </w:rPr>
        <w:t>, (6)</w:t>
      </w:r>
    </w:p>
    <w:p w:rsidR="00764EBB" w:rsidRPr="00764EBB" w:rsidRDefault="00764EBB" w:rsidP="00764EBB">
      <w:pPr>
        <w:shd w:val="clear" w:color="auto" w:fill="FFFFFF"/>
        <w:spacing w:before="274" w:after="0" w:line="360" w:lineRule="auto"/>
        <w:ind w:left="96" w:right="19" w:firstLine="31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4EBB" w:rsidRPr="00764EBB" w:rsidRDefault="00764EBB" w:rsidP="00764EBB">
      <w:pPr>
        <w:shd w:val="clear" w:color="auto" w:fill="FFFFFF"/>
        <w:spacing w:before="274" w:after="0" w:line="360" w:lineRule="auto"/>
        <w:ind w:left="96" w:right="19" w:firstLine="31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4EBB" w:rsidRPr="00764EBB" w:rsidRDefault="00764EBB" w:rsidP="00265FE1">
      <w:pPr>
        <w:shd w:val="clear" w:color="auto" w:fill="FFFFFF"/>
        <w:spacing w:before="19" w:after="0" w:line="360" w:lineRule="auto"/>
        <w:ind w:left="7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При ВСК &gt; 1 дисконтовані вигоди більші дисконтованих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витрат. Це означає, що проект чи програма буде прибутковим і має сенс його реалізувати.</w:t>
      </w:r>
      <w:r w:rsidR="00265F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ВСК &lt; 1 проект буде збитко</w:t>
      </w:r>
      <w:r w:rsidRPr="00764EBB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>вим.</w:t>
      </w:r>
    </w:p>
    <w:p w:rsidR="00764EBB" w:rsidRPr="00764EBB" w:rsidRDefault="00764EBB" w:rsidP="00764EBB">
      <w:pPr>
        <w:shd w:val="clear" w:color="auto" w:fill="FFFFFF"/>
        <w:spacing w:before="34" w:after="0" w:line="360" w:lineRule="auto"/>
        <w:ind w:left="67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Застосування  традиційних  прийомів  дисконтування  при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позитивних аспектах має і суттєві проблеми. Основні з них</w:t>
      </w:r>
      <w:r w:rsidRPr="00764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4EBB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такі:</w:t>
      </w:r>
    </w:p>
    <w:p w:rsidR="00764EBB" w:rsidRPr="00764EBB" w:rsidRDefault="00764EBB" w:rsidP="00764EB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10" w:after="0" w:line="360" w:lineRule="auto"/>
        <w:ind w:left="869" w:right="14" w:hanging="326"/>
        <w:jc w:val="both"/>
        <w:rPr>
          <w:rFonts w:ascii="Times New Roman" w:hAnsi="Times New Roman" w:cs="Times New Roman"/>
          <w:spacing w:val="-23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При використанні дисконтування занижується навіть суттєвий збиток, нанесений навколишньому природ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>ному середовищу, якщо він припадає на віддалений проміжок часу в майбутньому. Якщо, скажімо, вірогі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дний збиток від будівництва сховища для радіоактив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них відходів складе 1000 млн. гри., але ця небезпека може реалізуватися через 100 років, то сьогоднішня оцінка цієї загрози складе (при ставці дисконту 0,08)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лише 0,45 млн. грн.</w:t>
      </w:r>
    </w:p>
    <w:p w:rsidR="00764EBB" w:rsidRPr="00764EBB" w:rsidRDefault="00764EBB" w:rsidP="00764EB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4" w:after="0" w:line="360" w:lineRule="auto"/>
        <w:ind w:left="869" w:right="29" w:hanging="326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 випадку виявлення ефектів від довготермінового проекту (наприклад ефекту від посадки лісу через 50-70 років) дисконтування знизить сьогоденну цінність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цих результатів і буде перешкоджати ухваленню по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дібних проектів.</w:t>
      </w:r>
    </w:p>
    <w:p w:rsidR="00764EBB" w:rsidRPr="00764EBB" w:rsidRDefault="00764EBB" w:rsidP="00764EB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4" w:after="0" w:line="360" w:lineRule="auto"/>
        <w:ind w:left="869" w:right="38" w:hanging="326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Дисконтування, особливо при високій ставці дискон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ту, стимулює і прискорює розробку (видобуток, екс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 xml:space="preserve">плуатацію) як відновлюваних, так і невідновлюваних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природних ресурсів (корисних копалин), створюючи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загрозу їх повного виснаження.</w:t>
      </w:r>
    </w:p>
    <w:p w:rsidR="00764EBB" w:rsidRPr="00764EBB" w:rsidRDefault="00764EBB" w:rsidP="00764EBB">
      <w:pPr>
        <w:shd w:val="clear" w:color="auto" w:fill="FFFFFF"/>
        <w:spacing w:before="134" w:after="0" w:line="360" w:lineRule="auto"/>
        <w:ind w:right="4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Великий вплив на вибір і прийняття проектних рішень має ставка дисконту. Чим вона вища, тим у більшій мірі тягар ви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 xml:space="preserve">трат лягає на прийдешні покоління, а результати присвоюють теперішні. Задача обгрунтування ставки дисконту з метою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адекватного включення екологічних параметрів в аналіз "ви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трат-вигод" протягом довгого часу є об'єктом гострих диску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сій серед спеціалістів.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right="72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практичного застосування підходів, то в багатьох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країнах виходять із необхідності нормативного завдання став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 xml:space="preserve">ки дисконтування. Так, у США для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природоохоронних проек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тів рекомендовані ставки дисконту від 2 до 10 %. У нашій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країні при оцінці довготермінових проектів пропонується ста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вка дисконту від 2 до 3 %.</w:t>
      </w:r>
    </w:p>
    <w:p w:rsidR="00764EBB" w:rsidRPr="00764EBB" w:rsidRDefault="00764EBB" w:rsidP="00265FE1">
      <w:pPr>
        <w:shd w:val="clear" w:color="auto" w:fill="FFFFFF"/>
        <w:spacing w:after="0" w:line="360" w:lineRule="auto"/>
        <w:ind w:left="14" w:right="34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Однак це не означає можливості довільного встановлення ставок дисконту. Слід враховувати, що при прийнятті пропо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зиції про встановлення мінімальної (аж до нульової чи навіть від'ємної) ставки дисконту при оцінюванні довготермінових, у тому числі державних, інвестицій виникає загроза відмови від ефективних проектів на користь короткотермінових і не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ефективних (у тому числі спонсорованих державою). Резуль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татом подібних рішень буде підрив загальних принципів економічної раціональності аж до повного занепаду інвести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ційного ринку. Особливо небезпечна реалізація пропозицій про зниження ставки дисконту в країнах, що розвиваються, які відчувають постійний дефіцит інвестиційних ресурсів. їх наслідком буде реалізація капіталоємких варіантів, для яких характерні незначні залучення трудових ресурсів і суттєвий тиск на природу.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58" w:right="10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 умовах величезної природоємкості економіки, існування значних витрат різних видів ресурсів, сировини, продукції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 принципом сучасної політики інвестицій в еконо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міку повинен стати принцип ''інвестування в максимальній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близькості від стадії споживання". Вкладення коштів на ста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діях, близьких до споживання, фактично "відсікає" або міні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мізує витрати на початкових етапах виробництва. Цього мож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>на досягнути за рахунок комплексного і ефективного викори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стання первинної природної сировини.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86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Такий комплексний інвестиційний підхід до економічно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 розвитку дозволить набагато швидше і зі значно менши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ми витратами збільшити споживання багатьох видів проду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кції.</w:t>
      </w:r>
    </w:p>
    <w:p w:rsidR="00764EBB" w:rsidRPr="00764EBB" w:rsidRDefault="00764EBB" w:rsidP="00764EBB">
      <w:pPr>
        <w:shd w:val="clear" w:color="auto" w:fill="FFFFFF"/>
        <w:spacing w:after="0" w:line="360" w:lineRule="auto"/>
        <w:ind w:left="29"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764EBB" w:rsidRPr="00764EBB" w:rsidRDefault="00764EBB" w:rsidP="00764EBB">
      <w:pPr>
        <w:shd w:val="clear" w:color="auto" w:fill="FFFFFF"/>
        <w:spacing w:before="192" w:after="0" w:line="360" w:lineRule="auto"/>
        <w:ind w:left="96"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764EBB" w:rsidRPr="00764EBB" w:rsidRDefault="00764EBB" w:rsidP="00764EBB">
      <w:pPr>
        <w:shd w:val="clear" w:color="auto" w:fill="FFFFFF"/>
        <w:spacing w:before="298" w:after="0" w:line="36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FE1" w:rsidRDefault="00265FE1" w:rsidP="00764EBB">
      <w:pPr>
        <w:shd w:val="clear" w:color="auto" w:fill="FFFFFF"/>
        <w:spacing w:before="298" w:after="0" w:line="36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5FE1" w:rsidRPr="00AE475D" w:rsidRDefault="00265FE1" w:rsidP="00AE475D">
      <w:pPr>
        <w:shd w:val="clear" w:color="auto" w:fill="FFFFFF"/>
        <w:spacing w:before="298" w:after="0" w:line="360" w:lineRule="auto"/>
        <w:ind w:left="331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AE475D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lastRenderedPageBreak/>
        <w:t>2. Земельний кадастр і земельний кодекс, ї</w:t>
      </w:r>
      <w:r w:rsidR="00AE475D" w:rsidRPr="00AE475D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х призначення, структура і зміст</w:t>
      </w:r>
    </w:p>
    <w:p w:rsidR="00AE475D" w:rsidRPr="00AE475D" w:rsidRDefault="00805BAE" w:rsidP="00AE475D">
      <w:pPr>
        <w:shd w:val="clear" w:color="auto" w:fill="FFFFFF"/>
        <w:spacing w:before="298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охорону</w:t>
      </w:r>
      <w:r w:rsidR="00236DA4" w:rsidRPr="0076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навколишнього природного</w:t>
      </w:r>
      <w:r w:rsidR="00AE4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середовища»</w:t>
      </w:r>
    </w:p>
    <w:p w:rsidR="00805BAE" w:rsidRPr="00AE475D" w:rsidRDefault="00805BAE" w:rsidP="00AE475D">
      <w:pPr>
        <w:shd w:val="clear" w:color="auto" w:fill="FFFFFF"/>
        <w:spacing w:after="0" w:line="360" w:lineRule="auto"/>
        <w:ind w:left="269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Відомості Верховної Ради (ВВР). - 1991.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-'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41. -Ст. 546. Із змінам, внесеними згідно із законами: № 3180-ХІІ від 05.05.93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- 1993. - № 26.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277; № 81/96-ВР від 06.03.96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- 1996.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15.- Ст. 70; № 650/97-ВР від 19.11.97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1998. - № 11-12. - Ст. 41; М 186/98-ВР від 05.03.98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- 1998. - № 34.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230; № 783-ХІУ від 30.06.99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1999.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34.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Ст. 274; № 934-ХІУ від 14.07.99 // ВВР. - 1999. - № 38. - Ст. 338. (Закон діяв до 01.01.2002 року);</w:t>
      </w:r>
    </w:p>
    <w:p w:rsidR="00805BAE" w:rsidRPr="00764EBB" w:rsidRDefault="00805BAE" w:rsidP="00764EBB">
      <w:pPr>
        <w:shd w:val="clear" w:color="auto" w:fill="FFFFFF"/>
        <w:spacing w:after="0" w:line="360" w:lineRule="auto"/>
        <w:ind w:left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1287-ХІУ від 14.12.99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- 2000.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4. - Ст. 26; № 1288-ХІУ від 14.12.99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2000. - № 5.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34; № 1642-Ш від 06.04.2000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- 2000. - М 27. - Ст. 213; № 1807-111 від 08.06.2000 // ВВР. - 2000.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38.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Ст. 318; № 2556-1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від 21.06.2001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2001. - № 48. - Ст. 252; № ЗОЗЗ-ІІІ від 07.02.2002 // ВВР. - 2002.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26.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176; № 198-ІУ від 24.10.2002 // ВВР. - 2002. - № 50. - Ст. 366; № 254-ІУ від 28.11.2002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- 2003. - № 4. - Ст. 31; № 380-ІУ від 26.12.2002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- 2003. - № 10-11. ~ Ст. 86;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762-ІУ від 15.05.2003 // ВВР. - 2003. - № ЗО. - Ст. 247; Л?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824-ІУ від 22.05.2003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- 2003. - № 35.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269; № 1122-ІУ від 11.07.2003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2004. - № 7. - Ст. 58; № 1344-ІУ від 27.11.2003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- 2004. - № 17-18. - Ст. 250; № 1863-ІУ від 24.06.2004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- 2004. - № 45. - Ст. 501; № 2285-ІУ від 23.12.2004 // ВВР. - 2005.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№ 7-8. - Ст. 162; № 2505-ІУ від 25.03.2005 // ВВР. - 2005. - № 17.- № .18-19. -Ст. 267;</w:t>
      </w:r>
    </w:p>
    <w:p w:rsidR="00805BAE" w:rsidRPr="00764EBB" w:rsidRDefault="00805BAE" w:rsidP="00764EBB">
      <w:pPr>
        <w:shd w:val="clear" w:color="auto" w:fill="FFFFFF"/>
        <w:spacing w:before="34" w:after="0" w:line="360" w:lineRule="auto"/>
        <w:ind w:left="3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2637-ІУ від 02.06.2005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2005. - № 27. - Ст. 362; № 3235-ІУ від 20.12.2005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ВВР. - 2006. - М 9.- № 10-11.-Ст. 96;</w:t>
      </w:r>
    </w:p>
    <w:p w:rsidR="00805BAE" w:rsidRPr="00764EBB" w:rsidRDefault="00805BAE" w:rsidP="00764EBB">
      <w:pPr>
        <w:shd w:val="clear" w:color="auto" w:fill="FFFFFF"/>
        <w:spacing w:before="43" w:after="0" w:line="36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№ 3421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IV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 09.02.2006 // ВВР. - 2006. - М 22.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Ст. 199; № 489-У від 19.12.2006.</w:t>
      </w:r>
    </w:p>
    <w:p w:rsidR="0063192D" w:rsidRPr="00764EBB" w:rsidRDefault="00805BAE" w:rsidP="00764EBB">
      <w:pPr>
        <w:shd w:val="clear" w:color="auto" w:fill="FFFFFF"/>
        <w:spacing w:before="350"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Охорона навколишнього природного середовища, раціональ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не використання природних ресурсів, забезпечення екологічної</w:t>
      </w:r>
      <w:r w:rsidR="00236DA4" w:rsidRPr="0076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92D"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безпеки життєдіяльності людини - невід'ємна умова сталого економічного та соціального розвитку України.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right="163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 цією метою Україна здійснює на своїй території екологіч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ну політику, спрямовану на збереження безпечного для існу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вання живої і неживої прир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оди навколишнього середовища,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життя і здоров'я населення від негативного впливу, зумовленого забрудненням навколишнього природного сере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довища, досягнення гармонійної взаємодії суспільства і приро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ди, охорону, раціональне використання і відтворення природ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ресурсів.</w:t>
      </w:r>
    </w:p>
    <w:p w:rsidR="00AE475D" w:rsidRDefault="0063192D" w:rsidP="00AE475D">
      <w:pPr>
        <w:shd w:val="clear" w:color="auto" w:fill="FFFFFF"/>
        <w:spacing w:after="0" w:line="360" w:lineRule="auto"/>
        <w:ind w:left="168" w:right="149" w:firstLine="3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Цей Закон визначає правові, економічні та соціальні основи організації охорони навколишнього природного середовища в ін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тересах нинішнього і майбутніх поколінь.</w:t>
      </w:r>
    </w:p>
    <w:p w:rsidR="0063192D" w:rsidRPr="00764EBB" w:rsidRDefault="0063192D" w:rsidP="00AE475D">
      <w:pPr>
        <w:shd w:val="clear" w:color="auto" w:fill="FFFFFF"/>
        <w:spacing w:after="0" w:line="360" w:lineRule="auto"/>
        <w:ind w:left="168" w:right="14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РОЗДІЛ</w:t>
      </w:r>
      <w:r w:rsidR="00AE475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</w:p>
    <w:p w:rsidR="0063192D" w:rsidRPr="00764EBB" w:rsidRDefault="0063192D" w:rsidP="00AE47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ЗАГАЛЬНІ ПОЛОЖЕННЯ</w:t>
      </w:r>
    </w:p>
    <w:p w:rsidR="0063192D" w:rsidRPr="00764EBB" w:rsidRDefault="0063192D" w:rsidP="00764EBB">
      <w:pPr>
        <w:shd w:val="clear" w:color="auto" w:fill="FFFFFF"/>
        <w:spacing w:before="58" w:after="0" w:line="360" w:lineRule="auto"/>
        <w:ind w:left="197" w:right="11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1.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законодавства про охорону навколиш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>нього природного середовища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211" w:right="7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Завданням законодавства про охорону навколишнього при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родного середовища є регулювання відносин у галузі охорони, використання і відт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ворення природних ресурсів, заб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езпечення еко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логічної безп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еки, запобігання і ліквідації негативн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ого впливу господарської та іншої діяльності на навколишнє: природне сере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довище, збереження природних ресурсів, генетичного фонду жи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вої природи, ландшафтів та інших природних комплексів, унікаль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територій та природних об'єк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тів, пов'язаних з історико-куль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турною спадщиною.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250" w:right="6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2.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Законодавство України про охорону навколиш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>нього природного середовища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259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Відносини у галузі охорони навколишнього природного сере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довища в Україні регулюються цим Законом, а також розроблю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ваними відповідно до нього земельним, водним, лісовим законо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давством, законодавством про надра, про охорону атмосферного повітря, про охорону і використання рослинного і тваринного світу та іншим спеціальним законодавством.</w:t>
      </w:r>
    </w:p>
    <w:p w:rsidR="00AE475D" w:rsidRDefault="00AE475D" w:rsidP="00764EBB">
      <w:pPr>
        <w:shd w:val="clear" w:color="auto" w:fill="FFFFFF"/>
        <w:spacing w:after="0" w:line="360" w:lineRule="auto"/>
        <w:ind w:left="288" w:right="24" w:firstLine="33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3192D" w:rsidRPr="00764EBB" w:rsidRDefault="0063192D" w:rsidP="00764EBB">
      <w:pPr>
        <w:shd w:val="clear" w:color="auto" w:fill="FFFFFF"/>
        <w:spacing w:after="0" w:line="360" w:lineRule="auto"/>
        <w:ind w:left="288" w:right="2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Стаття 3.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принципи охорони навколишнього при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>родного середовища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62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принципами охорони навколишнього природного</w:t>
      </w:r>
    </w:p>
    <w:p w:rsidR="0063192D" w:rsidRPr="00764EBB" w:rsidRDefault="0063192D" w:rsidP="00764EBB">
      <w:pPr>
        <w:shd w:val="clear" w:color="auto" w:fill="FFFFFF"/>
        <w:spacing w:before="24" w:after="0" w:line="36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 є:</w:t>
      </w:r>
    </w:p>
    <w:p w:rsidR="0063192D" w:rsidRPr="00764EBB" w:rsidRDefault="0063192D" w:rsidP="00AE475D">
      <w:pPr>
        <w:shd w:val="clear" w:color="auto" w:fill="FFFFFF"/>
        <w:spacing w:after="0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а) пріоритетність вимог екологічної безпеки, обов'язковість додержання екологічних стандартів, нормативів та лімітів</w:t>
      </w:r>
      <w:r w:rsidR="00236DA4" w:rsidRPr="0076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природних ресурсів при здійсненні господарської, управлінської та іншої діяльності;</w:t>
      </w:r>
    </w:p>
    <w:p w:rsidR="0063192D" w:rsidRPr="00764EBB" w:rsidRDefault="0063192D" w:rsidP="00764EBB">
      <w:pPr>
        <w:shd w:val="clear" w:color="auto" w:fill="FFFFFF"/>
        <w:tabs>
          <w:tab w:val="left" w:pos="547"/>
        </w:tabs>
        <w:spacing w:before="5" w:after="0" w:line="360" w:lineRule="auto"/>
        <w:ind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б)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гарантування екологічно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безпечного середовища для жит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тя і здоров'я людей;</w:t>
      </w:r>
    </w:p>
    <w:p w:rsidR="0063192D" w:rsidRPr="00764EBB" w:rsidRDefault="0063192D" w:rsidP="00764EBB">
      <w:pPr>
        <w:shd w:val="clear" w:color="auto" w:fill="FFFFFF"/>
        <w:tabs>
          <w:tab w:val="left" w:pos="547"/>
        </w:tabs>
        <w:spacing w:before="10" w:after="0" w:line="36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запобіжний характер за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ходів щодо охорони навколишньо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го природного середовища;</w:t>
      </w:r>
    </w:p>
    <w:p w:rsidR="0063192D" w:rsidRPr="00764EBB" w:rsidRDefault="0063192D" w:rsidP="00764EBB">
      <w:pPr>
        <w:shd w:val="clear" w:color="auto" w:fill="FFFFFF"/>
        <w:tabs>
          <w:tab w:val="left" w:pos="547"/>
        </w:tabs>
        <w:spacing w:before="10" w:after="0" w:line="36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екологізація матеріального 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 на основі комплекс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рішень у питаннях о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хорони навколишнього природного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середовища, використання та відтворення відновлюваних прир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них ресурсів, широкого впровадження новітніх технологій;</w:t>
      </w:r>
    </w:p>
    <w:p w:rsidR="0063192D" w:rsidRPr="00764EBB" w:rsidRDefault="0063192D" w:rsidP="00764EBB">
      <w:pPr>
        <w:shd w:val="clear" w:color="auto" w:fill="FFFFFF"/>
        <w:tabs>
          <w:tab w:val="left" w:pos="547"/>
        </w:tabs>
        <w:spacing w:after="0" w:line="36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збереження просторової та в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идової різноманітності і ціліс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природних об'єктів і комплексів;</w:t>
      </w:r>
    </w:p>
    <w:p w:rsidR="0063192D" w:rsidRPr="00764EBB" w:rsidRDefault="0063192D" w:rsidP="00764EBB">
      <w:pPr>
        <w:shd w:val="clear" w:color="auto" w:fill="FFFFFF"/>
        <w:spacing w:before="5" w:after="0" w:line="36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є) науково обґрунтоване узгодження екологічних, економіч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та соціальних інтересів суспільства на основі поєднання між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дисциплінарних знань екологічних, соціальних, природничих і технічних наук та прогнозування стану навколишнього природ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середовища;</w:t>
      </w:r>
    </w:p>
    <w:p w:rsidR="0063192D" w:rsidRPr="00764EBB" w:rsidRDefault="0063192D" w:rsidP="00764EBB">
      <w:pPr>
        <w:shd w:val="clear" w:color="auto" w:fill="FFFFFF"/>
        <w:spacing w:before="10" w:after="0" w:line="36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є) обов'язковість екологічної експертизи;</w:t>
      </w:r>
    </w:p>
    <w:p w:rsidR="0063192D" w:rsidRPr="00764EBB" w:rsidRDefault="0063192D" w:rsidP="00764EBB">
      <w:pPr>
        <w:shd w:val="clear" w:color="auto" w:fill="FFFFFF"/>
        <w:tabs>
          <w:tab w:val="left" w:pos="638"/>
        </w:tabs>
        <w:spacing w:after="0" w:line="36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ж)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гласність і демократизм при прийнятті р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ішень, реалізація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яких впливає на стан навко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лишнього природного середовища,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населення екологічного світогляду;</w:t>
      </w:r>
    </w:p>
    <w:p w:rsidR="0063192D" w:rsidRPr="00764EBB" w:rsidRDefault="0063192D" w:rsidP="00764EBB">
      <w:pPr>
        <w:shd w:val="clear" w:color="auto" w:fill="FFFFFF"/>
        <w:tabs>
          <w:tab w:val="left" w:pos="557"/>
        </w:tabs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науково обґрунтоване нормування впливу господарської та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іншої діяльності на навколишнє природне середовище;</w:t>
      </w:r>
    </w:p>
    <w:p w:rsidR="0063192D" w:rsidRPr="00764EBB" w:rsidRDefault="0063192D" w:rsidP="00764EBB">
      <w:pPr>
        <w:shd w:val="clear" w:color="auto" w:fill="FFFFFF"/>
        <w:spacing w:before="5" w:after="0" w:line="36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и) безоплатність загального та платність спеціального вико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ристання природних ресурсів для господарської діяльності;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і) стягнення збору за забруднення навколишнього природно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 середовища та погіршення якості природних ресурсів, компен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сація шкоди, заподіяної порушенням законодавства про охорону навколишнього природного середовища;</w:t>
      </w:r>
    </w:p>
    <w:p w:rsidR="0063192D" w:rsidRPr="00764EBB" w:rsidRDefault="0063192D" w:rsidP="00764EBB">
      <w:pPr>
        <w:shd w:val="clear" w:color="auto" w:fill="FFFFFF"/>
        <w:spacing w:before="5" w:after="0" w:line="360" w:lineRule="auto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ї) вирішення питань охорони навколишнього природного се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редовища та використання природних ресурсів з урахуванням ступеня антропогенної зміненості територій, сукупної дії факто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рів, що негативно впливають на екологічну обстановку;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й) поєднання заходів стимулювання і відповідальності у справі охорони навколишнього природного середовища;</w:t>
      </w:r>
    </w:p>
    <w:p w:rsidR="0063192D" w:rsidRPr="00764EBB" w:rsidRDefault="0063192D" w:rsidP="00764EBB">
      <w:pPr>
        <w:shd w:val="clear" w:color="auto" w:fill="FFFFFF"/>
        <w:spacing w:before="5" w:after="0" w:line="360" w:lineRule="auto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к) вирішення проблем охорони навколишнього природного середовища на основі широкого міждержавного співробітництва.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4.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Право власності на природні ресурси</w:t>
      </w:r>
    </w:p>
    <w:p w:rsidR="0063192D" w:rsidRPr="00764EBB" w:rsidRDefault="0063192D" w:rsidP="00764EBB">
      <w:pPr>
        <w:shd w:val="clear" w:color="auto" w:fill="FFFFFF"/>
        <w:spacing w:before="5" w:after="0" w:line="360" w:lineRule="auto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Природні ресурси України є власністю народу України, який має право на володіння, використання та розпорядження природ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ними багатствами республіки.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right="140" w:firstLine="3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У державній власності перебувають всі землі України, за ви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нятком з</w:t>
      </w:r>
      <w:r w:rsidR="00236DA4"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емель, переданих у колективну і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приватну власність.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14" w:right="29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Повновладдя народу України в галузі охорони навколиш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нього природного середовища та використання природних ре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сурсів реалізується на основі Конституції України як безпосеред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ньо, шляхом проведення референдумів, так і через республі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канські органи державної влади відповідно до законодавства</w:t>
      </w:r>
    </w:p>
    <w:p w:rsidR="0063192D" w:rsidRPr="00764EBB" w:rsidRDefault="0063192D" w:rsidP="00764EBB">
      <w:pPr>
        <w:shd w:val="clear" w:color="auto" w:fill="FFFFFF"/>
        <w:spacing w:before="38" w:after="0" w:line="36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Від імені народу України право розпорядження природними</w:t>
      </w:r>
      <w:r w:rsidR="00236DA4" w:rsidRPr="0076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ресурсами здійснює Верховна Рада України.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82" w:right="26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5.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Об'єкти правової охорони навколишнього при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>родного середовища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101" w:right="20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Державній охороні і регулюванню використання на території України підлягають: навколишнє природне середовище як сукуп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ність природних і природно-соціальних умов та процесів, природ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 ресурси, як залучені в господарський обіг, т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ак і невикористову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в народному господарстві в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даний період (земля, чадра, води, атмосферне повітря, ліс та інша рослинність, тваринний світ), ланд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шафти та інші природні комплекси.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163" w:right="178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Особливій державній охороні підлягають території та об'єкти природно-заповідного фонду України й інші території та об'єкти, визначені відповідно до законодавства України.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192" w:right="14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Державній охороні від негативного впливу несприятливої екологічної обстановки підлягають також здоров'я  і  життя</w:t>
      </w:r>
    </w:p>
    <w:p w:rsidR="0063192D" w:rsidRPr="00764EBB" w:rsidRDefault="0063192D" w:rsidP="00764EBB">
      <w:pPr>
        <w:shd w:val="clear" w:color="auto" w:fill="FFFFFF"/>
        <w:spacing w:before="34" w:after="0" w:line="360" w:lineRule="auto"/>
        <w:ind w:left="19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людей.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6.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Державні цільові та інші екологічні програми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221" w:right="7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проведення ефективної і цілеспрямованої діяльності України по організації і координації заходів щодо охорони навко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лишнього природного середовища, забезпечення екологічної без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пеки, раціонального використання і відтворення природних ре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сурсів на перспективу розробляються і приймаються державні цільові, міждержавні, регіональні, місцеві та інші територіальні</w:t>
      </w:r>
    </w:p>
    <w:p w:rsidR="0063192D" w:rsidRPr="00764EBB" w:rsidRDefault="0063192D" w:rsidP="00764EBB">
      <w:pPr>
        <w:shd w:val="clear" w:color="auto" w:fill="FFFFFF"/>
        <w:spacing w:before="14" w:after="0" w:line="36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розробки державних цільових екологічних програм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визначається Кабінетом Міністрів України.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30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Центральні та місцеві органи виконавчої влади, а також ор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гани місцевого самоврядування під час розробки екологічних про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грам залучають громадськість до їх підготовки шляхом опри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люднення проектів екологічних програм для їх вивчення грома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дянами, підготовки громадськістю зауважень та пропозицій щодо запропонованих проектів, проведення публічних слухань стосов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 екологічних програм.</w:t>
      </w:r>
    </w:p>
    <w:p w:rsidR="0063192D" w:rsidRPr="00764EBB" w:rsidRDefault="0063192D" w:rsidP="00764EBB">
      <w:pPr>
        <w:shd w:val="clear" w:color="auto" w:fill="FFFFFF"/>
        <w:spacing w:before="58" w:after="0" w:line="360" w:lineRule="auto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7.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Освіта і виховання в галузі охорони навколиш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>нього природного середовища</w:t>
      </w:r>
    </w:p>
    <w:p w:rsidR="0063192D" w:rsidRPr="00764EBB" w:rsidRDefault="0063192D" w:rsidP="00764EBB">
      <w:pPr>
        <w:shd w:val="clear" w:color="auto" w:fill="FFFFFF"/>
        <w:spacing w:before="10" w:after="0" w:line="360" w:lineRule="auto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екологічної культури суспільства і професійна підготовка спеціалістів забезпечуються загальною обов'язковою комплексною освітою та вихованням в галузі охорони навколи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шнього природного середовища, в тому числі в дошкільних дитя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чих закладах, в системі загальної середньої, професійної та вищої освіти, підвищення кваліфікації та перепідготовки кадрів.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5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Екологічні знання є обов'язковою кваліфікаційною вимогою для всіх посадових осіб, діяльність яких пов'язана з використан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ням природних ресурсів та призводить до впливу на стан навко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лишнього природного середовища.</w:t>
      </w:r>
    </w:p>
    <w:p w:rsidR="0063192D" w:rsidRPr="00764EBB" w:rsidRDefault="0063192D" w:rsidP="00764EBB">
      <w:pPr>
        <w:shd w:val="clear" w:color="auto" w:fill="FFFFFF"/>
        <w:spacing w:before="10" w:after="0" w:line="360" w:lineRule="auto"/>
        <w:ind w:left="5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 визначені вищі та професійні навчальні заклади здійснюють підготовку спеціалістів у галузі охорони навколиш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нього природного середовища та використання природних ресур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сів з урахуванням суспільних потреб.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8.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Наукові дослідження</w:t>
      </w:r>
    </w:p>
    <w:p w:rsidR="0063192D" w:rsidRPr="00764EBB" w:rsidRDefault="0063192D" w:rsidP="00764EBB">
      <w:pPr>
        <w:shd w:val="clear" w:color="auto" w:fill="FFFFFF"/>
        <w:spacing w:before="10" w:after="0" w:line="360" w:lineRule="auto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 проводяться систематичні комплексні наукові до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слідження навколишнього природного середовища та природних ресурсів з метою розробки наукових основ їх охорони та раціональ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використання, забезпечення екологічної безпеки.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Координацію та узагальнення результатів цих досліджень здійснюють Академія наук України та спеціально уповноваже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ний центральний орган виконавчої влади з питань екології та природних ресурсів.</w:t>
      </w:r>
    </w:p>
    <w:p w:rsidR="0063192D" w:rsidRPr="00764EBB" w:rsidRDefault="0063192D" w:rsidP="00764EBB">
      <w:pPr>
        <w:shd w:val="clear" w:color="auto" w:fill="FFFFFF"/>
        <w:spacing w:before="394" w:after="0" w:line="36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РОЗДІЛ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</w:p>
    <w:p w:rsidR="0063192D" w:rsidRPr="00764EBB" w:rsidRDefault="0063192D" w:rsidP="00764EBB">
      <w:pPr>
        <w:shd w:val="clear" w:color="auto" w:fill="FFFFFF"/>
        <w:spacing w:before="14" w:after="0" w:line="36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ЕКОЛОГІЧНІ ПРАВА ТА ОБОВ'ЯЗКИ ГРОМАДЯН</w:t>
      </w:r>
    </w:p>
    <w:p w:rsidR="0063192D" w:rsidRPr="00764EBB" w:rsidRDefault="0063192D" w:rsidP="00764EBB">
      <w:pPr>
        <w:shd w:val="clear" w:color="auto" w:fill="FFFFFF"/>
        <w:spacing w:before="106" w:after="0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9.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Екологічні права громадян України</w:t>
      </w:r>
    </w:p>
    <w:p w:rsidR="0063192D" w:rsidRPr="00764EBB" w:rsidRDefault="0063192D" w:rsidP="00764EBB">
      <w:pPr>
        <w:shd w:val="clear" w:color="auto" w:fill="FFFFFF"/>
        <w:spacing w:after="0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Кожний громадянин України має право на:</w:t>
      </w:r>
    </w:p>
    <w:p w:rsidR="0063192D" w:rsidRPr="00764EBB" w:rsidRDefault="0063192D" w:rsidP="00764EBB">
      <w:pPr>
        <w:shd w:val="clear" w:color="auto" w:fill="FFFFFF"/>
        <w:tabs>
          <w:tab w:val="left" w:pos="552"/>
        </w:tabs>
        <w:spacing w:before="19" w:after="0" w:line="36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безпечне для його життя та здоров'я навколишнє природне середовище;</w:t>
      </w:r>
    </w:p>
    <w:p w:rsidR="0063192D" w:rsidRPr="00764EBB" w:rsidRDefault="0063192D" w:rsidP="00764EBB">
      <w:pPr>
        <w:shd w:val="clear" w:color="auto" w:fill="FFFFFF"/>
        <w:tabs>
          <w:tab w:val="left" w:pos="552"/>
        </w:tabs>
        <w:spacing w:before="10" w:after="0" w:line="36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б)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участь в обговоренні та внесення пропозицій до проектів нор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мативно-правових актів, матеріалів щодо розміщення, будівництва і реконструкції об'єктів, які мо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жуть негативно впливати на стан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навколишнього природного середовища, внесення пропозицій до ор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ганів державної влади та органів місцевого самоврядування, юридич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осіб, що беруть участь в прийнятті рішень з цих питань;</w:t>
      </w:r>
    </w:p>
    <w:p w:rsidR="0063192D" w:rsidRPr="00764EBB" w:rsidRDefault="0063192D" w:rsidP="00764EBB">
      <w:pPr>
        <w:shd w:val="clear" w:color="auto" w:fill="FFFFFF"/>
        <w:tabs>
          <w:tab w:val="left" w:pos="552"/>
        </w:tabs>
        <w:spacing w:after="0" w:line="360" w:lineRule="auto"/>
        <w:ind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участь в розробці та здійсненні заходів щодо охорони навко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лишнього природного середовища, раціонального і комплексного</w:t>
      </w:r>
      <w:r w:rsidR="00AE4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природних ресурсів;</w:t>
      </w:r>
    </w:p>
    <w:p w:rsidR="00321FE7" w:rsidRDefault="00321FE7" w:rsidP="00764E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E09" w:rsidRPr="00764EBB" w:rsidRDefault="00B17E09" w:rsidP="00764E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>Додаток 5</w:t>
      </w:r>
    </w:p>
    <w:p w:rsidR="00B17E09" w:rsidRPr="00764EBB" w:rsidRDefault="00B17E09" w:rsidP="00764EBB">
      <w:pPr>
        <w:shd w:val="clear" w:color="auto" w:fill="FFFFFF"/>
        <w:spacing w:before="31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Земельний кодекс України</w:t>
      </w:r>
    </w:p>
    <w:p w:rsidR="00B17E09" w:rsidRPr="00764EBB" w:rsidRDefault="00B17E09" w:rsidP="00764EBB">
      <w:pPr>
        <w:shd w:val="clear" w:color="auto" w:fill="FFFFFF"/>
        <w:tabs>
          <w:tab w:val="left" w:pos="4678"/>
        </w:tabs>
        <w:spacing w:before="23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Відомості Верховної Ради. -   2002. - ЛР&gt; 3-4. - Ст. 27. Із змінами, внесеними згідно із законами: № 2905-ПІ від 20.12.2001 // 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2002.     №■ 12-13. - Ст. 92; № 675-ГУ від 03.04.2003 // ВВР. - 2003. - № 2Н.     Ст. 213; № 762-ІУ від 15.05.2003 // ВВР. - 2003.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ЛР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ЗО.     Ст. 247; № 898-ІУ від 05.06.2003 // ВВР. - 2003. - № 38.     Ст. 313; № 1103-ІУ від 10.07.2003 // ВВР. - 2004. -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&gt;'&lt;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7.     Ст. 4Н; № 1119-ІУ від 11.07.2003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2004. -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Л»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7.     Ст. 57;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№ 1158-ІУ від 11.09.2003 // ВВР. - 2004. - М- 8.     Ст. 67;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1344-ТУ від 27.11.2003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ВВР. - 2004. - № 1 7-18.     Ст. 250;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1626 ГУ від 18.03.2004 // 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2004. - № 26.     Ст. 361: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1694-ІУ від 20.04.2004 // ВВР. - 2005. -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Л»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4. ~ Ст. 83;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1709-ІУ від 12.05.2004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- 2004.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 35. - Ст. 116;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2059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IV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від 06.10.2004 // ВВР. - 2005. - № 2.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Ст. 25;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2229 ТУ від 14.12.2004 // ВВР. - 2005. -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Л« 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1.     Ст. 103;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3235-ІУ від 20.12.2005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ВВР.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2006.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Л- 9.    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.Лл' 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10  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B17E09" w:rsidRPr="00764EBB" w:rsidRDefault="00B17E09" w:rsidP="00764EBB">
      <w:pPr>
        <w:shd w:val="clear" w:color="auto" w:fill="FFFFFF"/>
        <w:spacing w:before="29"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Ст. 96;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№ 3415-ІУ від 09.02.2006 // ВВР. - 2006.     Л- 26.     Ст. ЗОН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Щодо визнання неконституційними окремих положені, &lt;)ин.</w:t>
      </w:r>
      <w:r w:rsidRPr="0076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B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рішення Конституційного Суду № 5рп/20(ІГ&gt;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«і&lt;&gt;</w:t>
      </w:r>
      <w:r w:rsidRPr="00764EB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'!:'..()!&gt; 3005.</w:t>
      </w:r>
    </w:p>
    <w:p w:rsidR="00B17E09" w:rsidRPr="00764EBB" w:rsidRDefault="00B17E09" w:rsidP="00764EBB">
      <w:pPr>
        <w:shd w:val="clear" w:color="auto" w:fill="FFFFFF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№ 3404-ІУ від 08.02.2006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ВВР. - 2006.     .¥■ 21.     Сіп. 170 )</w:t>
      </w:r>
    </w:p>
    <w:p w:rsidR="00B17E09" w:rsidRPr="00764EBB" w:rsidRDefault="00B17E09" w:rsidP="00764EBB">
      <w:pPr>
        <w:shd w:val="clear" w:color="auto" w:fill="FFFFFF"/>
        <w:spacing w:before="163" w:after="0" w:line="36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B17E09" w:rsidRPr="00764EBB" w:rsidRDefault="00B17E09" w:rsidP="00764EBB">
      <w:pPr>
        <w:shd w:val="clear" w:color="auto" w:fill="FFFFFF"/>
        <w:spacing w:before="163"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Глава 1. ОСНОВНІ ПОЛОЖЕННЯ</w:t>
      </w:r>
    </w:p>
    <w:p w:rsidR="00B17E09" w:rsidRPr="00764EBB" w:rsidRDefault="00B17E09" w:rsidP="00764EBB">
      <w:pPr>
        <w:shd w:val="clear" w:color="auto" w:fill="FFFFFF"/>
        <w:spacing w:before="86"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1.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Земля — основне національне багатство</w:t>
      </w:r>
    </w:p>
    <w:p w:rsidR="00B17E09" w:rsidRPr="00764EBB" w:rsidRDefault="00B17E09" w:rsidP="00764EBB">
      <w:pPr>
        <w:widowControl w:val="0"/>
        <w:numPr>
          <w:ilvl w:val="0"/>
          <w:numId w:val="1"/>
        </w:numPr>
        <w:shd w:val="clear" w:color="auto" w:fill="FFFFFF"/>
        <w:tabs>
          <w:tab w:val="left" w:pos="8794"/>
        </w:tabs>
        <w:autoSpaceDE w:val="0"/>
        <w:autoSpaceDN w:val="0"/>
        <w:adjustRightInd w:val="0"/>
        <w:spacing w:after="0" w:line="360" w:lineRule="auto"/>
        <w:ind w:left="-567" w:right="2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Земля є основним національним багатством, що перебуває під особливою охороною держави.</w:t>
      </w:r>
    </w:p>
    <w:p w:rsidR="00B17E09" w:rsidRPr="00764EBB" w:rsidRDefault="00B17E09" w:rsidP="00764EBB">
      <w:pPr>
        <w:widowControl w:val="0"/>
        <w:numPr>
          <w:ilvl w:val="0"/>
          <w:numId w:val="1"/>
        </w:numPr>
        <w:shd w:val="clear" w:color="auto" w:fill="FFFFFF"/>
        <w:tabs>
          <w:tab w:val="left" w:pos="8794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землю гарантується.</w:t>
      </w:r>
    </w:p>
    <w:p w:rsidR="00B17E09" w:rsidRPr="00764EBB" w:rsidRDefault="00B17E09" w:rsidP="00764EBB">
      <w:pPr>
        <w:widowControl w:val="0"/>
        <w:numPr>
          <w:ilvl w:val="0"/>
          <w:numId w:val="1"/>
        </w:numPr>
        <w:shd w:val="clear" w:color="auto" w:fill="FFFFFF"/>
        <w:tabs>
          <w:tab w:val="left" w:pos="8794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власності на землю не може завдавати шко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ди правам і свободам громадян, інтересам суспільства, погіршу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вати екологічну ситуацію і природні якості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землі.</w:t>
      </w:r>
    </w:p>
    <w:p w:rsidR="001133C8" w:rsidRPr="00764EBB" w:rsidRDefault="001133C8" w:rsidP="00764EBB">
      <w:pPr>
        <w:shd w:val="clear" w:color="auto" w:fill="FFFFFF"/>
        <w:spacing w:after="0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2.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Земельні відносини</w:t>
      </w:r>
    </w:p>
    <w:p w:rsidR="001133C8" w:rsidRPr="00764EBB" w:rsidRDefault="001133C8" w:rsidP="00764EBB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360" w:lineRule="auto"/>
        <w:ind w:left="5" w:right="10" w:firstLine="34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Земельні відносини - це суспільні відносини щодо володін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ня, користування і розпорядження землею.</w:t>
      </w:r>
    </w:p>
    <w:p w:rsidR="001133C8" w:rsidRPr="00764EBB" w:rsidRDefault="001133C8" w:rsidP="00764EBB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5" w:right="5" w:firstLine="3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Суб'єктами земельних відносин є громадяни, юридичні особи, органи місцевого самоврядування та органи державної влади.</w:t>
      </w:r>
    </w:p>
    <w:p w:rsidR="001133C8" w:rsidRPr="00764EBB" w:rsidRDefault="001133C8" w:rsidP="00764EBB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360" w:lineRule="auto"/>
        <w:ind w:left="5" w:firstLine="3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Об'єктами земельних відносин є землі в межах території України, земельні ділянки та права на них, у тому числі на земельні частки (паї).</w:t>
      </w:r>
    </w:p>
    <w:p w:rsidR="001133C8" w:rsidRPr="00764EBB" w:rsidRDefault="001133C8" w:rsidP="00764EBB">
      <w:pPr>
        <w:shd w:val="clear" w:color="auto" w:fill="FFFFFF"/>
        <w:spacing w:before="14" w:after="0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3.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</w:t>
      </w:r>
    </w:p>
    <w:p w:rsidR="001133C8" w:rsidRPr="00764EBB" w:rsidRDefault="001133C8" w:rsidP="00764EB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5" w:right="10" w:firstLine="35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Земельні відносини регулюються Конституцією України, цим Кодексом, а також прийнятими відповідно до них нормативно-правовими актами.</w:t>
      </w:r>
    </w:p>
    <w:p w:rsidR="001133C8" w:rsidRPr="00764EBB" w:rsidRDefault="001133C8" w:rsidP="00764EB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360" w:lineRule="auto"/>
        <w:ind w:left="5" w:firstLine="3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Земельні відносини, що виникають при використанні надр, лісів, вод, а також рослинного і тваринного світу, атмосферного повітря, регулюються цим Кодексом, нормативно-правовими ак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тами про надра, ліси, води, рослинний і тваринний світ, атмосфер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не повітря, якщо вони не суперечать цьому Кодексу.</w:t>
      </w:r>
    </w:p>
    <w:p w:rsidR="001133C8" w:rsidRPr="00764EBB" w:rsidRDefault="001133C8" w:rsidP="00764EBB">
      <w:pPr>
        <w:shd w:val="clear" w:color="auto" w:fill="FFFFFF"/>
        <w:spacing w:after="0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4.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Земельне законодавство та його завдання</w:t>
      </w:r>
    </w:p>
    <w:p w:rsidR="001133C8" w:rsidRPr="00764EBB" w:rsidRDefault="001133C8" w:rsidP="00764EB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5" w:firstLine="34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Земельне законодавство включає цей Кодекс, інші норматив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но-правові акти у галузі земельних відносин.</w:t>
      </w:r>
    </w:p>
    <w:p w:rsidR="001133C8" w:rsidRPr="00764EBB" w:rsidRDefault="001133C8" w:rsidP="00764EB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5" w:firstLine="34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Завданням земельного законодавства є регулювання земель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відносин з метою забезпечення права на землю громадян, юридичних осіб, територіальних громад та держави, раціонально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 використання та охорони земель.</w:t>
      </w:r>
    </w:p>
    <w:p w:rsidR="001133C8" w:rsidRPr="00764EBB" w:rsidRDefault="001133C8" w:rsidP="00764EBB">
      <w:pPr>
        <w:shd w:val="clear" w:color="auto" w:fill="FFFFFF"/>
        <w:spacing w:before="5" w:after="0" w:line="360" w:lineRule="auto"/>
        <w:ind w:left="341" w:right="38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Стаття 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5.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Принципи земельного законодавства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Земельне законодавство базується на таких принципах:</w:t>
      </w:r>
    </w:p>
    <w:p w:rsidR="001133C8" w:rsidRPr="00764EBB" w:rsidRDefault="001133C8" w:rsidP="00764EBB">
      <w:pPr>
        <w:shd w:val="clear" w:color="auto" w:fill="FFFFFF"/>
        <w:tabs>
          <w:tab w:val="left" w:pos="629"/>
        </w:tabs>
        <w:spacing w:after="0" w:line="36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поєднання особливостей використання землі як тери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торіального базису, природного ресурсу і основного засобу вироб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ництва;</w:t>
      </w:r>
    </w:p>
    <w:p w:rsidR="001133C8" w:rsidRPr="00764EBB" w:rsidRDefault="001133C8" w:rsidP="00764EBB">
      <w:pPr>
        <w:shd w:val="clear" w:color="auto" w:fill="FFFFFF"/>
        <w:tabs>
          <w:tab w:val="left" w:pos="566"/>
        </w:tabs>
        <w:spacing w:before="14" w:after="0" w:line="360" w:lineRule="auto"/>
        <w:ind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б)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забезпечення рівності права власності на землю громадян,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юридичних осіб, територіальних громад та держави;</w:t>
      </w:r>
    </w:p>
    <w:p w:rsidR="001133C8" w:rsidRPr="00764EBB" w:rsidRDefault="001133C8" w:rsidP="00764EBB">
      <w:pPr>
        <w:shd w:val="clear" w:color="auto" w:fill="FFFFFF"/>
        <w:tabs>
          <w:tab w:val="left" w:pos="566"/>
        </w:tabs>
        <w:spacing w:before="5" w:after="0" w:line="36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невтручання держави в здійснення громадянами, юридич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ними особами та територіальними громадами своїх прав щодо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володіння, користування і розпорядження землею, крім випадків,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передбачених законом;</w:t>
      </w:r>
    </w:p>
    <w:p w:rsidR="001133C8" w:rsidRPr="00764EBB" w:rsidRDefault="001133C8" w:rsidP="00764EBB">
      <w:pPr>
        <w:shd w:val="clear" w:color="auto" w:fill="FFFFFF"/>
        <w:tabs>
          <w:tab w:val="left" w:pos="566"/>
        </w:tabs>
        <w:spacing w:before="19" w:after="0" w:line="360" w:lineRule="auto"/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г)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забезпечення раціонального використання та охорони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земель;</w:t>
      </w:r>
    </w:p>
    <w:p w:rsidR="001133C8" w:rsidRPr="00764EBB" w:rsidRDefault="001133C8" w:rsidP="00764EBB">
      <w:pPr>
        <w:shd w:val="clear" w:color="auto" w:fill="FFFFFF"/>
        <w:spacing w:before="19" w:after="0" w:line="36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ґ) забезпечення гарантій прав на землю;</w:t>
      </w:r>
    </w:p>
    <w:p w:rsidR="001133C8" w:rsidRPr="00764EBB" w:rsidRDefault="001133C8" w:rsidP="00764EBB">
      <w:pPr>
        <w:shd w:val="clear" w:color="auto" w:fill="FFFFFF"/>
        <w:tabs>
          <w:tab w:val="left" w:pos="566"/>
        </w:tabs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д)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пріоритету вимог екологічної безпеки.</w:t>
      </w:r>
    </w:p>
    <w:p w:rsidR="001133C8" w:rsidRPr="00764EBB" w:rsidRDefault="001133C8" w:rsidP="00764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hAnsi="Times New Roman" w:cs="Times New Roman"/>
          <w:sz w:val="28"/>
          <w:szCs w:val="28"/>
        </w:rPr>
        <w:br w:type="column"/>
      </w:r>
      <w:r w:rsidR="00BE26FB" w:rsidRPr="00764E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Макарова </w:t>
      </w:r>
    </w:p>
    <w:p w:rsidR="00BE26FB" w:rsidRPr="00764EBB" w:rsidRDefault="00BE26FB" w:rsidP="00764EBB">
      <w:pPr>
        <w:shd w:val="clear" w:color="auto" w:fill="FFFFFF"/>
        <w:spacing w:before="226"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7.3. </w:t>
      </w: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Класифікація збитків та їх характеристика</w:t>
      </w:r>
    </w:p>
    <w:p w:rsidR="00BE26FB" w:rsidRPr="00764EBB" w:rsidRDefault="00BE26FB" w:rsidP="00764EBB">
      <w:pPr>
        <w:shd w:val="clear" w:color="auto" w:fill="FFFFFF"/>
        <w:spacing w:before="226" w:after="0" w:line="360" w:lineRule="auto"/>
        <w:ind w:right="5" w:firstLine="3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 xml:space="preserve">Відвернутий збиток </w:t>
      </w:r>
      <w:r w:rsidRPr="00764EB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це розмір тих втрат суспільства,; ких удалося уни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кнути в результаті цілеспрямованого поліпшення якості навколишнього приро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дного середовища.</w:t>
      </w:r>
    </w:p>
    <w:p w:rsidR="00BE26FB" w:rsidRPr="00764EBB" w:rsidRDefault="00BE26FB" w:rsidP="00764EBB">
      <w:pPr>
        <w:shd w:val="clear" w:color="auto" w:fill="FFFFFF"/>
        <w:spacing w:before="29" w:after="0" w:line="360" w:lineRule="auto"/>
        <w:ind w:left="10" w:right="5" w:firstLine="3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Загалом під </w:t>
      </w:r>
      <w:r w:rsidRPr="00764EBB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збитками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розуміють можливі або фактичні втрати, які вини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кають у результаті яких-небудь подій чи явищ, зокрема, як негативні зміни у природному середовищі внаслідок антропогенного впливу.</w:t>
      </w:r>
    </w:p>
    <w:p w:rsidR="00BE26FB" w:rsidRPr="00764EBB" w:rsidRDefault="00BE26FB" w:rsidP="00764EBB">
      <w:pPr>
        <w:shd w:val="clear" w:color="auto" w:fill="FFFFFF"/>
        <w:spacing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Розрізняють такі види збитків (рис. 7.1):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економічні;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екологічні;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еколого-економічні;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соціальні;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соціально-економічні;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психологічні;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морально-етичні;</w:t>
      </w:r>
    </w:p>
    <w:p w:rsidR="00BE26FB" w:rsidRPr="00764EBB" w:rsidRDefault="00BE26FB" w:rsidP="00764EBB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естетичні.</w:t>
      </w:r>
    </w:p>
    <w:p w:rsidR="00BE26FB" w:rsidRPr="00764EBB" w:rsidRDefault="00BE26FB" w:rsidP="00764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hAnsi="Times New Roman" w:cs="Times New Roman"/>
          <w:sz w:val="28"/>
          <w:szCs w:val="28"/>
          <w:lang w:val="uk-UA"/>
        </w:rPr>
        <w:t>166</w:t>
      </w:r>
    </w:p>
    <w:p w:rsidR="00BE26FB" w:rsidRPr="00764EBB" w:rsidRDefault="00BE26FB" w:rsidP="00764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E09" w:rsidRPr="00764EBB" w:rsidRDefault="00B17E09" w:rsidP="00764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CD" w:rsidRPr="00764EBB" w:rsidRDefault="00007BC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58"/>
        <w:gridCol w:w="422"/>
        <w:gridCol w:w="418"/>
        <w:gridCol w:w="557"/>
        <w:gridCol w:w="221"/>
        <w:gridCol w:w="389"/>
        <w:gridCol w:w="293"/>
        <w:gridCol w:w="350"/>
        <w:gridCol w:w="250"/>
        <w:gridCol w:w="182"/>
        <w:gridCol w:w="336"/>
        <w:gridCol w:w="250"/>
        <w:gridCol w:w="154"/>
        <w:gridCol w:w="504"/>
        <w:gridCol w:w="168"/>
        <w:gridCol w:w="264"/>
      </w:tblGrid>
      <w:tr w:rsidR="00007BCD" w:rsidRPr="00764EBB" w:rsidTr="00730843">
        <w:trPr>
          <w:trHeight w:hRule="exact" w:val="422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>ВИДИ ЗБИТКІВ</w:t>
            </w:r>
          </w:p>
        </w:tc>
        <w:tc>
          <w:tcPr>
            <w:tcW w:w="2108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CD" w:rsidRPr="00764EBB" w:rsidTr="00730843">
        <w:trPr>
          <w:trHeight w:hRule="exact" w:val="24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CD" w:rsidRPr="00764EBB" w:rsidTr="00730843">
        <w:trPr>
          <w:trHeight w:hRule="exact" w:val="331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CD" w:rsidRPr="00764EBB" w:rsidTr="00730843">
        <w:trPr>
          <w:trHeight w:hRule="exact" w:val="259"/>
        </w:trPr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Економічні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Екологічні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Естетичні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Соціальні</w:t>
            </w: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CD" w:rsidRPr="00764EBB" w:rsidTr="00730843">
        <w:trPr>
          <w:trHeight w:hRule="exact" w:val="648"/>
        </w:trPr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CD" w:rsidRPr="00764EBB" w:rsidTr="00730843">
        <w:trPr>
          <w:trHeight w:hRule="exact" w:val="533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139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Психоло</w:t>
            </w:r>
            <w:r w:rsidRPr="00764EB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softHyphen/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гічні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120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Морально-</w:t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етичні</w:t>
            </w: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8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Еколого-. економічні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D" w:rsidRPr="00764EBB" w:rsidRDefault="00007BCD" w:rsidP="00764EBB">
            <w:pPr>
              <w:shd w:val="clear" w:color="auto" w:fill="FFFFFF"/>
              <w:spacing w:after="0" w:line="360" w:lineRule="auto"/>
              <w:ind w:left="38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Соціально-</w:t>
            </w:r>
            <w:r w:rsidRPr="00764EB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>економічні</w:t>
            </w:r>
          </w:p>
        </w:tc>
      </w:tr>
    </w:tbl>
    <w:p w:rsidR="00007BCD" w:rsidRPr="00764EBB" w:rsidRDefault="00007BCD" w:rsidP="00764EBB">
      <w:pPr>
        <w:shd w:val="clear" w:color="auto" w:fill="FFFFFF"/>
        <w:spacing w:before="178" w:after="0" w:line="36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Рис. 7.1. </w:t>
      </w:r>
      <w:r w:rsidRPr="00764EB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/>
        </w:rPr>
        <w:t>Види збитків від порушення екології навколишнього середовища</w:t>
      </w:r>
    </w:p>
    <w:p w:rsidR="00007BCD" w:rsidRPr="00764EBB" w:rsidRDefault="00007BCD" w:rsidP="00764EBB">
      <w:pPr>
        <w:shd w:val="clear" w:color="auto" w:fill="FFFFFF"/>
        <w:spacing w:before="221" w:after="0" w:line="360" w:lineRule="auto"/>
        <w:ind w:right="48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lastRenderedPageBreak/>
        <w:t xml:space="preserve">Під </w:t>
      </w: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економічним збитком,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завданим навколишньому середовищу, необ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хідно розуміти виражені у вартісній формі фактичні або можливі втрати, запо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діяні господарству, суспільству, чи додаткові витрати на компенсацію такої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шкоди.</w:t>
      </w:r>
    </w:p>
    <w:p w:rsidR="00007BCD" w:rsidRPr="00764EBB" w:rsidRDefault="00007BCD" w:rsidP="00764EBB">
      <w:pPr>
        <w:shd w:val="clear" w:color="auto" w:fill="FFFFFF"/>
        <w:spacing w:after="0" w:line="360" w:lineRule="auto"/>
        <w:ind w:left="10" w:right="53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Екологічні збитки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- це необоротне руйнування унікальних екосистем, зникнення різноманітних видів тварин і рослин, генетичні зміни в біосфері.</w:t>
      </w:r>
    </w:p>
    <w:p w:rsidR="00007BCD" w:rsidRPr="00764EBB" w:rsidRDefault="00007BCD" w:rsidP="00764EBB">
      <w:pPr>
        <w:shd w:val="clear" w:color="auto" w:fill="FFFFFF"/>
        <w:spacing w:after="0" w:line="360" w:lineRule="auto"/>
        <w:ind w:left="14" w:right="43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Еколого-економічні збитки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- це поєднання економічних та екологічних збитків, коли є можливість конкретно підрахувати екологічні втрати у грошо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вому виразі, дати їм економічну оцінку.</w:t>
      </w:r>
    </w:p>
    <w:p w:rsidR="00007BCD" w:rsidRPr="00764EBB" w:rsidRDefault="00007BCD" w:rsidP="00764EBB">
      <w:pPr>
        <w:shd w:val="clear" w:color="auto" w:fill="FFFFFF"/>
        <w:spacing w:after="0" w:line="360" w:lineRule="auto"/>
        <w:ind w:left="19" w:right="3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Оскільки екологічний збиток - це зміна корисності навколишнього середо</w:t>
      </w: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вища внаслідок його забруднення, то такий збиток можна оцінити як витрати суспільства, пов'язані зі змінами навколишнього середовища. Екологічний зби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ток складається з таких витрат:</w:t>
      </w:r>
    </w:p>
    <w:p w:rsidR="00007BCD" w:rsidRPr="00764EBB" w:rsidRDefault="00007BCD" w:rsidP="00764EB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9" w:right="91" w:firstLine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додаткові витрати суспільства, пов'язані із змінами в навколишньому се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редовищі;</w:t>
      </w:r>
    </w:p>
    <w:p w:rsidR="00007BCD" w:rsidRPr="00764EBB" w:rsidRDefault="00007BCD" w:rsidP="00764EBB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витрати на повернення навколишнього середовища до колишнього стану;</w:t>
      </w:r>
    </w:p>
    <w:p w:rsidR="00007BCD" w:rsidRPr="00764EBB" w:rsidRDefault="00007BCD" w:rsidP="00764EB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9" w:right="96" w:firstLine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додаткові витрати майбутнього суспільства на відновлення втраченої ча</w:t>
      </w: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стини дефіцитних природних ресурсів.</w:t>
      </w:r>
    </w:p>
    <w:p w:rsidR="00007BCD" w:rsidRPr="00764EBB" w:rsidRDefault="00007BCD" w:rsidP="00764EBB">
      <w:pPr>
        <w:shd w:val="clear" w:color="auto" w:fill="FFFFFF"/>
        <w:spacing w:after="0" w:line="360" w:lineRule="auto"/>
        <w:ind w:left="43" w:right="19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Збитки суспільства від забруднення навколишнього середовища познача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ються на діяльності окремих об'єктів, а саме:</w:t>
      </w:r>
    </w:p>
    <w:p w:rsidR="00007BCD" w:rsidRPr="00764EBB" w:rsidRDefault="00007BCD" w:rsidP="00764EBB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об'єктах житлово-комунального й промислового господарства;</w:t>
      </w:r>
    </w:p>
    <w:p w:rsidR="00007BCD" w:rsidRPr="00764EBB" w:rsidRDefault="00007BCD" w:rsidP="00764EBB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сільськогосподарських угіддях;</w:t>
      </w:r>
    </w:p>
    <w:p w:rsidR="00007BCD" w:rsidRPr="00764EBB" w:rsidRDefault="00007BCD" w:rsidP="00764EBB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водних ресурсах;</w:t>
      </w:r>
    </w:p>
    <w:p w:rsidR="00007BCD" w:rsidRPr="00764EBB" w:rsidRDefault="00007BCD" w:rsidP="00764EBB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лісових ресурсах;</w:t>
      </w:r>
    </w:p>
    <w:p w:rsidR="00007BCD" w:rsidRPr="00764EBB" w:rsidRDefault="00007BCD" w:rsidP="00764EBB">
      <w:pPr>
        <w:shd w:val="clear" w:color="auto" w:fill="FFFFFF"/>
        <w:spacing w:after="0" w:line="360" w:lineRule="auto"/>
        <w:ind w:left="53" w:right="10" w:firstLine="38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Також негативного впливу від забруднення навколишнього середовища за</w:t>
      </w: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знає населення.</w:t>
      </w:r>
    </w:p>
    <w:p w:rsidR="00007BCD" w:rsidRPr="00764EBB" w:rsidRDefault="00007BCD" w:rsidP="00764EBB">
      <w:pPr>
        <w:shd w:val="clear" w:color="auto" w:fill="FFFFFF"/>
        <w:spacing w:after="0" w:line="360" w:lineRule="auto"/>
        <w:ind w:left="58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Вплив на кожен об'єкт аналізується і враховуються елементи додаткових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 (табл. 7.1).</w:t>
      </w: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CD" w:rsidRPr="00764EBB" w:rsidRDefault="00007BC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:rsidR="00DD563A" w:rsidRPr="00764EBB" w:rsidRDefault="00DD563A" w:rsidP="00764EBB">
      <w:pPr>
        <w:shd w:val="clear" w:color="auto" w:fill="FFFFFF"/>
        <w:spacing w:before="53"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Таблиця 7.1</w:t>
      </w:r>
    </w:p>
    <w:p w:rsidR="00DD563A" w:rsidRPr="00764EBB" w:rsidRDefault="00DD563A" w:rsidP="00764EBB">
      <w:pPr>
        <w:shd w:val="clear" w:color="auto" w:fill="FFFFFF"/>
        <w:spacing w:before="173" w:after="0" w:line="360" w:lineRule="auto"/>
        <w:ind w:left="2597" w:hanging="1853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>Елементи додаткових витрат через забруднення навколишнього природного середовища</w:t>
      </w:r>
    </w:p>
    <w:p w:rsidR="00DD563A" w:rsidRPr="00764EBB" w:rsidRDefault="00DD563A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4723"/>
      </w:tblGrid>
      <w:tr w:rsidR="00DD563A" w:rsidRPr="00764EBB" w:rsidTr="00730843">
        <w:trPr>
          <w:trHeight w:hRule="exact" w:val="28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left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>Об'єкти впливу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left="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Елементи додаткових </w:t>
            </w:r>
            <w:r w:rsidRPr="00764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витрат</w:t>
            </w:r>
          </w:p>
        </w:tc>
      </w:tr>
      <w:tr w:rsidR="00DD563A" w:rsidRPr="00764EBB" w:rsidTr="00730843">
        <w:trPr>
          <w:trHeight w:hRule="exact" w:val="92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Медичне обслуговування, оплата відпусток на ліку</w:t>
            </w:r>
            <w:r w:rsidRPr="00764E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764E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вання, компенсація невиходу на роботу, страхування </w:t>
            </w:r>
            <w:r w:rsidRPr="00764E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життя людей, транспортні витрати на доставку в без</w:t>
            </w:r>
            <w:r w:rsidRPr="00764E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печні зони</w:t>
            </w:r>
          </w:p>
        </w:tc>
      </w:tr>
      <w:tr w:rsidR="00DD563A" w:rsidRPr="00764EBB" w:rsidTr="00730843">
        <w:trPr>
          <w:trHeight w:hRule="exact" w:val="93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Житлово-комунальне </w:t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господарство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Ремонт і утримання будинків, прибирання територій, </w:t>
            </w:r>
            <w:r w:rsidRPr="00764E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знос робочого одягу, утримання зелених насаджень, </w:t>
            </w:r>
            <w:r w:rsidRPr="00764E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знос транспорту, ремонт та обслуговування металоко-</w:t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нструкцій</w:t>
            </w:r>
          </w:p>
        </w:tc>
      </w:tr>
      <w:tr w:rsidR="00DD563A" w:rsidRPr="00764EBB" w:rsidTr="00730843">
        <w:trPr>
          <w:trHeight w:hRule="exact"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Сільськогосподарські </w:t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угіддя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Втрати (потенційно можливого) врожаю, транспортні </w:t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доставку врожаю</w:t>
            </w:r>
          </w:p>
        </w:tc>
      </w:tr>
      <w:tr w:rsidR="00DD563A" w:rsidRPr="00764EBB" w:rsidTr="00730843">
        <w:trPr>
          <w:trHeight w:hRule="exact" w:val="50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Водні ресурси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right="758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Збитки (потенційно можливого) вилову риби; </w:t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населення водою</w:t>
            </w:r>
          </w:p>
        </w:tc>
      </w:tr>
      <w:tr w:rsidR="00DD563A" w:rsidRPr="00764EBB" w:rsidTr="00730843">
        <w:trPr>
          <w:trHeight w:hRule="exact" w:val="52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Лісові ресурси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63A" w:rsidRPr="00764EBB" w:rsidRDefault="00DD563A" w:rsidP="00764EBB">
            <w:pPr>
              <w:shd w:val="clear" w:color="auto" w:fill="FFFFFF"/>
              <w:spacing w:after="0" w:line="36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Збитки продуктивності лісу (деревина, ягоди, трави, </w:t>
            </w:r>
            <w:r w:rsidRPr="00764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гриби тощо), гасіння пожеж</w:t>
            </w:r>
          </w:p>
        </w:tc>
      </w:tr>
    </w:tbl>
    <w:p w:rsidR="00DD563A" w:rsidRPr="00764EBB" w:rsidRDefault="00DD563A" w:rsidP="00764EBB">
      <w:pPr>
        <w:shd w:val="clear" w:color="auto" w:fill="FFFFFF"/>
        <w:spacing w:before="192" w:after="0" w:line="360" w:lineRule="auto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До </w:t>
      </w: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соціальних збитків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належать патологічні зміни в організмі людей.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24" w:right="38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Коли з певною точністю у вартісних одиницях можна вимірювати соціаль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 збитки, вони називаються </w:t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соціально-економічними.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До них належать:</w:t>
      </w:r>
    </w:p>
    <w:p w:rsidR="00DD563A" w:rsidRPr="00764EBB" w:rsidRDefault="00DD563A" w:rsidP="00764EBB">
      <w:pPr>
        <w:shd w:val="clear" w:color="auto" w:fill="FFFFFF"/>
        <w:spacing w:before="34" w:after="0" w:line="360" w:lineRule="auto"/>
        <w:ind w:left="19" w:right="43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-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втрати внаслідок міграції населення, викликаної різким погіршенням на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вколишнього середовища, наприклад, відселення людей з території, де є небез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пека сходу лавин чи затоплення, скажімо в районі Карпат;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14" w:right="43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додаткові витрати на охорону здоров'я, соціальне забезпечення і відпо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чинок у зв'язку із збільшенням захворювань серед людей, наприклад, усіх кате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горій населення, що одержали статус чорнобильця;</w:t>
      </w:r>
    </w:p>
    <w:p w:rsidR="00DD563A" w:rsidRPr="00764EBB" w:rsidRDefault="00DD563A" w:rsidP="00764EBB">
      <w:pPr>
        <w:shd w:val="clear" w:color="auto" w:fill="FFFFFF"/>
        <w:spacing w:before="24" w:after="0" w:line="360" w:lineRule="auto"/>
        <w:ind w:left="10" w:right="53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витрати на збереження місцевих рекреаційних ресурсів, наприклад,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Кримського узбережжя Чорного моря.</w:t>
      </w:r>
    </w:p>
    <w:p w:rsidR="00DD563A" w:rsidRPr="00764EBB" w:rsidRDefault="00DD563A" w:rsidP="00764EBB">
      <w:pPr>
        <w:shd w:val="clear" w:color="auto" w:fill="FFFFFF"/>
        <w:spacing w:before="14" w:after="0" w:line="360" w:lineRule="auto"/>
        <w:ind w:left="5" w:right="53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Моральний збиток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- це збиток від незадоволення людей якістю навколи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 xml:space="preserve">шнього природного середовища. Він поділяється на два різновиди: </w:t>
      </w: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психологі</w:t>
      </w:r>
      <w:r w:rsidRPr="00764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чний і морально-етичний.</w:t>
      </w:r>
    </w:p>
    <w:p w:rsidR="00DD563A" w:rsidRPr="00764EBB" w:rsidRDefault="00DD563A" w:rsidP="00764EBB">
      <w:pPr>
        <w:shd w:val="clear" w:color="auto" w:fill="FFFFFF"/>
        <w:spacing w:before="34" w:after="0" w:line="360" w:lineRule="auto"/>
        <w:ind w:left="5" w:right="53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Естетичний збиток </w:t>
      </w: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узагалі не можна будь-яким чином оцінити, це збиток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від деградації ландшафтів.</w:t>
      </w:r>
    </w:p>
    <w:p w:rsidR="00DD563A" w:rsidRPr="00764EBB" w:rsidRDefault="00DD563A" w:rsidP="00764EBB">
      <w:pPr>
        <w:shd w:val="clear" w:color="auto" w:fill="FFFFFF"/>
        <w:spacing w:before="24" w:after="0" w:line="360" w:lineRule="auto"/>
        <w:ind w:right="58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Через багатоманітність збитків, які завдаються людям, суспільству, приро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 xml:space="preserve">ді (досить часто вони викликаються марнотратством у природокористуванні),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lastRenderedPageBreak/>
        <w:t>визначити їх розмір неможливо. Тому залежно від цілей дослідження, яке про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водиться, і особливостей аспекту, що розглядається, збиток щодо природи ви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ражають за допомогою вартісних, натуральних і умовно-бальних показників.</w:t>
      </w:r>
    </w:p>
    <w:p w:rsidR="00DD563A" w:rsidRPr="00764EBB" w:rsidRDefault="00DD563A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hAnsi="Times New Roman" w:cs="Times New Roman"/>
          <w:sz w:val="28"/>
          <w:szCs w:val="28"/>
          <w:lang w:val="uk-UA"/>
        </w:rPr>
        <w:t>168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sz w:val="28"/>
          <w:szCs w:val="28"/>
          <w:lang w:val="uk-UA"/>
        </w:rPr>
        <w:t xml:space="preserve">7.4.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Механізм формування економічного збитку</w:t>
      </w:r>
    </w:p>
    <w:p w:rsidR="00DD563A" w:rsidRPr="00764EBB" w:rsidRDefault="00DD563A" w:rsidP="00764EBB">
      <w:pPr>
        <w:shd w:val="clear" w:color="auto" w:fill="FFFFFF"/>
        <w:spacing w:before="163" w:after="0" w:line="360" w:lineRule="auto"/>
        <w:ind w:right="206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 найбільшою достовірністю оцінці та обліку піддається економічний зби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ток, під яким розуміють виражені у грошовій формі можливі або фактичні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втрати природних ресурсів і негативні зміни у природному середовищі, що від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буваються в результаті активної діяльності людини, а також трудові й матеріа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льні витрати, необхідні для ліквідації антропогенних наслідків.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34" w:right="149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Існує велика кількість різновидів економічних збитків: втрата сировинних матеріальних і паливно-енергетичних ресурсів при їх добуванні, збагаченні й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споживанні; недоодержання промислової та сільськогосподарської продукції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від погіршення якості землі і природних ресурсів, кліматичних умов тощо; від зниження продуктивності праці та невиходу на роботу при захворюванні з еко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логічних причин; витрати на ліквідацію наслідків забруднення, нераціонально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го природокористування, на відбудову зруйнованих екосистем і підтримку в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них рівноваги; витрати на ремонт і відбудову будівель і споруд або будування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нових замість зруйнованих чи пошкоджених.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86"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Економічні збитки можуть бути </w:t>
      </w:r>
      <w:r w:rsidRPr="00764EB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прямими й </w:t>
      </w:r>
      <w:r w:rsidRPr="00764EB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 xml:space="preserve">непрямими (побічними). </w:t>
      </w:r>
      <w:r w:rsidRPr="00764EB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Прямі економічні збитки —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безпосередні втрати природного середовища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чи виду природного ресурсу та витрати на ліквідацію негативних наслідків у вартісних одиницях. До прямих економічних збитків можна віднести закриття </w:t>
      </w: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родовищ корисних копалин через їх вичерпання, втрата того чи іншого природ</w:t>
      </w: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ного ресурсу, вирощування лісів на місцях знищених, у зв'язку із забрудненням </w:t>
      </w: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водних ресурсів треба додатково їх. очищувати перед використанням.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120" w:right="77" w:firstLine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Непрямі - </w:t>
      </w:r>
      <w:r w:rsidRPr="0076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відображення у вартісних показниках опосередкованих збитків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та втрат, які викликані погіршенням навколишнього природного середовища.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Непрямі економічні збитки виникають у вигляді погіршення здоров'я населен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 xml:space="preserve">ня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та скорочення тривалості життя українців, зменшення врожайності рослин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унаслідок погіршення якості сільськогосподарських земель.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Формування економічних збитків можна розглядати на двох рівнях:</w:t>
      </w:r>
    </w:p>
    <w:p w:rsidR="00DD563A" w:rsidRPr="00764EBB" w:rsidRDefault="00DD563A" w:rsidP="00764EBB">
      <w:pPr>
        <w:shd w:val="clear" w:color="auto" w:fill="FFFFFF"/>
        <w:tabs>
          <w:tab w:val="left" w:pos="686"/>
        </w:tabs>
        <w:spacing w:after="0" w:line="36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4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 джерелах викидів - як додаткові витрати на запобігання негативним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158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наслідкам;</w:t>
      </w:r>
    </w:p>
    <w:p w:rsidR="00DD563A" w:rsidRPr="00764EBB" w:rsidRDefault="00DD563A" w:rsidP="00764EBB">
      <w:pPr>
        <w:shd w:val="clear" w:color="auto" w:fill="FFFFFF"/>
        <w:tabs>
          <w:tab w:val="left" w:pos="686"/>
        </w:tabs>
        <w:spacing w:after="0" w:line="36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4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 об'єктах - як втрати, збитки чи негативні зміни.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173" w:right="34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Для проведення розрахунків певної економічної ефективності треба вміти визначати економічні збитки з обчисленням усіх витрат і необхідним ступенем точності. Це може бути досягнуто при повному обліку усіх факторів, від яких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залежить величина збитку (рис. 7.2).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До таких факторів належать: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764EB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фактори впливу - </w:t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характеризують ступінь забруднення навколишнього</w:t>
      </w:r>
    </w:p>
    <w:p w:rsidR="00DD563A" w:rsidRPr="00764EBB" w:rsidRDefault="00DD563A" w:rsidP="00764EBB">
      <w:pPr>
        <w:shd w:val="clear" w:color="auto" w:fill="FFFFFF"/>
        <w:spacing w:after="0" w:line="360" w:lineRule="auto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природного середовища;</w:t>
      </w:r>
    </w:p>
    <w:p w:rsidR="00DD563A" w:rsidRPr="00764EBB" w:rsidRDefault="00DD563A" w:rsidP="00764EB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06" w:right="14" w:firstLine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фактори сприйняття 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- характеризують кількість об'єктів, на які поши</w:t>
      </w:r>
      <w:r w:rsidRPr="00764E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рюється негативний вплив забруднення;</w:t>
      </w:r>
    </w:p>
    <w:p w:rsidR="00DD563A" w:rsidRPr="00764EBB" w:rsidRDefault="00DD563A" w:rsidP="00764EB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06" w:firstLine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фактори стану, 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вони характеризуються за допомогою нормативних еко</w:t>
      </w:r>
      <w:r w:rsidRPr="0076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764EBB">
        <w:rPr>
          <w:rFonts w:ascii="Times New Roman" w:eastAsia="Times New Roman" w:hAnsi="Times New Roman" w:cs="Times New Roman"/>
          <w:sz w:val="28"/>
          <w:szCs w:val="28"/>
          <w:lang w:val="uk-UA"/>
        </w:rPr>
        <w:t>номічних показників, що відображають збитки.</w:t>
      </w:r>
    </w:p>
    <w:p w:rsidR="00DD563A" w:rsidRPr="00764EBB" w:rsidRDefault="00DD563A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B">
        <w:rPr>
          <w:rFonts w:ascii="Times New Roman" w:hAnsi="Times New Roman" w:cs="Times New Roman"/>
          <w:sz w:val="28"/>
          <w:szCs w:val="28"/>
          <w:lang w:val="uk-UA"/>
        </w:rPr>
        <w:t>169</w:t>
      </w:r>
    </w:p>
    <w:p w:rsidR="00DD563A" w:rsidRPr="00764EBB" w:rsidRDefault="00DD563A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BB">
        <w:rPr>
          <w:rFonts w:ascii="Times New Roman" w:hAnsi="Times New Roman" w:cs="Times New Roman"/>
          <w:sz w:val="28"/>
          <w:szCs w:val="28"/>
        </w:rPr>
        <w:br w:type="column"/>
      </w:r>
    </w:p>
    <w:p w:rsidR="00DD563A" w:rsidRPr="00764EBB" w:rsidRDefault="00DD563A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CD" w:rsidRPr="00764EBB" w:rsidRDefault="00007BC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CD" w:rsidRPr="00764EBB" w:rsidRDefault="00007BC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2D" w:rsidRPr="00764EBB" w:rsidRDefault="0063192D" w:rsidP="0076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92D" w:rsidRPr="00764EBB" w:rsidSect="00265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AE" w:rsidRDefault="00805BAE" w:rsidP="00805BAE">
      <w:pPr>
        <w:spacing w:after="0" w:line="240" w:lineRule="auto"/>
      </w:pPr>
      <w:r>
        <w:separator/>
      </w:r>
    </w:p>
  </w:endnote>
  <w:endnote w:type="continuationSeparator" w:id="0">
    <w:p w:rsidR="00805BAE" w:rsidRDefault="00805BAE" w:rsidP="0080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20" w:rsidRDefault="00665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20" w:rsidRDefault="006657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20" w:rsidRDefault="00665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AE" w:rsidRDefault="00805BAE" w:rsidP="00805BAE">
      <w:pPr>
        <w:spacing w:after="0" w:line="240" w:lineRule="auto"/>
      </w:pPr>
      <w:r>
        <w:separator/>
      </w:r>
    </w:p>
  </w:footnote>
  <w:footnote w:type="continuationSeparator" w:id="0">
    <w:p w:rsidR="00805BAE" w:rsidRDefault="00805BAE" w:rsidP="0080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20" w:rsidRDefault="00665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20" w:rsidRPr="00665720" w:rsidRDefault="00665720" w:rsidP="0066572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65720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66572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20" w:rsidRDefault="00665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8AAD78"/>
    <w:lvl w:ilvl="0">
      <w:numFmt w:val="bullet"/>
      <w:lvlText w:val="*"/>
      <w:lvlJc w:val="left"/>
    </w:lvl>
  </w:abstractNum>
  <w:abstractNum w:abstractNumId="1">
    <w:nsid w:val="08F41DF2"/>
    <w:multiLevelType w:val="hybridMultilevel"/>
    <w:tmpl w:val="06E00026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">
    <w:nsid w:val="091C35B3"/>
    <w:multiLevelType w:val="hybridMultilevel"/>
    <w:tmpl w:val="9D82F97A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3">
    <w:nsid w:val="12C24F5B"/>
    <w:multiLevelType w:val="singleLevel"/>
    <w:tmpl w:val="AC3AC97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80C0BE9"/>
    <w:multiLevelType w:val="singleLevel"/>
    <w:tmpl w:val="5192DA9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3A0E6B61"/>
    <w:multiLevelType w:val="singleLevel"/>
    <w:tmpl w:val="63344F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50A10657"/>
    <w:multiLevelType w:val="singleLevel"/>
    <w:tmpl w:val="CCE88E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684F7942"/>
    <w:multiLevelType w:val="singleLevel"/>
    <w:tmpl w:val="3E3295CC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BAE"/>
    <w:rsid w:val="00007BCD"/>
    <w:rsid w:val="00087BB7"/>
    <w:rsid w:val="001133C8"/>
    <w:rsid w:val="00236DA4"/>
    <w:rsid w:val="00265FE1"/>
    <w:rsid w:val="00321FE7"/>
    <w:rsid w:val="0063192D"/>
    <w:rsid w:val="00665720"/>
    <w:rsid w:val="00764EBB"/>
    <w:rsid w:val="007B7025"/>
    <w:rsid w:val="00805BAE"/>
    <w:rsid w:val="008B1065"/>
    <w:rsid w:val="00AE475D"/>
    <w:rsid w:val="00B17E09"/>
    <w:rsid w:val="00BE26FB"/>
    <w:rsid w:val="00D30C4F"/>
    <w:rsid w:val="00DD563A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192D"/>
  </w:style>
  <w:style w:type="paragraph" w:styleId="a5">
    <w:name w:val="footer"/>
    <w:basedOn w:val="a"/>
    <w:link w:val="a6"/>
    <w:uiPriority w:val="99"/>
    <w:unhideWhenUsed/>
    <w:rsid w:val="0063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192D"/>
  </w:style>
  <w:style w:type="character" w:styleId="a7">
    <w:name w:val="Placeholder Text"/>
    <w:basedOn w:val="a0"/>
    <w:uiPriority w:val="99"/>
    <w:semiHidden/>
    <w:rsid w:val="00236DA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36D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4EB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5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7D81AF-CF85-425C-A7CB-B267337F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22</Pages>
  <Words>4135</Words>
  <Characters>27024</Characters>
  <Application>Microsoft Office Word</Application>
  <DocSecurity>0</DocSecurity>
  <Lines>693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</dc:creator>
  <cp:keywords/>
  <dc:description/>
  <cp:lastModifiedBy>Ivan</cp:lastModifiedBy>
  <cp:revision>10</cp:revision>
  <dcterms:created xsi:type="dcterms:W3CDTF">2008-03-20T08:52:00Z</dcterms:created>
  <dcterms:modified xsi:type="dcterms:W3CDTF">2013-01-30T22:51:00Z</dcterms:modified>
</cp:coreProperties>
</file>