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E2" w:rsidRPr="00C517E2" w:rsidRDefault="00C517E2" w:rsidP="00C517E2">
      <w:pPr>
        <w:pStyle w:val="2"/>
        <w:rPr>
          <w:sz w:val="20"/>
        </w:rPr>
      </w:pPr>
      <w:bookmarkStart w:id="0" w:name="_GoBack"/>
      <w:r w:rsidRPr="00C517E2">
        <w:rPr>
          <w:sz w:val="20"/>
        </w:rPr>
        <w:t>Електроємність. Конденсатори</w:t>
      </w:r>
    </w:p>
    <w:p w:rsidR="00C517E2" w:rsidRPr="00C517E2" w:rsidRDefault="004318F6" w:rsidP="00C517E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55pt;margin-top:3.85pt;width:73.6pt;height:111.75pt;z-index:251660288" o:allowincell="f" stroked="f">
            <v:textbox>
              <w:txbxContent>
                <w:p w:rsidR="00C517E2" w:rsidRDefault="00C517E2" w:rsidP="00C517E2">
                  <w:r>
                    <w:rPr>
                      <w:noProof/>
                    </w:rPr>
                    <w:drawing>
                      <wp:inline distT="0" distB="0" distL="0" distR="0">
                        <wp:extent cx="742950" cy="1323975"/>
                        <wp:effectExtent l="19050" t="0" r="0" b="0"/>
                        <wp:docPr id="41" name="Рисунок 41" descr="1_45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1_45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C517E2" w:rsidRPr="00C517E2" w:rsidRDefault="00C517E2" w:rsidP="00C517E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t xml:space="preserve">Розглянемо дві паралельні пластини з площею </w: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position w:val="-6"/>
          <w:sz w:val="20"/>
          <w:szCs w:val="20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pt" o:ole="" fillcolor="window">
            <v:imagedata r:id="rId8" o:title=""/>
          </v:shape>
          <o:OLEObject Type="Embed" ProgID="Equation.3" ShapeID="_x0000_i1025" DrawAspect="Content" ObjectID="_1425036793" r:id="rId9"/>
        </w:object>
      </w:r>
      <w:r w:rsidRPr="00C517E2">
        <w:rPr>
          <w:rFonts w:ascii="Times New Roman" w:hAnsi="Times New Roman" w:cs="Times New Roman"/>
          <w:sz w:val="20"/>
          <w:szCs w:val="20"/>
        </w:rPr>
        <w:t xml:space="preserve"> кожна, які знаходяться одна від одної на відстані </w:t>
      </w:r>
      <w:r w:rsidRPr="00C517E2">
        <w:rPr>
          <w:rFonts w:ascii="Times New Roman" w:hAnsi="Times New Roman" w:cs="Times New Roman"/>
          <w:position w:val="-6"/>
          <w:sz w:val="20"/>
          <w:szCs w:val="20"/>
        </w:rPr>
        <w:object w:dxaOrig="240" w:dyaOrig="300">
          <v:shape id="_x0000_i1026" type="#_x0000_t75" style="width:12pt;height:15pt" o:ole="" fillcolor="window">
            <v:imagedata r:id="rId10" o:title=""/>
          </v:shape>
          <o:OLEObject Type="Embed" ProgID="Equation.3" ShapeID="_x0000_i1026" DrawAspect="Content" ObjectID="_1425036794" r:id="rId11"/>
        </w:objec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 xml:space="preserve">. Вважаємо, що </w:t>
      </w:r>
      <w:r w:rsidRPr="00C517E2">
        <w:rPr>
          <w:rFonts w:ascii="Times New Roman" w:hAnsi="Times New Roman" w:cs="Times New Roman"/>
          <w:position w:val="-6"/>
          <w:sz w:val="20"/>
          <w:szCs w:val="20"/>
        </w:rPr>
        <w:object w:dxaOrig="240" w:dyaOrig="300">
          <v:shape id="_x0000_i1027" type="#_x0000_t75" style="width:12pt;height:15pt" o:ole="" fillcolor="window">
            <v:imagedata r:id="rId12" o:title=""/>
          </v:shape>
          <o:OLEObject Type="Embed" ProgID="Equation.3" ShapeID="_x0000_i1027" DrawAspect="Content" ObjectID="_1425036795" r:id="rId13"/>
        </w:objec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 xml:space="preserve">значно менше лінійних розмірів пластин, так що крайовими ефектами можна знехтувати. Пластини заряджені з поверхневою густиною </w:t>
      </w:r>
      <w:r w:rsidRPr="00C517E2">
        <w:rPr>
          <w:rFonts w:ascii="Times New Roman" w:hAnsi="Times New Roman" w:cs="Times New Roman"/>
          <w:position w:val="-6"/>
          <w:sz w:val="20"/>
          <w:szCs w:val="20"/>
        </w:rPr>
        <w:object w:dxaOrig="480" w:dyaOrig="260">
          <v:shape id="_x0000_i1028" type="#_x0000_t75" style="width:24pt;height:12.75pt" o:ole="" fillcolor="window">
            <v:imagedata r:id="rId14" o:title=""/>
          </v:shape>
          <o:OLEObject Type="Embed" ProgID="Equation.3" ShapeID="_x0000_i1028" DrawAspect="Content" ObjectID="_1425036796" r:id="rId15"/>
        </w:object>
      </w:r>
      <w:r w:rsidRPr="00C517E2">
        <w:rPr>
          <w:rFonts w:ascii="Times New Roman" w:hAnsi="Times New Roman" w:cs="Times New Roman"/>
          <w:sz w:val="20"/>
          <w:szCs w:val="20"/>
        </w:rPr>
        <w:t xml:space="preserve"> </w: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 xml:space="preserve">і </w:t>
      </w:r>
      <w:r w:rsidRPr="00C517E2">
        <w:rPr>
          <w:rFonts w:ascii="Times New Roman" w:hAnsi="Times New Roman" w:cs="Times New Roman"/>
          <w:position w:val="-6"/>
          <w:sz w:val="20"/>
          <w:szCs w:val="20"/>
        </w:rPr>
        <w:object w:dxaOrig="480" w:dyaOrig="240">
          <v:shape id="_x0000_i1029" type="#_x0000_t75" style="width:24pt;height:12pt" o:ole="" fillcolor="window">
            <v:imagedata r:id="rId16" o:title=""/>
          </v:shape>
          <o:OLEObject Type="Embed" ProgID="Equation.3" ShapeID="_x0000_i1029" DrawAspect="Content" ObjectID="_1425036797" r:id="rId17"/>
        </w:objec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 xml:space="preserve">, заряд кожної з них за абсолютною величиною становить </w:t>
      </w:r>
    </w:p>
    <w:p w:rsidR="00C517E2" w:rsidRPr="00C517E2" w:rsidRDefault="00C517E2" w:rsidP="00C517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position w:val="-6"/>
          <w:sz w:val="20"/>
          <w:szCs w:val="20"/>
        </w:rPr>
        <w:object w:dxaOrig="780" w:dyaOrig="300">
          <v:shape id="_x0000_i1030" type="#_x0000_t75" style="width:39pt;height:15pt" o:ole="" fillcolor="window">
            <v:imagedata r:id="rId18" o:title=""/>
          </v:shape>
          <o:OLEObject Type="Embed" ProgID="Equation.3" ShapeID="_x0000_i1030" DrawAspect="Content" ObjectID="_1425036798" r:id="rId19"/>
        </w:object>
      </w:r>
      <w:r w:rsidRPr="00C517E2">
        <w:rPr>
          <w:rFonts w:ascii="Times New Roman" w:hAnsi="Times New Roman" w:cs="Times New Roman"/>
          <w:sz w:val="20"/>
          <w:szCs w:val="20"/>
        </w:rPr>
        <w:t>.</w: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</w:p>
    <w:p w:rsidR="00C517E2" w:rsidRPr="00C517E2" w:rsidRDefault="00C517E2" w:rsidP="00C517E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t xml:space="preserve">Напруженість електричного поля між пластинами </w:t>
      </w:r>
      <w:r w:rsidRPr="00C517E2">
        <w:rPr>
          <w:rFonts w:ascii="Times New Roman" w:hAnsi="Times New Roman" w:cs="Times New Roman"/>
          <w:position w:val="-6"/>
          <w:sz w:val="20"/>
          <w:szCs w:val="20"/>
        </w:rPr>
        <w:object w:dxaOrig="1040" w:dyaOrig="300">
          <v:shape id="_x0000_i1031" type="#_x0000_t75" style="width:51.75pt;height:15pt" o:ole="" fillcolor="window">
            <v:imagedata r:id="rId20" o:title=""/>
          </v:shape>
          <o:OLEObject Type="Embed" ProgID="Equation.3" ShapeID="_x0000_i1031" DrawAspect="Content" ObjectID="_1425036799" r:id="rId21"/>
        </w:object>
      </w:r>
      <w:r w:rsidRPr="00C517E2">
        <w:rPr>
          <w:rFonts w:ascii="Times New Roman" w:hAnsi="Times New Roman" w:cs="Times New Roman"/>
          <w:sz w:val="20"/>
          <w:szCs w:val="20"/>
        </w:rPr>
        <w:t>, як ми отримували раніше.</w: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 xml:space="preserve"> Різниця потенціалів між пластинами</w:t>
      </w:r>
    </w:p>
    <w:p w:rsidR="00C517E2" w:rsidRPr="00C517E2" w:rsidRDefault="00C517E2" w:rsidP="00C517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position w:val="-6"/>
          <w:sz w:val="20"/>
          <w:szCs w:val="20"/>
        </w:rPr>
        <w:object w:dxaOrig="1980" w:dyaOrig="300">
          <v:shape id="_x0000_i1032" type="#_x0000_t75" style="width:99pt;height:15pt" o:ole="" fillcolor="window">
            <v:imagedata r:id="rId22" o:title=""/>
          </v:shape>
          <o:OLEObject Type="Embed" ProgID="Equation.3" ShapeID="_x0000_i1032" DrawAspect="Content" ObjectID="_1425036800" r:id="rId23"/>
        </w:object>
      </w:r>
      <w:r w:rsidRPr="00C517E2">
        <w:rPr>
          <w:rFonts w:ascii="Times New Roman" w:hAnsi="Times New Roman" w:cs="Times New Roman"/>
          <w:sz w:val="20"/>
          <w:szCs w:val="20"/>
        </w:rPr>
        <w:t xml:space="preserve">. </w: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</w:p>
    <w:p w:rsidR="00C517E2" w:rsidRPr="00C517E2" w:rsidRDefault="00C517E2" w:rsidP="00C517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t xml:space="preserve">Помножимо і розділимо цей вираз на величину </w:t>
      </w:r>
      <w:r w:rsidRPr="00C517E2">
        <w:rPr>
          <w:rFonts w:ascii="Times New Roman" w:hAnsi="Times New Roman" w:cs="Times New Roman"/>
          <w:position w:val="-6"/>
          <w:sz w:val="20"/>
          <w:szCs w:val="20"/>
        </w:rPr>
        <w:object w:dxaOrig="240" w:dyaOrig="300">
          <v:shape id="_x0000_i1033" type="#_x0000_t75" style="width:12pt;height:15pt" o:ole="" fillcolor="window">
            <v:imagedata r:id="rId24" o:title=""/>
          </v:shape>
          <o:OLEObject Type="Embed" ProgID="Equation.3" ShapeID="_x0000_i1033" DrawAspect="Content" ObjectID="_1425036801" r:id="rId25"/>
        </w:object>
      </w:r>
      <w:r w:rsidRPr="00C517E2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C517E2" w:rsidRPr="00C517E2" w:rsidRDefault="00C517E2" w:rsidP="00C517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position w:val="-28"/>
          <w:sz w:val="20"/>
          <w:szCs w:val="20"/>
        </w:rPr>
        <w:object w:dxaOrig="3280" w:dyaOrig="720">
          <v:shape id="_x0000_i1034" type="#_x0000_t75" style="width:164.25pt;height:36pt" o:ole="" fillcolor="window">
            <v:imagedata r:id="rId26" o:title=""/>
          </v:shape>
          <o:OLEObject Type="Embed" ProgID="Equation.3" ShapeID="_x0000_i1034" DrawAspect="Content" ObjectID="_1425036802" r:id="rId27"/>
        </w:object>
      </w:r>
      <w:r w:rsidRPr="00C517E2">
        <w:rPr>
          <w:rFonts w:ascii="Times New Roman" w:hAnsi="Times New Roman" w:cs="Times New Roman"/>
          <w:sz w:val="20"/>
          <w:szCs w:val="20"/>
        </w:rPr>
        <w:t>.</w:t>
      </w:r>
    </w:p>
    <w:p w:rsidR="00C517E2" w:rsidRPr="00C517E2" w:rsidRDefault="00C517E2" w:rsidP="00C517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t>Перепишемо цей вираз у вигляді</w:t>
      </w:r>
    </w:p>
    <w:p w:rsidR="00C517E2" w:rsidRPr="00C517E2" w:rsidRDefault="00C517E2" w:rsidP="00C517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position w:val="-28"/>
          <w:sz w:val="20"/>
          <w:szCs w:val="20"/>
        </w:rPr>
        <w:object w:dxaOrig="1200" w:dyaOrig="720">
          <v:shape id="_x0000_i1035" type="#_x0000_t75" style="width:60pt;height:36pt" o:ole="" fillcolor="window">
            <v:imagedata r:id="rId28" o:title=""/>
          </v:shape>
          <o:OLEObject Type="Embed" ProgID="Equation.3" ShapeID="_x0000_i1035" DrawAspect="Content" ObjectID="_1425036803" r:id="rId29"/>
        </w:object>
      </w:r>
      <w:r w:rsidRPr="00C517E2">
        <w:rPr>
          <w:rFonts w:ascii="Times New Roman" w:hAnsi="Times New Roman" w:cs="Times New Roman"/>
          <w:sz w:val="20"/>
          <w:szCs w:val="20"/>
        </w:rPr>
        <w:t>.</w:t>
      </w:r>
    </w:p>
    <w:p w:rsidR="00C517E2" w:rsidRPr="00C517E2" w:rsidRDefault="00C517E2" w:rsidP="00C517E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t xml:space="preserve">Лінійний зв’язок між величиною заряду пластини </w:t>
      </w:r>
      <w:r w:rsidRPr="00C517E2">
        <w:rPr>
          <w:rFonts w:ascii="Times New Roman" w:hAnsi="Times New Roman" w:cs="Times New Roman"/>
          <w:position w:val="-6"/>
          <w:sz w:val="20"/>
          <w:szCs w:val="20"/>
        </w:rPr>
        <w:object w:dxaOrig="200" w:dyaOrig="240">
          <v:shape id="_x0000_i1036" type="#_x0000_t75" style="width:9.75pt;height:12pt" o:ole="" fillcolor="window">
            <v:imagedata r:id="rId30" o:title=""/>
          </v:shape>
          <o:OLEObject Type="Embed" ProgID="Equation.3" ShapeID="_x0000_i1036" DrawAspect="Content" ObjectID="_1425036804" r:id="rId31"/>
        </w:objec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 xml:space="preserve">і різницею потенціалів </w:t>
      </w:r>
      <w:r w:rsidRPr="00C517E2">
        <w:rPr>
          <w:rFonts w:ascii="Times New Roman" w:hAnsi="Times New Roman" w:cs="Times New Roman"/>
          <w:position w:val="-6"/>
          <w:sz w:val="20"/>
          <w:szCs w:val="20"/>
        </w:rPr>
        <w:object w:dxaOrig="279" w:dyaOrig="300">
          <v:shape id="_x0000_i1037" type="#_x0000_t75" style="width:14.25pt;height:15pt" o:ole="" fillcolor="window">
            <v:imagedata r:id="rId32" o:title=""/>
          </v:shape>
          <o:OLEObject Type="Embed" ProgID="Equation.3" ShapeID="_x0000_i1037" DrawAspect="Content" ObjectID="_1425036805" r:id="rId33"/>
        </w:objec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 xml:space="preserve">є наслідком принципу суперпозиції: чим більше заряд, тим більше поле </w:t>
      </w:r>
      <w:r w:rsidRPr="00C517E2">
        <w:rPr>
          <w:rFonts w:ascii="Times New Roman" w:hAnsi="Times New Roman" w:cs="Times New Roman"/>
          <w:position w:val="-4"/>
          <w:sz w:val="20"/>
          <w:szCs w:val="20"/>
        </w:rPr>
        <w:object w:dxaOrig="260" w:dyaOrig="279">
          <v:shape id="_x0000_i1038" type="#_x0000_t75" style="width:12.75pt;height:14.25pt" o:ole="" fillcolor="window">
            <v:imagedata r:id="rId34" o:title=""/>
          </v:shape>
          <o:OLEObject Type="Embed" ProgID="Equation.3" ShapeID="_x0000_i1038" DrawAspect="Content" ObjectID="_1425036806" r:id="rId35"/>
        </w:objec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 xml:space="preserve">, тим більше робота переміщення одиничного заряду (+1) з однієї пластини на другу, тим більше різниця потенціалів </w:t>
      </w:r>
      <w:r w:rsidRPr="00C517E2">
        <w:rPr>
          <w:rFonts w:ascii="Times New Roman" w:hAnsi="Times New Roman" w:cs="Times New Roman"/>
          <w:position w:val="-6"/>
          <w:sz w:val="20"/>
          <w:szCs w:val="20"/>
        </w:rPr>
        <w:object w:dxaOrig="279" w:dyaOrig="300">
          <v:shape id="_x0000_i1039" type="#_x0000_t75" style="width:14.25pt;height:15pt" o:ole="" fillcolor="window">
            <v:imagedata r:id="rId36" o:title=""/>
          </v:shape>
          <o:OLEObject Type="Embed" ProgID="Equation.3" ShapeID="_x0000_i1039" DrawAspect="Content" ObjectID="_1425036807" r:id="rId37"/>
        </w:objec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 xml:space="preserve">. Звідси випливає, що одержана лінійна залежність є універсальною як для пари тіл, так і для ізольованого тіла, але в останньому випадку замість різниці потенціалів буде фігурувати потенціал тіла. </w:t>
      </w:r>
    </w:p>
    <w:p w:rsidR="00C517E2" w:rsidRPr="00C517E2" w:rsidRDefault="00C517E2" w:rsidP="00C517E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t>Отже, можна записати, що</w:t>
      </w:r>
    </w:p>
    <w:p w:rsidR="00C517E2" w:rsidRPr="00C517E2" w:rsidRDefault="00C517E2" w:rsidP="00C517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position w:val="-6"/>
          <w:sz w:val="20"/>
          <w:szCs w:val="20"/>
        </w:rPr>
        <w:object w:dxaOrig="1040" w:dyaOrig="300">
          <v:shape id="_x0000_i1040" type="#_x0000_t75" style="width:51.75pt;height:15pt" o:ole="" fillcolor="window">
            <v:imagedata r:id="rId38" o:title=""/>
          </v:shape>
          <o:OLEObject Type="Embed" ProgID="Equation.3" ShapeID="_x0000_i1040" DrawAspect="Content" ObjectID="_1425036808" r:id="rId39"/>
        </w:objec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 xml:space="preserve">(або </w:t>
      </w:r>
      <w:r w:rsidRPr="00C517E2">
        <w:rPr>
          <w:rFonts w:ascii="Times New Roman" w:hAnsi="Times New Roman" w:cs="Times New Roman"/>
          <w:position w:val="-12"/>
          <w:sz w:val="20"/>
          <w:szCs w:val="20"/>
        </w:rPr>
        <w:object w:dxaOrig="999" w:dyaOrig="360">
          <v:shape id="_x0000_i1041" type="#_x0000_t75" style="width:50.25pt;height:18pt" o:ole="" fillcolor="window">
            <v:imagedata r:id="rId40" o:title=""/>
          </v:shape>
          <o:OLEObject Type="Embed" ProgID="Equation.3" ShapeID="_x0000_i1041" DrawAspect="Content" ObjectID="_1425036809" r:id="rId41"/>
        </w:objec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>),</w:t>
      </w:r>
    </w:p>
    <w:p w:rsidR="00C517E2" w:rsidRPr="00C517E2" w:rsidRDefault="00C517E2" w:rsidP="00C517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t xml:space="preserve">де коефіцієнт </w:t>
      </w:r>
      <w:r w:rsidRPr="00C517E2">
        <w:rPr>
          <w:rFonts w:ascii="Times New Roman" w:hAnsi="Times New Roman" w:cs="Times New Roman"/>
          <w:position w:val="-6"/>
          <w:sz w:val="20"/>
          <w:szCs w:val="20"/>
        </w:rPr>
        <w:object w:dxaOrig="260" w:dyaOrig="300">
          <v:shape id="_x0000_i1042" type="#_x0000_t75" style="width:12.75pt;height:15pt" o:ole="" fillcolor="window">
            <v:imagedata r:id="rId42" o:title=""/>
          </v:shape>
          <o:OLEObject Type="Embed" ProgID="Equation.3" ShapeID="_x0000_i1042" DrawAspect="Content" ObjectID="_1425036810" r:id="rId43"/>
        </w:object>
      </w:r>
      <w:r w:rsidRPr="00C517E2">
        <w:rPr>
          <w:rFonts w:ascii="Times New Roman" w:hAnsi="Times New Roman" w:cs="Times New Roman"/>
          <w:sz w:val="20"/>
          <w:szCs w:val="20"/>
        </w:rPr>
        <w:t xml:space="preserve"> </w: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 xml:space="preserve">називається електричною ємністю системи (або тіла). Очевидно, що </w:t>
      </w:r>
    </w:p>
    <w:p w:rsidR="00C517E2" w:rsidRPr="00C517E2" w:rsidRDefault="00C517E2" w:rsidP="00C517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517E2" w:rsidRPr="00C517E2" w:rsidRDefault="00C517E2" w:rsidP="00C517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b/>
          <w:sz w:val="20"/>
          <w:szCs w:val="20"/>
        </w:rPr>
        <w:t>Ємність дорівнює заряду, який необхідно надати системі або тілу, щоб змінити різницю потенціалів (або потенціал) на одиницю</w:t>
      </w:r>
      <w:r w:rsidRPr="00C517E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517E2" w:rsidRPr="00C517E2" w:rsidRDefault="00C517E2" w:rsidP="00C517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517E2" w:rsidRPr="00C517E2" w:rsidRDefault="00C517E2" w:rsidP="00C517E2">
      <w:pPr>
        <w:pStyle w:val="a5"/>
        <w:rPr>
          <w:sz w:val="20"/>
          <w:lang w:val="uk-UA"/>
        </w:rPr>
      </w:pPr>
      <w:r w:rsidRPr="00C517E2">
        <w:rPr>
          <w:sz w:val="20"/>
          <w:lang w:val="uk-UA"/>
        </w:rPr>
        <w:t xml:space="preserve">Ми розглянули частинний випадок системи двох пластин : </w:t>
      </w:r>
    </w:p>
    <w:p w:rsidR="00C517E2" w:rsidRPr="00C517E2" w:rsidRDefault="00C517E2" w:rsidP="00C517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position w:val="-28"/>
          <w:sz w:val="20"/>
          <w:szCs w:val="20"/>
        </w:rPr>
        <w:object w:dxaOrig="1020" w:dyaOrig="720">
          <v:shape id="_x0000_i1043" type="#_x0000_t75" style="width:51pt;height:36pt" o:ole="" fillcolor="window">
            <v:imagedata r:id="rId44" o:title=""/>
          </v:shape>
          <o:OLEObject Type="Embed" ProgID="Equation.3" ShapeID="_x0000_i1043" DrawAspect="Content" ObjectID="_1425036811" r:id="rId45"/>
        </w:objec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>.</w:t>
      </w:r>
    </w:p>
    <w:p w:rsidR="00C517E2" w:rsidRPr="00C517E2" w:rsidRDefault="00C517E2" w:rsidP="00C517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t xml:space="preserve">Але ємність матиме однакову розмірність незалежно від конфігурації системи. Звідси випливає, що </w:t>
      </w:r>
      <w:r w:rsidRPr="00C517E2">
        <w:rPr>
          <w:rFonts w:ascii="Times New Roman" w:hAnsi="Times New Roman" w:cs="Times New Roman"/>
          <w:sz w:val="20"/>
          <w:szCs w:val="20"/>
          <w:u w:val="single"/>
        </w:rPr>
        <w:t>в системі CGSE</w:t>
      </w:r>
      <w:r w:rsidRPr="00C517E2">
        <w:rPr>
          <w:rFonts w:ascii="Times New Roman" w:hAnsi="Times New Roman" w:cs="Times New Roman"/>
          <w:sz w:val="20"/>
          <w:szCs w:val="20"/>
        </w:rPr>
        <w:t xml:space="preserve"> розмірність ємності </w:t>
      </w:r>
    </w:p>
    <w:p w:rsidR="00C517E2" w:rsidRPr="00C517E2" w:rsidRDefault="00C517E2" w:rsidP="00C517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position w:val="-10"/>
          <w:sz w:val="20"/>
          <w:szCs w:val="20"/>
        </w:rPr>
        <w:object w:dxaOrig="620" w:dyaOrig="360">
          <v:shape id="_x0000_i1044" type="#_x0000_t75" style="width:30.75pt;height:18pt" o:ole="" fillcolor="window">
            <v:imagedata r:id="rId46" o:title=""/>
          </v:shape>
          <o:OLEObject Type="Embed" ProgID="Equation.3" ShapeID="_x0000_i1044" DrawAspect="Content" ObjectID="_1425036812" r:id="rId47"/>
        </w:object>
      </w:r>
      <w:r w:rsidRPr="00C517E2">
        <w:rPr>
          <w:rFonts w:ascii="Times New Roman" w:hAnsi="Times New Roman" w:cs="Times New Roman"/>
          <w:sz w:val="20"/>
          <w:szCs w:val="20"/>
        </w:rPr>
        <w:t>см</w: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ab/>
      </w:r>
      <w:r w:rsidRPr="00C517E2">
        <w:rPr>
          <w:rFonts w:ascii="Times New Roman" w:hAnsi="Times New Roman" w:cs="Times New Roman"/>
          <w:sz w:val="20"/>
          <w:szCs w:val="20"/>
        </w:rPr>
        <w:tab/>
        <w:t>(CGSE).</w:t>
      </w:r>
    </w:p>
    <w:p w:rsidR="00C517E2" w:rsidRPr="00C517E2" w:rsidRDefault="00C517E2" w:rsidP="00C517E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t xml:space="preserve">Якщо ж проводити розрахунки </w:t>
      </w:r>
      <w:r w:rsidRPr="00C517E2">
        <w:rPr>
          <w:rFonts w:ascii="Times New Roman" w:hAnsi="Times New Roman" w:cs="Times New Roman"/>
          <w:sz w:val="20"/>
          <w:szCs w:val="20"/>
          <w:u w:val="single"/>
        </w:rPr>
        <w:t>в системі СІ</w:t>
      </w:r>
      <w:r w:rsidRPr="00C517E2">
        <w:rPr>
          <w:rFonts w:ascii="Times New Roman" w:hAnsi="Times New Roman" w:cs="Times New Roman"/>
          <w:sz w:val="20"/>
          <w:szCs w:val="20"/>
        </w:rPr>
        <w:t xml:space="preserve">, то в ній </w:t>
      </w:r>
      <w:r w:rsidRPr="00C517E2">
        <w:rPr>
          <w:rFonts w:ascii="Times New Roman" w:hAnsi="Times New Roman" w:cs="Times New Roman"/>
          <w:position w:val="-34"/>
          <w:sz w:val="20"/>
          <w:szCs w:val="20"/>
        </w:rPr>
        <w:object w:dxaOrig="859" w:dyaOrig="780">
          <v:shape id="_x0000_i1045" type="#_x0000_t75" style="width:42.75pt;height:39pt" o:ole="" fillcolor="window">
            <v:imagedata r:id="rId48" o:title=""/>
          </v:shape>
          <o:OLEObject Type="Embed" ProgID="Equation.3" ShapeID="_x0000_i1045" DrawAspect="Content" ObjectID="_1425036813" r:id="rId49"/>
        </w:object>
      </w:r>
      <w:r w:rsidRPr="00C517E2">
        <w:rPr>
          <w:rFonts w:ascii="Times New Roman" w:hAnsi="Times New Roman" w:cs="Times New Roman"/>
          <w:sz w:val="20"/>
          <w:szCs w:val="20"/>
        </w:rPr>
        <w:t>, тому</w:t>
      </w:r>
    </w:p>
    <w:p w:rsidR="00C517E2" w:rsidRPr="00C517E2" w:rsidRDefault="00C517E2" w:rsidP="00C517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position w:val="-28"/>
          <w:sz w:val="20"/>
          <w:szCs w:val="20"/>
        </w:rPr>
        <w:object w:dxaOrig="1060" w:dyaOrig="720">
          <v:shape id="_x0000_i1046" type="#_x0000_t75" style="width:53.25pt;height:36pt" o:ole="" fillcolor="window">
            <v:imagedata r:id="rId50" o:title=""/>
          </v:shape>
          <o:OLEObject Type="Embed" ProgID="Equation.3" ShapeID="_x0000_i1046" DrawAspect="Content" ObjectID="_1425036814" r:id="rId51"/>
        </w:objec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>.</w:t>
      </w:r>
    </w:p>
    <w:p w:rsidR="00C517E2" w:rsidRPr="00C517E2" w:rsidRDefault="00C517E2" w:rsidP="00C517E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t xml:space="preserve">Одиницею ємності в системі СІ є </w:t>
      </w:r>
      <w:r w:rsidRPr="00C517E2">
        <w:rPr>
          <w:rFonts w:ascii="Times New Roman" w:hAnsi="Times New Roman" w:cs="Times New Roman"/>
          <w:sz w:val="20"/>
          <w:szCs w:val="20"/>
          <w:u w:val="single"/>
        </w:rPr>
        <w:t>фарада</w:t>
      </w:r>
      <w:r w:rsidRPr="00C517E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517E2" w:rsidRPr="00C517E2" w:rsidRDefault="00C517E2" w:rsidP="00C517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position w:val="-10"/>
          <w:sz w:val="20"/>
          <w:szCs w:val="20"/>
        </w:rPr>
        <w:object w:dxaOrig="620" w:dyaOrig="360">
          <v:shape id="_x0000_i1047" type="#_x0000_t75" style="width:30.75pt;height:18pt" o:ole="" fillcolor="window">
            <v:imagedata r:id="rId46" o:title=""/>
          </v:shape>
          <o:OLEObject Type="Embed" ProgID="Equation.3" ShapeID="_x0000_i1047" DrawAspect="Content" ObjectID="_1425036815" r:id="rId52"/>
        </w:object>
      </w:r>
      <w:r w:rsidRPr="00C517E2">
        <w:rPr>
          <w:rFonts w:ascii="Times New Roman" w:hAnsi="Times New Roman" w:cs="Times New Roman"/>
          <w:sz w:val="20"/>
          <w:szCs w:val="20"/>
        </w:rPr>
        <w:t>Ф</w: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ab/>
      </w:r>
      <w:r w:rsidRPr="00C517E2">
        <w:rPr>
          <w:rFonts w:ascii="Times New Roman" w:hAnsi="Times New Roman" w:cs="Times New Roman"/>
          <w:sz w:val="20"/>
          <w:szCs w:val="20"/>
        </w:rPr>
        <w:tab/>
        <w:t>(СІ).</w:t>
      </w:r>
    </w:p>
    <w:p w:rsidR="00C517E2" w:rsidRPr="00C517E2" w:rsidRDefault="00C517E2" w:rsidP="00C517E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t xml:space="preserve">Оскільки можна записати, що </w:t>
      </w:r>
      <w:r w:rsidRPr="00C517E2">
        <w:rPr>
          <w:rFonts w:ascii="Times New Roman" w:hAnsi="Times New Roman" w:cs="Times New Roman"/>
          <w:position w:val="-12"/>
          <w:sz w:val="20"/>
          <w:szCs w:val="20"/>
        </w:rPr>
        <w:object w:dxaOrig="200" w:dyaOrig="380">
          <v:shape id="_x0000_i1048" type="#_x0000_t75" style="width:9.75pt;height:18.75pt" o:ole="" fillcolor="window">
            <v:imagedata r:id="rId53" o:title=""/>
          </v:shape>
          <o:OLEObject Type="Embed" ProgID="Equation.3" ShapeID="_x0000_i1048" DrawAspect="Content" ObjectID="_1425036816" r:id="rId54"/>
        </w:object>
      </w:r>
      <w:r w:rsidRPr="00C517E2">
        <w:rPr>
          <w:rFonts w:ascii="Times New Roman" w:hAnsi="Times New Roman" w:cs="Times New Roman"/>
          <w:position w:val="-28"/>
          <w:sz w:val="20"/>
          <w:szCs w:val="20"/>
        </w:rPr>
        <w:object w:dxaOrig="800" w:dyaOrig="720">
          <v:shape id="_x0000_i1049" type="#_x0000_t75" style="width:39.75pt;height:36pt" o:ole="" fillcolor="window">
            <v:imagedata r:id="rId55" o:title=""/>
          </v:shape>
          <o:OLEObject Type="Embed" ProgID="Equation.3" ShapeID="_x0000_i1049" DrawAspect="Content" ObjectID="_1425036817" r:id="rId56"/>
        </w:object>
      </w:r>
      <w:r w:rsidRPr="00C517E2">
        <w:rPr>
          <w:rFonts w:ascii="Times New Roman" w:hAnsi="Times New Roman" w:cs="Times New Roman"/>
          <w:sz w:val="20"/>
          <w:szCs w:val="20"/>
        </w:rPr>
        <w:t>, то означення фаради можна дати так :</w:t>
      </w:r>
    </w:p>
    <w:p w:rsidR="00C517E2" w:rsidRPr="00C517E2" w:rsidRDefault="00C517E2" w:rsidP="00C517E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517E2" w:rsidRPr="00C517E2" w:rsidRDefault="00C517E2" w:rsidP="00C517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b/>
          <w:sz w:val="20"/>
          <w:szCs w:val="20"/>
        </w:rPr>
        <w:t>Ємність дорівнює одній фараді, якщо зміна заряду на 1 Кл змінює різницю потенціалів на 1 В.</w:t>
      </w:r>
    </w:p>
    <w:p w:rsidR="00C517E2" w:rsidRPr="00C517E2" w:rsidRDefault="00C517E2" w:rsidP="00C517E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17E2" w:rsidRPr="00C517E2" w:rsidRDefault="00C517E2" w:rsidP="00C517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tab/>
        <w:t>Якщо скористатись відомими співвідношеннями між одиницями систем Гаусса і СІ, то</w:t>
      </w:r>
    </w:p>
    <w:p w:rsidR="00C517E2" w:rsidRPr="00C517E2" w:rsidRDefault="00C517E2" w:rsidP="00C517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position w:val="-34"/>
          <w:sz w:val="20"/>
          <w:szCs w:val="20"/>
        </w:rPr>
        <w:object w:dxaOrig="4220" w:dyaOrig="880">
          <v:shape id="_x0000_i1050" type="#_x0000_t75" style="width:210.75pt;height:44.25pt" o:ole="" fillcolor="window">
            <v:imagedata r:id="rId57" o:title=""/>
          </v:shape>
          <o:OLEObject Type="Embed" ProgID="Equation.3" ShapeID="_x0000_i1050" DrawAspect="Content" ObjectID="_1425036818" r:id="rId58"/>
        </w:object>
      </w:r>
      <w:r w:rsidRPr="00C517E2">
        <w:rPr>
          <w:rFonts w:ascii="Times New Roman" w:hAnsi="Times New Roman" w:cs="Times New Roman"/>
          <w:sz w:val="20"/>
          <w:szCs w:val="20"/>
        </w:rPr>
        <w:t>.</w:t>
      </w:r>
    </w:p>
    <w:p w:rsidR="00C517E2" w:rsidRPr="00C517E2" w:rsidRDefault="00C517E2" w:rsidP="00C517E2">
      <w:pPr>
        <w:pStyle w:val="a7"/>
        <w:rPr>
          <w:sz w:val="20"/>
        </w:rPr>
      </w:pPr>
      <w:r w:rsidRPr="00C517E2">
        <w:rPr>
          <w:sz w:val="20"/>
        </w:rPr>
        <w:tab/>
      </w:r>
      <w:bookmarkEnd w:id="0"/>
      <w:r w:rsidRPr="00C517E2">
        <w:rPr>
          <w:sz w:val="20"/>
        </w:rPr>
        <w:t>Фарада – це дуже велика величина. Ємність в 1Ф – це приблизно ємність Землі (у розумінні планети). Тому на практиці користуються номіналами</w:t>
      </w:r>
    </w:p>
    <w:p w:rsidR="00C517E2" w:rsidRPr="00C517E2" w:rsidRDefault="00C517E2" w:rsidP="00C517E2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t>1 мкФ =</w:t>
      </w:r>
      <w:r w:rsidRPr="00C517E2">
        <w:rPr>
          <w:rFonts w:ascii="Times New Roman" w:hAnsi="Times New Roman" w:cs="Times New Roman"/>
          <w:position w:val="-6"/>
          <w:sz w:val="20"/>
          <w:szCs w:val="20"/>
        </w:rPr>
        <w:object w:dxaOrig="600" w:dyaOrig="420">
          <v:shape id="_x0000_i1051" type="#_x0000_t75" style="width:30pt;height:21pt" o:ole="" fillcolor="window">
            <v:imagedata r:id="rId59" o:title=""/>
          </v:shape>
          <o:OLEObject Type="Embed" ProgID="Equation.3" ShapeID="_x0000_i1051" DrawAspect="Content" ObjectID="_1425036819" r:id="rId60"/>
        </w:object>
      </w:r>
      <w:r w:rsidRPr="00C517E2">
        <w:rPr>
          <w:rFonts w:ascii="Times New Roman" w:hAnsi="Times New Roman" w:cs="Times New Roman"/>
          <w:sz w:val="20"/>
          <w:szCs w:val="20"/>
        </w:rPr>
        <w:t>Ф;</w:t>
      </w:r>
    </w:p>
    <w:p w:rsidR="00C517E2" w:rsidRPr="00C517E2" w:rsidRDefault="00C517E2" w:rsidP="00C517E2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t xml:space="preserve">1 нФ = </w:t>
      </w:r>
      <w:r w:rsidRPr="00C517E2">
        <w:rPr>
          <w:rFonts w:ascii="Times New Roman" w:hAnsi="Times New Roman" w:cs="Times New Roman"/>
          <w:position w:val="-6"/>
          <w:sz w:val="20"/>
          <w:szCs w:val="20"/>
        </w:rPr>
        <w:object w:dxaOrig="600" w:dyaOrig="420">
          <v:shape id="_x0000_i1052" type="#_x0000_t75" style="width:30pt;height:21pt" o:ole="" fillcolor="window">
            <v:imagedata r:id="rId61" o:title=""/>
          </v:shape>
          <o:OLEObject Type="Embed" ProgID="Equation.3" ShapeID="_x0000_i1052" DrawAspect="Content" ObjectID="_1425036820" r:id="rId62"/>
        </w:object>
      </w:r>
      <w:r w:rsidRPr="00C517E2">
        <w:rPr>
          <w:rFonts w:ascii="Times New Roman" w:hAnsi="Times New Roman" w:cs="Times New Roman"/>
          <w:sz w:val="20"/>
          <w:szCs w:val="20"/>
        </w:rPr>
        <w:t>Ф;</w:t>
      </w:r>
    </w:p>
    <w:p w:rsidR="00C517E2" w:rsidRPr="00C517E2" w:rsidRDefault="00C517E2" w:rsidP="00C517E2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t xml:space="preserve">1 пФ = </w:t>
      </w:r>
      <w:r w:rsidRPr="00C517E2">
        <w:rPr>
          <w:rFonts w:ascii="Times New Roman" w:hAnsi="Times New Roman" w:cs="Times New Roman"/>
          <w:position w:val="-6"/>
          <w:sz w:val="20"/>
          <w:szCs w:val="20"/>
        </w:rPr>
        <w:object w:dxaOrig="700" w:dyaOrig="420">
          <v:shape id="_x0000_i1053" type="#_x0000_t75" style="width:35.25pt;height:21pt" o:ole="" fillcolor="window">
            <v:imagedata r:id="rId63" o:title=""/>
          </v:shape>
          <o:OLEObject Type="Embed" ProgID="Equation.3" ShapeID="_x0000_i1053" DrawAspect="Content" ObjectID="_1425036821" r:id="rId64"/>
        </w:object>
      </w:r>
      <w:r w:rsidRPr="00C517E2">
        <w:rPr>
          <w:rFonts w:ascii="Times New Roman" w:hAnsi="Times New Roman" w:cs="Times New Roman"/>
          <w:sz w:val="20"/>
          <w:szCs w:val="20"/>
        </w:rPr>
        <w:t>Ф.</w:t>
      </w:r>
    </w:p>
    <w:p w:rsidR="00C517E2" w:rsidRPr="00C517E2" w:rsidRDefault="00C517E2" w:rsidP="00C517E2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C517E2" w:rsidRPr="00C517E2" w:rsidRDefault="00C517E2" w:rsidP="00C517E2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t xml:space="preserve">А ось тепер ми можемо ввести розмірність ще однієї величини, яку ми тихенько обминули – діелектричної сталої вакууму. Із виразу для ємності в системі СІ </w:t>
      </w:r>
      <w:r w:rsidRPr="00C517E2">
        <w:rPr>
          <w:rFonts w:ascii="Times New Roman" w:hAnsi="Times New Roman" w:cs="Times New Roman"/>
          <w:position w:val="-28"/>
          <w:sz w:val="20"/>
          <w:szCs w:val="20"/>
        </w:rPr>
        <w:object w:dxaOrig="1060" w:dyaOrig="720">
          <v:shape id="_x0000_i1054" type="#_x0000_t75" style="width:53.25pt;height:36pt" o:ole="" fillcolor="window">
            <v:imagedata r:id="rId50" o:title=""/>
          </v:shape>
          <o:OLEObject Type="Embed" ProgID="Equation.3" ShapeID="_x0000_i1054" DrawAspect="Content" ObjectID="_1425036822" r:id="rId65"/>
        </w:object>
      </w:r>
      <w:r w:rsidRPr="00C517E2">
        <w:rPr>
          <w:rFonts w:ascii="Times New Roman" w:hAnsi="Times New Roman" w:cs="Times New Roman"/>
          <w:sz w:val="20"/>
          <w:szCs w:val="20"/>
        </w:rPr>
        <w:t>, маємо</w:t>
      </w:r>
    </w:p>
    <w:p w:rsidR="00C517E2" w:rsidRPr="00C517E2" w:rsidRDefault="00C517E2" w:rsidP="00C517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position w:val="-28"/>
          <w:sz w:val="20"/>
          <w:szCs w:val="20"/>
        </w:rPr>
        <w:object w:dxaOrig="1200" w:dyaOrig="720">
          <v:shape id="_x0000_i1055" type="#_x0000_t75" style="width:60pt;height:36pt" o:ole="" fillcolor="window">
            <v:imagedata r:id="rId66" o:title=""/>
          </v:shape>
          <o:OLEObject Type="Embed" ProgID="Equation.3" ShapeID="_x0000_i1055" DrawAspect="Content" ObjectID="_1425036823" r:id="rId67"/>
        </w:object>
      </w:r>
      <w:r w:rsidRPr="00C517E2">
        <w:rPr>
          <w:rFonts w:ascii="Times New Roman" w:hAnsi="Times New Roman" w:cs="Times New Roman"/>
          <w:sz w:val="20"/>
          <w:szCs w:val="20"/>
        </w:rPr>
        <w:t>,</w:t>
      </w:r>
    </w:p>
    <w:p w:rsidR="00C517E2" w:rsidRPr="00C517E2" w:rsidRDefault="00C517E2" w:rsidP="00C517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t>тому розмірність</w:t>
      </w:r>
    </w:p>
    <w:p w:rsidR="00C517E2" w:rsidRPr="00C517E2" w:rsidRDefault="00C517E2" w:rsidP="00C517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position w:val="-26"/>
          <w:sz w:val="20"/>
          <w:szCs w:val="20"/>
        </w:rPr>
        <w:object w:dxaOrig="1020" w:dyaOrig="700">
          <v:shape id="_x0000_i1056" type="#_x0000_t75" style="width:51pt;height:35.25pt" o:ole="" fillcolor="window">
            <v:imagedata r:id="rId68" o:title=""/>
          </v:shape>
          <o:OLEObject Type="Embed" ProgID="Equation.3" ShapeID="_x0000_i1056" DrawAspect="Content" ObjectID="_1425036824" r:id="rId69"/>
        </w:object>
      </w:r>
      <w:r w:rsidRPr="00C517E2">
        <w:rPr>
          <w:rFonts w:ascii="Times New Roman" w:hAnsi="Times New Roman" w:cs="Times New Roman"/>
          <w:sz w:val="20"/>
          <w:szCs w:val="20"/>
        </w:rPr>
        <w:t>.</w:t>
      </w:r>
    </w:p>
    <w:p w:rsidR="00C517E2" w:rsidRPr="00C517E2" w:rsidRDefault="00C517E2" w:rsidP="00C517E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17E2" w:rsidRPr="00C517E2" w:rsidRDefault="00C517E2" w:rsidP="00C517E2">
      <w:pPr>
        <w:pStyle w:val="a3"/>
        <w:rPr>
          <w:sz w:val="20"/>
        </w:rPr>
      </w:pPr>
      <w:r w:rsidRPr="00C517E2">
        <w:rPr>
          <w:sz w:val="20"/>
        </w:rPr>
        <w:tab/>
        <w:t>Отже, ми ввели поняття ємності для системи двох заряджених пластин. Чим характерна ця пара ? Силові лінії електричного поля  виходять з однієї пластини і закінчуються на другій. Таку пару провідників називають простим конденсатором, або просто конденсатором. Звичайно, конфігурація конденсаторів може бути різною : плаский, сферичний, циліндричний, тощо.</w:t>
      </w:r>
    </w:p>
    <w:p w:rsidR="00C517E2" w:rsidRPr="00C517E2" w:rsidRDefault="004318F6" w:rsidP="00C517E2">
      <w:pPr>
        <w:pStyle w:val="a3"/>
        <w:rPr>
          <w:sz w:val="20"/>
        </w:rPr>
      </w:pPr>
      <w:r>
        <w:rPr>
          <w:sz w:val="20"/>
        </w:rPr>
        <w:pict>
          <v:shape id="_x0000_s1027" type="#_x0000_t202" style="position:absolute;left:0;text-align:left;margin-left:-6.55pt;margin-top:41.45pt;width:151.1pt;height:68.55pt;z-index:251661312" o:allowincell="f" stroked="f">
            <v:textbox>
              <w:txbxContent>
                <w:p w:rsidR="00C517E2" w:rsidRDefault="00C517E2" w:rsidP="00C517E2">
                  <w:r>
                    <w:rPr>
                      <w:noProof/>
                    </w:rPr>
                    <w:drawing>
                      <wp:inline distT="0" distB="0" distL="0" distR="0">
                        <wp:extent cx="1724025" cy="771525"/>
                        <wp:effectExtent l="19050" t="0" r="9525" b="0"/>
                        <wp:docPr id="42" name="Рисунок 42" descr="1_69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1_69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517E2" w:rsidRPr="00C517E2">
        <w:rPr>
          <w:sz w:val="20"/>
        </w:rPr>
        <w:tab/>
        <w:t>Конденсатори можна з’єднувати у ланцюги. Детально з’єднання конденсаторів розглянете на семінарах, та прочитаєте у підручниках.</w:t>
      </w:r>
    </w:p>
    <w:p w:rsidR="00C517E2" w:rsidRPr="00C517E2" w:rsidRDefault="00C517E2" w:rsidP="00C517E2">
      <w:pPr>
        <w:pStyle w:val="a3"/>
        <w:rPr>
          <w:sz w:val="20"/>
        </w:rPr>
      </w:pPr>
      <w:r w:rsidRPr="00C517E2">
        <w:rPr>
          <w:sz w:val="20"/>
        </w:rPr>
        <w:tab/>
        <w:t xml:space="preserve">При </w:t>
      </w:r>
      <w:r w:rsidRPr="00C517E2">
        <w:rPr>
          <w:b/>
          <w:sz w:val="20"/>
          <w:u w:val="single"/>
        </w:rPr>
        <w:t>послідовному</w:t>
      </w:r>
      <w:r w:rsidRPr="00C517E2">
        <w:rPr>
          <w:sz w:val="20"/>
        </w:rPr>
        <w:t xml:space="preserve"> з’єднанні конденсаторів подана напруга на систему конденсаторів розподіляється між ними</w:t>
      </w:r>
    </w:p>
    <w:p w:rsidR="00C517E2" w:rsidRPr="00C517E2" w:rsidRDefault="00C517E2" w:rsidP="00C517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position w:val="-12"/>
          <w:sz w:val="20"/>
          <w:szCs w:val="20"/>
        </w:rPr>
        <w:object w:dxaOrig="2580" w:dyaOrig="380">
          <v:shape id="_x0000_i1057" type="#_x0000_t75" style="width:129pt;height:18.75pt" o:ole="" fillcolor="window">
            <v:imagedata r:id="rId71" o:title=""/>
          </v:shape>
          <o:OLEObject Type="Embed" ProgID="Equation.3" ShapeID="_x0000_i1057" DrawAspect="Content" ObjectID="_1425036825" r:id="rId72"/>
        </w:object>
      </w:r>
      <w:r w:rsidRPr="00C517E2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C517E2" w:rsidRPr="00C517E2" w:rsidRDefault="00C517E2" w:rsidP="00C517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t>Середні пластини, з’єднані між собою, електризуються через вплив, а тому їх заряди однакові за величиною, але протилежні за знаком. Тому заряди на всіх конденсаторах однакові</w:t>
      </w:r>
    </w:p>
    <w:p w:rsidR="00C517E2" w:rsidRPr="00C517E2" w:rsidRDefault="00C517E2" w:rsidP="00C517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position w:val="-6"/>
          <w:sz w:val="20"/>
          <w:szCs w:val="20"/>
        </w:rPr>
        <w:object w:dxaOrig="1760" w:dyaOrig="300">
          <v:shape id="_x0000_i1058" type="#_x0000_t75" style="width:87.75pt;height:15pt" o:ole="" fillcolor="window">
            <v:imagedata r:id="rId73" o:title=""/>
          </v:shape>
          <o:OLEObject Type="Embed" ProgID="Equation.3" ShapeID="_x0000_i1058" DrawAspect="Content" ObjectID="_1425036826" r:id="rId74"/>
        </w:object>
      </w:r>
      <w:r w:rsidRPr="00C517E2">
        <w:rPr>
          <w:rFonts w:ascii="Times New Roman" w:hAnsi="Times New Roman" w:cs="Times New Roman"/>
          <w:sz w:val="20"/>
          <w:szCs w:val="20"/>
        </w:rPr>
        <w:t>.</w:t>
      </w:r>
    </w:p>
    <w:p w:rsidR="00C517E2" w:rsidRPr="00C517E2" w:rsidRDefault="00C517E2" w:rsidP="00C517E2">
      <w:pPr>
        <w:pStyle w:val="a8"/>
        <w:tabs>
          <w:tab w:val="clear" w:pos="4320"/>
          <w:tab w:val="clear" w:pos="8640"/>
        </w:tabs>
        <w:rPr>
          <w:sz w:val="20"/>
          <w:lang w:val="uk-UA"/>
        </w:rPr>
      </w:pPr>
      <w:r w:rsidRPr="00C517E2">
        <w:rPr>
          <w:sz w:val="20"/>
          <w:lang w:val="uk-UA"/>
        </w:rPr>
        <w:t>Підставивши цю умову у суму напруг</w:t>
      </w:r>
    </w:p>
    <w:p w:rsidR="00C517E2" w:rsidRPr="00C517E2" w:rsidRDefault="00C517E2" w:rsidP="00C517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position w:val="-34"/>
          <w:sz w:val="20"/>
          <w:szCs w:val="20"/>
        </w:rPr>
        <w:object w:dxaOrig="5440" w:dyaOrig="780">
          <v:shape id="_x0000_i1059" type="#_x0000_t75" style="width:272.25pt;height:39pt" o:ole="" fillcolor="window">
            <v:imagedata r:id="rId75" o:title=""/>
          </v:shape>
          <o:OLEObject Type="Embed" ProgID="Equation.3" ShapeID="_x0000_i1059" DrawAspect="Content" ObjectID="_1425036827" r:id="rId76"/>
        </w:object>
      </w:r>
      <w:r w:rsidRPr="00C517E2">
        <w:rPr>
          <w:rFonts w:ascii="Times New Roman" w:hAnsi="Times New Roman" w:cs="Times New Roman"/>
          <w:sz w:val="20"/>
          <w:szCs w:val="20"/>
        </w:rPr>
        <w:t>,</w:t>
      </w:r>
    </w:p>
    <w:p w:rsidR="00C517E2" w:rsidRPr="00C517E2" w:rsidRDefault="00C517E2" w:rsidP="00C517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t>отримаємо ємність конденсаторів при послідовному з’єднанні</w:t>
      </w:r>
    </w:p>
    <w:p w:rsidR="00C517E2" w:rsidRPr="00C517E2" w:rsidRDefault="00C517E2" w:rsidP="00C517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position w:val="-36"/>
          <w:sz w:val="20"/>
          <w:szCs w:val="20"/>
        </w:rPr>
        <w:object w:dxaOrig="1160" w:dyaOrig="800">
          <v:shape id="_x0000_i1060" type="#_x0000_t75" style="width:57.75pt;height:39.75pt" o:ole="" o:bordertopcolor="this" o:borderleftcolor="this" o:borderbottomcolor="this" o:borderrightcolor="this" fillcolor="window">
            <v:imagedata r:id="rId77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60" DrawAspect="Content" ObjectID="_1425036828" r:id="rId78"/>
        </w:object>
      </w:r>
      <w:r w:rsidRPr="00C517E2">
        <w:rPr>
          <w:rFonts w:ascii="Times New Roman" w:hAnsi="Times New Roman" w:cs="Times New Roman"/>
          <w:sz w:val="20"/>
          <w:szCs w:val="20"/>
        </w:rPr>
        <w:t>.</w:t>
      </w:r>
    </w:p>
    <w:p w:rsidR="00C517E2" w:rsidRPr="00C517E2" w:rsidRDefault="00C517E2" w:rsidP="00C517E2">
      <w:pPr>
        <w:pStyle w:val="a8"/>
        <w:tabs>
          <w:tab w:val="clear" w:pos="4320"/>
          <w:tab w:val="clear" w:pos="8640"/>
        </w:tabs>
        <w:rPr>
          <w:sz w:val="20"/>
          <w:lang w:val="uk-UA"/>
        </w:rPr>
      </w:pPr>
      <w:r w:rsidRPr="00C517E2">
        <w:rPr>
          <w:sz w:val="20"/>
          <w:lang w:val="uk-UA"/>
        </w:rPr>
        <w:tab/>
        <w:t xml:space="preserve">При </w:t>
      </w:r>
      <w:r w:rsidRPr="00C517E2">
        <w:rPr>
          <w:b/>
          <w:sz w:val="20"/>
          <w:u w:val="single"/>
          <w:lang w:val="uk-UA"/>
        </w:rPr>
        <w:t>паралельному</w:t>
      </w:r>
      <w:r w:rsidRPr="00C517E2">
        <w:rPr>
          <w:sz w:val="20"/>
          <w:lang w:val="uk-UA"/>
        </w:rPr>
        <w:t xml:space="preserve"> з’єднанні напруги на всіх конденсаторах рівні</w:t>
      </w:r>
    </w:p>
    <w:p w:rsidR="00C517E2" w:rsidRPr="00C517E2" w:rsidRDefault="00C517E2" w:rsidP="00C517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position w:val="-6"/>
          <w:sz w:val="20"/>
          <w:szCs w:val="20"/>
        </w:rPr>
        <w:object w:dxaOrig="1160" w:dyaOrig="300">
          <v:shape id="_x0000_i1061" type="#_x0000_t75" style="width:57.75pt;height:15pt" o:ole="" fillcolor="window">
            <v:imagedata r:id="rId79" o:title=""/>
          </v:shape>
          <o:OLEObject Type="Embed" ProgID="Equation.3" ShapeID="_x0000_i1061" DrawAspect="Content" ObjectID="_1425036829" r:id="rId80"/>
        </w:object>
      </w:r>
      <w:r w:rsidRPr="00C517E2">
        <w:rPr>
          <w:rFonts w:ascii="Times New Roman" w:hAnsi="Times New Roman" w:cs="Times New Roman"/>
          <w:sz w:val="20"/>
          <w:szCs w:val="20"/>
        </w:rPr>
        <w:t>,</w:t>
      </w:r>
    </w:p>
    <w:p w:rsidR="00C517E2" w:rsidRPr="00C517E2" w:rsidRDefault="00C517E2" w:rsidP="00C517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t>а заряди обкладок додаються</w:t>
      </w:r>
    </w:p>
    <w:p w:rsidR="00C517E2" w:rsidRPr="00C517E2" w:rsidRDefault="00C517E2" w:rsidP="00C517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position w:val="-12"/>
          <w:sz w:val="20"/>
          <w:szCs w:val="20"/>
        </w:rPr>
        <w:object w:dxaOrig="2240" w:dyaOrig="380">
          <v:shape id="_x0000_i1062" type="#_x0000_t75" style="width:111.75pt;height:18.75pt" o:ole="" fillcolor="window">
            <v:imagedata r:id="rId81" o:title=""/>
          </v:shape>
          <o:OLEObject Type="Embed" ProgID="Equation.3" ShapeID="_x0000_i1062" DrawAspect="Content" ObjectID="_1425036830" r:id="rId82"/>
        </w:object>
      </w:r>
      <w:r w:rsidRPr="00C517E2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C517E2" w:rsidRPr="00C517E2" w:rsidRDefault="00C517E2" w:rsidP="00C517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tab/>
        <w:t xml:space="preserve">Скориставшись умовою сталості напруги, маємо  </w:t>
      </w:r>
    </w:p>
    <w:p w:rsidR="00C517E2" w:rsidRPr="00C517E2" w:rsidRDefault="00C517E2" w:rsidP="00C517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position w:val="-12"/>
          <w:sz w:val="20"/>
          <w:szCs w:val="20"/>
        </w:rPr>
        <w:object w:dxaOrig="5760" w:dyaOrig="380">
          <v:shape id="_x0000_i1063" type="#_x0000_t75" style="width:4in;height:18.75pt" o:ole="" fillcolor="window">
            <v:imagedata r:id="rId83" o:title=""/>
          </v:shape>
          <o:OLEObject Type="Embed" ProgID="Equation.3" ShapeID="_x0000_i1063" DrawAspect="Content" ObjectID="_1425036831" r:id="rId84"/>
        </w:object>
      </w:r>
      <w:r w:rsidRPr="00C517E2">
        <w:rPr>
          <w:rFonts w:ascii="Times New Roman" w:hAnsi="Times New Roman" w:cs="Times New Roman"/>
          <w:sz w:val="20"/>
          <w:szCs w:val="20"/>
        </w:rPr>
        <w:t xml:space="preserve"> ,</w:t>
      </w:r>
    </w:p>
    <w:p w:rsidR="00C517E2" w:rsidRPr="00C517E2" w:rsidRDefault="00C517E2" w:rsidP="00C517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t xml:space="preserve">звідки ємність конденсаторів при паралельному з’єднанні  </w:t>
      </w:r>
    </w:p>
    <w:p w:rsidR="00C517E2" w:rsidRPr="00C517E2" w:rsidRDefault="00C517E2" w:rsidP="00C517E2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position w:val="-36"/>
          <w:sz w:val="20"/>
          <w:szCs w:val="20"/>
        </w:rPr>
        <w:object w:dxaOrig="1080" w:dyaOrig="620">
          <v:shape id="_x0000_i1064" type="#_x0000_t75" style="width:54pt;height:30.75pt" o:ole="" o:bordertopcolor="this" o:borderleftcolor="this" o:borderbottomcolor="this" o:borderrightcolor="this" fillcolor="window">
            <v:imagedata r:id="rId85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64" DrawAspect="Content" ObjectID="_1425036832" r:id="rId86"/>
        </w:object>
      </w:r>
      <w:r w:rsidRPr="00C517E2">
        <w:rPr>
          <w:rFonts w:ascii="Times New Roman" w:hAnsi="Times New Roman" w:cs="Times New Roman"/>
          <w:sz w:val="20"/>
          <w:szCs w:val="20"/>
        </w:rPr>
        <w:t>.</w:t>
      </w:r>
    </w:p>
    <w:p w:rsidR="00C517E2" w:rsidRPr="00C517E2" w:rsidRDefault="00C517E2" w:rsidP="00C517E2">
      <w:pPr>
        <w:pStyle w:val="2"/>
        <w:rPr>
          <w:sz w:val="20"/>
        </w:rPr>
      </w:pPr>
      <w:r w:rsidRPr="00C517E2">
        <w:rPr>
          <w:sz w:val="20"/>
        </w:rPr>
        <w:lastRenderedPageBreak/>
        <w:t>Абсолютна електромагнітна система одиниць</w:t>
      </w:r>
    </w:p>
    <w:p w:rsidR="00C517E2" w:rsidRPr="00C517E2" w:rsidRDefault="00C517E2" w:rsidP="00C517E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C517E2" w:rsidRPr="00C517E2" w:rsidRDefault="00C517E2" w:rsidP="00C517E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t xml:space="preserve">Обговоримо тепер константу </w:t>
      </w:r>
      <w:r w:rsidRPr="00C517E2">
        <w:rPr>
          <w:rFonts w:ascii="Times New Roman" w:hAnsi="Times New Roman" w:cs="Times New Roman"/>
          <w:position w:val="-4"/>
          <w:sz w:val="20"/>
          <w:szCs w:val="20"/>
        </w:rPr>
        <w:object w:dxaOrig="300" w:dyaOrig="279">
          <v:shape id="_x0000_i1065" type="#_x0000_t75" style="width:15pt;height:14.25pt" o:ole="" fillcolor="window">
            <v:imagedata r:id="rId87" o:title=""/>
          </v:shape>
          <o:OLEObject Type="Embed" ProgID="Equation.3" ShapeID="_x0000_i1065" DrawAspect="Content" ObjectID="_1425036833" r:id="rId88"/>
        </w:object>
      </w:r>
      <w:r w:rsidRPr="00C517E2">
        <w:rPr>
          <w:rFonts w:ascii="Times New Roman" w:hAnsi="Times New Roman" w:cs="Times New Roman"/>
          <w:sz w:val="20"/>
          <w:szCs w:val="20"/>
        </w:rPr>
        <w:t xml:space="preserve"> </w: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 xml:space="preserve">в законі Ампера. Ситуація тут здебільшого аналогічна тій, що ми мали при обговоренні закону Кулона. Якщо для виміру величини сили струму використати закон Ампера, то константі </w:t>
      </w:r>
      <w:r w:rsidRPr="00C517E2">
        <w:rPr>
          <w:rFonts w:ascii="Times New Roman" w:hAnsi="Times New Roman" w:cs="Times New Roman"/>
          <w:position w:val="-4"/>
          <w:sz w:val="20"/>
          <w:szCs w:val="20"/>
        </w:rPr>
        <w:object w:dxaOrig="300" w:dyaOrig="279">
          <v:shape id="_x0000_i1066" type="#_x0000_t75" style="width:15pt;height:14.25pt" o:ole="" fillcolor="window">
            <v:imagedata r:id="rId87" o:title=""/>
          </v:shape>
          <o:OLEObject Type="Embed" ProgID="Equation.3" ShapeID="_x0000_i1066" DrawAspect="Content" ObjectID="_1425036834" r:id="rId89"/>
        </w:object>
      </w:r>
      <w:r w:rsidRPr="00C517E2">
        <w:rPr>
          <w:rFonts w:ascii="Times New Roman" w:hAnsi="Times New Roman" w:cs="Times New Roman"/>
          <w:sz w:val="20"/>
          <w:szCs w:val="20"/>
        </w:rPr>
        <w:t xml:space="preserve"> </w: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 xml:space="preserve">можна приписати будь-яку величину і розмірність. Простіше за все вважати, що </w:t>
      </w:r>
      <w:r w:rsidRPr="00C517E2">
        <w:rPr>
          <w:rFonts w:ascii="Times New Roman" w:hAnsi="Times New Roman" w:cs="Times New Roman"/>
          <w:position w:val="-4"/>
          <w:sz w:val="20"/>
          <w:szCs w:val="20"/>
        </w:rPr>
        <w:object w:dxaOrig="660" w:dyaOrig="279">
          <v:shape id="_x0000_i1067" type="#_x0000_t75" style="width:33pt;height:14.25pt" o:ole="" fillcolor="window">
            <v:imagedata r:id="rId90" o:title=""/>
          </v:shape>
          <o:OLEObject Type="Embed" ProgID="Equation.3" ShapeID="_x0000_i1067" DrawAspect="Content" ObjectID="_1425036835" r:id="rId91"/>
        </w:object>
      </w:r>
      <w:r w:rsidRPr="00C517E2">
        <w:rPr>
          <w:rFonts w:ascii="Times New Roman" w:hAnsi="Times New Roman" w:cs="Times New Roman"/>
          <w:sz w:val="20"/>
          <w:szCs w:val="20"/>
        </w:rPr>
        <w:t xml:space="preserve"> </w: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 xml:space="preserve">і не має розмірності. При цьому для механічних величин використовується система CGS –  сила вимірюється у динах, відстань у сантиметрах, час у секундах. </w:t>
      </w:r>
    </w:p>
    <w:p w:rsidR="00C517E2" w:rsidRPr="00C517E2" w:rsidRDefault="00C517E2" w:rsidP="00C517E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t xml:space="preserve">Згадаємо як за таких умов ми вводили </w:t>
      </w:r>
      <w:r w:rsidRPr="00C517E2">
        <w:rPr>
          <w:rFonts w:ascii="Times New Roman" w:hAnsi="Times New Roman" w:cs="Times New Roman"/>
          <w:sz w:val="20"/>
          <w:szCs w:val="20"/>
          <w:u w:val="single"/>
        </w:rPr>
        <w:t>абсолютну електростатичну систему одиниць</w:t>
      </w:r>
      <w:r w:rsidRPr="00C517E2">
        <w:rPr>
          <w:rFonts w:ascii="Times New Roman" w:hAnsi="Times New Roman" w:cs="Times New Roman"/>
          <w:sz w:val="20"/>
          <w:szCs w:val="20"/>
        </w:rPr>
        <w:t xml:space="preserve"> CGSE , яка базується на законі Кулона</w:t>
      </w:r>
    </w:p>
    <w:p w:rsidR="00C517E2" w:rsidRPr="00C517E2" w:rsidRDefault="00C517E2" w:rsidP="00C517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position w:val="-40"/>
          <w:sz w:val="20"/>
          <w:szCs w:val="20"/>
        </w:rPr>
        <w:object w:dxaOrig="1280" w:dyaOrig="840">
          <v:shape id="_x0000_i1068" type="#_x0000_t75" style="width:63.75pt;height:42pt" o:ole="" fillcolor="window">
            <v:imagedata r:id="rId92" o:title=""/>
          </v:shape>
          <o:OLEObject Type="Embed" ProgID="Equation.3" ShapeID="_x0000_i1068" DrawAspect="Content" ObjectID="_1425036836" r:id="rId93"/>
        </w:object>
      </w:r>
      <w:r w:rsidRPr="00C517E2">
        <w:rPr>
          <w:rFonts w:ascii="Times New Roman" w:hAnsi="Times New Roman" w:cs="Times New Roman"/>
          <w:sz w:val="20"/>
          <w:szCs w:val="20"/>
        </w:rPr>
        <w:t>.</w:t>
      </w:r>
    </w:p>
    <w:p w:rsidR="00C517E2" w:rsidRPr="00C517E2" w:rsidRDefault="00C517E2" w:rsidP="00C517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t xml:space="preserve">Тоді розмірність струму </w:t>
      </w:r>
      <w:r w:rsidRPr="00C517E2">
        <w:rPr>
          <w:rFonts w:ascii="Times New Roman" w:hAnsi="Times New Roman" w:cs="Times New Roman"/>
          <w:position w:val="-32"/>
          <w:sz w:val="20"/>
          <w:szCs w:val="20"/>
        </w:rPr>
        <w:object w:dxaOrig="1040" w:dyaOrig="780">
          <v:shape id="_x0000_i1069" type="#_x0000_t75" style="width:51.75pt;height:39pt" o:ole="" fillcolor="window">
            <v:imagedata r:id="rId94" o:title=""/>
          </v:shape>
          <o:OLEObject Type="Embed" ProgID="Equation.3" ShapeID="_x0000_i1069" DrawAspect="Content" ObjectID="_1425036837" r:id="rId95"/>
        </w:object>
      </w:r>
      <w:r w:rsidRPr="00C517E2">
        <w:rPr>
          <w:rFonts w:ascii="Times New Roman" w:hAnsi="Times New Roman" w:cs="Times New Roman"/>
          <w:sz w:val="20"/>
          <w:szCs w:val="20"/>
        </w:rPr>
        <w:t xml:space="preserve"> у електростатичній системі одиниць становила</w:t>
      </w:r>
    </w:p>
    <w:p w:rsidR="00C517E2" w:rsidRPr="00C517E2" w:rsidRDefault="00C517E2" w:rsidP="00C517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position w:val="-28"/>
          <w:sz w:val="20"/>
          <w:szCs w:val="20"/>
        </w:rPr>
        <w:object w:dxaOrig="2100" w:dyaOrig="1100">
          <v:shape id="_x0000_i1070" type="#_x0000_t75" style="width:105pt;height:54.75pt" o:ole="" fillcolor="window">
            <v:imagedata r:id="rId96" o:title=""/>
          </v:shape>
          <o:OLEObject Type="Embed" ProgID="Equation.3" ShapeID="_x0000_i1070" DrawAspect="Content" ObjectID="_1425036838" r:id="rId97"/>
        </w:objec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>.</w:t>
      </w:r>
    </w:p>
    <w:p w:rsidR="00C517E2" w:rsidRPr="00C517E2" w:rsidRDefault="00C517E2" w:rsidP="00C517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tab/>
        <w:t xml:space="preserve">Введемо нову систему одиниць – </w:t>
      </w:r>
      <w:r w:rsidRPr="00C517E2">
        <w:rPr>
          <w:rFonts w:ascii="Times New Roman" w:hAnsi="Times New Roman" w:cs="Times New Roman"/>
          <w:sz w:val="20"/>
          <w:szCs w:val="20"/>
          <w:u w:val="single"/>
        </w:rPr>
        <w:t>абсолютну електромагнітну систему</w:t>
      </w:r>
      <w:r w:rsidRPr="00C517E2">
        <w:rPr>
          <w:rFonts w:ascii="Times New Roman" w:hAnsi="Times New Roman" w:cs="Times New Roman"/>
          <w:sz w:val="20"/>
          <w:szCs w:val="20"/>
        </w:rPr>
        <w:t xml:space="preserve"> CGSM. В ній розмірність струму визначається із закону Ампера</w:t>
      </w:r>
    </w:p>
    <w:p w:rsidR="00C517E2" w:rsidRPr="00C517E2" w:rsidRDefault="00C517E2" w:rsidP="00C517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position w:val="-40"/>
          <w:sz w:val="20"/>
          <w:szCs w:val="20"/>
        </w:rPr>
        <w:object w:dxaOrig="2100" w:dyaOrig="840">
          <v:shape id="_x0000_i1071" type="#_x0000_t75" style="width:105pt;height:42pt" o:ole="" fillcolor="window">
            <v:imagedata r:id="rId98" o:title=""/>
          </v:shape>
          <o:OLEObject Type="Embed" ProgID="Equation.3" ShapeID="_x0000_i1071" DrawAspect="Content" ObjectID="_1425036839" r:id="rId99"/>
        </w:object>
      </w:r>
      <w:r w:rsidRPr="00C517E2">
        <w:rPr>
          <w:rFonts w:ascii="Times New Roman" w:hAnsi="Times New Roman" w:cs="Times New Roman"/>
          <w:sz w:val="20"/>
          <w:szCs w:val="20"/>
        </w:rPr>
        <w:t>,</w:t>
      </w:r>
    </w:p>
    <w:p w:rsidR="00C517E2" w:rsidRPr="00C517E2" w:rsidRDefault="00C517E2" w:rsidP="00C517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t>звідки</w:t>
      </w:r>
    </w:p>
    <w:p w:rsidR="00C517E2" w:rsidRPr="00C517E2" w:rsidRDefault="00C517E2" w:rsidP="00C517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position w:val="-12"/>
          <w:sz w:val="20"/>
          <w:szCs w:val="20"/>
        </w:rPr>
        <w:object w:dxaOrig="1640" w:dyaOrig="760">
          <v:shape id="_x0000_i1072" type="#_x0000_t75" style="width:81.75pt;height:38.25pt" o:ole="" fillcolor="window">
            <v:imagedata r:id="rId100" o:title=""/>
          </v:shape>
          <o:OLEObject Type="Embed" ProgID="Equation.3" ShapeID="_x0000_i1072" DrawAspect="Content" ObjectID="_1425036840" r:id="rId101"/>
        </w:object>
      </w:r>
      <w:r w:rsidRPr="00C517E2">
        <w:rPr>
          <w:rFonts w:ascii="Times New Roman" w:hAnsi="Times New Roman" w:cs="Times New Roman"/>
          <w:sz w:val="20"/>
          <w:szCs w:val="20"/>
        </w:rPr>
        <w:t>.</w:t>
      </w:r>
    </w:p>
    <w:p w:rsidR="00C517E2" w:rsidRPr="00C517E2" w:rsidRDefault="00C517E2" w:rsidP="00C517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517E2" w:rsidRPr="00C517E2" w:rsidRDefault="00C517E2" w:rsidP="00C517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t>Отже, співвідношення між розмірностями струмів у абсолютних електростатичній і електромагнітній системах одиниць має розмірність швидкості</w:t>
      </w:r>
    </w:p>
    <w:p w:rsidR="00C517E2" w:rsidRPr="00C517E2" w:rsidRDefault="00C517E2" w:rsidP="00C517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517E2" w:rsidRPr="00C517E2" w:rsidRDefault="00C517E2" w:rsidP="00C517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position w:val="-34"/>
          <w:sz w:val="20"/>
          <w:szCs w:val="20"/>
        </w:rPr>
        <w:object w:dxaOrig="1260" w:dyaOrig="780">
          <v:shape id="_x0000_i1073" type="#_x0000_t75" style="width:63pt;height:39pt" o:ole="" fillcolor="window">
            <v:imagedata r:id="rId102" o:title=""/>
          </v:shape>
          <o:OLEObject Type="Embed" ProgID="Equation.3" ShapeID="_x0000_i1073" DrawAspect="Content" ObjectID="_1425036841" r:id="rId103"/>
        </w:object>
      </w:r>
    </w:p>
    <w:p w:rsidR="00C517E2" w:rsidRPr="00C517E2" w:rsidRDefault="00C517E2" w:rsidP="00C517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517E2" w:rsidRPr="00C517E2" w:rsidRDefault="00C517E2" w:rsidP="00C517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t xml:space="preserve">і є розмірною сталою, що позначається буквою </w:t>
      </w:r>
      <w:r w:rsidRPr="00C517E2">
        <w:rPr>
          <w:rFonts w:ascii="Times New Roman" w:hAnsi="Times New Roman" w:cs="Times New Roman"/>
          <w:position w:val="-6"/>
          <w:sz w:val="20"/>
          <w:szCs w:val="20"/>
        </w:rPr>
        <w:object w:dxaOrig="200" w:dyaOrig="240">
          <v:shape id="_x0000_i1074" type="#_x0000_t75" style="width:9.75pt;height:12pt" o:ole="" fillcolor="window">
            <v:imagedata r:id="rId104" o:title=""/>
          </v:shape>
          <o:OLEObject Type="Embed" ProgID="Equation.3" ShapeID="_x0000_i1074" DrawAspect="Content" ObjectID="_1425036842" r:id="rId105"/>
        </w:object>
      </w:r>
      <w:r w:rsidRPr="00C517E2">
        <w:rPr>
          <w:rFonts w:ascii="Times New Roman" w:hAnsi="Times New Roman" w:cs="Times New Roman"/>
          <w:sz w:val="20"/>
          <w:szCs w:val="20"/>
        </w:rPr>
        <w:t xml:space="preserve"> і має назву </w:t>
      </w:r>
      <w:r w:rsidRPr="00C517E2">
        <w:rPr>
          <w:rFonts w:ascii="Times New Roman" w:hAnsi="Times New Roman" w:cs="Times New Roman"/>
          <w:b/>
          <w:sz w:val="20"/>
          <w:szCs w:val="20"/>
          <w:u w:val="single"/>
        </w:rPr>
        <w:t>електродинамічна стала</w:t>
      </w:r>
      <w:r w:rsidRPr="00C517E2">
        <w:rPr>
          <w:rFonts w:ascii="Times New Roman" w:hAnsi="Times New Roman" w:cs="Times New Roman"/>
          <w:sz w:val="20"/>
          <w:szCs w:val="20"/>
        </w:rPr>
        <w:t>. Спеціальні експерименти (досліди Столєтова, Вебера та інших) дозволили знайти цю сталу</w: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 xml:space="preserve"> : </w:t>
      </w:r>
      <w:r w:rsidRPr="00C517E2">
        <w:rPr>
          <w:rFonts w:ascii="Times New Roman" w:hAnsi="Times New Roman" w:cs="Times New Roman"/>
          <w:position w:val="-28"/>
          <w:sz w:val="20"/>
          <w:szCs w:val="20"/>
        </w:rPr>
        <w:object w:dxaOrig="1840" w:dyaOrig="720">
          <v:shape id="_x0000_i1075" type="#_x0000_t75" style="width:92.25pt;height:36pt" o:ole="" fillcolor="window">
            <v:imagedata r:id="rId106" o:title=""/>
          </v:shape>
          <o:OLEObject Type="Embed" ProgID="Equation.3" ShapeID="_x0000_i1075" DrawAspect="Content" ObjectID="_1425036843" r:id="rId107"/>
        </w:object>
      </w:r>
      <w:r w:rsidRPr="00C517E2">
        <w:rPr>
          <w:rFonts w:ascii="Times New Roman" w:hAnsi="Times New Roman" w:cs="Times New Roman"/>
          <w:sz w:val="20"/>
          <w:szCs w:val="20"/>
        </w:rPr>
        <w:t xml:space="preserve">це швидкість світла у вакуумі. Отже, </w:t>
      </w:r>
    </w:p>
    <w:p w:rsidR="00C517E2" w:rsidRPr="00C517E2" w:rsidRDefault="00C517E2" w:rsidP="00C517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position w:val="-34"/>
          <w:sz w:val="20"/>
          <w:szCs w:val="20"/>
        </w:rPr>
        <w:object w:dxaOrig="920" w:dyaOrig="780">
          <v:shape id="_x0000_i1076" type="#_x0000_t75" style="width:45.75pt;height:39pt" o:ole="" fillcolor="window">
            <v:imagedata r:id="rId108" o:title=""/>
          </v:shape>
          <o:OLEObject Type="Embed" ProgID="Equation.3" ShapeID="_x0000_i1076" DrawAspect="Content" ObjectID="_1425036844" r:id="rId109"/>
        </w:objec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>,</w:t>
      </w:r>
    </w:p>
    <w:p w:rsidR="00C517E2" w:rsidRPr="00C517E2" w:rsidRDefault="00C517E2" w:rsidP="00C517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t xml:space="preserve">а це приводить до відмінності від одиниці сталої </w:t>
      </w:r>
      <w:r w:rsidRPr="00C517E2">
        <w:rPr>
          <w:rFonts w:ascii="Times New Roman" w:hAnsi="Times New Roman" w:cs="Times New Roman"/>
          <w:position w:val="-4"/>
          <w:sz w:val="20"/>
          <w:szCs w:val="20"/>
        </w:rPr>
        <w:object w:dxaOrig="300" w:dyaOrig="279">
          <v:shape id="_x0000_i1077" type="#_x0000_t75" style="width:15pt;height:14.25pt" o:ole="" fillcolor="window">
            <v:imagedata r:id="rId110" o:title=""/>
          </v:shape>
          <o:OLEObject Type="Embed" ProgID="Equation.3" ShapeID="_x0000_i1077" DrawAspect="Content" ObjectID="_1425036845" r:id="rId111"/>
        </w:object>
      </w:r>
      <w:r w:rsidRPr="00C517E2">
        <w:rPr>
          <w:rFonts w:ascii="Times New Roman" w:hAnsi="Times New Roman" w:cs="Times New Roman"/>
          <w:sz w:val="20"/>
          <w:szCs w:val="20"/>
        </w:rPr>
        <w:t xml:space="preserve"> в системі CGSE : </w:t>
      </w:r>
      <w:r w:rsidRPr="00C517E2">
        <w:rPr>
          <w:rFonts w:ascii="Times New Roman" w:hAnsi="Times New Roman" w:cs="Times New Roman"/>
          <w:position w:val="-34"/>
          <w:sz w:val="20"/>
          <w:szCs w:val="20"/>
        </w:rPr>
        <w:object w:dxaOrig="900" w:dyaOrig="780">
          <v:shape id="_x0000_i1078" type="#_x0000_t75" style="width:45pt;height:39pt" o:ole="" fillcolor="window">
            <v:imagedata r:id="rId112" o:title=""/>
          </v:shape>
          <o:OLEObject Type="Embed" ProgID="Equation.3" ShapeID="_x0000_i1078" DrawAspect="Content" ObjectID="_1425036846" r:id="rId113"/>
        </w:object>
      </w:r>
      <w:r w:rsidRPr="00C517E2">
        <w:rPr>
          <w:rFonts w:ascii="Times New Roman" w:hAnsi="Times New Roman" w:cs="Times New Roman"/>
          <w:sz w:val="20"/>
          <w:szCs w:val="20"/>
        </w:rPr>
        <w:t>.</w:t>
      </w:r>
    </w:p>
    <w:p w:rsidR="00C517E2" w:rsidRPr="00C517E2" w:rsidRDefault="00C517E2" w:rsidP="00C517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t xml:space="preserve">Запишемо закон Ампера у системах </w: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 xml:space="preserve">CGSE і CGSM </w: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>:</w:t>
      </w:r>
    </w:p>
    <w:p w:rsidR="00C517E2" w:rsidRPr="00C517E2" w:rsidRDefault="00C517E2" w:rsidP="00C517E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17E2" w:rsidRPr="00C517E2" w:rsidRDefault="00C517E2" w:rsidP="00C517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t xml:space="preserve"> </w:t>
      </w:r>
      <w:r w:rsidRPr="00C517E2">
        <w:rPr>
          <w:rFonts w:ascii="Times New Roman" w:hAnsi="Times New Roman" w:cs="Times New Roman"/>
          <w:position w:val="-44"/>
          <w:sz w:val="20"/>
          <w:szCs w:val="20"/>
        </w:rPr>
        <w:object w:dxaOrig="3200" w:dyaOrig="880">
          <v:shape id="_x0000_i1079" type="#_x0000_t75" style="width:159.75pt;height:44.25pt" o:ole="" fillcolor="window">
            <v:imagedata r:id="rId114" o:title=""/>
          </v:shape>
          <o:OLEObject Type="Embed" ProgID="Equation.3" ShapeID="_x0000_i1079" DrawAspect="Content" ObjectID="_1425036847" r:id="rId115"/>
        </w:object>
      </w:r>
      <w:r w:rsidRPr="00C517E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 xml:space="preserve">CGSM; </w: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</w:p>
    <w:p w:rsidR="00C517E2" w:rsidRPr="00C517E2" w:rsidRDefault="00C517E2" w:rsidP="00C517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position w:val="-44"/>
          <w:sz w:val="20"/>
          <w:szCs w:val="20"/>
        </w:rPr>
        <w:object w:dxaOrig="3320" w:dyaOrig="880">
          <v:shape id="_x0000_i1080" type="#_x0000_t75" style="width:165.75pt;height:44.25pt" o:ole="" fillcolor="window">
            <v:imagedata r:id="rId116" o:title=""/>
          </v:shape>
          <o:OLEObject Type="Embed" ProgID="Equation.3" ShapeID="_x0000_i1080" DrawAspect="Content" ObjectID="_1425036848" r:id="rId117"/>
        </w:object>
      </w:r>
      <w:r w:rsidRPr="00C517E2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>CGSE .</w: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</w:p>
    <w:p w:rsidR="00C517E2" w:rsidRPr="00C517E2" w:rsidRDefault="00C517E2" w:rsidP="00C517E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t>Поява в формулі закону Ампера в системі CGSE</w:t>
      </w:r>
      <w:r w:rsidRPr="00C517E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17E2">
        <w:rPr>
          <w:rFonts w:ascii="Times New Roman" w:hAnsi="Times New Roman" w:cs="Times New Roman"/>
          <w:sz w:val="20"/>
          <w:szCs w:val="20"/>
        </w:rPr>
        <w:t xml:space="preserve">множника </w:t>
      </w:r>
      <w:r w:rsidRPr="00C517E2">
        <w:rPr>
          <w:rFonts w:ascii="Times New Roman" w:hAnsi="Times New Roman" w:cs="Times New Roman"/>
          <w:position w:val="-34"/>
          <w:sz w:val="20"/>
          <w:szCs w:val="20"/>
        </w:rPr>
        <w:object w:dxaOrig="400" w:dyaOrig="780">
          <v:shape id="_x0000_i1081" type="#_x0000_t75" style="width:20.25pt;height:39pt" o:ole="" fillcolor="window">
            <v:imagedata r:id="rId118" o:title=""/>
          </v:shape>
          <o:OLEObject Type="Embed" ProgID="Equation.3" ShapeID="_x0000_i1081" DrawAspect="Content" ObjectID="_1425036849" r:id="rId119"/>
        </w:objec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>природна, тому що магнетизм – релятивістський ефект, що ми з вами довели раніше.</w:t>
      </w:r>
    </w:p>
    <w:p w:rsidR="00C517E2" w:rsidRPr="00C517E2" w:rsidRDefault="00C517E2" w:rsidP="00C517E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t>Нарешті, в системі СІ сила струму і її одиниця ампер (А) визначаються із магнітної взаємодії двох паралельних струмів, який ми розглянемо трохи далі</w: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 xml:space="preserve">. Тут </w:t>
      </w:r>
      <w:r w:rsidRPr="00C517E2">
        <w:rPr>
          <w:rFonts w:ascii="Times New Roman" w:hAnsi="Times New Roman" w:cs="Times New Roman"/>
          <w:position w:val="-28"/>
          <w:sz w:val="20"/>
          <w:szCs w:val="20"/>
        </w:rPr>
        <w:object w:dxaOrig="940" w:dyaOrig="720">
          <v:shape id="_x0000_i1082" type="#_x0000_t75" style="width:47.25pt;height:36pt" o:ole="" fillcolor="window">
            <v:imagedata r:id="rId120" o:title=""/>
          </v:shape>
          <o:OLEObject Type="Embed" ProgID="Equation.3" ShapeID="_x0000_i1082" DrawAspect="Content" ObjectID="_1425036850" r:id="rId121"/>
        </w:object>
      </w:r>
      <w:r w:rsidRPr="00C517E2">
        <w:rPr>
          <w:rFonts w:ascii="Times New Roman" w:hAnsi="Times New Roman" w:cs="Times New Roman"/>
          <w:sz w:val="20"/>
          <w:szCs w:val="20"/>
        </w:rPr>
        <w:t xml:space="preserve">, де </w: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position w:val="-12"/>
          <w:sz w:val="20"/>
          <w:szCs w:val="20"/>
        </w:rPr>
        <w:object w:dxaOrig="1939" w:dyaOrig="480">
          <v:shape id="_x0000_i1083" type="#_x0000_t75" style="width:96.75pt;height:24pt" o:ole="" fillcolor="window">
            <v:imagedata r:id="rId122" o:title=""/>
          </v:shape>
          <o:OLEObject Type="Embed" ProgID="Equation.3" ShapeID="_x0000_i1083" DrawAspect="Content" ObjectID="_1425036851" r:id="rId123"/>
        </w:object>
      </w:r>
      <w:r w:rsidRPr="00C517E2">
        <w:rPr>
          <w:rFonts w:ascii="Times New Roman" w:hAnsi="Times New Roman" w:cs="Times New Roman"/>
          <w:sz w:val="20"/>
          <w:szCs w:val="20"/>
        </w:rPr>
        <w:t xml:space="preserve">магнітна стала, вимірюється у </w: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 xml:space="preserve">одиницях СІ (Гн/м). Тоді закон Ампера в СІ : </w:t>
      </w:r>
    </w:p>
    <w:p w:rsidR="00C517E2" w:rsidRPr="00C517E2" w:rsidRDefault="00C517E2" w:rsidP="00C517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position w:val="-44"/>
          <w:sz w:val="20"/>
          <w:szCs w:val="20"/>
        </w:rPr>
        <w:object w:dxaOrig="3739" w:dyaOrig="880">
          <v:shape id="_x0000_i1084" type="#_x0000_t75" style="width:186.75pt;height:44.25pt" o:ole="" fillcolor="window">
            <v:imagedata r:id="rId124" o:title=""/>
          </v:shape>
          <o:OLEObject Type="Embed" ProgID="Equation.3" ShapeID="_x0000_i1084" DrawAspect="Content" ObjectID="_1425036852" r:id="rId125"/>
        </w:object>
      </w:r>
      <w:r w:rsidRPr="00C517E2">
        <w:rPr>
          <w:rFonts w:ascii="Times New Roman" w:hAnsi="Times New Roman" w:cs="Times New Roman"/>
          <w:sz w:val="20"/>
          <w:szCs w:val="20"/>
        </w:rPr>
        <w:tab/>
        <w:t>СІ</w: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>.</w:t>
      </w:r>
    </w:p>
    <w:p w:rsidR="00C517E2" w:rsidRPr="00C517E2" w:rsidRDefault="00C517E2" w:rsidP="00C517E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t>В подальшому будемо користуватися системою CGSM, перехід до CGSE</w:t>
      </w:r>
      <w:r w:rsidRPr="00C517E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17E2">
        <w:rPr>
          <w:rFonts w:ascii="Times New Roman" w:hAnsi="Times New Roman" w:cs="Times New Roman"/>
          <w:sz w:val="20"/>
          <w:szCs w:val="20"/>
        </w:rPr>
        <w:t xml:space="preserve">потребує введення множника </w:t>
      </w:r>
      <w:r w:rsidRPr="00C517E2">
        <w:rPr>
          <w:rFonts w:ascii="Times New Roman" w:hAnsi="Times New Roman" w:cs="Times New Roman"/>
          <w:position w:val="-34"/>
          <w:sz w:val="20"/>
          <w:szCs w:val="20"/>
        </w:rPr>
        <w:object w:dxaOrig="400" w:dyaOrig="780">
          <v:shape id="_x0000_i1085" type="#_x0000_t75" style="width:20.25pt;height:39pt" o:ole="" fillcolor="window">
            <v:imagedata r:id="rId126" o:title=""/>
          </v:shape>
          <o:OLEObject Type="Embed" ProgID="Equation.3" ShapeID="_x0000_i1085" DrawAspect="Content" ObjectID="_1425036853" r:id="rId127"/>
        </w:objec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 xml:space="preserve">, а до системи СІ – множника </w:t>
      </w:r>
      <w:r w:rsidRPr="00C517E2">
        <w:rPr>
          <w:rFonts w:ascii="Times New Roman" w:hAnsi="Times New Roman" w:cs="Times New Roman"/>
          <w:position w:val="-28"/>
          <w:sz w:val="20"/>
          <w:szCs w:val="20"/>
        </w:rPr>
        <w:object w:dxaOrig="440" w:dyaOrig="720">
          <v:shape id="_x0000_i1086" type="#_x0000_t75" style="width:21.75pt;height:36pt" o:ole="" fillcolor="window">
            <v:imagedata r:id="rId128" o:title=""/>
          </v:shape>
          <o:OLEObject Type="Embed" ProgID="Equation.3" ShapeID="_x0000_i1086" DrawAspect="Content" ObjectID="_1425036854" r:id="rId129"/>
        </w:object>
      </w:r>
      <w:r w:rsidRPr="00C517E2">
        <w:rPr>
          <w:rFonts w:ascii="Times New Roman" w:hAnsi="Times New Roman" w:cs="Times New Roman"/>
          <w:sz w:val="20"/>
          <w:szCs w:val="20"/>
        </w:rPr>
        <w:t>.</w:t>
      </w:r>
    </w:p>
    <w:p w:rsidR="00C517E2" w:rsidRPr="00C517E2" w:rsidRDefault="00C517E2" w:rsidP="00C517E2">
      <w:pPr>
        <w:pStyle w:val="a3"/>
        <w:jc w:val="center"/>
        <w:rPr>
          <w:b/>
          <w:sz w:val="20"/>
          <w:lang w:val="ru-RU"/>
        </w:rPr>
      </w:pPr>
      <w:r w:rsidRPr="00C517E2">
        <w:rPr>
          <w:b/>
          <w:sz w:val="20"/>
        </w:rPr>
        <w:t>Швидкість поширення електромагнітних хвиль</w:t>
      </w:r>
    </w:p>
    <w:p w:rsidR="00C517E2" w:rsidRPr="00C517E2" w:rsidRDefault="00C517E2" w:rsidP="00C517E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C517E2" w:rsidRPr="00C517E2" w:rsidRDefault="00C517E2" w:rsidP="00C517E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t xml:space="preserve">Для простоти розглянемо одновимірний випадок. Тоді для деякої фізичної величини </w:t>
      </w:r>
      <w:r w:rsidRPr="00C517E2">
        <w:rPr>
          <w:rFonts w:ascii="Times New Roman" w:hAnsi="Times New Roman" w:cs="Times New Roman"/>
          <w:position w:val="-4"/>
          <w:sz w:val="20"/>
          <w:szCs w:val="20"/>
        </w:rPr>
        <w:object w:dxaOrig="279" w:dyaOrig="279">
          <v:shape id="_x0000_i1087" type="#_x0000_t75" style="width:14.25pt;height:14.25pt" o:ole="" fillcolor="window">
            <v:imagedata r:id="rId130" o:title=""/>
          </v:shape>
          <o:OLEObject Type="Embed" ProgID="Equation.3" ShapeID="_x0000_i1087" DrawAspect="Content" ObjectID="_1425036855" r:id="rId131"/>
        </w:object>
      </w:r>
      <w:r w:rsidRPr="00C517E2">
        <w:rPr>
          <w:rFonts w:ascii="Times New Roman" w:hAnsi="Times New Roman" w:cs="Times New Roman"/>
          <w:sz w:val="20"/>
          <w:szCs w:val="20"/>
        </w:rPr>
        <w:t xml:space="preserve"> </w: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>хвильове рівняння має вигляд</w:t>
      </w:r>
    </w:p>
    <w:p w:rsidR="00C517E2" w:rsidRPr="00C517E2" w:rsidRDefault="00C517E2" w:rsidP="00C517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position w:val="-34"/>
          <w:sz w:val="20"/>
          <w:szCs w:val="20"/>
        </w:rPr>
        <w:object w:dxaOrig="1920" w:dyaOrig="880">
          <v:shape id="_x0000_i1088" type="#_x0000_t75" style="width:96pt;height:44.25pt" o:ole="" fillcolor="window">
            <v:imagedata r:id="rId132" o:title=""/>
          </v:shape>
          <o:OLEObject Type="Embed" ProgID="Equation.3" ShapeID="_x0000_i1088" DrawAspect="Content" ObjectID="_1425036856" r:id="rId133"/>
        </w:objec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>,</w:t>
      </w:r>
    </w:p>
    <w:p w:rsidR="00C517E2" w:rsidRPr="00C517E2" w:rsidRDefault="00C517E2" w:rsidP="00C517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t xml:space="preserve">де </w: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position w:val="-6"/>
          <w:sz w:val="20"/>
          <w:szCs w:val="20"/>
        </w:rPr>
        <w:object w:dxaOrig="420" w:dyaOrig="240">
          <v:shape id="_x0000_i1089" type="#_x0000_t75" style="width:21pt;height:12pt" o:ole="" fillcolor="window">
            <v:imagedata r:id="rId134" o:title=""/>
          </v:shape>
          <o:OLEObject Type="Embed" ProgID="Equation.3" ShapeID="_x0000_i1089" DrawAspect="Content" ObjectID="_1425036857" r:id="rId135"/>
        </w:object>
      </w:r>
      <w:r w:rsidRPr="00C517E2">
        <w:rPr>
          <w:rFonts w:ascii="Times New Roman" w:hAnsi="Times New Roman" w:cs="Times New Roman"/>
          <w:sz w:val="20"/>
          <w:szCs w:val="20"/>
        </w:rPr>
        <w:t xml:space="preserve">деяка фізична величина, яка має розмірність швидкості. Легко перевірити підстановкою, що розв’язком цього рівняння буде </w:t>
      </w:r>
    </w:p>
    <w:p w:rsidR="00C517E2" w:rsidRPr="00C517E2" w:rsidRDefault="00C517E2" w:rsidP="00C517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position w:val="-10"/>
          <w:sz w:val="20"/>
          <w:szCs w:val="20"/>
        </w:rPr>
        <w:object w:dxaOrig="1560" w:dyaOrig="360">
          <v:shape id="_x0000_i1090" type="#_x0000_t75" style="width:78pt;height:18pt" o:ole="" fillcolor="window">
            <v:imagedata r:id="rId136" o:title=""/>
          </v:shape>
          <o:OLEObject Type="Embed" ProgID="Equation.3" ShapeID="_x0000_i1090" DrawAspect="Content" ObjectID="_1425036858" r:id="rId137"/>
        </w:objec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>.</w:t>
      </w:r>
    </w:p>
    <w:p w:rsidR="00C517E2" w:rsidRPr="00C517E2" w:rsidRDefault="004318F6" w:rsidP="00C517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28" type="#_x0000_t202" style="position:absolute;left:0;text-align:left;margin-left:-6.55pt;margin-top:63.35pt;width:143.95pt;height:109.45pt;z-index:251663360" o:allowincell="f" stroked="f">
            <v:textbox>
              <w:txbxContent>
                <w:p w:rsidR="00C517E2" w:rsidRDefault="00C517E2" w:rsidP="00C517E2">
                  <w:r>
                    <w:rPr>
                      <w:noProof/>
                    </w:rPr>
                    <w:drawing>
                      <wp:inline distT="0" distB="0" distL="0" distR="0">
                        <wp:extent cx="1638300" cy="1285875"/>
                        <wp:effectExtent l="19050" t="0" r="0" b="0"/>
                        <wp:docPr id="168" name="Рисунок 168" descr="8_2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8_2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517E2" w:rsidRPr="00C517E2">
        <w:rPr>
          <w:rFonts w:ascii="Times New Roman" w:hAnsi="Times New Roman" w:cs="Times New Roman"/>
          <w:sz w:val="20"/>
          <w:szCs w:val="20"/>
        </w:rPr>
        <w:t xml:space="preserve">На рисунку наведені графіки залежності функції </w:t>
      </w:r>
      <w:r w:rsidR="00C517E2" w:rsidRPr="00C517E2">
        <w:rPr>
          <w:rFonts w:ascii="Times New Roman" w:hAnsi="Times New Roman" w:cs="Times New Roman"/>
          <w:position w:val="-4"/>
          <w:sz w:val="20"/>
          <w:szCs w:val="20"/>
        </w:rPr>
        <w:object w:dxaOrig="279" w:dyaOrig="279">
          <v:shape id="_x0000_i1091" type="#_x0000_t75" style="width:14.25pt;height:14.25pt" o:ole="" fillcolor="window">
            <v:imagedata r:id="rId139" o:title=""/>
          </v:shape>
          <o:OLEObject Type="Embed" ProgID="Equation.3" ShapeID="_x0000_i1091" DrawAspect="Content" ObjectID="_1425036859" r:id="rId140"/>
        </w:object>
      </w:r>
      <w:r w:rsidR="00C517E2" w:rsidRPr="00C517E2">
        <w:rPr>
          <w:rFonts w:ascii="Times New Roman" w:hAnsi="Times New Roman" w:cs="Times New Roman"/>
          <w:sz w:val="20"/>
          <w:szCs w:val="20"/>
        </w:rPr>
        <w:t xml:space="preserve"> </w:t>
      </w:r>
      <w:r w:rsidR="00C517E2"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="00C517E2"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C517E2"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="00C517E2" w:rsidRPr="00C517E2">
        <w:rPr>
          <w:rFonts w:ascii="Times New Roman" w:hAnsi="Times New Roman" w:cs="Times New Roman"/>
          <w:sz w:val="20"/>
          <w:szCs w:val="20"/>
        </w:rPr>
        <w:t xml:space="preserve">від координати </w:t>
      </w:r>
      <w:r w:rsidR="00C517E2" w:rsidRPr="00C517E2">
        <w:rPr>
          <w:rFonts w:ascii="Times New Roman" w:hAnsi="Times New Roman" w:cs="Times New Roman"/>
          <w:position w:val="-6"/>
          <w:sz w:val="20"/>
          <w:szCs w:val="20"/>
        </w:rPr>
        <w:object w:dxaOrig="220" w:dyaOrig="240">
          <v:shape id="_x0000_i1092" type="#_x0000_t75" style="width:11.25pt;height:12pt" o:ole="" fillcolor="window">
            <v:imagedata r:id="rId141" o:title=""/>
          </v:shape>
          <o:OLEObject Type="Embed" ProgID="Equation.3" ShapeID="_x0000_i1092" DrawAspect="Content" ObjectID="_1425036860" r:id="rId142"/>
        </w:object>
      </w:r>
      <w:r w:rsidR="00C517E2" w:rsidRPr="00C517E2">
        <w:rPr>
          <w:rFonts w:ascii="Times New Roman" w:hAnsi="Times New Roman" w:cs="Times New Roman"/>
          <w:sz w:val="20"/>
          <w:szCs w:val="20"/>
        </w:rPr>
        <w:t xml:space="preserve"> </w:t>
      </w:r>
      <w:r w:rsidR="00C517E2"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="00C517E2"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C517E2"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="00C517E2" w:rsidRPr="00C517E2">
        <w:rPr>
          <w:rFonts w:ascii="Times New Roman" w:hAnsi="Times New Roman" w:cs="Times New Roman"/>
          <w:sz w:val="20"/>
          <w:szCs w:val="20"/>
        </w:rPr>
        <w:t xml:space="preserve">для двох різних моментів часу </w:t>
      </w:r>
      <w:r w:rsidR="00C517E2" w:rsidRPr="00C517E2">
        <w:rPr>
          <w:rFonts w:ascii="Times New Roman" w:hAnsi="Times New Roman" w:cs="Times New Roman"/>
          <w:position w:val="-12"/>
          <w:sz w:val="20"/>
          <w:szCs w:val="20"/>
        </w:rPr>
        <w:object w:dxaOrig="220" w:dyaOrig="380">
          <v:shape id="_x0000_i1093" type="#_x0000_t75" style="width:11.25pt;height:18.75pt" o:ole="" fillcolor="window">
            <v:imagedata r:id="rId143" o:title=""/>
          </v:shape>
          <o:OLEObject Type="Embed" ProgID="Equation.3" ShapeID="_x0000_i1093" DrawAspect="Content" ObjectID="_1425036861" r:id="rId144"/>
        </w:object>
      </w:r>
      <w:r w:rsidR="00C517E2" w:rsidRPr="00C517E2">
        <w:rPr>
          <w:rFonts w:ascii="Times New Roman" w:hAnsi="Times New Roman" w:cs="Times New Roman"/>
          <w:sz w:val="20"/>
          <w:szCs w:val="20"/>
        </w:rPr>
        <w:t xml:space="preserve"> </w:t>
      </w:r>
      <w:r w:rsidR="00C517E2"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="00C517E2"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C517E2"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="00C517E2" w:rsidRPr="00C517E2">
        <w:rPr>
          <w:rFonts w:ascii="Times New Roman" w:hAnsi="Times New Roman" w:cs="Times New Roman"/>
          <w:sz w:val="20"/>
          <w:szCs w:val="20"/>
        </w:rPr>
        <w:t xml:space="preserve">і </w:t>
      </w:r>
      <w:r w:rsidR="00C517E2" w:rsidRPr="00C517E2">
        <w:rPr>
          <w:rFonts w:ascii="Times New Roman" w:hAnsi="Times New Roman" w:cs="Times New Roman"/>
          <w:position w:val="-12"/>
          <w:sz w:val="20"/>
          <w:szCs w:val="20"/>
        </w:rPr>
        <w:object w:dxaOrig="279" w:dyaOrig="380">
          <v:shape id="_x0000_i1094" type="#_x0000_t75" style="width:14.25pt;height:18.75pt" o:ole="" fillcolor="window">
            <v:imagedata r:id="rId145" o:title=""/>
          </v:shape>
          <o:OLEObject Type="Embed" ProgID="Equation.3" ShapeID="_x0000_i1094" DrawAspect="Content" ObjectID="_1425036862" r:id="rId146"/>
        </w:object>
      </w:r>
      <w:r w:rsidR="00C517E2"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="00C517E2"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C517E2"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="00C517E2"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="00C517E2"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C517E2"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="00C517E2" w:rsidRPr="00C517E2">
        <w:rPr>
          <w:rFonts w:ascii="Times New Roman" w:hAnsi="Times New Roman" w:cs="Times New Roman"/>
          <w:sz w:val="20"/>
          <w:szCs w:val="20"/>
        </w:rPr>
        <w:t xml:space="preserve"> </w:t>
      </w:r>
      <w:r w:rsidR="00C517E2" w:rsidRPr="00C517E2">
        <w:rPr>
          <w:rFonts w:ascii="Times New Roman" w:hAnsi="Times New Roman" w:cs="Times New Roman"/>
          <w:position w:val="-12"/>
          <w:sz w:val="20"/>
          <w:szCs w:val="20"/>
        </w:rPr>
        <w:object w:dxaOrig="920" w:dyaOrig="380">
          <v:shape id="_x0000_i1095" type="#_x0000_t75" style="width:45.75pt;height:18.75pt" o:ole="" fillcolor="window">
            <v:imagedata r:id="rId147" o:title=""/>
          </v:shape>
          <o:OLEObject Type="Embed" ProgID="Equation.3" ShapeID="_x0000_i1095" DrawAspect="Content" ObjectID="_1425036863" r:id="rId148"/>
        </w:object>
      </w:r>
      <w:r w:rsidR="00C517E2" w:rsidRPr="00C517E2">
        <w:rPr>
          <w:rFonts w:ascii="Times New Roman" w:hAnsi="Times New Roman" w:cs="Times New Roman"/>
          <w:sz w:val="20"/>
          <w:szCs w:val="20"/>
        </w:rPr>
        <w:t xml:space="preserve">. Характерна особливість цієї функції – максимум – у ці моменти часу займає положення відповідно </w:t>
      </w:r>
      <w:r w:rsidR="00C517E2" w:rsidRPr="00C517E2">
        <w:rPr>
          <w:rFonts w:ascii="Times New Roman" w:hAnsi="Times New Roman" w:cs="Times New Roman"/>
          <w:position w:val="-12"/>
          <w:sz w:val="20"/>
          <w:szCs w:val="20"/>
        </w:rPr>
        <w:object w:dxaOrig="300" w:dyaOrig="380">
          <v:shape id="_x0000_i1096" type="#_x0000_t75" style="width:15pt;height:18.75pt" o:ole="" fillcolor="window">
            <v:imagedata r:id="rId149" o:title=""/>
          </v:shape>
          <o:OLEObject Type="Embed" ProgID="Equation.3" ShapeID="_x0000_i1096" DrawAspect="Content" ObjectID="_1425036864" r:id="rId150"/>
        </w:object>
      </w:r>
      <w:r w:rsidR="00C517E2" w:rsidRPr="00C517E2">
        <w:rPr>
          <w:rFonts w:ascii="Times New Roman" w:hAnsi="Times New Roman" w:cs="Times New Roman"/>
          <w:sz w:val="20"/>
          <w:szCs w:val="20"/>
        </w:rPr>
        <w:t xml:space="preserve"> </w:t>
      </w:r>
      <w:r w:rsidR="00C517E2"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="00C517E2"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C517E2"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="00C517E2" w:rsidRPr="00C517E2">
        <w:rPr>
          <w:rFonts w:ascii="Times New Roman" w:hAnsi="Times New Roman" w:cs="Times New Roman"/>
          <w:sz w:val="20"/>
          <w:szCs w:val="20"/>
        </w:rPr>
        <w:t xml:space="preserve">і </w:t>
      </w:r>
      <w:r w:rsidR="00C517E2" w:rsidRPr="00C517E2">
        <w:rPr>
          <w:rFonts w:ascii="Times New Roman" w:hAnsi="Times New Roman" w:cs="Times New Roman"/>
          <w:position w:val="-12"/>
          <w:sz w:val="20"/>
          <w:szCs w:val="20"/>
        </w:rPr>
        <w:object w:dxaOrig="340" w:dyaOrig="380">
          <v:shape id="_x0000_i1097" type="#_x0000_t75" style="width:17.25pt;height:18.75pt" o:ole="" fillcolor="window">
            <v:imagedata r:id="rId151" o:title=""/>
          </v:shape>
          <o:OLEObject Type="Embed" ProgID="Equation.3" ShapeID="_x0000_i1097" DrawAspect="Content" ObjectID="_1425036865" r:id="rId152"/>
        </w:object>
      </w:r>
      <w:r w:rsidR="00C517E2"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="00C517E2"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="00C517E2"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="00C517E2" w:rsidRPr="00C517E2">
        <w:rPr>
          <w:rFonts w:ascii="Times New Roman" w:hAnsi="Times New Roman" w:cs="Times New Roman"/>
          <w:sz w:val="20"/>
          <w:szCs w:val="20"/>
        </w:rPr>
        <w:t>. Очевидно, що для однакових значень аргумента (</w:t>
      </w:r>
      <w:r w:rsidR="00C517E2" w:rsidRPr="00C517E2">
        <w:rPr>
          <w:rFonts w:ascii="Times New Roman" w:hAnsi="Times New Roman" w:cs="Times New Roman"/>
          <w:position w:val="-6"/>
          <w:sz w:val="20"/>
          <w:szCs w:val="20"/>
        </w:rPr>
        <w:object w:dxaOrig="200" w:dyaOrig="240">
          <v:shape id="_x0000_i1098" type="#_x0000_t75" style="width:9.75pt;height:12pt" o:ole="" fillcolor="window">
            <v:imagedata r:id="rId153" o:title=""/>
          </v:shape>
          <o:OLEObject Type="Embed" ProgID="Equation.3" ShapeID="_x0000_i1098" DrawAspect="Content" ObjectID="_1425036866" r:id="rId154"/>
        </w:object>
      </w:r>
      <w:r w:rsidR="00C517E2" w:rsidRPr="00C517E2">
        <w:rPr>
          <w:rFonts w:ascii="Times New Roman" w:hAnsi="Times New Roman" w:cs="Times New Roman"/>
          <w:sz w:val="20"/>
          <w:szCs w:val="20"/>
        </w:rPr>
        <w:t xml:space="preserve"> є параметром рівняння і не змінюється)</w:t>
      </w:r>
    </w:p>
    <w:p w:rsidR="00C517E2" w:rsidRPr="00C517E2" w:rsidRDefault="00C517E2" w:rsidP="00C517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position w:val="-12"/>
          <w:sz w:val="20"/>
          <w:szCs w:val="20"/>
        </w:rPr>
        <w:object w:dxaOrig="2079" w:dyaOrig="380">
          <v:shape id="_x0000_i1099" type="#_x0000_t75" style="width:104.25pt;height:18.75pt" o:ole="" fillcolor="window">
            <v:imagedata r:id="rId155" o:title=""/>
          </v:shape>
          <o:OLEObject Type="Embed" ProgID="Equation.3" ShapeID="_x0000_i1099" DrawAspect="Content" ObjectID="_1425036867" r:id="rId156"/>
        </w:object>
      </w:r>
    </w:p>
    <w:p w:rsidR="00C517E2" w:rsidRPr="00C517E2" w:rsidRDefault="00C517E2" w:rsidP="00C517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 xml:space="preserve">значення функції однакові, функція за час </w:t>
      </w:r>
      <w:r w:rsidRPr="00C517E2">
        <w:rPr>
          <w:rFonts w:ascii="Times New Roman" w:hAnsi="Times New Roman" w:cs="Times New Roman"/>
          <w:position w:val="-12"/>
          <w:sz w:val="20"/>
          <w:szCs w:val="20"/>
        </w:rPr>
        <w:object w:dxaOrig="740" w:dyaOrig="380">
          <v:shape id="_x0000_i1100" type="#_x0000_t75" style="width:36.75pt;height:18.75pt" o:ole="" fillcolor="window">
            <v:imagedata r:id="rId157" o:title=""/>
          </v:shape>
          <o:OLEObject Type="Embed" ProgID="Equation.3" ShapeID="_x0000_i1100" DrawAspect="Content" ObjectID="_1425036868" r:id="rId158"/>
        </w:object>
      </w:r>
      <w:r w:rsidRPr="00C517E2">
        <w:rPr>
          <w:rFonts w:ascii="Times New Roman" w:hAnsi="Times New Roman" w:cs="Times New Roman"/>
          <w:sz w:val="20"/>
          <w:szCs w:val="20"/>
        </w:rPr>
        <w:t xml:space="preserve"> </w: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 xml:space="preserve">зміщується вздовж осі </w:t>
      </w:r>
      <w:r w:rsidRPr="00C517E2">
        <w:rPr>
          <w:rFonts w:ascii="Times New Roman" w:hAnsi="Times New Roman" w:cs="Times New Roman"/>
          <w:position w:val="-6"/>
          <w:sz w:val="20"/>
          <w:szCs w:val="20"/>
        </w:rPr>
        <w:object w:dxaOrig="220" w:dyaOrig="240">
          <v:shape id="_x0000_i1101" type="#_x0000_t75" style="width:11.25pt;height:12pt" o:ole="" fillcolor="window">
            <v:imagedata r:id="rId159" o:title=""/>
          </v:shape>
          <o:OLEObject Type="Embed" ProgID="Equation.3" ShapeID="_x0000_i1101" DrawAspect="Content" ObjectID="_1425036869" r:id="rId160"/>
        </w:object>
      </w:r>
      <w:r w:rsidRPr="00C517E2">
        <w:rPr>
          <w:rFonts w:ascii="Times New Roman" w:hAnsi="Times New Roman" w:cs="Times New Roman"/>
          <w:sz w:val="20"/>
          <w:szCs w:val="20"/>
        </w:rPr>
        <w:t xml:space="preserve"> </w: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 xml:space="preserve">на відстань </w:t>
      </w:r>
      <w:r w:rsidRPr="00C517E2">
        <w:rPr>
          <w:rFonts w:ascii="Times New Roman" w:hAnsi="Times New Roman" w:cs="Times New Roman"/>
          <w:position w:val="-12"/>
          <w:sz w:val="20"/>
          <w:szCs w:val="20"/>
        </w:rPr>
        <w:object w:dxaOrig="859" w:dyaOrig="380">
          <v:shape id="_x0000_i1102" type="#_x0000_t75" style="width:42.75pt;height:18.75pt" o:ole="" fillcolor="window">
            <v:imagedata r:id="rId161" o:title=""/>
          </v:shape>
          <o:OLEObject Type="Embed" ProgID="Equation.3" ShapeID="_x0000_i1102" DrawAspect="Content" ObjectID="_1425036870" r:id="rId162"/>
        </w:objec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>, тобто величина</w:t>
      </w:r>
    </w:p>
    <w:p w:rsidR="00C517E2" w:rsidRPr="00C517E2" w:rsidRDefault="00C517E2" w:rsidP="00C517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position w:val="-34"/>
          <w:sz w:val="20"/>
          <w:szCs w:val="20"/>
        </w:rPr>
        <w:object w:dxaOrig="1320" w:dyaOrig="780">
          <v:shape id="_x0000_i1103" type="#_x0000_t75" style="width:66pt;height:39pt" o:ole="" fillcolor="window">
            <v:imagedata r:id="rId163" o:title=""/>
          </v:shape>
          <o:OLEObject Type="Embed" ProgID="Equation.3" ShapeID="_x0000_i1103" DrawAspect="Content" ObjectID="_1425036871" r:id="rId164"/>
        </w:object>
      </w:r>
    </w:p>
    <w:p w:rsidR="00C517E2" w:rsidRPr="00C517E2" w:rsidRDefault="00C517E2" w:rsidP="00C517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>є швидкістю цього зміщення.</w:t>
      </w:r>
    </w:p>
    <w:p w:rsidR="00C517E2" w:rsidRPr="00C517E2" w:rsidRDefault="00C517E2" w:rsidP="00C517E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t xml:space="preserve">У одновимірному випадку хвильове рівняння описує хвилю довільної форми, яка біжить зі швидкістю </w:t>
      </w:r>
      <w:r w:rsidRPr="00C517E2">
        <w:rPr>
          <w:rFonts w:ascii="Times New Roman" w:hAnsi="Times New Roman" w:cs="Times New Roman"/>
          <w:position w:val="-6"/>
          <w:sz w:val="20"/>
          <w:szCs w:val="20"/>
        </w:rPr>
        <w:object w:dxaOrig="200" w:dyaOrig="240">
          <v:shape id="_x0000_i1104" type="#_x0000_t75" style="width:9.75pt;height:12pt" o:ole="" fillcolor="window">
            <v:imagedata r:id="rId165" o:title=""/>
          </v:shape>
          <o:OLEObject Type="Embed" ProgID="Equation.3" ShapeID="_x0000_i1104" DrawAspect="Content" ObjectID="_1425036872" r:id="rId166"/>
        </w:object>
      </w:r>
      <w:r w:rsidRPr="00C517E2">
        <w:rPr>
          <w:rFonts w:ascii="Times New Roman" w:hAnsi="Times New Roman" w:cs="Times New Roman"/>
          <w:sz w:val="20"/>
          <w:szCs w:val="20"/>
        </w:rPr>
        <w:t xml:space="preserve"> </w: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 xml:space="preserve">вздовж осі </w:t>
      </w:r>
      <w:r w:rsidRPr="00C517E2">
        <w:rPr>
          <w:rFonts w:ascii="Times New Roman" w:hAnsi="Times New Roman" w:cs="Times New Roman"/>
          <w:position w:val="-6"/>
          <w:sz w:val="20"/>
          <w:szCs w:val="20"/>
        </w:rPr>
        <w:object w:dxaOrig="220" w:dyaOrig="240">
          <v:shape id="_x0000_i1105" type="#_x0000_t75" style="width:11.25pt;height:12pt" o:ole="" fillcolor="window">
            <v:imagedata r:id="rId167" o:title=""/>
          </v:shape>
          <o:OLEObject Type="Embed" ProgID="Equation.3" ShapeID="_x0000_i1105" DrawAspect="Content" ObjectID="_1425036873" r:id="rId168"/>
        </w:object>
      </w:r>
      <w:r w:rsidRPr="00C517E2">
        <w:rPr>
          <w:rFonts w:ascii="Times New Roman" w:hAnsi="Times New Roman" w:cs="Times New Roman"/>
          <w:sz w:val="20"/>
          <w:szCs w:val="20"/>
        </w:rPr>
        <w:t>.</w: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</w:p>
    <w:p w:rsidR="00C517E2" w:rsidRPr="00C517E2" w:rsidRDefault="00C517E2" w:rsidP="00C517E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t xml:space="preserve">Вертаючись до трьохвимірних рівнянь для векторів </w:t>
      </w:r>
      <w:r w:rsidRPr="00C517E2">
        <w:rPr>
          <w:rFonts w:ascii="Times New Roman" w:hAnsi="Times New Roman" w:cs="Times New Roman"/>
          <w:position w:val="-4"/>
          <w:sz w:val="20"/>
          <w:szCs w:val="20"/>
        </w:rPr>
        <w:object w:dxaOrig="260" w:dyaOrig="340">
          <v:shape id="_x0000_i1106" type="#_x0000_t75" style="width:12.75pt;height:17.25pt" o:ole="" fillcolor="window">
            <v:imagedata r:id="rId169" o:title=""/>
          </v:shape>
          <o:OLEObject Type="Embed" ProgID="Equation.3" ShapeID="_x0000_i1106" DrawAspect="Content" ObjectID="_1425036874" r:id="rId170"/>
        </w:object>
      </w:r>
      <w:r w:rsidRPr="00C517E2">
        <w:rPr>
          <w:rFonts w:ascii="Times New Roman" w:hAnsi="Times New Roman" w:cs="Times New Roman"/>
          <w:sz w:val="20"/>
          <w:szCs w:val="20"/>
        </w:rPr>
        <w:t xml:space="preserve"> </w: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 xml:space="preserve">і </w:t>
      </w:r>
      <w:r w:rsidRPr="00C517E2">
        <w:rPr>
          <w:rFonts w:ascii="Times New Roman" w:hAnsi="Times New Roman" w:cs="Times New Roman"/>
          <w:position w:val="-4"/>
          <w:sz w:val="20"/>
          <w:szCs w:val="20"/>
        </w:rPr>
        <w:object w:dxaOrig="320" w:dyaOrig="340">
          <v:shape id="_x0000_i1107" type="#_x0000_t75" style="width:15.75pt;height:17.25pt" o:ole="" fillcolor="window">
            <v:imagedata r:id="rId171" o:title=""/>
          </v:shape>
          <o:OLEObject Type="Embed" ProgID="Equation.3" ShapeID="_x0000_i1107" DrawAspect="Content" ObjectID="_1425036875" r:id="rId172"/>
        </w:objec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 xml:space="preserve">, можна зробити висновок, що наслідком рівнянь Максвелла є розповсюдження в просторі трьохвимірних хвиль для векторів </w: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position w:val="-4"/>
          <w:sz w:val="20"/>
          <w:szCs w:val="20"/>
        </w:rPr>
        <w:object w:dxaOrig="260" w:dyaOrig="340">
          <v:shape id="_x0000_i1108" type="#_x0000_t75" style="width:12.75pt;height:17.25pt" o:ole="" fillcolor="window">
            <v:imagedata r:id="rId169" o:title=""/>
          </v:shape>
          <o:OLEObject Type="Embed" ProgID="Equation.3" ShapeID="_x0000_i1108" DrawAspect="Content" ObjectID="_1425036876" r:id="rId173"/>
        </w:object>
      </w:r>
      <w:r w:rsidRPr="00C517E2">
        <w:rPr>
          <w:rFonts w:ascii="Times New Roman" w:hAnsi="Times New Roman" w:cs="Times New Roman"/>
          <w:sz w:val="20"/>
          <w:szCs w:val="20"/>
        </w:rPr>
        <w:t xml:space="preserve"> </w: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 xml:space="preserve">і </w:t>
      </w:r>
      <w:r w:rsidRPr="00C517E2">
        <w:rPr>
          <w:rFonts w:ascii="Times New Roman" w:hAnsi="Times New Roman" w:cs="Times New Roman"/>
          <w:position w:val="-4"/>
          <w:sz w:val="20"/>
          <w:szCs w:val="20"/>
        </w:rPr>
        <w:object w:dxaOrig="320" w:dyaOrig="340">
          <v:shape id="_x0000_i1109" type="#_x0000_t75" style="width:15.75pt;height:17.25pt" o:ole="" fillcolor="window">
            <v:imagedata r:id="rId171" o:title=""/>
          </v:shape>
          <o:OLEObject Type="Embed" ProgID="Equation.3" ShapeID="_x0000_i1109" DrawAspect="Content" ObjectID="_1425036877" r:id="rId174"/>
        </w:objec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 xml:space="preserve"> </w: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 xml:space="preserve">зі швидкістю </w:t>
      </w:r>
    </w:p>
    <w:p w:rsidR="00C517E2" w:rsidRPr="00C517E2" w:rsidRDefault="00C517E2" w:rsidP="00C517E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C517E2" w:rsidRPr="00C517E2" w:rsidRDefault="00C517E2" w:rsidP="00C517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position w:val="-36"/>
          <w:sz w:val="20"/>
          <w:szCs w:val="20"/>
        </w:rPr>
        <w:object w:dxaOrig="1020" w:dyaOrig="800">
          <v:shape id="_x0000_i1110" type="#_x0000_t75" style="width:51pt;height:39.75pt" o:ole="" o:bordertopcolor="this" o:borderleftcolor="this" o:borderbottomcolor="this" o:borderrightcolor="this" fillcolor="window">
            <v:imagedata r:id="rId175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110" DrawAspect="Content" ObjectID="_1425036878" r:id="rId176"/>
        </w:objec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>,</w:t>
      </w:r>
    </w:p>
    <w:p w:rsidR="00C517E2" w:rsidRPr="00C517E2" w:rsidRDefault="00C517E2" w:rsidP="00C517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517E2" w:rsidRPr="00C517E2" w:rsidRDefault="00C517E2" w:rsidP="00C517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t xml:space="preserve">де </w: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position w:val="-6"/>
          <w:sz w:val="20"/>
          <w:szCs w:val="20"/>
        </w:rPr>
        <w:object w:dxaOrig="420" w:dyaOrig="240">
          <v:shape id="_x0000_i1111" type="#_x0000_t75" style="width:21pt;height:12pt" o:ole="" fillcolor="window">
            <v:imagedata r:id="rId177" o:title=""/>
          </v:shape>
          <o:OLEObject Type="Embed" ProgID="Equation.3" ShapeID="_x0000_i1111" DrawAspect="Content" ObjectID="_1425036879" r:id="rId178"/>
        </w:object>
      </w:r>
      <w:r w:rsidRPr="00C517E2">
        <w:rPr>
          <w:rFonts w:ascii="Times New Roman" w:hAnsi="Times New Roman" w:cs="Times New Roman"/>
          <w:sz w:val="20"/>
          <w:szCs w:val="20"/>
        </w:rPr>
        <w:t xml:space="preserve">швидкість світла у вакуумі. У вакуумі </w:t>
      </w:r>
      <w:r w:rsidRPr="00C517E2">
        <w:rPr>
          <w:rFonts w:ascii="Times New Roman" w:hAnsi="Times New Roman" w:cs="Times New Roman"/>
          <w:position w:val="-12"/>
          <w:sz w:val="20"/>
          <w:szCs w:val="20"/>
        </w:rPr>
        <w:object w:dxaOrig="1380" w:dyaOrig="380">
          <v:shape id="_x0000_i1112" type="#_x0000_t75" style="width:69pt;height:18.75pt" o:ole="" fillcolor="window">
            <v:imagedata r:id="rId179" o:title=""/>
          </v:shape>
          <o:OLEObject Type="Embed" ProgID="Equation.3" ShapeID="_x0000_i1112" DrawAspect="Content" ObjectID="_1425036880" r:id="rId180"/>
        </w:object>
      </w:r>
      <w:r w:rsidRPr="00C517E2">
        <w:rPr>
          <w:rFonts w:ascii="Times New Roman" w:hAnsi="Times New Roman" w:cs="Times New Roman"/>
          <w:sz w:val="20"/>
          <w:szCs w:val="20"/>
        </w:rPr>
        <w:t xml:space="preserve"> швидкість </w:t>
      </w:r>
      <w:r w:rsidRPr="00C517E2">
        <w:rPr>
          <w:rFonts w:ascii="Times New Roman" w:hAnsi="Times New Roman" w:cs="Times New Roman"/>
          <w:position w:val="-6"/>
          <w:sz w:val="20"/>
          <w:szCs w:val="20"/>
        </w:rPr>
        <w:object w:dxaOrig="600" w:dyaOrig="240">
          <v:shape id="_x0000_i1113" type="#_x0000_t75" style="width:30pt;height:12pt" o:ole="" fillcolor="window">
            <v:imagedata r:id="rId181" o:title=""/>
          </v:shape>
          <o:OLEObject Type="Embed" ProgID="Equation.3" ShapeID="_x0000_i1113" DrawAspect="Content" ObjectID="_1425036881" r:id="rId182"/>
        </w:object>
      </w:r>
      <w:r w:rsidRPr="00C517E2">
        <w:rPr>
          <w:rFonts w:ascii="Times New Roman" w:hAnsi="Times New Roman" w:cs="Times New Roman"/>
          <w:sz w:val="20"/>
          <w:szCs w:val="20"/>
        </w:rPr>
        <w:t xml:space="preserve">. Відмітьте це як </w:t>
      </w:r>
      <w:r w:rsidRPr="00C517E2">
        <w:rPr>
          <w:rFonts w:ascii="Times New Roman" w:hAnsi="Times New Roman" w:cs="Times New Roman"/>
          <w:b/>
          <w:sz w:val="20"/>
          <w:szCs w:val="20"/>
          <w:u w:val="single"/>
        </w:rPr>
        <w:t>першу властивість електромагнітних хвиль</w:t>
      </w:r>
      <w:r w:rsidRPr="00C517E2">
        <w:rPr>
          <w:rFonts w:ascii="Times New Roman" w:hAnsi="Times New Roman" w:cs="Times New Roman"/>
          <w:sz w:val="20"/>
          <w:szCs w:val="20"/>
        </w:rPr>
        <w:t xml:space="preserve"> – </w:t>
      </w:r>
      <w:r w:rsidRPr="00C517E2">
        <w:rPr>
          <w:rFonts w:ascii="Times New Roman" w:hAnsi="Times New Roman" w:cs="Times New Roman"/>
          <w:sz w:val="20"/>
          <w:szCs w:val="20"/>
          <w:u w:val="single"/>
        </w:rPr>
        <w:t xml:space="preserve">електромагнітна хвиля розповсюджується із скінченною швидкістю, </w:t>
      </w:r>
      <w:r w:rsidRPr="00C517E2">
        <w:rPr>
          <w:rFonts w:ascii="Times New Roman" w:hAnsi="Times New Roman" w:cs="Times New Roman"/>
          <w:sz w:val="20"/>
          <w:szCs w:val="20"/>
          <w:u w:val="single"/>
        </w:rPr>
        <w:lastRenderedPageBreak/>
        <w:t>яка визначається властивостями середовища</w:t>
      </w:r>
      <w:r w:rsidRPr="00C517E2">
        <w:rPr>
          <w:rFonts w:ascii="Times New Roman" w:hAnsi="Times New Roman" w:cs="Times New Roman"/>
          <w:sz w:val="20"/>
          <w:szCs w:val="20"/>
        </w:rPr>
        <w:t xml:space="preserve">. Властивостей буде сім, і додаткові питання про властивості електромагнітних хвиль будуть найпопулярнішіми на екзамені. </w:t>
      </w:r>
    </w:p>
    <w:p w:rsidR="00C517E2" w:rsidRPr="00C517E2" w:rsidRDefault="00C517E2" w:rsidP="00C517E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t xml:space="preserve">Зі шкільного курсу фізики відомо, що швидкість світла в середовищі дорівнює </w:t>
      </w:r>
      <w:r w:rsidRPr="00C517E2">
        <w:rPr>
          <w:rFonts w:ascii="Times New Roman" w:hAnsi="Times New Roman" w:cs="Times New Roman"/>
          <w:position w:val="-28"/>
          <w:sz w:val="20"/>
          <w:szCs w:val="20"/>
        </w:rPr>
        <w:object w:dxaOrig="260" w:dyaOrig="720">
          <v:shape id="_x0000_i1114" type="#_x0000_t75" style="width:12.75pt;height:36pt" o:ole="" fillcolor="window">
            <v:imagedata r:id="rId183" o:title=""/>
          </v:shape>
          <o:OLEObject Type="Embed" ProgID="Equation.3" ShapeID="_x0000_i1114" DrawAspect="Content" ObjectID="_1425036882" r:id="rId184"/>
        </w:objec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 xml:space="preserve">, де </w: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position w:val="-6"/>
          <w:sz w:val="20"/>
          <w:szCs w:val="20"/>
        </w:rPr>
        <w:object w:dxaOrig="440" w:dyaOrig="240">
          <v:shape id="_x0000_i1115" type="#_x0000_t75" style="width:21.75pt;height:12pt" o:ole="" fillcolor="window">
            <v:imagedata r:id="rId185" o:title=""/>
          </v:shape>
          <o:OLEObject Type="Embed" ProgID="Equation.3" ShapeID="_x0000_i1115" DrawAspect="Content" ObjectID="_1425036883" r:id="rId186"/>
        </w:object>
      </w:r>
      <w:r w:rsidRPr="00C517E2">
        <w:rPr>
          <w:rFonts w:ascii="Times New Roman" w:hAnsi="Times New Roman" w:cs="Times New Roman"/>
          <w:sz w:val="20"/>
          <w:szCs w:val="20"/>
        </w:rPr>
        <w:t xml:space="preserve">показник заломлення відносно вакууму. Таким чином, показник заломлення </w:t>
      </w:r>
      <w:r w:rsidRPr="00C517E2">
        <w:rPr>
          <w:rFonts w:ascii="Times New Roman" w:hAnsi="Times New Roman" w:cs="Times New Roman"/>
          <w:position w:val="-14"/>
          <w:sz w:val="20"/>
          <w:szCs w:val="20"/>
        </w:rPr>
        <w:object w:dxaOrig="999" w:dyaOrig="460">
          <v:shape id="_x0000_i1116" type="#_x0000_t75" style="width:50.25pt;height:23.25pt" o:ole="" fillcolor="window">
            <v:imagedata r:id="rId187" o:title=""/>
          </v:shape>
          <o:OLEObject Type="Embed" ProgID="Equation.3" ShapeID="_x0000_i1116" DrawAspect="Content" ObjectID="_1425036884" r:id="rId188"/>
        </w:objec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 xml:space="preserve">. Для більшості речовин </w:t>
      </w:r>
      <w:r w:rsidRPr="00C517E2">
        <w:rPr>
          <w:rFonts w:ascii="Times New Roman" w:hAnsi="Times New Roman" w:cs="Times New Roman"/>
          <w:position w:val="-12"/>
          <w:sz w:val="20"/>
          <w:szCs w:val="20"/>
        </w:rPr>
        <w:object w:dxaOrig="620" w:dyaOrig="360">
          <v:shape id="_x0000_i1117" type="#_x0000_t75" style="width:30.75pt;height:18pt" o:ole="" fillcolor="window">
            <v:imagedata r:id="rId189" o:title=""/>
          </v:shape>
          <o:OLEObject Type="Embed" ProgID="Equation.3" ShapeID="_x0000_i1117" DrawAspect="Content" ObjectID="_1425036885" r:id="rId190"/>
        </w:objec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 xml:space="preserve">, тому </w:t>
      </w:r>
      <w:r w:rsidRPr="00C517E2">
        <w:rPr>
          <w:rFonts w:ascii="Times New Roman" w:hAnsi="Times New Roman" w:cs="Times New Roman"/>
          <w:position w:val="-8"/>
          <w:sz w:val="20"/>
          <w:szCs w:val="20"/>
        </w:rPr>
        <w:object w:dxaOrig="840" w:dyaOrig="400">
          <v:shape id="_x0000_i1118" type="#_x0000_t75" style="width:42pt;height:20.25pt" o:ole="" fillcolor="window">
            <v:imagedata r:id="rId191" o:title=""/>
          </v:shape>
          <o:OLEObject Type="Embed" ProgID="Equation.3" ShapeID="_x0000_i1118" DrawAspect="Content" ObjectID="_1425036886" r:id="rId192"/>
        </w:objec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517E2" w:rsidRPr="00C517E2" w:rsidRDefault="00C517E2" w:rsidP="00C517E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t xml:space="preserve">В системі СІ </w:t>
      </w:r>
    </w:p>
    <w:p w:rsidR="00C517E2" w:rsidRPr="00C517E2" w:rsidRDefault="00C517E2" w:rsidP="00C517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position w:val="-38"/>
          <w:sz w:val="20"/>
          <w:szCs w:val="20"/>
        </w:rPr>
        <w:object w:dxaOrig="1600" w:dyaOrig="820">
          <v:shape id="_x0000_i1119" type="#_x0000_t75" style="width:80.25pt;height:41.25pt" o:ole="" o:bordertopcolor="this" o:borderleftcolor="this" o:borderbottomcolor="this" o:borderrightcolor="this" fillcolor="window">
            <v:imagedata r:id="rId193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119" DrawAspect="Content" ObjectID="_1425036887" r:id="rId194"/>
        </w:object>
      </w:r>
      <w:r w:rsidRPr="00C517E2">
        <w:rPr>
          <w:rFonts w:ascii="Times New Roman" w:hAnsi="Times New Roman" w:cs="Times New Roman"/>
          <w:sz w:val="20"/>
          <w:szCs w:val="20"/>
        </w:rPr>
        <w:t>.</w:t>
      </w:r>
    </w:p>
    <w:p w:rsidR="00C517E2" w:rsidRPr="00C517E2" w:rsidRDefault="00C517E2" w:rsidP="00C517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>Отже, швидкість світла становить</w:t>
      </w:r>
    </w:p>
    <w:p w:rsidR="00C517E2" w:rsidRPr="00C517E2" w:rsidRDefault="00C517E2" w:rsidP="00C517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position w:val="-38"/>
          <w:sz w:val="20"/>
          <w:szCs w:val="20"/>
        </w:rPr>
        <w:object w:dxaOrig="1320" w:dyaOrig="820">
          <v:shape id="_x0000_i1120" type="#_x0000_t75" style="width:66pt;height:41.25pt" o:ole="" fillcolor="window">
            <v:imagedata r:id="rId195" o:title=""/>
          </v:shape>
          <o:OLEObject Type="Embed" ProgID="Equation.3" ShapeID="_x0000_i1120" DrawAspect="Content" ObjectID="_1425036888" r:id="rId196"/>
        </w:objec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  <w:r w:rsidRPr="00C517E2">
        <w:rPr>
          <w:rFonts w:ascii="Times New Roman" w:hAnsi="Times New Roman" w:cs="Times New Roman"/>
          <w:sz w:val="20"/>
          <w:szCs w:val="20"/>
        </w:rPr>
        <w:t>,</w:t>
      </w:r>
    </w:p>
    <w:p w:rsidR="00C517E2" w:rsidRPr="00C517E2" w:rsidRDefault="00C517E2" w:rsidP="00C517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sz w:val="20"/>
          <w:szCs w:val="20"/>
        </w:rPr>
        <w:t>а показник заломлення</w:t>
      </w:r>
    </w:p>
    <w:p w:rsidR="00C517E2" w:rsidRPr="00C517E2" w:rsidRDefault="00C517E2" w:rsidP="00C517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17E2">
        <w:rPr>
          <w:rFonts w:ascii="Times New Roman" w:hAnsi="Times New Roman" w:cs="Times New Roman"/>
          <w:position w:val="-14"/>
          <w:sz w:val="20"/>
          <w:szCs w:val="20"/>
        </w:rPr>
        <w:object w:dxaOrig="999" w:dyaOrig="460">
          <v:shape id="_x0000_i1121" type="#_x0000_t75" style="width:50.25pt;height:23.25pt" o:ole="" fillcolor="window">
            <v:imagedata r:id="rId187" o:title=""/>
          </v:shape>
          <o:OLEObject Type="Embed" ProgID="Equation.3" ShapeID="_x0000_i1121" DrawAspect="Content" ObjectID="_1425036889" r:id="rId197"/>
        </w:object>
      </w:r>
      <w:r w:rsidRPr="00C517E2">
        <w:rPr>
          <w:rFonts w:ascii="Times New Roman" w:hAnsi="Times New Roman" w:cs="Times New Roman"/>
          <w:sz w:val="20"/>
          <w:szCs w:val="20"/>
        </w:rPr>
        <w:t>.</w:t>
      </w:r>
      <w:r w:rsidRPr="00C517E2">
        <w:rPr>
          <w:rFonts w:ascii="Times New Roman" w:hAnsi="Times New Roman" w:cs="Times New Roman"/>
          <w:sz w:val="20"/>
          <w:szCs w:val="20"/>
        </w:rPr>
        <w:fldChar w:fldCharType="begin"/>
      </w:r>
      <w:r w:rsidRPr="00C517E2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C517E2">
        <w:rPr>
          <w:rFonts w:ascii="Times New Roman" w:hAnsi="Times New Roman" w:cs="Times New Roman"/>
          <w:sz w:val="20"/>
          <w:szCs w:val="20"/>
        </w:rPr>
        <w:fldChar w:fldCharType="end"/>
      </w:r>
    </w:p>
    <w:p w:rsidR="00C517E2" w:rsidRPr="00C517E2" w:rsidRDefault="00C517E2" w:rsidP="00C517E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517E2" w:rsidRPr="00C517E2">
      <w:headerReference w:type="even" r:id="rId198"/>
      <w:headerReference w:type="default" r:id="rId199"/>
      <w:footerReference w:type="even" r:id="rId200"/>
      <w:footerReference w:type="default" r:id="rId201"/>
      <w:headerReference w:type="first" r:id="rId202"/>
      <w:footerReference w:type="first" r:id="rId20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F6" w:rsidRDefault="004318F6" w:rsidP="004318F6">
      <w:pPr>
        <w:spacing w:after="0" w:line="240" w:lineRule="auto"/>
      </w:pPr>
      <w:r>
        <w:separator/>
      </w:r>
    </w:p>
  </w:endnote>
  <w:endnote w:type="continuationSeparator" w:id="0">
    <w:p w:rsidR="004318F6" w:rsidRDefault="004318F6" w:rsidP="0043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F6" w:rsidRDefault="004318F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F6" w:rsidRDefault="004318F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F6" w:rsidRDefault="004318F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F6" w:rsidRDefault="004318F6" w:rsidP="004318F6">
      <w:pPr>
        <w:spacing w:after="0" w:line="240" w:lineRule="auto"/>
      </w:pPr>
      <w:r>
        <w:separator/>
      </w:r>
    </w:p>
  </w:footnote>
  <w:footnote w:type="continuationSeparator" w:id="0">
    <w:p w:rsidR="004318F6" w:rsidRDefault="004318F6" w:rsidP="0043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F6" w:rsidRDefault="004318F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F6" w:rsidRPr="004318F6" w:rsidRDefault="004318F6" w:rsidP="004318F6">
    <w:pPr>
      <w:pStyle w:val="a8"/>
      <w:jc w:val="center"/>
      <w:rPr>
        <w:rFonts w:ascii="Tahoma" w:hAnsi="Tahoma"/>
        <w:b/>
        <w:color w:val="B3B3B3"/>
        <w:sz w:val="14"/>
      </w:rPr>
    </w:pPr>
    <w:hyperlink r:id="rId1" w:history="1">
      <w:r w:rsidRPr="004318F6">
        <w:rPr>
          <w:rStyle w:val="ae"/>
          <w:rFonts w:ascii="Tahoma" w:eastAsiaTheme="minorEastAsia" w:hAnsi="Tahoma" w:cstheme="minorBidi"/>
          <w:b/>
          <w:color w:val="B3B3B3"/>
          <w:sz w:val="14"/>
          <w:szCs w:val="22"/>
          <w:lang w:val="uk-UA"/>
        </w:rPr>
        <w:t>http://antibotan.com/</w:t>
      </w:r>
    </w:hyperlink>
    <w:r w:rsidRPr="004318F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F6" w:rsidRDefault="004318F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17E2"/>
    <w:rsid w:val="00030583"/>
    <w:rsid w:val="004318F6"/>
    <w:rsid w:val="00C5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517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7E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C517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ий текст Знак"/>
    <w:basedOn w:val="a0"/>
    <w:link w:val="a3"/>
    <w:semiHidden/>
    <w:rsid w:val="00C517E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C51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6">
    <w:name w:val="Основний текст з відступом Знак"/>
    <w:basedOn w:val="a0"/>
    <w:link w:val="a5"/>
    <w:semiHidden/>
    <w:rsid w:val="00C517E2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caption"/>
    <w:basedOn w:val="a"/>
    <w:next w:val="a"/>
    <w:qFormat/>
    <w:rsid w:val="00C517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semiHidden/>
    <w:rsid w:val="00C517E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9">
    <w:name w:val="Верхній колонтитул Знак"/>
    <w:basedOn w:val="a0"/>
    <w:link w:val="a8"/>
    <w:semiHidden/>
    <w:rsid w:val="00C517E2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C5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517E2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43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4318F6"/>
  </w:style>
  <w:style w:type="character" w:styleId="ae">
    <w:name w:val="Hyperlink"/>
    <w:basedOn w:val="a0"/>
    <w:uiPriority w:val="99"/>
    <w:unhideWhenUsed/>
    <w:rsid w:val="004318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6.png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2.wmf"/><Relationship Id="rId205" Type="http://schemas.openxmlformats.org/officeDocument/2006/relationships/theme" Target="theme/theme1.xml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1.wmf"/><Relationship Id="rId144" Type="http://schemas.openxmlformats.org/officeDocument/2006/relationships/oleObject" Target="embeddings/oleObject69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7.bin"/><Relationship Id="rId165" Type="http://schemas.openxmlformats.org/officeDocument/2006/relationships/image" Target="media/image80.wmf"/><Relationship Id="rId181" Type="http://schemas.openxmlformats.org/officeDocument/2006/relationships/image" Target="media/image87.wmf"/><Relationship Id="rId186" Type="http://schemas.openxmlformats.org/officeDocument/2006/relationships/oleObject" Target="embeddings/oleObject91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6.bin"/><Relationship Id="rId192" Type="http://schemas.openxmlformats.org/officeDocument/2006/relationships/oleObject" Target="embeddings/oleObject94.bin"/><Relationship Id="rId197" Type="http://schemas.openxmlformats.org/officeDocument/2006/relationships/oleObject" Target="embeddings/oleObject97.bin"/><Relationship Id="rId201" Type="http://schemas.openxmlformats.org/officeDocument/2006/relationships/footer" Target="footer2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0" Type="http://schemas.openxmlformats.org/officeDocument/2006/relationships/image" Target="media/image32.png"/><Relationship Id="rId75" Type="http://schemas.openxmlformats.org/officeDocument/2006/relationships/image" Target="media/image35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90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2.wmf"/><Relationship Id="rId135" Type="http://schemas.openxmlformats.org/officeDocument/2006/relationships/oleObject" Target="embeddings/oleObject65.bin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5.wmf"/><Relationship Id="rId198" Type="http://schemas.openxmlformats.org/officeDocument/2006/relationships/header" Target="header1.xml"/><Relationship Id="rId172" Type="http://schemas.openxmlformats.org/officeDocument/2006/relationships/oleObject" Target="embeddings/oleObject83.bin"/><Relationship Id="rId193" Type="http://schemas.openxmlformats.org/officeDocument/2006/relationships/image" Target="media/image93.wmf"/><Relationship Id="rId202" Type="http://schemas.openxmlformats.org/officeDocument/2006/relationships/header" Target="header3.xml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2.bin"/><Relationship Id="rId7" Type="http://schemas.openxmlformats.org/officeDocument/2006/relationships/image" Target="media/image1.png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8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157" Type="http://schemas.openxmlformats.org/officeDocument/2006/relationships/image" Target="media/image76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4.bin"/><Relationship Id="rId194" Type="http://schemas.openxmlformats.org/officeDocument/2006/relationships/oleObject" Target="embeddings/oleObject95.bin"/><Relationship Id="rId199" Type="http://schemas.openxmlformats.org/officeDocument/2006/relationships/header" Target="header2.xml"/><Relationship Id="rId203" Type="http://schemas.openxmlformats.org/officeDocument/2006/relationships/footer" Target="footer3.xml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1.wmf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3" Type="http://schemas.openxmlformats.org/officeDocument/2006/relationships/image" Target="media/image74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190" Type="http://schemas.openxmlformats.org/officeDocument/2006/relationships/oleObject" Target="embeddings/oleObject93.bin"/><Relationship Id="rId204" Type="http://schemas.openxmlformats.org/officeDocument/2006/relationships/fontTable" Target="fontTable.xml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8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8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4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6.bin"/><Relationship Id="rId20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952</Words>
  <Characters>5551</Characters>
  <Application>Microsoft Office Word</Application>
  <DocSecurity>0</DocSecurity>
  <Lines>153</Lines>
  <Paragraphs>92</Paragraphs>
  <ScaleCrop>false</ScaleCrop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Ivan</cp:lastModifiedBy>
  <cp:revision>3</cp:revision>
  <dcterms:created xsi:type="dcterms:W3CDTF">2011-01-10T19:27:00Z</dcterms:created>
  <dcterms:modified xsi:type="dcterms:W3CDTF">2013-03-17T12:45:00Z</dcterms:modified>
</cp:coreProperties>
</file>