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BC6" w:rsidRDefault="00142C3F" w:rsidP="00142C3F">
      <w:pPr>
        <w:autoSpaceDE w:val="0"/>
        <w:autoSpaceDN w:val="0"/>
        <w:adjustRightInd w:val="0"/>
        <w:spacing w:line="480" w:lineRule="auto"/>
        <w:ind w:firstLine="851"/>
        <w:jc w:val="center"/>
        <w:rPr>
          <w:rFonts w:ascii="Times New Roman CYR" w:hAnsi="Times New Roman CYR" w:cs="Times New Roman CYR"/>
          <w:b/>
          <w:sz w:val="28"/>
          <w:szCs w:val="28"/>
          <w:lang w:val="uk-UA"/>
        </w:rPr>
      </w:pPr>
      <w:bookmarkStart w:id="0" w:name="_GoBack"/>
      <w:r>
        <w:rPr>
          <w:rFonts w:ascii="Times New Roman CYR" w:hAnsi="Times New Roman CYR" w:cs="Times New Roman CYR"/>
          <w:b/>
          <w:sz w:val="28"/>
          <w:szCs w:val="28"/>
          <w:lang w:val="uk-UA"/>
        </w:rPr>
        <w:t>ЗМІСТ</w:t>
      </w:r>
    </w:p>
    <w:p w:rsidR="00E12BC6" w:rsidRDefault="00E12BC6" w:rsidP="00142C3F">
      <w:pPr>
        <w:autoSpaceDE w:val="0"/>
        <w:autoSpaceDN w:val="0"/>
        <w:adjustRightInd w:val="0"/>
        <w:spacing w:line="480" w:lineRule="auto"/>
        <w:ind w:firstLine="851"/>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Вступ</w:t>
      </w:r>
      <w:r w:rsidR="00142C3F">
        <w:rPr>
          <w:rFonts w:ascii="Times New Roman CYR" w:hAnsi="Times New Roman CYR" w:cs="Times New Roman CYR"/>
          <w:sz w:val="28"/>
          <w:szCs w:val="28"/>
          <w:lang w:val="uk-UA"/>
        </w:rPr>
        <w:t>………………………………………………………………..3</w:t>
      </w:r>
    </w:p>
    <w:p w:rsidR="00E12BC6" w:rsidRDefault="000C5C81" w:rsidP="00142C3F">
      <w:pPr>
        <w:autoSpaceDE w:val="0"/>
        <w:autoSpaceDN w:val="0"/>
        <w:adjustRightInd w:val="0"/>
        <w:spacing w:line="480" w:lineRule="auto"/>
        <w:ind w:firstLine="851"/>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w:t>
      </w:r>
      <w:r w:rsidR="00E12BC6">
        <w:rPr>
          <w:rFonts w:ascii="Times New Roman CYR" w:hAnsi="Times New Roman CYR" w:cs="Times New Roman CYR"/>
          <w:sz w:val="28"/>
          <w:szCs w:val="28"/>
          <w:lang w:val="uk-UA"/>
        </w:rPr>
        <w:t>Розділ 1. Етапи життєвого циклу товару</w:t>
      </w:r>
      <w:r w:rsidR="00142C3F">
        <w:rPr>
          <w:rFonts w:ascii="Times New Roman CYR" w:hAnsi="Times New Roman CYR" w:cs="Times New Roman CYR"/>
          <w:sz w:val="28"/>
          <w:szCs w:val="28"/>
          <w:lang w:val="uk-UA"/>
        </w:rPr>
        <w:t>………………….…4</w:t>
      </w:r>
    </w:p>
    <w:p w:rsidR="00142C3F" w:rsidRDefault="00E12BC6" w:rsidP="00142C3F">
      <w:pPr>
        <w:autoSpaceDE w:val="0"/>
        <w:autoSpaceDN w:val="0"/>
        <w:adjustRightInd w:val="0"/>
        <w:spacing w:line="480" w:lineRule="auto"/>
        <w:ind w:firstLine="851"/>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Висновок</w:t>
      </w:r>
      <w:r w:rsidR="00142C3F">
        <w:rPr>
          <w:rFonts w:ascii="Times New Roman CYR" w:hAnsi="Times New Roman CYR" w:cs="Times New Roman CYR"/>
          <w:sz w:val="28"/>
          <w:szCs w:val="28"/>
          <w:lang w:val="uk-UA"/>
        </w:rPr>
        <w:t>……………………………………………………………9</w:t>
      </w:r>
    </w:p>
    <w:p w:rsidR="00E12BC6" w:rsidRPr="00E12BC6" w:rsidRDefault="00E12BC6" w:rsidP="00142C3F">
      <w:pPr>
        <w:autoSpaceDE w:val="0"/>
        <w:autoSpaceDN w:val="0"/>
        <w:adjustRightInd w:val="0"/>
        <w:spacing w:line="480" w:lineRule="auto"/>
        <w:ind w:firstLine="851"/>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Список використаної літератури</w:t>
      </w:r>
      <w:r w:rsidR="00142C3F">
        <w:rPr>
          <w:rFonts w:ascii="Times New Roman CYR" w:hAnsi="Times New Roman CYR" w:cs="Times New Roman CYR"/>
          <w:sz w:val="28"/>
          <w:szCs w:val="28"/>
          <w:lang w:val="uk-UA"/>
        </w:rPr>
        <w:t>……………………………….10</w:t>
      </w: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0C5C81" w:rsidRDefault="000C5C81" w:rsidP="00E12BC6">
      <w:pPr>
        <w:autoSpaceDE w:val="0"/>
        <w:autoSpaceDN w:val="0"/>
        <w:adjustRightInd w:val="0"/>
        <w:ind w:firstLine="851"/>
        <w:jc w:val="center"/>
        <w:rPr>
          <w:rFonts w:ascii="Times New Roman CYR" w:hAnsi="Times New Roman CYR" w:cs="Times New Roman CYR"/>
          <w:b/>
          <w:sz w:val="28"/>
          <w:szCs w:val="28"/>
          <w:lang w:val="uk-UA"/>
        </w:rPr>
      </w:pPr>
    </w:p>
    <w:p w:rsidR="00E12BC6" w:rsidRPr="00E12BC6" w:rsidRDefault="00E12BC6" w:rsidP="00E12BC6">
      <w:pPr>
        <w:autoSpaceDE w:val="0"/>
        <w:autoSpaceDN w:val="0"/>
        <w:adjustRightInd w:val="0"/>
        <w:ind w:firstLine="851"/>
        <w:jc w:val="center"/>
        <w:rPr>
          <w:rFonts w:ascii="Times New Roman CYR" w:hAnsi="Times New Roman CYR" w:cs="Times New Roman CYR"/>
          <w:b/>
          <w:sz w:val="28"/>
          <w:szCs w:val="28"/>
          <w:lang w:val="uk-UA"/>
        </w:rPr>
      </w:pPr>
      <w:r w:rsidRPr="00E12BC6">
        <w:rPr>
          <w:rFonts w:ascii="Times New Roman CYR" w:hAnsi="Times New Roman CYR" w:cs="Times New Roman CYR"/>
          <w:b/>
          <w:sz w:val="28"/>
          <w:szCs w:val="28"/>
          <w:lang w:val="uk-UA"/>
        </w:rPr>
        <w:t>ВСТУП</w:t>
      </w:r>
    </w:p>
    <w:p w:rsidR="00195B3C" w:rsidRPr="00E12BC6" w:rsidRDefault="00195B3C" w:rsidP="00E12BC6">
      <w:pPr>
        <w:autoSpaceDE w:val="0"/>
        <w:autoSpaceDN w:val="0"/>
        <w:adjustRightInd w:val="0"/>
        <w:spacing w:line="360" w:lineRule="auto"/>
        <w:ind w:firstLine="851"/>
        <w:jc w:val="both"/>
        <w:rPr>
          <w:rFonts w:ascii="Times New Roman CYR" w:hAnsi="Times New Roman CYR" w:cs="Times New Roman CYR"/>
          <w:sz w:val="28"/>
          <w:szCs w:val="28"/>
          <w:lang w:val="uk-UA"/>
        </w:rPr>
      </w:pPr>
      <w:r w:rsidRPr="00E12BC6">
        <w:rPr>
          <w:rFonts w:ascii="Times New Roman CYR" w:hAnsi="Times New Roman CYR" w:cs="Times New Roman CYR"/>
          <w:sz w:val="28"/>
          <w:szCs w:val="28"/>
          <w:lang w:val="uk-UA"/>
        </w:rPr>
        <w:lastRenderedPageBreak/>
        <w:t xml:space="preserve">Сучасний </w:t>
      </w:r>
      <w:bookmarkEnd w:id="0"/>
      <w:r w:rsidRPr="00E12BC6">
        <w:rPr>
          <w:rFonts w:ascii="Times New Roman CYR" w:hAnsi="Times New Roman CYR" w:cs="Times New Roman CYR"/>
          <w:sz w:val="28"/>
          <w:szCs w:val="28"/>
          <w:lang w:val="uk-UA"/>
        </w:rPr>
        <w:t>стан розвитку підприємств України свідчить, що не так багато з них орієнтується на маркетинг в повному розумінні цього слова.</w:t>
      </w:r>
    </w:p>
    <w:p w:rsidR="00195B3C" w:rsidRPr="00E12BC6" w:rsidRDefault="00195B3C" w:rsidP="00E12BC6">
      <w:pPr>
        <w:autoSpaceDE w:val="0"/>
        <w:autoSpaceDN w:val="0"/>
        <w:adjustRightInd w:val="0"/>
        <w:spacing w:line="360" w:lineRule="auto"/>
        <w:ind w:firstLine="851"/>
        <w:jc w:val="both"/>
        <w:rPr>
          <w:rFonts w:ascii="Times New Roman CYR" w:hAnsi="Times New Roman CYR" w:cs="Times New Roman CYR"/>
          <w:sz w:val="28"/>
          <w:szCs w:val="28"/>
          <w:lang w:val="uk-UA"/>
        </w:rPr>
      </w:pPr>
      <w:r w:rsidRPr="00E12BC6">
        <w:rPr>
          <w:rFonts w:ascii="Times New Roman CYR" w:hAnsi="Times New Roman CYR" w:cs="Times New Roman CYR"/>
          <w:sz w:val="28"/>
          <w:szCs w:val="28"/>
          <w:lang w:val="uk-UA"/>
        </w:rPr>
        <w:t>Становлення ринкової економіки України можливе лише за умов переходу підприємств всіх форм власності до методів управління, основаних на принципах маркетингу. Розробка бізнес-планів, планів маркетингової діяльності підприємств в ринкових умовах потребує міцних знань та висококваліфікованих спеціалістів.</w:t>
      </w:r>
    </w:p>
    <w:p w:rsidR="00195B3C" w:rsidRPr="00E12BC6" w:rsidRDefault="00195B3C" w:rsidP="00E12BC6">
      <w:pPr>
        <w:spacing w:line="360" w:lineRule="auto"/>
        <w:ind w:firstLine="851"/>
        <w:jc w:val="both"/>
        <w:rPr>
          <w:sz w:val="28"/>
          <w:szCs w:val="28"/>
        </w:rPr>
      </w:pPr>
      <w:r w:rsidRPr="00E12BC6">
        <w:rPr>
          <w:rFonts w:ascii="Times New Roman CYR" w:hAnsi="Times New Roman CYR" w:cs="Times New Roman CYR"/>
          <w:sz w:val="28"/>
          <w:szCs w:val="28"/>
          <w:lang w:val="uk-UA"/>
        </w:rPr>
        <w:t xml:space="preserve">Значну увагу приділено методам та засобам просування товарів на ринку, розробці рекламної політики тощо. </w:t>
      </w:r>
    </w:p>
    <w:p w:rsidR="00195B3C" w:rsidRPr="00195B3C" w:rsidRDefault="00195B3C" w:rsidP="004A759B">
      <w:pPr>
        <w:shd w:val="clear" w:color="auto" w:fill="FFFFFF"/>
        <w:autoSpaceDE w:val="0"/>
        <w:autoSpaceDN w:val="0"/>
        <w:adjustRightInd w:val="0"/>
        <w:spacing w:line="360" w:lineRule="auto"/>
        <w:ind w:firstLine="851"/>
        <w:jc w:val="both"/>
        <w:rPr>
          <w:b/>
          <w:bCs/>
          <w:sz w:val="28"/>
          <w:szCs w:val="28"/>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142C3F" w:rsidRDefault="00142C3F" w:rsidP="00E12BC6">
      <w:pPr>
        <w:shd w:val="clear" w:color="auto" w:fill="FFFFFF"/>
        <w:autoSpaceDE w:val="0"/>
        <w:autoSpaceDN w:val="0"/>
        <w:adjustRightInd w:val="0"/>
        <w:spacing w:line="360" w:lineRule="auto"/>
        <w:ind w:firstLine="851"/>
        <w:jc w:val="center"/>
        <w:rPr>
          <w:b/>
          <w:bCs/>
          <w:sz w:val="28"/>
          <w:szCs w:val="28"/>
          <w:lang w:val="uk-UA"/>
        </w:rPr>
      </w:pPr>
    </w:p>
    <w:p w:rsidR="000C5C81" w:rsidRDefault="000C5C81" w:rsidP="00E12BC6">
      <w:pPr>
        <w:shd w:val="clear" w:color="auto" w:fill="FFFFFF"/>
        <w:autoSpaceDE w:val="0"/>
        <w:autoSpaceDN w:val="0"/>
        <w:adjustRightInd w:val="0"/>
        <w:spacing w:line="360" w:lineRule="auto"/>
        <w:ind w:firstLine="851"/>
        <w:jc w:val="center"/>
        <w:rPr>
          <w:b/>
          <w:bCs/>
          <w:sz w:val="28"/>
          <w:szCs w:val="28"/>
          <w:lang w:val="uk-UA"/>
        </w:rPr>
      </w:pPr>
    </w:p>
    <w:p w:rsidR="005740D8" w:rsidRDefault="000C5C81" w:rsidP="00E12BC6">
      <w:pPr>
        <w:shd w:val="clear" w:color="auto" w:fill="FFFFFF"/>
        <w:autoSpaceDE w:val="0"/>
        <w:autoSpaceDN w:val="0"/>
        <w:adjustRightInd w:val="0"/>
        <w:spacing w:line="360" w:lineRule="auto"/>
        <w:ind w:firstLine="851"/>
        <w:jc w:val="center"/>
        <w:rPr>
          <w:b/>
          <w:bCs/>
          <w:sz w:val="28"/>
          <w:szCs w:val="28"/>
          <w:lang w:val="uk-UA"/>
        </w:rPr>
      </w:pPr>
      <w:r>
        <w:rPr>
          <w:b/>
          <w:bCs/>
          <w:sz w:val="28"/>
          <w:szCs w:val="28"/>
          <w:lang w:val="uk-UA"/>
        </w:rPr>
        <w:t xml:space="preserve">РОЗДІЛ 1. </w:t>
      </w:r>
      <w:r w:rsidR="00E12BC6" w:rsidRPr="005740D8">
        <w:rPr>
          <w:b/>
          <w:bCs/>
          <w:sz w:val="28"/>
          <w:szCs w:val="28"/>
          <w:lang w:val="uk-UA"/>
        </w:rPr>
        <w:t>ЕТАПИ ЖИТТЄВОГО ЦИКЛУ ТОВАРУ</w:t>
      </w:r>
    </w:p>
    <w:p w:rsidR="00195B3C" w:rsidRPr="005740D8" w:rsidRDefault="004A759B" w:rsidP="00195B3C">
      <w:pPr>
        <w:shd w:val="clear" w:color="auto" w:fill="FFFFFF"/>
        <w:autoSpaceDE w:val="0"/>
        <w:autoSpaceDN w:val="0"/>
        <w:adjustRightInd w:val="0"/>
        <w:spacing w:line="360" w:lineRule="auto"/>
        <w:ind w:firstLine="851"/>
        <w:jc w:val="both"/>
        <w:rPr>
          <w:sz w:val="28"/>
          <w:szCs w:val="28"/>
          <w:lang w:val="uk-UA"/>
        </w:rPr>
      </w:pPr>
      <w:r w:rsidRPr="004A759B">
        <w:rPr>
          <w:rFonts w:eastAsiaTheme="minorHAnsi"/>
          <w:color w:val="000000"/>
          <w:sz w:val="28"/>
          <w:szCs w:val="28"/>
          <w:lang w:val="uk-UA"/>
        </w:rPr>
        <w:lastRenderedPageBreak/>
        <w:t xml:space="preserve">Концепція життєвого циклу </w:t>
      </w:r>
      <w:r w:rsidR="00195B3C">
        <w:rPr>
          <w:rFonts w:eastAsiaTheme="minorHAnsi"/>
          <w:color w:val="000000"/>
          <w:sz w:val="28"/>
          <w:szCs w:val="28"/>
          <w:lang w:val="uk-UA"/>
        </w:rPr>
        <w:t>товару, авторство якої належить</w:t>
      </w:r>
      <w:r w:rsidRPr="004A759B">
        <w:rPr>
          <w:rFonts w:eastAsiaTheme="minorHAnsi"/>
          <w:color w:val="000000"/>
          <w:sz w:val="28"/>
          <w:szCs w:val="28"/>
          <w:lang w:val="uk-UA"/>
        </w:rPr>
        <w:t xml:space="preserve"> Теодору Левітту, з 1965 </w:t>
      </w:r>
      <w:r w:rsidR="00195B3C">
        <w:rPr>
          <w:rFonts w:eastAsiaTheme="minorHAnsi"/>
          <w:color w:val="000000"/>
          <w:sz w:val="28"/>
          <w:szCs w:val="28"/>
          <w:lang w:val="uk-UA"/>
        </w:rPr>
        <w:t xml:space="preserve">р. міцно увійшла в </w:t>
      </w:r>
      <w:r w:rsidRPr="004A759B">
        <w:rPr>
          <w:rFonts w:eastAsiaTheme="minorHAnsi"/>
          <w:color w:val="000000"/>
          <w:sz w:val="28"/>
          <w:szCs w:val="28"/>
          <w:lang w:val="uk-UA"/>
        </w:rPr>
        <w:t>теорію та практику мен</w:t>
      </w:r>
      <w:r w:rsidR="00195B3C">
        <w:rPr>
          <w:rFonts w:eastAsiaTheme="minorHAnsi"/>
          <w:color w:val="000000"/>
          <w:sz w:val="28"/>
          <w:szCs w:val="28"/>
          <w:lang w:val="uk-UA"/>
        </w:rPr>
        <w:t>еджменту, маркетингу, інженерії.</w:t>
      </w:r>
      <w:r w:rsidRPr="004A759B">
        <w:rPr>
          <w:rFonts w:eastAsiaTheme="minorHAnsi"/>
          <w:color w:val="000000"/>
          <w:sz w:val="28"/>
          <w:szCs w:val="28"/>
          <w:lang w:val="uk-UA"/>
        </w:rPr>
        <w:t xml:space="preserve"> </w:t>
      </w:r>
      <w:r w:rsidR="00195B3C" w:rsidRPr="005740D8">
        <w:rPr>
          <w:sz w:val="28"/>
          <w:szCs w:val="28"/>
          <w:lang w:val="uk-UA"/>
        </w:rPr>
        <w:t>Кожний товаровиробник прагне, щоб його товари, з’явившись на ринку, завоювали його на довго. Проте, на жаль, це неможливо, через те що, будь-який новий товар має певний життєвий цикл.</w:t>
      </w:r>
    </w:p>
    <w:p w:rsidR="004A759B" w:rsidRPr="004A759B" w:rsidRDefault="004A759B" w:rsidP="004A759B">
      <w:pPr>
        <w:shd w:val="clear" w:color="auto" w:fill="FFFFFF"/>
        <w:autoSpaceDE w:val="0"/>
        <w:autoSpaceDN w:val="0"/>
        <w:adjustRightInd w:val="0"/>
        <w:spacing w:line="360" w:lineRule="auto"/>
        <w:ind w:firstLine="851"/>
        <w:jc w:val="both"/>
        <w:rPr>
          <w:b/>
          <w:bCs/>
          <w:sz w:val="28"/>
          <w:szCs w:val="28"/>
          <w:lang w:val="uk-UA"/>
        </w:rPr>
      </w:pPr>
      <w:r w:rsidRPr="00195B3C">
        <w:rPr>
          <w:rFonts w:eastAsiaTheme="minorHAnsi"/>
          <w:b/>
          <w:color w:val="000000"/>
          <w:sz w:val="28"/>
          <w:szCs w:val="28"/>
          <w:lang w:val="uk-UA"/>
        </w:rPr>
        <w:t>Життєвий цикл товару</w:t>
      </w:r>
      <w:r w:rsidRPr="004A759B">
        <w:rPr>
          <w:rFonts w:eastAsiaTheme="minorHAnsi"/>
          <w:color w:val="000000"/>
          <w:sz w:val="28"/>
          <w:szCs w:val="28"/>
          <w:lang w:val="uk-UA"/>
        </w:rPr>
        <w:t xml:space="preserve"> (ЖЦТ) — це концепція, за допомогою якої відображається процес розробки товару, збуту його, одержання прибутку, поведінки кон</w:t>
      </w:r>
      <w:r w:rsidRPr="004A759B">
        <w:rPr>
          <w:rFonts w:eastAsiaTheme="minorHAnsi"/>
          <w:color w:val="000000"/>
          <w:sz w:val="28"/>
          <w:szCs w:val="28"/>
          <w:lang w:val="uk-UA"/>
        </w:rPr>
        <w:softHyphen/>
        <w:t>курентів, розвитку стратегії маркетингу фірми від моменту заро</w:t>
      </w:r>
      <w:r w:rsidRPr="004A759B">
        <w:rPr>
          <w:rFonts w:eastAsiaTheme="minorHAnsi"/>
          <w:color w:val="000000"/>
          <w:sz w:val="28"/>
          <w:szCs w:val="28"/>
          <w:lang w:val="uk-UA"/>
        </w:rPr>
        <w:softHyphen/>
        <w:t>дження ідеї про створення товару до зняття його з ринку.</w:t>
      </w:r>
    </w:p>
    <w:p w:rsidR="005740D8" w:rsidRPr="005740D8"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sz w:val="28"/>
          <w:szCs w:val="28"/>
          <w:lang w:val="uk-UA"/>
        </w:rPr>
        <w:t>Типовий цикл життя товару відображає такі етапи:</w:t>
      </w:r>
    </w:p>
    <w:p w:rsidR="005740D8" w:rsidRPr="005740D8" w:rsidRDefault="005740D8" w:rsidP="004A759B">
      <w:pPr>
        <w:widowControl w:val="0"/>
        <w:numPr>
          <w:ilvl w:val="0"/>
          <w:numId w:val="1"/>
        </w:numPr>
        <w:shd w:val="clear" w:color="auto" w:fill="FFFFFF"/>
        <w:tabs>
          <w:tab w:val="left" w:pos="994"/>
        </w:tabs>
        <w:autoSpaceDE w:val="0"/>
        <w:autoSpaceDN w:val="0"/>
        <w:adjustRightInd w:val="0"/>
        <w:spacing w:line="360" w:lineRule="auto"/>
        <w:ind w:firstLine="851"/>
        <w:jc w:val="both"/>
        <w:rPr>
          <w:sz w:val="28"/>
          <w:szCs w:val="28"/>
          <w:lang w:val="uk-UA"/>
        </w:rPr>
      </w:pPr>
      <w:r w:rsidRPr="005740D8">
        <w:rPr>
          <w:sz w:val="28"/>
          <w:szCs w:val="28"/>
          <w:lang w:val="uk-UA"/>
        </w:rPr>
        <w:t>розробка товару;</w:t>
      </w:r>
    </w:p>
    <w:p w:rsidR="005740D8" w:rsidRPr="005740D8" w:rsidRDefault="005740D8" w:rsidP="004A759B">
      <w:pPr>
        <w:widowControl w:val="0"/>
        <w:numPr>
          <w:ilvl w:val="0"/>
          <w:numId w:val="1"/>
        </w:numPr>
        <w:shd w:val="clear" w:color="auto" w:fill="FFFFFF"/>
        <w:tabs>
          <w:tab w:val="left" w:pos="994"/>
        </w:tabs>
        <w:autoSpaceDE w:val="0"/>
        <w:autoSpaceDN w:val="0"/>
        <w:adjustRightInd w:val="0"/>
        <w:spacing w:line="360" w:lineRule="auto"/>
        <w:ind w:firstLine="851"/>
        <w:jc w:val="both"/>
        <w:rPr>
          <w:sz w:val="28"/>
          <w:szCs w:val="28"/>
          <w:lang w:val="uk-UA"/>
        </w:rPr>
      </w:pPr>
      <w:r w:rsidRPr="005740D8">
        <w:rPr>
          <w:sz w:val="28"/>
          <w:szCs w:val="28"/>
          <w:lang w:val="uk-UA"/>
        </w:rPr>
        <w:t>впровадження товару;</w:t>
      </w:r>
    </w:p>
    <w:p w:rsidR="005740D8" w:rsidRPr="005740D8" w:rsidRDefault="005740D8" w:rsidP="004A759B">
      <w:pPr>
        <w:widowControl w:val="0"/>
        <w:numPr>
          <w:ilvl w:val="0"/>
          <w:numId w:val="1"/>
        </w:numPr>
        <w:shd w:val="clear" w:color="auto" w:fill="FFFFFF"/>
        <w:tabs>
          <w:tab w:val="left" w:pos="994"/>
        </w:tabs>
        <w:autoSpaceDE w:val="0"/>
        <w:autoSpaceDN w:val="0"/>
        <w:adjustRightInd w:val="0"/>
        <w:spacing w:line="360" w:lineRule="auto"/>
        <w:ind w:firstLine="851"/>
        <w:jc w:val="both"/>
        <w:rPr>
          <w:sz w:val="28"/>
          <w:szCs w:val="28"/>
          <w:lang w:val="uk-UA"/>
        </w:rPr>
      </w:pPr>
      <w:r w:rsidRPr="005740D8">
        <w:rPr>
          <w:sz w:val="28"/>
          <w:szCs w:val="28"/>
          <w:lang w:val="uk-UA"/>
        </w:rPr>
        <w:t>етап зростання;</w:t>
      </w:r>
    </w:p>
    <w:p w:rsidR="005740D8" w:rsidRPr="005740D8" w:rsidRDefault="005740D8" w:rsidP="004A759B">
      <w:pPr>
        <w:widowControl w:val="0"/>
        <w:numPr>
          <w:ilvl w:val="0"/>
          <w:numId w:val="1"/>
        </w:numPr>
        <w:shd w:val="clear" w:color="auto" w:fill="FFFFFF"/>
        <w:tabs>
          <w:tab w:val="left" w:pos="994"/>
        </w:tabs>
        <w:autoSpaceDE w:val="0"/>
        <w:autoSpaceDN w:val="0"/>
        <w:adjustRightInd w:val="0"/>
        <w:spacing w:line="360" w:lineRule="auto"/>
        <w:ind w:firstLine="851"/>
        <w:jc w:val="both"/>
        <w:rPr>
          <w:sz w:val="28"/>
          <w:szCs w:val="28"/>
          <w:lang w:val="uk-UA"/>
        </w:rPr>
      </w:pPr>
      <w:r w:rsidRPr="005740D8">
        <w:rPr>
          <w:sz w:val="28"/>
          <w:szCs w:val="28"/>
          <w:lang w:val="uk-UA"/>
        </w:rPr>
        <w:t>етап зрілості (інтенсивний збут);</w:t>
      </w:r>
    </w:p>
    <w:p w:rsidR="005740D8" w:rsidRPr="005740D8" w:rsidRDefault="005740D8" w:rsidP="004A759B">
      <w:pPr>
        <w:widowControl w:val="0"/>
        <w:numPr>
          <w:ilvl w:val="0"/>
          <w:numId w:val="1"/>
        </w:numPr>
        <w:shd w:val="clear" w:color="auto" w:fill="FFFFFF"/>
        <w:tabs>
          <w:tab w:val="left" w:pos="994"/>
        </w:tabs>
        <w:autoSpaceDE w:val="0"/>
        <w:autoSpaceDN w:val="0"/>
        <w:adjustRightInd w:val="0"/>
        <w:spacing w:line="360" w:lineRule="auto"/>
        <w:ind w:firstLine="851"/>
        <w:jc w:val="both"/>
        <w:rPr>
          <w:sz w:val="28"/>
          <w:szCs w:val="28"/>
          <w:lang w:val="uk-UA"/>
        </w:rPr>
      </w:pPr>
      <w:r w:rsidRPr="005740D8">
        <w:rPr>
          <w:sz w:val="28"/>
          <w:szCs w:val="28"/>
          <w:lang w:val="uk-UA"/>
        </w:rPr>
        <w:t>спад, падіння.</w:t>
      </w:r>
    </w:p>
    <w:p w:rsidR="005740D8" w:rsidRPr="005740D8" w:rsidRDefault="000C5C81" w:rsidP="004A759B">
      <w:pPr>
        <w:spacing w:line="360" w:lineRule="auto"/>
        <w:ind w:firstLine="851"/>
        <w:jc w:val="both"/>
        <w:rPr>
          <w:spacing w:val="-4"/>
          <w:sz w:val="28"/>
          <w:szCs w:val="28"/>
        </w:rPr>
      </w:pPr>
      <w:r>
        <w:rPr>
          <w:noProof/>
          <w:spacing w:val="-4"/>
          <w:sz w:val="28"/>
          <w:szCs w:val="28"/>
          <w:lang w:val="uk-UA" w:eastAsia="uk-UA"/>
        </w:rPr>
        <w:drawing>
          <wp:anchor distT="0" distB="0" distL="114300" distR="114300" simplePos="0" relativeHeight="251659264" behindDoc="0" locked="0" layoutInCell="1" allowOverlap="1">
            <wp:simplePos x="0" y="0"/>
            <wp:positionH relativeFrom="column">
              <wp:posOffset>802005</wp:posOffset>
            </wp:positionH>
            <wp:positionV relativeFrom="paragraph">
              <wp:posOffset>911860</wp:posOffset>
            </wp:positionV>
            <wp:extent cx="4489450" cy="2717165"/>
            <wp:effectExtent l="19050" t="0" r="6350" b="0"/>
            <wp:wrapNone/>
            <wp:docPr id="2" name="Рисунок 2"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2"/>
                    <pic:cNvPicPr>
                      <a:picLocks noChangeAspect="1" noChangeArrowheads="1"/>
                    </pic:cNvPicPr>
                  </pic:nvPicPr>
                  <pic:blipFill>
                    <a:blip r:embed="rId8" cstate="print"/>
                    <a:srcRect l="8853" t="1495" r="4881" b="53377"/>
                    <a:stretch>
                      <a:fillRect/>
                    </a:stretch>
                  </pic:blipFill>
                  <pic:spPr bwMode="auto">
                    <a:xfrm>
                      <a:off x="0" y="0"/>
                      <a:ext cx="4489450" cy="2717165"/>
                    </a:xfrm>
                    <a:prstGeom prst="rect">
                      <a:avLst/>
                    </a:prstGeom>
                    <a:noFill/>
                    <a:ln w="9525">
                      <a:noFill/>
                      <a:miter lim="800000"/>
                      <a:headEnd/>
                      <a:tailEnd/>
                    </a:ln>
                  </pic:spPr>
                </pic:pic>
              </a:graphicData>
            </a:graphic>
          </wp:anchor>
        </w:drawing>
      </w:r>
      <w:r w:rsidR="005740D8" w:rsidRPr="005740D8">
        <w:rPr>
          <w:spacing w:val="-4"/>
          <w:sz w:val="28"/>
          <w:szCs w:val="28"/>
        </w:rPr>
        <w:t>Розширену модель життєвого циклу товару можна побудувати у вигляді графіка, який ілюструє динаміку обсягів продажу і прибуток від реалізації за весь час перебування товару на ринку (р</w:t>
      </w:r>
      <w:r w:rsidR="004A759B">
        <w:rPr>
          <w:spacing w:val="-4"/>
          <w:sz w:val="28"/>
          <w:szCs w:val="28"/>
        </w:rPr>
        <w:t xml:space="preserve">ис. </w:t>
      </w:r>
      <w:r w:rsidR="005740D8" w:rsidRPr="005740D8">
        <w:rPr>
          <w:spacing w:val="-4"/>
          <w:sz w:val="28"/>
          <w:szCs w:val="28"/>
        </w:rPr>
        <w:t>1).</w:t>
      </w:r>
    </w:p>
    <w:p w:rsidR="005740D8" w:rsidRPr="005740D8" w:rsidRDefault="005740D8" w:rsidP="004A759B">
      <w:pPr>
        <w:spacing w:line="360" w:lineRule="auto"/>
        <w:ind w:left="720" w:firstLine="851"/>
        <w:jc w:val="both"/>
        <w:rPr>
          <w:spacing w:val="-4"/>
          <w:sz w:val="28"/>
          <w:szCs w:val="28"/>
        </w:rPr>
      </w:pPr>
    </w:p>
    <w:p w:rsidR="005740D8" w:rsidRPr="005740D8" w:rsidRDefault="005740D8" w:rsidP="004A759B">
      <w:pPr>
        <w:spacing w:line="360" w:lineRule="auto"/>
        <w:ind w:left="720" w:firstLine="851"/>
        <w:jc w:val="both"/>
        <w:rPr>
          <w:sz w:val="28"/>
          <w:szCs w:val="28"/>
        </w:rPr>
      </w:pPr>
    </w:p>
    <w:p w:rsidR="005740D8" w:rsidRPr="005740D8" w:rsidRDefault="005740D8" w:rsidP="004A759B">
      <w:pPr>
        <w:shd w:val="clear" w:color="auto" w:fill="FFFFFF"/>
        <w:autoSpaceDE w:val="0"/>
        <w:autoSpaceDN w:val="0"/>
        <w:adjustRightInd w:val="0"/>
        <w:spacing w:line="360" w:lineRule="auto"/>
        <w:ind w:left="720" w:firstLine="851"/>
        <w:jc w:val="both"/>
        <w:rPr>
          <w:sz w:val="28"/>
          <w:szCs w:val="28"/>
        </w:rPr>
      </w:pPr>
    </w:p>
    <w:p w:rsidR="005740D8" w:rsidRDefault="005740D8" w:rsidP="004A759B">
      <w:pPr>
        <w:shd w:val="clear" w:color="auto" w:fill="FFFFFF"/>
        <w:autoSpaceDE w:val="0"/>
        <w:autoSpaceDN w:val="0"/>
        <w:adjustRightInd w:val="0"/>
        <w:spacing w:line="360" w:lineRule="auto"/>
        <w:jc w:val="both"/>
        <w:rPr>
          <w:sz w:val="28"/>
          <w:szCs w:val="28"/>
        </w:rPr>
      </w:pPr>
    </w:p>
    <w:p w:rsidR="004A759B" w:rsidRPr="005740D8" w:rsidRDefault="004A759B" w:rsidP="004A759B">
      <w:pPr>
        <w:shd w:val="clear" w:color="auto" w:fill="FFFFFF"/>
        <w:autoSpaceDE w:val="0"/>
        <w:autoSpaceDN w:val="0"/>
        <w:adjustRightInd w:val="0"/>
        <w:spacing w:line="360" w:lineRule="auto"/>
        <w:jc w:val="both"/>
        <w:rPr>
          <w:sz w:val="28"/>
          <w:szCs w:val="28"/>
        </w:rPr>
      </w:pPr>
    </w:p>
    <w:p w:rsidR="00195B3C" w:rsidRDefault="00195B3C" w:rsidP="004A759B">
      <w:pPr>
        <w:shd w:val="clear" w:color="auto" w:fill="FFFFFF"/>
        <w:autoSpaceDE w:val="0"/>
        <w:autoSpaceDN w:val="0"/>
        <w:adjustRightInd w:val="0"/>
        <w:spacing w:after="240" w:line="360" w:lineRule="auto"/>
        <w:ind w:left="720" w:firstLine="851"/>
        <w:jc w:val="center"/>
        <w:rPr>
          <w:sz w:val="28"/>
          <w:szCs w:val="28"/>
          <w:lang w:val="uk-UA"/>
        </w:rPr>
      </w:pPr>
    </w:p>
    <w:p w:rsidR="00195B3C" w:rsidRDefault="00195B3C" w:rsidP="004A759B">
      <w:pPr>
        <w:shd w:val="clear" w:color="auto" w:fill="FFFFFF"/>
        <w:autoSpaceDE w:val="0"/>
        <w:autoSpaceDN w:val="0"/>
        <w:adjustRightInd w:val="0"/>
        <w:spacing w:after="240" w:line="360" w:lineRule="auto"/>
        <w:ind w:left="720" w:firstLine="851"/>
        <w:jc w:val="center"/>
        <w:rPr>
          <w:sz w:val="28"/>
          <w:szCs w:val="28"/>
          <w:lang w:val="uk-UA"/>
        </w:rPr>
      </w:pPr>
    </w:p>
    <w:p w:rsidR="000C5C81" w:rsidRDefault="000C5C81" w:rsidP="004A759B">
      <w:pPr>
        <w:shd w:val="clear" w:color="auto" w:fill="FFFFFF"/>
        <w:autoSpaceDE w:val="0"/>
        <w:autoSpaceDN w:val="0"/>
        <w:adjustRightInd w:val="0"/>
        <w:spacing w:after="240" w:line="360" w:lineRule="auto"/>
        <w:ind w:left="720" w:firstLine="851"/>
        <w:jc w:val="center"/>
        <w:rPr>
          <w:sz w:val="28"/>
          <w:szCs w:val="28"/>
          <w:lang w:val="uk-UA"/>
        </w:rPr>
      </w:pPr>
    </w:p>
    <w:p w:rsidR="005740D8" w:rsidRPr="005740D8" w:rsidRDefault="000C5C81" w:rsidP="004A759B">
      <w:pPr>
        <w:shd w:val="clear" w:color="auto" w:fill="FFFFFF"/>
        <w:autoSpaceDE w:val="0"/>
        <w:autoSpaceDN w:val="0"/>
        <w:adjustRightInd w:val="0"/>
        <w:spacing w:after="240" w:line="360" w:lineRule="auto"/>
        <w:ind w:left="720" w:firstLine="851"/>
        <w:jc w:val="center"/>
        <w:rPr>
          <w:sz w:val="28"/>
          <w:szCs w:val="28"/>
        </w:rPr>
      </w:pPr>
      <w:r>
        <w:rPr>
          <w:sz w:val="28"/>
          <w:szCs w:val="28"/>
          <w:lang w:val="uk-UA"/>
        </w:rPr>
        <w:t>Р</w:t>
      </w:r>
      <w:r w:rsidR="005740D8" w:rsidRPr="005740D8">
        <w:rPr>
          <w:sz w:val="28"/>
          <w:szCs w:val="28"/>
        </w:rPr>
        <w:t>ис. 1. Концепція життєвого циклу товару</w:t>
      </w:r>
    </w:p>
    <w:p w:rsidR="005740D8" w:rsidRPr="005740D8"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b/>
          <w:bCs/>
          <w:sz w:val="28"/>
          <w:szCs w:val="28"/>
          <w:lang w:val="uk-UA"/>
        </w:rPr>
        <w:lastRenderedPageBreak/>
        <w:t xml:space="preserve">Етап розробки </w:t>
      </w:r>
      <w:r w:rsidRPr="005740D8">
        <w:rPr>
          <w:sz w:val="28"/>
          <w:szCs w:val="28"/>
          <w:lang w:val="uk-UA"/>
        </w:rPr>
        <w:t>– пов’язаний лише з витратами на створення конструкції вибору, відпрацювання його технології, підготовки його виробничих потужностей і персоналу. Про прибуток не може бути і мови. Навпаки, доводиться брати кредит на проведення науково-дослідних маркетингових досліджень.</w:t>
      </w:r>
    </w:p>
    <w:p w:rsidR="005740D8" w:rsidRPr="005740D8"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b/>
          <w:bCs/>
          <w:sz w:val="28"/>
          <w:szCs w:val="28"/>
          <w:lang w:val="uk-UA"/>
        </w:rPr>
        <w:t xml:space="preserve">Етап впровадження </w:t>
      </w:r>
      <w:r w:rsidRPr="005740D8">
        <w:rPr>
          <w:sz w:val="28"/>
          <w:szCs w:val="28"/>
          <w:lang w:val="uk-UA"/>
        </w:rPr>
        <w:t>– починається з надходження у продаж першого зразка товару. Збут зростає повільно, що пояснюється:</w:t>
      </w:r>
    </w:p>
    <w:p w:rsidR="005740D8" w:rsidRPr="005740D8" w:rsidRDefault="005740D8" w:rsidP="004A759B">
      <w:pPr>
        <w:widowControl w:val="0"/>
        <w:numPr>
          <w:ilvl w:val="0"/>
          <w:numId w:val="2"/>
        </w:numPr>
        <w:shd w:val="clear" w:color="auto" w:fill="FFFFFF"/>
        <w:tabs>
          <w:tab w:val="left" w:pos="739"/>
        </w:tabs>
        <w:autoSpaceDE w:val="0"/>
        <w:autoSpaceDN w:val="0"/>
        <w:adjustRightInd w:val="0"/>
        <w:spacing w:line="360" w:lineRule="auto"/>
        <w:ind w:firstLine="851"/>
        <w:jc w:val="both"/>
        <w:rPr>
          <w:sz w:val="28"/>
          <w:szCs w:val="28"/>
          <w:lang w:val="uk-UA"/>
        </w:rPr>
      </w:pPr>
      <w:r w:rsidRPr="005740D8">
        <w:rPr>
          <w:sz w:val="28"/>
          <w:szCs w:val="28"/>
          <w:lang w:val="uk-UA"/>
        </w:rPr>
        <w:t>затримками в розширенні виробництва;</w:t>
      </w:r>
    </w:p>
    <w:p w:rsidR="005740D8" w:rsidRPr="005740D8" w:rsidRDefault="005740D8" w:rsidP="004A759B">
      <w:pPr>
        <w:widowControl w:val="0"/>
        <w:numPr>
          <w:ilvl w:val="0"/>
          <w:numId w:val="2"/>
        </w:numPr>
        <w:shd w:val="clear" w:color="auto" w:fill="FFFFFF"/>
        <w:tabs>
          <w:tab w:val="left" w:pos="739"/>
        </w:tabs>
        <w:autoSpaceDE w:val="0"/>
        <w:autoSpaceDN w:val="0"/>
        <w:adjustRightInd w:val="0"/>
        <w:spacing w:line="360" w:lineRule="auto"/>
        <w:ind w:firstLine="851"/>
        <w:jc w:val="both"/>
        <w:rPr>
          <w:sz w:val="28"/>
          <w:szCs w:val="28"/>
          <w:lang w:val="uk-UA"/>
        </w:rPr>
      </w:pPr>
      <w:r w:rsidRPr="005740D8">
        <w:rPr>
          <w:sz w:val="28"/>
          <w:szCs w:val="28"/>
          <w:lang w:val="uk-UA"/>
        </w:rPr>
        <w:t>технічними проблемами;</w:t>
      </w:r>
    </w:p>
    <w:p w:rsidR="005740D8" w:rsidRPr="005740D8" w:rsidRDefault="005740D8" w:rsidP="004A759B">
      <w:pPr>
        <w:widowControl w:val="0"/>
        <w:numPr>
          <w:ilvl w:val="0"/>
          <w:numId w:val="2"/>
        </w:numPr>
        <w:shd w:val="clear" w:color="auto" w:fill="FFFFFF"/>
        <w:tabs>
          <w:tab w:val="left" w:pos="739"/>
        </w:tabs>
        <w:autoSpaceDE w:val="0"/>
        <w:autoSpaceDN w:val="0"/>
        <w:adjustRightInd w:val="0"/>
        <w:spacing w:line="360" w:lineRule="auto"/>
        <w:ind w:firstLine="851"/>
        <w:jc w:val="both"/>
        <w:rPr>
          <w:sz w:val="28"/>
          <w:szCs w:val="28"/>
          <w:lang w:val="uk-UA"/>
        </w:rPr>
      </w:pPr>
      <w:r w:rsidRPr="005740D8">
        <w:rPr>
          <w:sz w:val="28"/>
          <w:szCs w:val="28"/>
          <w:lang w:val="uk-UA"/>
        </w:rPr>
        <w:t>налагодженістю каналів розподілу;</w:t>
      </w:r>
    </w:p>
    <w:p w:rsidR="005740D8" w:rsidRPr="005740D8" w:rsidRDefault="005740D8" w:rsidP="004A759B">
      <w:pPr>
        <w:widowControl w:val="0"/>
        <w:numPr>
          <w:ilvl w:val="0"/>
          <w:numId w:val="2"/>
        </w:numPr>
        <w:shd w:val="clear" w:color="auto" w:fill="FFFFFF"/>
        <w:tabs>
          <w:tab w:val="left" w:pos="739"/>
        </w:tabs>
        <w:autoSpaceDE w:val="0"/>
        <w:autoSpaceDN w:val="0"/>
        <w:adjustRightInd w:val="0"/>
        <w:spacing w:line="360" w:lineRule="auto"/>
        <w:ind w:firstLine="851"/>
        <w:jc w:val="both"/>
        <w:rPr>
          <w:sz w:val="28"/>
          <w:szCs w:val="28"/>
          <w:lang w:val="uk-UA"/>
        </w:rPr>
      </w:pPr>
      <w:r w:rsidRPr="005740D8">
        <w:rPr>
          <w:sz w:val="28"/>
          <w:szCs w:val="28"/>
          <w:lang w:val="uk-UA"/>
        </w:rPr>
        <w:t>підготовкою кадрів;</w:t>
      </w:r>
    </w:p>
    <w:p w:rsidR="005740D8" w:rsidRPr="005740D8" w:rsidRDefault="005740D8" w:rsidP="004A759B">
      <w:pPr>
        <w:widowControl w:val="0"/>
        <w:numPr>
          <w:ilvl w:val="0"/>
          <w:numId w:val="2"/>
        </w:numPr>
        <w:shd w:val="clear" w:color="auto" w:fill="FFFFFF"/>
        <w:tabs>
          <w:tab w:val="left" w:pos="739"/>
        </w:tabs>
        <w:autoSpaceDE w:val="0"/>
        <w:autoSpaceDN w:val="0"/>
        <w:adjustRightInd w:val="0"/>
        <w:spacing w:line="360" w:lineRule="auto"/>
        <w:ind w:firstLine="851"/>
        <w:jc w:val="both"/>
        <w:rPr>
          <w:sz w:val="28"/>
          <w:szCs w:val="28"/>
          <w:lang w:val="uk-UA"/>
        </w:rPr>
      </w:pPr>
      <w:r w:rsidRPr="005740D8">
        <w:rPr>
          <w:sz w:val="28"/>
          <w:szCs w:val="28"/>
          <w:lang w:val="uk-UA"/>
        </w:rPr>
        <w:t>ускладненнями в визначенні початкової ціни товару;</w:t>
      </w:r>
    </w:p>
    <w:p w:rsidR="005740D8" w:rsidRPr="005740D8" w:rsidRDefault="005740D8" w:rsidP="004A759B">
      <w:pPr>
        <w:widowControl w:val="0"/>
        <w:numPr>
          <w:ilvl w:val="0"/>
          <w:numId w:val="2"/>
        </w:numPr>
        <w:shd w:val="clear" w:color="auto" w:fill="FFFFFF"/>
        <w:tabs>
          <w:tab w:val="left" w:pos="739"/>
        </w:tabs>
        <w:autoSpaceDE w:val="0"/>
        <w:autoSpaceDN w:val="0"/>
        <w:adjustRightInd w:val="0"/>
        <w:spacing w:line="360" w:lineRule="auto"/>
        <w:ind w:firstLine="851"/>
        <w:jc w:val="both"/>
        <w:rPr>
          <w:sz w:val="28"/>
          <w:szCs w:val="28"/>
          <w:lang w:val="uk-UA"/>
        </w:rPr>
      </w:pPr>
      <w:r w:rsidRPr="005740D8">
        <w:rPr>
          <w:sz w:val="28"/>
          <w:szCs w:val="28"/>
          <w:lang w:val="uk-UA"/>
        </w:rPr>
        <w:t>небажанням покупців змінювати свої звички.</w:t>
      </w:r>
    </w:p>
    <w:p w:rsidR="005740D8" w:rsidRPr="005740D8"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sz w:val="28"/>
          <w:szCs w:val="28"/>
          <w:lang w:val="uk-UA"/>
        </w:rPr>
        <w:t>При цьому витрати значні, що випливає з необхідності:</w:t>
      </w:r>
    </w:p>
    <w:p w:rsidR="005740D8" w:rsidRPr="005740D8" w:rsidRDefault="005740D8" w:rsidP="004A759B">
      <w:pPr>
        <w:widowControl w:val="0"/>
        <w:numPr>
          <w:ilvl w:val="0"/>
          <w:numId w:val="2"/>
        </w:numPr>
        <w:shd w:val="clear" w:color="auto" w:fill="FFFFFF"/>
        <w:tabs>
          <w:tab w:val="left" w:pos="739"/>
        </w:tabs>
        <w:autoSpaceDE w:val="0"/>
        <w:autoSpaceDN w:val="0"/>
        <w:adjustRightInd w:val="0"/>
        <w:spacing w:line="360" w:lineRule="auto"/>
        <w:ind w:firstLine="851"/>
        <w:jc w:val="both"/>
        <w:rPr>
          <w:sz w:val="28"/>
          <w:szCs w:val="28"/>
          <w:lang w:val="uk-UA"/>
        </w:rPr>
      </w:pPr>
      <w:r w:rsidRPr="005740D8">
        <w:rPr>
          <w:sz w:val="28"/>
          <w:szCs w:val="28"/>
          <w:lang w:val="uk-UA"/>
        </w:rPr>
        <w:t>інформувати покупця про новий товар, його властивості;</w:t>
      </w:r>
    </w:p>
    <w:p w:rsidR="005740D8" w:rsidRPr="005740D8" w:rsidRDefault="005740D8" w:rsidP="004A759B">
      <w:pPr>
        <w:widowControl w:val="0"/>
        <w:numPr>
          <w:ilvl w:val="0"/>
          <w:numId w:val="2"/>
        </w:numPr>
        <w:shd w:val="clear" w:color="auto" w:fill="FFFFFF"/>
        <w:tabs>
          <w:tab w:val="left" w:pos="739"/>
        </w:tabs>
        <w:autoSpaceDE w:val="0"/>
        <w:autoSpaceDN w:val="0"/>
        <w:adjustRightInd w:val="0"/>
        <w:spacing w:line="360" w:lineRule="auto"/>
        <w:ind w:firstLine="851"/>
        <w:jc w:val="both"/>
        <w:rPr>
          <w:sz w:val="28"/>
          <w:szCs w:val="28"/>
          <w:lang w:val="uk-UA"/>
        </w:rPr>
      </w:pPr>
      <w:r w:rsidRPr="005740D8">
        <w:rPr>
          <w:sz w:val="28"/>
          <w:szCs w:val="28"/>
          <w:lang w:val="uk-UA"/>
        </w:rPr>
        <w:t>спонукати покупців до придбання товару;</w:t>
      </w:r>
    </w:p>
    <w:p w:rsidR="005740D8" w:rsidRPr="005740D8" w:rsidRDefault="005740D8" w:rsidP="004A759B">
      <w:pPr>
        <w:widowControl w:val="0"/>
        <w:numPr>
          <w:ilvl w:val="0"/>
          <w:numId w:val="2"/>
        </w:numPr>
        <w:shd w:val="clear" w:color="auto" w:fill="FFFFFF"/>
        <w:tabs>
          <w:tab w:val="left" w:pos="739"/>
        </w:tabs>
        <w:autoSpaceDE w:val="0"/>
        <w:autoSpaceDN w:val="0"/>
        <w:adjustRightInd w:val="0"/>
        <w:spacing w:line="360" w:lineRule="auto"/>
        <w:ind w:firstLine="851"/>
        <w:jc w:val="both"/>
        <w:rPr>
          <w:sz w:val="28"/>
          <w:szCs w:val="28"/>
          <w:lang w:val="uk-UA"/>
        </w:rPr>
      </w:pPr>
      <w:r w:rsidRPr="005740D8">
        <w:rPr>
          <w:sz w:val="28"/>
          <w:szCs w:val="28"/>
          <w:lang w:val="uk-UA"/>
        </w:rPr>
        <w:t>забезпечувати розповсюдження товару.</w:t>
      </w:r>
    </w:p>
    <w:p w:rsidR="005740D8" w:rsidRPr="005740D8"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sz w:val="28"/>
          <w:szCs w:val="28"/>
          <w:lang w:val="uk-UA"/>
        </w:rPr>
        <w:t>Отже, на етапі впровадження товару підприємство зазнає збитків, або прибуток його незначний.</w:t>
      </w:r>
    </w:p>
    <w:p w:rsidR="005740D8" w:rsidRPr="005740D8"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b/>
          <w:bCs/>
          <w:sz w:val="28"/>
          <w:szCs w:val="28"/>
          <w:lang w:val="uk-UA"/>
        </w:rPr>
        <w:t xml:space="preserve">Етап зростання </w:t>
      </w:r>
      <w:r w:rsidRPr="005740D8">
        <w:rPr>
          <w:sz w:val="28"/>
          <w:szCs w:val="28"/>
          <w:lang w:val="uk-UA"/>
        </w:rPr>
        <w:t>– характерний активізацією збуту товару, появою нових різновидностей товару. Водночас збільшується коло конкурентів. Ціни можуть дещо знижуватись, проте прибуток зростає за рахунок обсягів продажу. Якщо на цій стадії позиція товару не змінюється, це свідчить про те, що товар не відповідає запитам покупців.</w:t>
      </w:r>
    </w:p>
    <w:p w:rsidR="005740D8" w:rsidRPr="005740D8"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sz w:val="28"/>
          <w:szCs w:val="28"/>
          <w:lang w:val="uk-UA"/>
        </w:rPr>
        <w:t>Якщо, обсяг продажу зростає дуже швидко, це приводить до зменшення різниці між виручкою від реалізації і витратами на маркетинг. Для цього доцільно здійснити такі маркетингові заходи:</w:t>
      </w:r>
    </w:p>
    <w:p w:rsidR="005740D8" w:rsidRPr="005740D8" w:rsidRDefault="005740D8" w:rsidP="004A759B">
      <w:pPr>
        <w:widowControl w:val="0"/>
        <w:numPr>
          <w:ilvl w:val="0"/>
          <w:numId w:val="3"/>
        </w:numPr>
        <w:shd w:val="clear" w:color="auto" w:fill="FFFFFF"/>
        <w:tabs>
          <w:tab w:val="left" w:pos="734"/>
        </w:tabs>
        <w:autoSpaceDE w:val="0"/>
        <w:autoSpaceDN w:val="0"/>
        <w:adjustRightInd w:val="0"/>
        <w:spacing w:line="360" w:lineRule="auto"/>
        <w:ind w:left="720" w:firstLine="851"/>
        <w:jc w:val="both"/>
        <w:rPr>
          <w:sz w:val="28"/>
          <w:szCs w:val="28"/>
          <w:lang w:val="uk-UA"/>
        </w:rPr>
      </w:pPr>
      <w:r w:rsidRPr="005740D8">
        <w:rPr>
          <w:sz w:val="28"/>
          <w:szCs w:val="28"/>
          <w:lang w:val="uk-UA"/>
        </w:rPr>
        <w:t>поліпшити якість товару;</w:t>
      </w:r>
    </w:p>
    <w:p w:rsidR="005740D8" w:rsidRPr="005740D8" w:rsidRDefault="005740D8" w:rsidP="004A759B">
      <w:pPr>
        <w:widowControl w:val="0"/>
        <w:numPr>
          <w:ilvl w:val="0"/>
          <w:numId w:val="3"/>
        </w:numPr>
        <w:shd w:val="clear" w:color="auto" w:fill="FFFFFF"/>
        <w:tabs>
          <w:tab w:val="left" w:pos="734"/>
        </w:tabs>
        <w:autoSpaceDE w:val="0"/>
        <w:autoSpaceDN w:val="0"/>
        <w:adjustRightInd w:val="0"/>
        <w:spacing w:line="360" w:lineRule="auto"/>
        <w:ind w:left="720" w:firstLine="851"/>
        <w:jc w:val="both"/>
        <w:rPr>
          <w:sz w:val="28"/>
          <w:szCs w:val="28"/>
          <w:lang w:val="uk-UA"/>
        </w:rPr>
      </w:pPr>
      <w:r w:rsidRPr="005740D8">
        <w:rPr>
          <w:sz w:val="28"/>
          <w:szCs w:val="28"/>
          <w:lang w:val="uk-UA"/>
        </w:rPr>
        <w:t>вийти на нові ринки;</w:t>
      </w:r>
    </w:p>
    <w:p w:rsidR="005740D8" w:rsidRPr="005740D8" w:rsidRDefault="005740D8" w:rsidP="004A759B">
      <w:pPr>
        <w:widowControl w:val="0"/>
        <w:numPr>
          <w:ilvl w:val="0"/>
          <w:numId w:val="3"/>
        </w:numPr>
        <w:shd w:val="clear" w:color="auto" w:fill="FFFFFF"/>
        <w:tabs>
          <w:tab w:val="left" w:pos="734"/>
        </w:tabs>
        <w:autoSpaceDE w:val="0"/>
        <w:autoSpaceDN w:val="0"/>
        <w:adjustRightInd w:val="0"/>
        <w:spacing w:line="360" w:lineRule="auto"/>
        <w:ind w:left="720" w:firstLine="851"/>
        <w:jc w:val="both"/>
        <w:rPr>
          <w:sz w:val="28"/>
          <w:szCs w:val="28"/>
          <w:lang w:val="uk-UA"/>
        </w:rPr>
      </w:pPr>
      <w:r w:rsidRPr="005740D8">
        <w:rPr>
          <w:sz w:val="28"/>
          <w:szCs w:val="28"/>
          <w:lang w:val="uk-UA"/>
        </w:rPr>
        <w:lastRenderedPageBreak/>
        <w:t>освоїти нові канали розподілу товару (закріпити його на ринку);</w:t>
      </w:r>
    </w:p>
    <w:p w:rsidR="005740D8" w:rsidRPr="005740D8" w:rsidRDefault="005740D8" w:rsidP="004A759B">
      <w:pPr>
        <w:widowControl w:val="0"/>
        <w:numPr>
          <w:ilvl w:val="0"/>
          <w:numId w:val="3"/>
        </w:numPr>
        <w:shd w:val="clear" w:color="auto" w:fill="FFFFFF"/>
        <w:tabs>
          <w:tab w:val="left" w:pos="734"/>
        </w:tabs>
        <w:autoSpaceDE w:val="0"/>
        <w:autoSpaceDN w:val="0"/>
        <w:adjustRightInd w:val="0"/>
        <w:spacing w:line="360" w:lineRule="auto"/>
        <w:ind w:left="720" w:firstLine="851"/>
        <w:jc w:val="both"/>
        <w:rPr>
          <w:sz w:val="28"/>
          <w:szCs w:val="28"/>
          <w:lang w:val="uk-UA"/>
        </w:rPr>
      </w:pPr>
      <w:r w:rsidRPr="005740D8">
        <w:rPr>
          <w:sz w:val="28"/>
          <w:szCs w:val="28"/>
          <w:lang w:val="uk-UA"/>
        </w:rPr>
        <w:t>поліпшити рекламу, особливо з точки зору мотиві в, якими керуються покупці при виборі товару;</w:t>
      </w:r>
    </w:p>
    <w:p w:rsidR="005740D8" w:rsidRPr="005740D8" w:rsidRDefault="005740D8" w:rsidP="004A759B">
      <w:pPr>
        <w:widowControl w:val="0"/>
        <w:numPr>
          <w:ilvl w:val="0"/>
          <w:numId w:val="3"/>
        </w:numPr>
        <w:shd w:val="clear" w:color="auto" w:fill="FFFFFF"/>
        <w:tabs>
          <w:tab w:val="left" w:pos="734"/>
        </w:tabs>
        <w:autoSpaceDE w:val="0"/>
        <w:autoSpaceDN w:val="0"/>
        <w:adjustRightInd w:val="0"/>
        <w:spacing w:line="360" w:lineRule="auto"/>
        <w:ind w:left="720" w:firstLine="851"/>
        <w:jc w:val="both"/>
        <w:rPr>
          <w:sz w:val="28"/>
          <w:szCs w:val="28"/>
          <w:lang w:val="uk-UA"/>
        </w:rPr>
      </w:pPr>
      <w:r w:rsidRPr="005740D8">
        <w:rPr>
          <w:sz w:val="28"/>
          <w:szCs w:val="28"/>
          <w:lang w:val="uk-UA"/>
        </w:rPr>
        <w:t>знизити ціну на товар.</w:t>
      </w:r>
    </w:p>
    <w:p w:rsidR="005740D8" w:rsidRPr="005740D8"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sz w:val="28"/>
          <w:szCs w:val="28"/>
          <w:lang w:val="uk-UA"/>
        </w:rPr>
        <w:t xml:space="preserve">Ті підприємства, які широко використовують перераховані заходи зміцнюють свої позиції на ринку, підвищують свою конкурентоспроможність. </w:t>
      </w:r>
    </w:p>
    <w:p w:rsidR="005740D8" w:rsidRPr="005740D8"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b/>
          <w:bCs/>
          <w:sz w:val="28"/>
          <w:szCs w:val="28"/>
          <w:lang w:val="uk-UA"/>
        </w:rPr>
        <w:t xml:space="preserve">Стадія зрілості </w:t>
      </w:r>
      <w:r w:rsidRPr="005740D8">
        <w:rPr>
          <w:sz w:val="28"/>
          <w:szCs w:val="28"/>
          <w:lang w:val="uk-UA"/>
        </w:rPr>
        <w:t>(насичення)</w:t>
      </w:r>
      <w:r w:rsidR="00383AB9">
        <w:rPr>
          <w:sz w:val="28"/>
          <w:szCs w:val="28"/>
          <w:lang w:val="uk-UA"/>
        </w:rPr>
        <w:t>.</w:t>
      </w:r>
    </w:p>
    <w:p w:rsidR="005740D8" w:rsidRPr="005740D8"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sz w:val="28"/>
          <w:szCs w:val="28"/>
          <w:lang w:val="uk-UA"/>
        </w:rPr>
        <w:t>Ця стадія значно триваліша за попередні, тому тут до управління маркетингом приділяються підвищені вимоги. Стадія зрілості може бути поділена на три фази:</w:t>
      </w:r>
    </w:p>
    <w:p w:rsidR="005740D8" w:rsidRPr="005740D8"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b/>
          <w:bCs/>
          <w:sz w:val="28"/>
          <w:szCs w:val="28"/>
          <w:lang w:val="uk-UA"/>
        </w:rPr>
        <w:t>1</w:t>
      </w:r>
      <w:r w:rsidRPr="005740D8">
        <w:rPr>
          <w:sz w:val="28"/>
          <w:szCs w:val="28"/>
          <w:lang w:val="uk-UA"/>
        </w:rPr>
        <w:t xml:space="preserve"> – зростаюча зрілість. У цій фазі обсяг продажу повільно зростає через те, що на ринку з’являються покупці, які .прийняли рішення про купівлю з деяким запізненням, хоча попит забезпечують постійні покупці.</w:t>
      </w:r>
    </w:p>
    <w:p w:rsidR="005740D8" w:rsidRPr="005740D8" w:rsidRDefault="005740D8" w:rsidP="004A759B">
      <w:pPr>
        <w:shd w:val="clear" w:color="auto" w:fill="FFFFFF"/>
        <w:tabs>
          <w:tab w:val="left" w:pos="567"/>
        </w:tabs>
        <w:autoSpaceDE w:val="0"/>
        <w:autoSpaceDN w:val="0"/>
        <w:adjustRightInd w:val="0"/>
        <w:spacing w:line="360" w:lineRule="auto"/>
        <w:ind w:firstLine="851"/>
        <w:jc w:val="both"/>
        <w:rPr>
          <w:sz w:val="28"/>
          <w:szCs w:val="28"/>
          <w:lang w:val="uk-UA"/>
        </w:rPr>
      </w:pPr>
      <w:r w:rsidRPr="005740D8">
        <w:rPr>
          <w:b/>
          <w:bCs/>
          <w:sz w:val="28"/>
          <w:szCs w:val="28"/>
          <w:lang w:val="uk-UA"/>
        </w:rPr>
        <w:t>2</w:t>
      </w:r>
      <w:r w:rsidRPr="005740D8">
        <w:rPr>
          <w:sz w:val="28"/>
          <w:szCs w:val="28"/>
          <w:lang w:val="uk-UA"/>
        </w:rPr>
        <w:t xml:space="preserve"> – стабільна зрілість. У цій фазі рівень обсягу продажу постійний і забезпечується в основному повторними покупками для зміни використаних товарів.</w:t>
      </w:r>
    </w:p>
    <w:p w:rsidR="005740D8" w:rsidRPr="005740D8" w:rsidRDefault="005740D8" w:rsidP="004A759B">
      <w:pPr>
        <w:shd w:val="clear" w:color="auto" w:fill="FFFFFF"/>
        <w:tabs>
          <w:tab w:val="left" w:pos="567"/>
        </w:tabs>
        <w:autoSpaceDE w:val="0"/>
        <w:autoSpaceDN w:val="0"/>
        <w:adjustRightInd w:val="0"/>
        <w:spacing w:line="360" w:lineRule="auto"/>
        <w:ind w:firstLine="851"/>
        <w:jc w:val="both"/>
        <w:rPr>
          <w:sz w:val="28"/>
          <w:szCs w:val="28"/>
          <w:lang w:val="uk-UA"/>
        </w:rPr>
      </w:pPr>
      <w:r w:rsidRPr="005740D8">
        <w:rPr>
          <w:b/>
          <w:bCs/>
          <w:sz w:val="28"/>
          <w:szCs w:val="28"/>
          <w:lang w:val="uk-UA"/>
        </w:rPr>
        <w:t>3</w:t>
      </w:r>
      <w:r w:rsidRPr="005740D8">
        <w:rPr>
          <w:sz w:val="28"/>
          <w:szCs w:val="28"/>
          <w:lang w:val="uk-UA"/>
        </w:rPr>
        <w:t xml:space="preserve"> – зрілість, що знижується. Тут обсяг продажу знижується, деякі постійні покупці товару починають купувати товар іншого підприємства.</w:t>
      </w:r>
    </w:p>
    <w:p w:rsidR="00383AB9"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sz w:val="28"/>
          <w:szCs w:val="28"/>
          <w:lang w:val="uk-UA"/>
        </w:rPr>
        <w:t>Зниження темпів зростання обсягу продажу приводить до появи надлишкових потужностей, приводить до загострення конкуренції. Підприємства все більше зменшують ціну товару, при цьому зростають затрати на продаж, рекламу, просування товару. Все це приводить до зменшення прибутку.</w:t>
      </w:r>
    </w:p>
    <w:p w:rsidR="000C5C81" w:rsidRDefault="000C5C81" w:rsidP="004A759B">
      <w:pPr>
        <w:shd w:val="clear" w:color="auto" w:fill="FFFFFF"/>
        <w:autoSpaceDE w:val="0"/>
        <w:autoSpaceDN w:val="0"/>
        <w:adjustRightInd w:val="0"/>
        <w:spacing w:line="360" w:lineRule="auto"/>
        <w:ind w:firstLine="851"/>
        <w:jc w:val="both"/>
        <w:rPr>
          <w:sz w:val="28"/>
          <w:szCs w:val="28"/>
          <w:lang w:val="uk-UA"/>
        </w:rPr>
      </w:pPr>
    </w:p>
    <w:p w:rsidR="000C5C81" w:rsidRDefault="000C5C81" w:rsidP="004A759B">
      <w:pPr>
        <w:shd w:val="clear" w:color="auto" w:fill="FFFFFF"/>
        <w:autoSpaceDE w:val="0"/>
        <w:autoSpaceDN w:val="0"/>
        <w:adjustRightInd w:val="0"/>
        <w:spacing w:line="360" w:lineRule="auto"/>
        <w:ind w:firstLine="851"/>
        <w:jc w:val="both"/>
        <w:rPr>
          <w:sz w:val="28"/>
          <w:szCs w:val="28"/>
          <w:lang w:val="uk-UA"/>
        </w:rPr>
      </w:pPr>
    </w:p>
    <w:p w:rsidR="000C5C81" w:rsidRDefault="000C5C81" w:rsidP="004A759B">
      <w:pPr>
        <w:shd w:val="clear" w:color="auto" w:fill="FFFFFF"/>
        <w:autoSpaceDE w:val="0"/>
        <w:autoSpaceDN w:val="0"/>
        <w:adjustRightInd w:val="0"/>
        <w:spacing w:line="360" w:lineRule="auto"/>
        <w:ind w:firstLine="851"/>
        <w:jc w:val="both"/>
        <w:rPr>
          <w:sz w:val="28"/>
          <w:szCs w:val="28"/>
          <w:lang w:val="uk-UA"/>
        </w:rPr>
      </w:pPr>
    </w:p>
    <w:p w:rsidR="000C5C81" w:rsidRDefault="000C5C81" w:rsidP="004A759B">
      <w:pPr>
        <w:shd w:val="clear" w:color="auto" w:fill="FFFFFF"/>
        <w:autoSpaceDE w:val="0"/>
        <w:autoSpaceDN w:val="0"/>
        <w:adjustRightInd w:val="0"/>
        <w:spacing w:line="360" w:lineRule="auto"/>
        <w:ind w:firstLine="851"/>
        <w:jc w:val="both"/>
        <w:rPr>
          <w:sz w:val="28"/>
          <w:szCs w:val="28"/>
          <w:lang w:val="uk-UA"/>
        </w:rPr>
      </w:pPr>
    </w:p>
    <w:p w:rsidR="000C5C81" w:rsidRDefault="000C5C81" w:rsidP="004A759B">
      <w:pPr>
        <w:shd w:val="clear" w:color="auto" w:fill="FFFFFF"/>
        <w:autoSpaceDE w:val="0"/>
        <w:autoSpaceDN w:val="0"/>
        <w:adjustRightInd w:val="0"/>
        <w:spacing w:line="360" w:lineRule="auto"/>
        <w:ind w:firstLine="851"/>
        <w:jc w:val="both"/>
        <w:rPr>
          <w:sz w:val="28"/>
          <w:szCs w:val="28"/>
          <w:lang w:val="uk-UA"/>
        </w:rPr>
      </w:pPr>
    </w:p>
    <w:p w:rsidR="000C5C81" w:rsidRDefault="000C5C81" w:rsidP="004A759B">
      <w:pPr>
        <w:shd w:val="clear" w:color="auto" w:fill="FFFFFF"/>
        <w:autoSpaceDE w:val="0"/>
        <w:autoSpaceDN w:val="0"/>
        <w:adjustRightInd w:val="0"/>
        <w:spacing w:line="360" w:lineRule="auto"/>
        <w:ind w:firstLine="851"/>
        <w:jc w:val="both"/>
        <w:rPr>
          <w:sz w:val="28"/>
          <w:szCs w:val="28"/>
          <w:lang w:val="uk-UA"/>
        </w:rPr>
      </w:pPr>
    </w:p>
    <w:p w:rsidR="00383AB9" w:rsidRDefault="00DC1297" w:rsidP="004A759B">
      <w:pPr>
        <w:shd w:val="clear" w:color="auto" w:fill="FFFFFF"/>
        <w:autoSpaceDE w:val="0"/>
        <w:autoSpaceDN w:val="0"/>
        <w:adjustRightInd w:val="0"/>
        <w:spacing w:line="360" w:lineRule="auto"/>
        <w:ind w:firstLine="851"/>
        <w:jc w:val="both"/>
        <w:rPr>
          <w:sz w:val="28"/>
          <w:szCs w:val="28"/>
          <w:lang w:val="uk-UA"/>
        </w:rPr>
      </w:pPr>
      <w:r>
        <w:rPr>
          <w:noProof/>
          <w:sz w:val="28"/>
          <w:szCs w:val="28"/>
        </w:rPr>
        <w:pict>
          <v:shapetype id="_x0000_t32" coordsize="21600,21600" o:spt="32" o:oned="t" path="m,l21600,21600e" filled="f">
            <v:path arrowok="t" fillok="f" o:connecttype="none"/>
            <o:lock v:ext="edit" shapetype="t"/>
          </v:shapetype>
          <v:shape id="_x0000_s1038" type="#_x0000_t32" style="position:absolute;left:0;text-align:left;margin-left:45.35pt;margin-top:13.95pt;width:0;height:275.75pt;z-index:251672576" o:connectortype="straight"/>
        </w:pict>
      </w:r>
      <w:r>
        <w:rPr>
          <w:noProof/>
          <w:sz w:val="28"/>
          <w:szCs w:val="28"/>
        </w:rPr>
        <w:pict>
          <v:rect id="_x0000_s1026" style="position:absolute;left:0;text-align:left;margin-left:56.9pt;margin-top:-13.9pt;width:357.3pt;height:38.05pt;z-index:251660288" fillcolor="white [3201]" strokecolor="black [3200]" strokeweight="5pt">
            <v:stroke linestyle="thickThin"/>
            <v:shadow color="#868686"/>
            <v:textbox>
              <w:txbxContent>
                <w:p w:rsidR="00362422" w:rsidRPr="00362422" w:rsidRDefault="00362422" w:rsidP="00362422">
                  <w:pPr>
                    <w:autoSpaceDE w:val="0"/>
                    <w:autoSpaceDN w:val="0"/>
                    <w:adjustRightInd w:val="0"/>
                    <w:jc w:val="center"/>
                    <w:rPr>
                      <w:rFonts w:eastAsiaTheme="minorHAnsi"/>
                      <w:color w:val="000000"/>
                      <w:sz w:val="20"/>
                      <w:szCs w:val="20"/>
                      <w:lang w:val="uk-UA" w:eastAsia="uk-UA"/>
                    </w:rPr>
                  </w:pPr>
                  <w:r w:rsidRPr="00362422">
                    <w:rPr>
                      <w:rFonts w:eastAsiaTheme="minorHAnsi"/>
                      <w:smallCaps/>
                      <w:color w:val="000000"/>
                      <w:sz w:val="20"/>
                      <w:szCs w:val="20"/>
                      <w:lang w:val="uk-UA" w:eastAsia="uk-UA"/>
                    </w:rPr>
                    <w:t xml:space="preserve">ЩОБ ПІДТРИМУВАТИ </w:t>
                  </w:r>
                  <w:r w:rsidRPr="00362422">
                    <w:rPr>
                      <w:rFonts w:eastAsiaTheme="minorHAnsi"/>
                      <w:color w:val="000000"/>
                      <w:sz w:val="20"/>
                      <w:szCs w:val="20"/>
                      <w:lang w:val="uk-UA" w:eastAsia="uk-UA"/>
                    </w:rPr>
                    <w:t>ВИСОКИЙ РІВЕНЬ ПРОДАЖУ ПРОДУКЦІЇ, НЕОБХІДНО:</w:t>
                  </w:r>
                </w:p>
                <w:p w:rsidR="00362422" w:rsidRPr="00362422" w:rsidRDefault="00362422">
                  <w:pPr>
                    <w:rPr>
                      <w:lang w:val="uk-UA"/>
                    </w:rPr>
                  </w:pPr>
                </w:p>
              </w:txbxContent>
            </v:textbox>
          </v:rect>
        </w:pict>
      </w:r>
      <w:r>
        <w:rPr>
          <w:noProof/>
          <w:sz w:val="28"/>
          <w:szCs w:val="28"/>
        </w:rPr>
        <w:pict>
          <v:shape id="_x0000_s1037" type="#_x0000_t32" style="position:absolute;left:0;text-align:left;margin-left:45.35pt;margin-top:13.25pt;width:11.55pt;height:.7pt;flip:x;z-index:251671552" o:connectortype="straight"/>
        </w:pict>
      </w:r>
    </w:p>
    <w:p w:rsidR="00383AB9" w:rsidRDefault="00DC1297" w:rsidP="004A759B">
      <w:pPr>
        <w:shd w:val="clear" w:color="auto" w:fill="FFFFFF"/>
        <w:autoSpaceDE w:val="0"/>
        <w:autoSpaceDN w:val="0"/>
        <w:adjustRightInd w:val="0"/>
        <w:spacing w:line="360" w:lineRule="auto"/>
        <w:ind w:firstLine="851"/>
        <w:jc w:val="both"/>
        <w:rPr>
          <w:sz w:val="28"/>
          <w:szCs w:val="28"/>
          <w:lang w:val="uk-UA"/>
        </w:rPr>
      </w:pPr>
      <w:r>
        <w:rPr>
          <w:noProof/>
          <w:sz w:val="28"/>
          <w:szCs w:val="28"/>
        </w:rPr>
        <w:pict>
          <v:rect id="_x0000_s1027" style="position:absolute;left:0;text-align:left;margin-left:106.95pt;margin-top:12.2pt;width:307.25pt;height:21.05pt;z-index:251661312">
            <v:textbox>
              <w:txbxContent>
                <w:p w:rsidR="00362422" w:rsidRPr="00362422" w:rsidRDefault="00362422" w:rsidP="00362422">
                  <w:pPr>
                    <w:autoSpaceDE w:val="0"/>
                    <w:autoSpaceDN w:val="0"/>
                    <w:adjustRightInd w:val="0"/>
                    <w:spacing w:line="360" w:lineRule="auto"/>
                    <w:jc w:val="center"/>
                    <w:rPr>
                      <w:rFonts w:eastAsiaTheme="minorHAnsi"/>
                      <w:color w:val="000000"/>
                      <w:sz w:val="20"/>
                      <w:szCs w:val="20"/>
                      <w:lang w:val="uk-UA" w:eastAsia="uk-UA"/>
                    </w:rPr>
                  </w:pPr>
                  <w:r w:rsidRPr="00362422">
                    <w:rPr>
                      <w:rFonts w:eastAsiaTheme="minorHAnsi"/>
                      <w:color w:val="000000"/>
                      <w:sz w:val="20"/>
                      <w:szCs w:val="20"/>
                      <w:lang w:val="uk-UA" w:eastAsia="uk-UA"/>
                    </w:rPr>
                    <w:t>постійно поліпшувати зручність і надійність виробів</w:t>
                  </w:r>
                </w:p>
                <w:p w:rsidR="00362422" w:rsidRDefault="00362422"/>
              </w:txbxContent>
            </v:textbox>
          </v:rect>
        </w:pict>
      </w:r>
      <w:r>
        <w:rPr>
          <w:noProof/>
          <w:sz w:val="28"/>
          <w:szCs w:val="28"/>
        </w:rPr>
        <w:pict>
          <v:shape id="_x0000_s1039" type="#_x0000_t32" style="position:absolute;left:0;text-align:left;margin-left:45.35pt;margin-top:19pt;width:61.6pt;height:0;z-index:251673600" o:connectortype="straight">
            <v:stroke endarrow="open"/>
          </v:shape>
        </w:pict>
      </w:r>
    </w:p>
    <w:p w:rsidR="00383AB9" w:rsidRDefault="00DC1297" w:rsidP="004A759B">
      <w:pPr>
        <w:shd w:val="clear" w:color="auto" w:fill="FFFFFF"/>
        <w:autoSpaceDE w:val="0"/>
        <w:autoSpaceDN w:val="0"/>
        <w:adjustRightInd w:val="0"/>
        <w:spacing w:line="360" w:lineRule="auto"/>
        <w:ind w:firstLine="851"/>
        <w:jc w:val="both"/>
        <w:rPr>
          <w:sz w:val="28"/>
          <w:szCs w:val="28"/>
          <w:lang w:val="uk-UA"/>
        </w:rPr>
      </w:pPr>
      <w:r>
        <w:rPr>
          <w:noProof/>
          <w:sz w:val="28"/>
          <w:szCs w:val="28"/>
        </w:rPr>
        <w:pict>
          <v:rect id="_x0000_s1028" style="position:absolute;left:0;text-align:left;margin-left:106.95pt;margin-top:13.6pt;width:307.25pt;height:22pt;z-index:251662336">
            <v:textbox>
              <w:txbxContent>
                <w:p w:rsidR="00362422" w:rsidRPr="00362422" w:rsidRDefault="00362422" w:rsidP="00362422">
                  <w:pPr>
                    <w:autoSpaceDE w:val="0"/>
                    <w:autoSpaceDN w:val="0"/>
                    <w:adjustRightInd w:val="0"/>
                    <w:spacing w:line="360" w:lineRule="auto"/>
                    <w:jc w:val="both"/>
                    <w:rPr>
                      <w:rFonts w:eastAsiaTheme="minorHAnsi"/>
                      <w:color w:val="000000"/>
                      <w:sz w:val="20"/>
                      <w:szCs w:val="20"/>
                      <w:lang w:val="uk-UA" w:eastAsia="uk-UA"/>
                    </w:rPr>
                  </w:pPr>
                  <w:r w:rsidRPr="00362422">
                    <w:rPr>
                      <w:rFonts w:eastAsiaTheme="minorHAnsi"/>
                      <w:color w:val="000000"/>
                      <w:sz w:val="20"/>
                      <w:szCs w:val="20"/>
                      <w:lang w:val="uk-UA" w:eastAsia="uk-UA"/>
                    </w:rPr>
                    <w:t>використовувати нові, найсучасніші матеріали в конструкції їх</w:t>
                  </w:r>
                </w:p>
                <w:p w:rsidR="00362422" w:rsidRPr="00362422" w:rsidRDefault="00362422">
                  <w:pPr>
                    <w:rPr>
                      <w:lang w:val="uk-UA"/>
                    </w:rPr>
                  </w:pPr>
                </w:p>
              </w:txbxContent>
            </v:textbox>
          </v:rect>
        </w:pict>
      </w:r>
      <w:r>
        <w:rPr>
          <w:noProof/>
          <w:sz w:val="28"/>
          <w:szCs w:val="28"/>
        </w:rPr>
        <w:pict>
          <v:shape id="_x0000_s1040" type="#_x0000_t32" style="position:absolute;left:0;text-align:left;margin-left:45.35pt;margin-top:23.55pt;width:61.6pt;height:0;z-index:251674624" o:connectortype="straight">
            <v:stroke endarrow="open"/>
          </v:shape>
        </w:pict>
      </w:r>
    </w:p>
    <w:p w:rsidR="00383AB9" w:rsidRDefault="00DC1297" w:rsidP="004A759B">
      <w:pPr>
        <w:shd w:val="clear" w:color="auto" w:fill="FFFFFF"/>
        <w:autoSpaceDE w:val="0"/>
        <w:autoSpaceDN w:val="0"/>
        <w:adjustRightInd w:val="0"/>
        <w:spacing w:line="360" w:lineRule="auto"/>
        <w:ind w:firstLine="851"/>
        <w:jc w:val="both"/>
        <w:rPr>
          <w:sz w:val="28"/>
          <w:szCs w:val="28"/>
          <w:lang w:val="uk-UA"/>
        </w:rPr>
      </w:pPr>
      <w:r>
        <w:rPr>
          <w:noProof/>
          <w:sz w:val="28"/>
          <w:szCs w:val="28"/>
        </w:rPr>
        <w:pict>
          <v:rect id="_x0000_s1029" style="position:absolute;left:0;text-align:left;margin-left:106.95pt;margin-top:15.55pt;width:307.25pt;height:19pt;z-index:251663360">
            <v:textbox>
              <w:txbxContent>
                <w:p w:rsidR="00362422" w:rsidRPr="00362422" w:rsidRDefault="00362422" w:rsidP="00362422">
                  <w:pPr>
                    <w:autoSpaceDE w:val="0"/>
                    <w:autoSpaceDN w:val="0"/>
                    <w:adjustRightInd w:val="0"/>
                    <w:spacing w:line="360" w:lineRule="auto"/>
                    <w:jc w:val="both"/>
                    <w:rPr>
                      <w:rFonts w:eastAsiaTheme="minorHAnsi"/>
                      <w:color w:val="000000"/>
                      <w:sz w:val="20"/>
                      <w:szCs w:val="20"/>
                      <w:lang w:val="uk-UA" w:eastAsia="uk-UA"/>
                    </w:rPr>
                  </w:pPr>
                  <w:r w:rsidRPr="00362422">
                    <w:rPr>
                      <w:rFonts w:eastAsiaTheme="minorHAnsi"/>
                      <w:color w:val="000000"/>
                      <w:sz w:val="20"/>
                      <w:szCs w:val="20"/>
                      <w:lang w:val="uk-UA" w:eastAsia="uk-UA"/>
                    </w:rPr>
                    <w:t>час від часу оновлювати упаковку, підкреслювати безпеку виробів</w:t>
                  </w:r>
                </w:p>
                <w:p w:rsidR="00362422" w:rsidRPr="00362422" w:rsidRDefault="00362422">
                  <w:pPr>
                    <w:rPr>
                      <w:lang w:val="uk-UA"/>
                    </w:rPr>
                  </w:pPr>
                </w:p>
              </w:txbxContent>
            </v:textbox>
          </v:rect>
        </w:pict>
      </w:r>
    </w:p>
    <w:p w:rsidR="00383AB9" w:rsidRDefault="00DC1297" w:rsidP="004A759B">
      <w:pPr>
        <w:shd w:val="clear" w:color="auto" w:fill="FFFFFF"/>
        <w:autoSpaceDE w:val="0"/>
        <w:autoSpaceDN w:val="0"/>
        <w:adjustRightInd w:val="0"/>
        <w:spacing w:line="360" w:lineRule="auto"/>
        <w:ind w:firstLine="851"/>
        <w:jc w:val="both"/>
        <w:rPr>
          <w:sz w:val="28"/>
          <w:szCs w:val="28"/>
          <w:lang w:val="uk-UA"/>
        </w:rPr>
      </w:pPr>
      <w:r>
        <w:rPr>
          <w:noProof/>
          <w:sz w:val="28"/>
          <w:szCs w:val="28"/>
        </w:rPr>
        <w:pict>
          <v:shape id="_x0000_s1042" type="#_x0000_t32" style="position:absolute;left:0;text-align:left;margin-left:45.35pt;margin-top:27.55pt;width:61.6pt;height:0;z-index:251676672" o:connectortype="straight">
            <v:stroke endarrow="open"/>
          </v:shape>
        </w:pict>
      </w:r>
      <w:r>
        <w:rPr>
          <w:noProof/>
          <w:sz w:val="28"/>
          <w:szCs w:val="28"/>
        </w:rPr>
        <w:pict>
          <v:rect id="_x0000_s1033" style="position:absolute;left:0;text-align:left;margin-left:106.95pt;margin-top:17.85pt;width:307.25pt;height:21.75pt;z-index:251667456">
            <v:textbox>
              <w:txbxContent>
                <w:p w:rsidR="00362422" w:rsidRPr="00362422" w:rsidRDefault="00362422" w:rsidP="00362422">
                  <w:pPr>
                    <w:autoSpaceDE w:val="0"/>
                    <w:autoSpaceDN w:val="0"/>
                    <w:adjustRightInd w:val="0"/>
                    <w:spacing w:line="360" w:lineRule="auto"/>
                    <w:jc w:val="both"/>
                    <w:rPr>
                      <w:rFonts w:eastAsiaTheme="minorHAnsi"/>
                      <w:color w:val="000000"/>
                      <w:sz w:val="20"/>
                      <w:szCs w:val="20"/>
                      <w:lang w:val="uk-UA" w:eastAsia="uk-UA"/>
                    </w:rPr>
                  </w:pPr>
                  <w:r w:rsidRPr="00362422">
                    <w:rPr>
                      <w:rFonts w:eastAsiaTheme="minorHAnsi"/>
                      <w:color w:val="000000"/>
                      <w:sz w:val="20"/>
                      <w:szCs w:val="20"/>
                      <w:lang w:val="uk-UA" w:eastAsia="uk-UA"/>
                    </w:rPr>
                    <w:t>виходячи з мінливих потреб ринку, пропонувати набір моделей</w:t>
                  </w:r>
                </w:p>
                <w:p w:rsidR="00362422" w:rsidRPr="00362422" w:rsidRDefault="00362422">
                  <w:pPr>
                    <w:rPr>
                      <w:lang w:val="uk-UA"/>
                    </w:rPr>
                  </w:pPr>
                </w:p>
              </w:txbxContent>
            </v:textbox>
          </v:rect>
        </w:pict>
      </w:r>
      <w:r>
        <w:rPr>
          <w:noProof/>
          <w:sz w:val="28"/>
          <w:szCs w:val="28"/>
        </w:rPr>
        <w:pict>
          <v:shape id="_x0000_s1041" type="#_x0000_t32" style="position:absolute;left:0;text-align:left;margin-left:45.35pt;margin-top:.2pt;width:61.6pt;height:0;z-index:251675648" o:connectortype="straight">
            <v:stroke endarrow="open"/>
          </v:shape>
        </w:pict>
      </w:r>
    </w:p>
    <w:p w:rsidR="00383AB9" w:rsidRDefault="00DC1297" w:rsidP="004A759B">
      <w:pPr>
        <w:shd w:val="clear" w:color="auto" w:fill="FFFFFF"/>
        <w:autoSpaceDE w:val="0"/>
        <w:autoSpaceDN w:val="0"/>
        <w:adjustRightInd w:val="0"/>
        <w:spacing w:line="360" w:lineRule="auto"/>
        <w:ind w:firstLine="851"/>
        <w:jc w:val="both"/>
        <w:rPr>
          <w:sz w:val="28"/>
          <w:szCs w:val="28"/>
          <w:lang w:val="uk-UA"/>
        </w:rPr>
      </w:pPr>
      <w:r>
        <w:rPr>
          <w:noProof/>
          <w:sz w:val="28"/>
          <w:szCs w:val="28"/>
        </w:rPr>
        <w:pict>
          <v:rect id="_x0000_s1034" style="position:absolute;left:0;text-align:left;margin-left:106.95pt;margin-top:20pt;width:307.25pt;height:21.25pt;z-index:251668480">
            <v:textbox>
              <w:txbxContent>
                <w:p w:rsidR="00362422" w:rsidRPr="00362422" w:rsidRDefault="00362422" w:rsidP="00362422">
                  <w:pPr>
                    <w:autoSpaceDE w:val="0"/>
                    <w:autoSpaceDN w:val="0"/>
                    <w:adjustRightInd w:val="0"/>
                    <w:spacing w:line="360" w:lineRule="auto"/>
                    <w:jc w:val="center"/>
                    <w:rPr>
                      <w:rFonts w:eastAsiaTheme="minorHAnsi"/>
                      <w:color w:val="000000"/>
                      <w:sz w:val="20"/>
                      <w:szCs w:val="20"/>
                      <w:lang w:val="uk-UA" w:eastAsia="uk-UA"/>
                    </w:rPr>
                  </w:pPr>
                  <w:r w:rsidRPr="00362422">
                    <w:rPr>
                      <w:rFonts w:eastAsiaTheme="minorHAnsi"/>
                      <w:color w:val="000000"/>
                      <w:sz w:val="20"/>
                      <w:szCs w:val="20"/>
                      <w:lang w:val="uk-UA" w:eastAsia="uk-UA"/>
                    </w:rPr>
                    <w:t>розширювати і додавати послуги споживачам</w:t>
                  </w:r>
                </w:p>
                <w:p w:rsidR="00362422" w:rsidRDefault="00362422"/>
              </w:txbxContent>
            </v:textbox>
          </v:rect>
        </w:pict>
      </w:r>
    </w:p>
    <w:p w:rsidR="00383AB9" w:rsidRDefault="00DC1297" w:rsidP="004A759B">
      <w:pPr>
        <w:shd w:val="clear" w:color="auto" w:fill="FFFFFF"/>
        <w:autoSpaceDE w:val="0"/>
        <w:autoSpaceDN w:val="0"/>
        <w:adjustRightInd w:val="0"/>
        <w:spacing w:line="360" w:lineRule="auto"/>
        <w:ind w:firstLine="851"/>
        <w:jc w:val="both"/>
        <w:rPr>
          <w:sz w:val="28"/>
          <w:szCs w:val="28"/>
          <w:lang w:val="uk-UA"/>
        </w:rPr>
      </w:pPr>
      <w:r>
        <w:rPr>
          <w:noProof/>
          <w:sz w:val="28"/>
          <w:szCs w:val="28"/>
        </w:rPr>
        <w:pict>
          <v:shape id="_x0000_s1043" type="#_x0000_t32" style="position:absolute;left:0;text-align:left;margin-left:45.35pt;margin-top:5.8pt;width:61.6pt;height:0;z-index:251677696" o:connectortype="straight">
            <v:stroke endarrow="open"/>
          </v:shape>
        </w:pict>
      </w:r>
    </w:p>
    <w:p w:rsidR="00383AB9" w:rsidRDefault="00DC1297" w:rsidP="004A759B">
      <w:pPr>
        <w:shd w:val="clear" w:color="auto" w:fill="FFFFFF"/>
        <w:autoSpaceDE w:val="0"/>
        <w:autoSpaceDN w:val="0"/>
        <w:adjustRightInd w:val="0"/>
        <w:spacing w:line="360" w:lineRule="auto"/>
        <w:ind w:firstLine="851"/>
        <w:jc w:val="both"/>
        <w:rPr>
          <w:sz w:val="28"/>
          <w:szCs w:val="28"/>
          <w:lang w:val="uk-UA"/>
        </w:rPr>
      </w:pPr>
      <w:r>
        <w:rPr>
          <w:noProof/>
          <w:sz w:val="28"/>
          <w:szCs w:val="28"/>
        </w:rPr>
        <w:pict>
          <v:shape id="_x0000_s1044" type="#_x0000_t32" style="position:absolute;left:0;text-align:left;margin-left:45.35pt;margin-top:12pt;width:61.6pt;height:0;z-index:251678720" o:connectortype="straight">
            <v:stroke endarrow="open"/>
          </v:shape>
        </w:pict>
      </w:r>
      <w:r>
        <w:rPr>
          <w:noProof/>
          <w:sz w:val="28"/>
          <w:szCs w:val="28"/>
        </w:rPr>
        <w:pict>
          <v:rect id="_x0000_s1035" style="position:absolute;left:0;text-align:left;margin-left:106.95pt;margin-top:-.05pt;width:307.25pt;height:21.55pt;z-index:251669504">
            <v:textbox>
              <w:txbxContent>
                <w:p w:rsidR="00362422" w:rsidRPr="00362422" w:rsidRDefault="00362422" w:rsidP="00362422">
                  <w:pPr>
                    <w:autoSpaceDE w:val="0"/>
                    <w:autoSpaceDN w:val="0"/>
                    <w:adjustRightInd w:val="0"/>
                    <w:spacing w:line="360" w:lineRule="auto"/>
                    <w:jc w:val="both"/>
                    <w:rPr>
                      <w:rFonts w:eastAsiaTheme="minorHAnsi"/>
                      <w:color w:val="000000"/>
                      <w:sz w:val="20"/>
                      <w:szCs w:val="20"/>
                      <w:lang w:val="uk-UA" w:eastAsia="uk-UA"/>
                    </w:rPr>
                  </w:pPr>
                  <w:r w:rsidRPr="00362422">
                    <w:rPr>
                      <w:rFonts w:eastAsiaTheme="minorHAnsi"/>
                      <w:color w:val="000000"/>
                      <w:sz w:val="20"/>
                      <w:szCs w:val="20"/>
                      <w:lang w:val="uk-UA" w:eastAsia="uk-UA"/>
                    </w:rPr>
                    <w:t>демонструвати нові способи і напрями використання продукції</w:t>
                  </w:r>
                </w:p>
                <w:p w:rsidR="00362422" w:rsidRPr="00362422" w:rsidRDefault="00362422">
                  <w:pPr>
                    <w:rPr>
                      <w:lang w:val="uk-UA"/>
                    </w:rPr>
                  </w:pPr>
                </w:p>
              </w:txbxContent>
            </v:textbox>
          </v:rect>
        </w:pict>
      </w:r>
    </w:p>
    <w:p w:rsidR="00383AB9" w:rsidRPr="005740D8" w:rsidRDefault="00DC1297" w:rsidP="004A759B">
      <w:pPr>
        <w:shd w:val="clear" w:color="auto" w:fill="FFFFFF"/>
        <w:autoSpaceDE w:val="0"/>
        <w:autoSpaceDN w:val="0"/>
        <w:adjustRightInd w:val="0"/>
        <w:spacing w:line="360" w:lineRule="auto"/>
        <w:ind w:firstLine="851"/>
        <w:jc w:val="both"/>
        <w:rPr>
          <w:sz w:val="28"/>
          <w:szCs w:val="28"/>
          <w:lang w:val="uk-UA"/>
        </w:rPr>
      </w:pPr>
      <w:r>
        <w:rPr>
          <w:noProof/>
          <w:sz w:val="28"/>
          <w:szCs w:val="28"/>
        </w:rPr>
        <w:pict>
          <v:shape id="_x0000_s1045" type="#_x0000_t32" style="position:absolute;left:0;text-align:left;margin-left:45.35pt;margin-top:17.05pt;width:61.6pt;height:0;z-index:251679744" o:connectortype="straight">
            <v:stroke endarrow="open"/>
          </v:shape>
        </w:pict>
      </w:r>
      <w:r>
        <w:rPr>
          <w:noProof/>
          <w:sz w:val="28"/>
          <w:szCs w:val="28"/>
        </w:rPr>
        <w:pict>
          <v:rect id="_x0000_s1036" style="position:absolute;left:0;text-align:left;margin-left:106.95pt;margin-top:2.5pt;width:307.25pt;height:27.45pt;z-index:251670528">
            <v:textbox>
              <w:txbxContent>
                <w:p w:rsidR="00362422" w:rsidRPr="00362422" w:rsidRDefault="00362422" w:rsidP="00362422">
                  <w:pPr>
                    <w:autoSpaceDE w:val="0"/>
                    <w:autoSpaceDN w:val="0"/>
                    <w:adjustRightInd w:val="0"/>
                    <w:jc w:val="center"/>
                    <w:rPr>
                      <w:rFonts w:eastAsiaTheme="minorHAnsi"/>
                      <w:color w:val="000000"/>
                      <w:sz w:val="20"/>
                      <w:szCs w:val="20"/>
                      <w:lang w:val="uk-UA" w:eastAsia="uk-UA"/>
                    </w:rPr>
                  </w:pPr>
                  <w:r w:rsidRPr="00362422">
                    <w:rPr>
                      <w:rFonts w:eastAsiaTheme="minorHAnsi"/>
                      <w:color w:val="000000"/>
                      <w:sz w:val="20"/>
                      <w:szCs w:val="20"/>
                      <w:lang w:val="uk-UA" w:eastAsia="uk-UA"/>
                    </w:rPr>
                    <w:t>пропонувати усе нові товарні марки, враховуючи рух моди, зміну смаків і потреб споживачів</w:t>
                  </w:r>
                </w:p>
                <w:p w:rsidR="00362422" w:rsidRPr="00362422" w:rsidRDefault="00362422">
                  <w:pPr>
                    <w:rPr>
                      <w:lang w:val="uk-UA"/>
                    </w:rPr>
                  </w:pPr>
                </w:p>
              </w:txbxContent>
            </v:textbox>
          </v:rect>
        </w:pict>
      </w:r>
    </w:p>
    <w:p w:rsidR="00383AB9" w:rsidRDefault="00DC1297" w:rsidP="004A759B">
      <w:pPr>
        <w:shd w:val="clear" w:color="auto" w:fill="FFFFFF"/>
        <w:autoSpaceDE w:val="0"/>
        <w:autoSpaceDN w:val="0"/>
        <w:adjustRightInd w:val="0"/>
        <w:spacing w:line="360" w:lineRule="auto"/>
        <w:ind w:firstLine="851"/>
        <w:jc w:val="both"/>
        <w:rPr>
          <w:b/>
          <w:bCs/>
          <w:sz w:val="28"/>
          <w:szCs w:val="28"/>
          <w:lang w:val="uk-UA"/>
        </w:rPr>
      </w:pPr>
      <w:r>
        <w:rPr>
          <w:noProof/>
          <w:sz w:val="28"/>
          <w:szCs w:val="28"/>
        </w:rPr>
        <w:pict>
          <v:shape id="_x0000_s1046" type="#_x0000_t32" style="position:absolute;left:0;text-align:left;margin-left:45.35pt;margin-top:21.4pt;width:61.6pt;height:0;z-index:251680768" o:connectortype="straight">
            <v:stroke endarrow="open"/>
          </v:shape>
        </w:pict>
      </w:r>
      <w:r>
        <w:rPr>
          <w:noProof/>
          <w:sz w:val="28"/>
          <w:szCs w:val="28"/>
        </w:rPr>
        <w:pict>
          <v:rect id="_x0000_s1032" style="position:absolute;left:0;text-align:left;margin-left:106.95pt;margin-top:12.6pt;width:307.25pt;height:17.25pt;z-index:251666432">
            <v:textbox>
              <w:txbxContent>
                <w:p w:rsidR="00362422" w:rsidRPr="00362422" w:rsidRDefault="00362422" w:rsidP="00362422">
                  <w:pPr>
                    <w:autoSpaceDE w:val="0"/>
                    <w:autoSpaceDN w:val="0"/>
                    <w:adjustRightInd w:val="0"/>
                    <w:spacing w:line="360" w:lineRule="auto"/>
                    <w:jc w:val="center"/>
                    <w:rPr>
                      <w:rFonts w:eastAsiaTheme="minorHAnsi"/>
                      <w:color w:val="000000"/>
                      <w:sz w:val="20"/>
                      <w:szCs w:val="20"/>
                      <w:lang w:val="uk-UA" w:eastAsia="uk-UA"/>
                    </w:rPr>
                  </w:pPr>
                  <w:r>
                    <w:rPr>
                      <w:rFonts w:eastAsiaTheme="minorHAnsi"/>
                      <w:color w:val="000000"/>
                      <w:sz w:val="20"/>
                      <w:szCs w:val="20"/>
                      <w:lang w:val="uk-UA" w:eastAsia="uk-UA"/>
                    </w:rPr>
                    <w:t>знижувати ціни</w:t>
                  </w:r>
                </w:p>
                <w:p w:rsidR="00362422" w:rsidRDefault="00362422" w:rsidP="00362422">
                  <w:pPr>
                    <w:jc w:val="center"/>
                  </w:pPr>
                </w:p>
              </w:txbxContent>
            </v:textbox>
          </v:rect>
        </w:pict>
      </w:r>
    </w:p>
    <w:p w:rsidR="00383AB9" w:rsidRDefault="00DC1297" w:rsidP="004A759B">
      <w:pPr>
        <w:shd w:val="clear" w:color="auto" w:fill="FFFFFF"/>
        <w:autoSpaceDE w:val="0"/>
        <w:autoSpaceDN w:val="0"/>
        <w:adjustRightInd w:val="0"/>
        <w:spacing w:line="360" w:lineRule="auto"/>
        <w:ind w:firstLine="851"/>
        <w:jc w:val="both"/>
        <w:rPr>
          <w:b/>
          <w:bCs/>
          <w:sz w:val="28"/>
          <w:szCs w:val="28"/>
          <w:lang w:val="uk-UA"/>
        </w:rPr>
      </w:pPr>
      <w:r>
        <w:rPr>
          <w:noProof/>
          <w:sz w:val="28"/>
          <w:szCs w:val="28"/>
        </w:rPr>
        <w:pict>
          <v:rect id="_x0000_s1031" style="position:absolute;left:0;text-align:left;margin-left:106.95pt;margin-top:9.5pt;width:307.25pt;height:30.55pt;z-index:251665408">
            <v:textbox>
              <w:txbxContent>
                <w:p w:rsidR="00173382" w:rsidRPr="00362422" w:rsidRDefault="00173382" w:rsidP="00173382">
                  <w:pPr>
                    <w:autoSpaceDE w:val="0"/>
                    <w:autoSpaceDN w:val="0"/>
                    <w:adjustRightInd w:val="0"/>
                    <w:jc w:val="center"/>
                    <w:rPr>
                      <w:rFonts w:eastAsiaTheme="minorHAnsi"/>
                      <w:color w:val="000000"/>
                      <w:sz w:val="20"/>
                      <w:szCs w:val="20"/>
                      <w:lang w:val="uk-UA" w:eastAsia="uk-UA"/>
                    </w:rPr>
                  </w:pPr>
                  <w:r w:rsidRPr="00362422">
                    <w:rPr>
                      <w:rFonts w:eastAsiaTheme="minorHAnsi"/>
                      <w:color w:val="000000"/>
                      <w:sz w:val="20"/>
                      <w:szCs w:val="20"/>
                      <w:lang w:val="uk-UA" w:eastAsia="uk-UA"/>
                    </w:rPr>
                    <w:t>використовувати для рек</w:t>
                  </w:r>
                  <w:r>
                    <w:rPr>
                      <w:rFonts w:eastAsiaTheme="minorHAnsi"/>
                      <w:color w:val="000000"/>
                      <w:sz w:val="20"/>
                      <w:szCs w:val="20"/>
                      <w:lang w:val="uk-UA" w:eastAsia="uk-UA"/>
                    </w:rPr>
                    <w:t>лами дедалі нові засоби масової</w:t>
                  </w:r>
                  <w:r w:rsidRPr="00362422">
                    <w:rPr>
                      <w:rFonts w:eastAsiaTheme="minorHAnsi"/>
                      <w:color w:val="000000"/>
                      <w:sz w:val="20"/>
                      <w:szCs w:val="20"/>
                      <w:lang w:val="uk-UA" w:eastAsia="uk-UA"/>
                    </w:rPr>
                    <w:t xml:space="preserve"> інформації</w:t>
                  </w:r>
                </w:p>
                <w:p w:rsidR="00173382" w:rsidRPr="00173382" w:rsidRDefault="00173382">
                  <w:pPr>
                    <w:rPr>
                      <w:lang w:val="uk-UA"/>
                    </w:rPr>
                  </w:pPr>
                </w:p>
              </w:txbxContent>
            </v:textbox>
          </v:rect>
        </w:pict>
      </w:r>
      <w:r>
        <w:rPr>
          <w:noProof/>
          <w:sz w:val="28"/>
          <w:szCs w:val="28"/>
        </w:rPr>
        <w:pict>
          <v:shape id="_x0000_s1047" type="#_x0000_t32" style="position:absolute;left:0;text-align:left;margin-left:45.35pt;margin-top:21.7pt;width:61.6pt;height:0;z-index:251681792" o:connectortype="straight">
            <v:stroke endarrow="open"/>
          </v:shape>
        </w:pict>
      </w:r>
    </w:p>
    <w:p w:rsidR="00383AB9" w:rsidRDefault="00DC1297" w:rsidP="004A759B">
      <w:pPr>
        <w:shd w:val="clear" w:color="auto" w:fill="FFFFFF"/>
        <w:autoSpaceDE w:val="0"/>
        <w:autoSpaceDN w:val="0"/>
        <w:adjustRightInd w:val="0"/>
        <w:spacing w:line="360" w:lineRule="auto"/>
        <w:ind w:firstLine="851"/>
        <w:jc w:val="both"/>
        <w:rPr>
          <w:b/>
          <w:bCs/>
          <w:sz w:val="28"/>
          <w:szCs w:val="28"/>
          <w:lang w:val="uk-UA"/>
        </w:rPr>
      </w:pPr>
      <w:r>
        <w:rPr>
          <w:noProof/>
          <w:sz w:val="28"/>
          <w:szCs w:val="28"/>
        </w:rPr>
        <w:pict>
          <v:rect id="_x0000_s1030" style="position:absolute;left:0;text-align:left;margin-left:106.95pt;margin-top:20.65pt;width:307.25pt;height:21.1pt;z-index:251664384">
            <v:textbox>
              <w:txbxContent>
                <w:p w:rsidR="00173382" w:rsidRPr="00362422" w:rsidRDefault="00173382" w:rsidP="00173382">
                  <w:pPr>
                    <w:autoSpaceDE w:val="0"/>
                    <w:autoSpaceDN w:val="0"/>
                    <w:adjustRightInd w:val="0"/>
                    <w:spacing w:line="360" w:lineRule="auto"/>
                    <w:jc w:val="center"/>
                    <w:rPr>
                      <w:rFonts w:eastAsiaTheme="minorHAnsi"/>
                      <w:color w:val="000000"/>
                      <w:sz w:val="20"/>
                      <w:szCs w:val="20"/>
                      <w:lang w:val="uk-UA" w:eastAsia="uk-UA"/>
                    </w:rPr>
                  </w:pPr>
                  <w:r w:rsidRPr="00362422">
                    <w:rPr>
                      <w:rFonts w:eastAsiaTheme="minorHAnsi"/>
                      <w:color w:val="000000"/>
                      <w:sz w:val="20"/>
                      <w:szCs w:val="20"/>
                      <w:lang w:val="uk-UA" w:eastAsia="uk-UA"/>
                    </w:rPr>
                    <w:t>виходити на нові сегменти ринку</w:t>
                  </w:r>
                </w:p>
                <w:p w:rsidR="00173382" w:rsidRDefault="00173382"/>
              </w:txbxContent>
            </v:textbox>
          </v:rect>
        </w:pict>
      </w:r>
    </w:p>
    <w:p w:rsidR="00383AB9" w:rsidRDefault="00DC1297" w:rsidP="004A759B">
      <w:pPr>
        <w:shd w:val="clear" w:color="auto" w:fill="FFFFFF"/>
        <w:autoSpaceDE w:val="0"/>
        <w:autoSpaceDN w:val="0"/>
        <w:adjustRightInd w:val="0"/>
        <w:spacing w:line="360" w:lineRule="auto"/>
        <w:ind w:firstLine="851"/>
        <w:jc w:val="both"/>
        <w:rPr>
          <w:b/>
          <w:bCs/>
          <w:sz w:val="28"/>
          <w:szCs w:val="28"/>
          <w:lang w:val="uk-UA"/>
        </w:rPr>
      </w:pPr>
      <w:r>
        <w:rPr>
          <w:noProof/>
          <w:sz w:val="28"/>
          <w:szCs w:val="28"/>
        </w:rPr>
        <w:pict>
          <v:shape id="_x0000_s1048" type="#_x0000_t32" style="position:absolute;left:0;text-align:left;margin-left:45.35pt;margin-top:-.1pt;width:61.6pt;height:0;z-index:251682816" o:connectortype="straight">
            <v:stroke endarrow="open"/>
          </v:shape>
        </w:pict>
      </w:r>
    </w:p>
    <w:p w:rsidR="00383AB9" w:rsidRPr="006254E3" w:rsidRDefault="006254E3" w:rsidP="006254E3">
      <w:pPr>
        <w:autoSpaceDE w:val="0"/>
        <w:autoSpaceDN w:val="0"/>
        <w:adjustRightInd w:val="0"/>
        <w:spacing w:after="240" w:line="360" w:lineRule="auto"/>
        <w:jc w:val="center"/>
        <w:rPr>
          <w:rFonts w:eastAsiaTheme="minorHAnsi"/>
          <w:color w:val="000000"/>
          <w:sz w:val="28"/>
          <w:szCs w:val="28"/>
          <w:lang w:val="uk-UA" w:eastAsia="uk-UA"/>
        </w:rPr>
      </w:pPr>
      <w:r>
        <w:rPr>
          <w:rFonts w:eastAsiaTheme="minorHAnsi"/>
          <w:color w:val="000000"/>
          <w:sz w:val="28"/>
          <w:szCs w:val="28"/>
          <w:lang w:val="uk-UA" w:eastAsia="uk-UA"/>
        </w:rPr>
        <w:t>Рис. 2</w:t>
      </w:r>
      <w:r w:rsidRPr="00764FF5">
        <w:rPr>
          <w:rFonts w:eastAsiaTheme="minorHAnsi"/>
          <w:color w:val="000000"/>
          <w:sz w:val="28"/>
          <w:szCs w:val="28"/>
          <w:lang w:val="uk-UA" w:eastAsia="uk-UA"/>
        </w:rPr>
        <w:t>. Методи підтримання високою рівня продажу товарів</w:t>
      </w:r>
    </w:p>
    <w:p w:rsidR="005740D8" w:rsidRPr="005740D8"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b/>
          <w:bCs/>
          <w:sz w:val="28"/>
          <w:szCs w:val="28"/>
          <w:lang w:val="uk-UA"/>
        </w:rPr>
        <w:t xml:space="preserve">Стадія спаду </w:t>
      </w:r>
      <w:r w:rsidRPr="005740D8">
        <w:rPr>
          <w:sz w:val="28"/>
          <w:szCs w:val="28"/>
          <w:lang w:val="uk-UA"/>
        </w:rPr>
        <w:t>(занепаду, скорочення ринку). Для гальмування цього процесу необхідні інтенсивні заходи. Цілком доцільним є і таке рішення: виробництво товару припинити або передати його іншому підприємству.</w:t>
      </w:r>
    </w:p>
    <w:p w:rsidR="005740D8" w:rsidRPr="005740D8" w:rsidRDefault="005740D8" w:rsidP="000C5C81">
      <w:pPr>
        <w:shd w:val="clear" w:color="auto" w:fill="FFFFFF"/>
        <w:autoSpaceDE w:val="0"/>
        <w:autoSpaceDN w:val="0"/>
        <w:adjustRightInd w:val="0"/>
        <w:spacing w:line="360" w:lineRule="auto"/>
        <w:ind w:firstLine="851"/>
        <w:jc w:val="both"/>
        <w:rPr>
          <w:sz w:val="28"/>
          <w:szCs w:val="28"/>
          <w:lang w:val="uk-UA"/>
        </w:rPr>
      </w:pPr>
      <w:r w:rsidRPr="005740D8">
        <w:rPr>
          <w:sz w:val="28"/>
          <w:szCs w:val="28"/>
          <w:lang w:val="uk-UA"/>
        </w:rPr>
        <w:t>Затримка зі зняттям з виробництва застарілих виробів різко знижує прибуток за таких обставин:</w:t>
      </w:r>
      <w:r w:rsidR="000C5C81">
        <w:rPr>
          <w:sz w:val="28"/>
          <w:szCs w:val="28"/>
          <w:lang w:val="uk-UA"/>
        </w:rPr>
        <w:t xml:space="preserve"> </w:t>
      </w:r>
      <w:r w:rsidRPr="000C5C81">
        <w:rPr>
          <w:sz w:val="28"/>
          <w:szCs w:val="28"/>
          <w:lang w:val="uk-UA"/>
        </w:rPr>
        <w:t>збільшення витрат на рекламу;</w:t>
      </w:r>
      <w:r w:rsidR="000C5C81" w:rsidRPr="000C5C81">
        <w:rPr>
          <w:sz w:val="28"/>
          <w:szCs w:val="28"/>
          <w:lang w:val="uk-UA"/>
        </w:rPr>
        <w:t xml:space="preserve"> </w:t>
      </w:r>
      <w:r w:rsidRPr="000C5C81">
        <w:rPr>
          <w:sz w:val="28"/>
          <w:szCs w:val="28"/>
          <w:lang w:val="uk-UA"/>
        </w:rPr>
        <w:t>втрати часу на організацію збуту;</w:t>
      </w:r>
      <w:r w:rsidR="000C5C81">
        <w:rPr>
          <w:sz w:val="28"/>
          <w:szCs w:val="28"/>
          <w:lang w:val="uk-UA"/>
        </w:rPr>
        <w:t xml:space="preserve"> </w:t>
      </w:r>
      <w:r w:rsidRPr="005740D8">
        <w:rPr>
          <w:sz w:val="28"/>
          <w:szCs w:val="28"/>
          <w:lang w:val="uk-UA"/>
        </w:rPr>
        <w:t>затримується розробка нових товарів;</w:t>
      </w:r>
      <w:r w:rsidR="000C5C81">
        <w:rPr>
          <w:sz w:val="28"/>
          <w:szCs w:val="28"/>
          <w:lang w:val="uk-UA"/>
        </w:rPr>
        <w:t xml:space="preserve"> </w:t>
      </w:r>
      <w:r w:rsidRPr="005740D8">
        <w:rPr>
          <w:sz w:val="28"/>
          <w:szCs w:val="28"/>
          <w:lang w:val="uk-UA"/>
        </w:rPr>
        <w:t>знижується імідж підприємства.</w:t>
      </w:r>
    </w:p>
    <w:p w:rsidR="005740D8" w:rsidRPr="005740D8" w:rsidRDefault="005740D8" w:rsidP="004A759B">
      <w:pPr>
        <w:shd w:val="clear" w:color="auto" w:fill="FFFFFF"/>
        <w:autoSpaceDE w:val="0"/>
        <w:autoSpaceDN w:val="0"/>
        <w:adjustRightInd w:val="0"/>
        <w:spacing w:line="360" w:lineRule="auto"/>
        <w:ind w:firstLine="851"/>
        <w:jc w:val="both"/>
        <w:rPr>
          <w:sz w:val="28"/>
          <w:szCs w:val="28"/>
          <w:lang w:val="uk-UA"/>
        </w:rPr>
      </w:pPr>
      <w:r w:rsidRPr="005740D8">
        <w:rPr>
          <w:sz w:val="28"/>
          <w:szCs w:val="28"/>
          <w:lang w:val="uk-UA"/>
        </w:rPr>
        <w:t>За умови припинення виробництва підприємство повинне повідомити споживачів дотримуватись гарантійних обов’язків щодо клієнта.</w:t>
      </w:r>
    </w:p>
    <w:p w:rsidR="00383AB9" w:rsidRPr="00764FF5" w:rsidRDefault="004A759B" w:rsidP="00383AB9">
      <w:pPr>
        <w:autoSpaceDE w:val="0"/>
        <w:autoSpaceDN w:val="0"/>
        <w:adjustRightInd w:val="0"/>
        <w:spacing w:line="360" w:lineRule="auto"/>
        <w:jc w:val="both"/>
        <w:rPr>
          <w:rFonts w:eastAsiaTheme="minorHAnsi"/>
          <w:color w:val="000000"/>
          <w:sz w:val="28"/>
          <w:szCs w:val="28"/>
          <w:lang w:val="uk-UA" w:eastAsia="uk-UA"/>
        </w:rPr>
      </w:pPr>
      <w:r w:rsidRPr="00764FF5">
        <w:rPr>
          <w:rFonts w:eastAsiaTheme="minorHAnsi"/>
          <w:color w:val="000000"/>
          <w:sz w:val="28"/>
          <w:szCs w:val="28"/>
          <w:lang w:val="uk-UA" w:eastAsia="uk-UA"/>
        </w:rPr>
        <w:t>Затримка зі зняттям з</w:t>
      </w:r>
      <w:r w:rsidR="00764FF5">
        <w:rPr>
          <w:rFonts w:eastAsiaTheme="minorHAnsi"/>
          <w:color w:val="000000"/>
          <w:sz w:val="28"/>
          <w:szCs w:val="28"/>
          <w:lang w:val="uk-UA" w:eastAsia="uk-UA"/>
        </w:rPr>
        <w:t xml:space="preserve"> виробництва застарілих виробів різко знижує прибуток фірми внаслідок</w:t>
      </w:r>
      <w:r w:rsidRPr="00764FF5">
        <w:rPr>
          <w:rFonts w:eastAsiaTheme="minorHAnsi"/>
          <w:color w:val="000000"/>
          <w:sz w:val="28"/>
          <w:szCs w:val="28"/>
          <w:lang w:val="uk-UA" w:eastAsia="uk-UA"/>
        </w:rPr>
        <w:t xml:space="preserve"> таких обставин: багато продукції  </w:t>
      </w:r>
      <w:r w:rsidR="00764FF5" w:rsidRPr="00764FF5">
        <w:rPr>
          <w:rFonts w:eastAsiaTheme="minorHAnsi"/>
          <w:color w:val="000000"/>
          <w:sz w:val="28"/>
          <w:szCs w:val="28"/>
          <w:lang w:val="uk-UA" w:eastAsia="uk-UA"/>
        </w:rPr>
        <w:t>нагромаджується в каналах збуту</w:t>
      </w:r>
      <w:r w:rsidR="00764FF5">
        <w:rPr>
          <w:rFonts w:eastAsiaTheme="minorHAnsi"/>
          <w:color w:val="000000"/>
          <w:sz w:val="28"/>
          <w:szCs w:val="28"/>
          <w:lang w:val="uk-UA" w:eastAsia="uk-UA"/>
        </w:rPr>
        <w:t>;</w:t>
      </w:r>
      <w:r w:rsidRPr="00764FF5">
        <w:rPr>
          <w:rFonts w:eastAsiaTheme="minorHAnsi"/>
          <w:color w:val="000000"/>
          <w:sz w:val="28"/>
          <w:szCs w:val="28"/>
          <w:lang w:val="uk-UA" w:eastAsia="uk-UA"/>
        </w:rPr>
        <w:t xml:space="preserve"> збільшуються витрати на рек</w:t>
      </w:r>
      <w:r w:rsidR="00764FF5" w:rsidRPr="00764FF5">
        <w:rPr>
          <w:rFonts w:eastAsiaTheme="minorHAnsi"/>
          <w:color w:val="000000"/>
          <w:sz w:val="28"/>
          <w:szCs w:val="28"/>
          <w:lang w:val="uk-UA" w:eastAsia="uk-UA"/>
        </w:rPr>
        <w:t>ламу</w:t>
      </w:r>
      <w:r w:rsidR="00764FF5">
        <w:rPr>
          <w:rFonts w:eastAsiaTheme="minorHAnsi"/>
          <w:color w:val="000000"/>
          <w:sz w:val="28"/>
          <w:szCs w:val="28"/>
          <w:lang w:val="uk-UA" w:eastAsia="uk-UA"/>
        </w:rPr>
        <w:t>;</w:t>
      </w:r>
      <w:r w:rsidRPr="00764FF5">
        <w:rPr>
          <w:rFonts w:eastAsiaTheme="minorHAnsi"/>
          <w:color w:val="000000"/>
          <w:sz w:val="28"/>
          <w:szCs w:val="28"/>
          <w:lang w:val="uk-UA" w:eastAsia="uk-UA"/>
        </w:rPr>
        <w:t xml:space="preserve"> великі втрати часу</w:t>
      </w:r>
      <w:r w:rsidR="00764FF5">
        <w:rPr>
          <w:rFonts w:eastAsiaTheme="minorHAnsi"/>
          <w:color w:val="000000"/>
          <w:sz w:val="28"/>
          <w:szCs w:val="28"/>
          <w:lang w:val="uk-UA" w:eastAsia="uk-UA"/>
        </w:rPr>
        <w:t>, пов’</w:t>
      </w:r>
      <w:r w:rsidR="00764FF5" w:rsidRPr="00764FF5">
        <w:rPr>
          <w:rFonts w:eastAsiaTheme="minorHAnsi"/>
          <w:color w:val="000000"/>
          <w:sz w:val="28"/>
          <w:szCs w:val="28"/>
          <w:lang w:val="uk-UA" w:eastAsia="uk-UA"/>
        </w:rPr>
        <w:t xml:space="preserve">язані з організацією збуту, затримується </w:t>
      </w:r>
      <w:r w:rsidR="00764FF5">
        <w:rPr>
          <w:rFonts w:eastAsiaTheme="minorHAnsi"/>
          <w:color w:val="000000"/>
          <w:sz w:val="28"/>
          <w:szCs w:val="28"/>
          <w:lang w:val="uk-UA" w:eastAsia="uk-UA"/>
        </w:rPr>
        <w:t>розробка нових товарів</w:t>
      </w:r>
      <w:r w:rsidRPr="00764FF5">
        <w:rPr>
          <w:rFonts w:eastAsiaTheme="minorHAnsi"/>
          <w:color w:val="000000"/>
          <w:sz w:val="28"/>
          <w:szCs w:val="28"/>
          <w:lang w:val="uk-UA" w:eastAsia="uk-UA"/>
        </w:rPr>
        <w:t>, знижується імідж фірми. Усе ц</w:t>
      </w:r>
      <w:r w:rsidR="00764FF5">
        <w:rPr>
          <w:rFonts w:eastAsiaTheme="minorHAnsi"/>
          <w:color w:val="000000"/>
          <w:sz w:val="28"/>
          <w:szCs w:val="28"/>
          <w:lang w:val="uk-UA" w:eastAsia="uk-UA"/>
        </w:rPr>
        <w:t>е</w:t>
      </w:r>
      <w:r w:rsidRPr="00764FF5">
        <w:rPr>
          <w:rFonts w:eastAsiaTheme="minorHAnsi"/>
          <w:color w:val="000000"/>
          <w:sz w:val="28"/>
          <w:szCs w:val="28"/>
          <w:lang w:val="uk-UA" w:eastAsia="uk-UA"/>
        </w:rPr>
        <w:t xml:space="preserve"> </w:t>
      </w:r>
      <w:r w:rsidR="00764FF5" w:rsidRPr="00764FF5">
        <w:rPr>
          <w:rFonts w:eastAsiaTheme="minorHAnsi"/>
          <w:color w:val="000000"/>
          <w:sz w:val="28"/>
          <w:szCs w:val="28"/>
          <w:lang w:val="uk-UA" w:eastAsia="uk-UA"/>
        </w:rPr>
        <w:t>вимагає негайних заходів</w:t>
      </w:r>
      <w:r w:rsidR="00764FF5">
        <w:rPr>
          <w:rFonts w:eastAsiaTheme="minorHAnsi"/>
          <w:color w:val="000000"/>
          <w:sz w:val="28"/>
          <w:szCs w:val="28"/>
          <w:lang w:val="uk-UA" w:eastAsia="uk-UA"/>
        </w:rPr>
        <w:t xml:space="preserve"> щодо зміни </w:t>
      </w:r>
      <w:r w:rsidR="00764FF5">
        <w:rPr>
          <w:rFonts w:eastAsiaTheme="minorHAnsi"/>
          <w:color w:val="000000"/>
          <w:sz w:val="28"/>
          <w:szCs w:val="28"/>
          <w:lang w:val="uk-UA" w:eastAsia="uk-UA"/>
        </w:rPr>
        <w:lastRenderedPageBreak/>
        <w:t xml:space="preserve">товарної політики </w:t>
      </w:r>
      <w:r w:rsidRPr="00764FF5">
        <w:rPr>
          <w:rFonts w:eastAsiaTheme="minorHAnsi"/>
          <w:color w:val="000000"/>
          <w:sz w:val="28"/>
          <w:szCs w:val="28"/>
          <w:lang w:val="uk-UA" w:eastAsia="uk-UA"/>
        </w:rPr>
        <w:t xml:space="preserve">фірми. Але </w:t>
      </w:r>
      <w:r w:rsidR="00764FF5" w:rsidRPr="00764FF5">
        <w:rPr>
          <w:rFonts w:eastAsiaTheme="minorHAnsi"/>
          <w:color w:val="000000"/>
          <w:sz w:val="28"/>
          <w:szCs w:val="28"/>
          <w:lang w:val="uk-UA" w:eastAsia="uk-UA"/>
        </w:rPr>
        <w:t xml:space="preserve">й у такий момент вживані </w:t>
      </w:r>
      <w:r w:rsidR="00764FF5">
        <w:rPr>
          <w:rFonts w:eastAsiaTheme="minorHAnsi"/>
          <w:color w:val="000000"/>
          <w:sz w:val="28"/>
          <w:szCs w:val="28"/>
          <w:lang w:val="uk-UA" w:eastAsia="uk-UA"/>
        </w:rPr>
        <w:t>заходи мусять бути</w:t>
      </w:r>
      <w:r w:rsidRPr="00764FF5">
        <w:rPr>
          <w:rFonts w:eastAsiaTheme="minorHAnsi"/>
          <w:color w:val="000000"/>
          <w:sz w:val="28"/>
          <w:szCs w:val="28"/>
          <w:lang w:val="uk-UA" w:eastAsia="uk-UA"/>
        </w:rPr>
        <w:t xml:space="preserve"> зваженими, проду</w:t>
      </w:r>
      <w:r w:rsidR="00764FF5">
        <w:rPr>
          <w:rFonts w:eastAsiaTheme="minorHAnsi"/>
          <w:color w:val="000000"/>
          <w:sz w:val="28"/>
          <w:szCs w:val="28"/>
          <w:lang w:val="uk-UA" w:eastAsia="uk-UA"/>
        </w:rPr>
        <w:t>ман</w:t>
      </w:r>
      <w:r w:rsidR="00764FF5" w:rsidRPr="00764FF5">
        <w:rPr>
          <w:rFonts w:eastAsiaTheme="minorHAnsi"/>
          <w:color w:val="000000"/>
          <w:sz w:val="28"/>
          <w:szCs w:val="28"/>
          <w:lang w:val="uk-UA" w:eastAsia="uk-UA"/>
        </w:rPr>
        <w:t>ими</w:t>
      </w:r>
      <w:r w:rsidR="00383AB9">
        <w:rPr>
          <w:rFonts w:eastAsiaTheme="minorHAnsi"/>
          <w:color w:val="000000"/>
          <w:sz w:val="28"/>
          <w:szCs w:val="28"/>
          <w:lang w:val="uk-UA" w:eastAsia="uk-UA"/>
        </w:rPr>
        <w:t xml:space="preserve">, </w:t>
      </w:r>
      <w:r w:rsidRPr="00764FF5">
        <w:rPr>
          <w:rFonts w:eastAsiaTheme="minorHAnsi"/>
          <w:color w:val="000000"/>
          <w:sz w:val="28"/>
          <w:szCs w:val="28"/>
          <w:lang w:val="uk-UA" w:eastAsia="uk-UA"/>
        </w:rPr>
        <w:t xml:space="preserve">а саме: 1) визначити </w:t>
      </w:r>
      <w:r w:rsidR="00764FF5" w:rsidRPr="00764FF5">
        <w:rPr>
          <w:rFonts w:eastAsiaTheme="minorHAnsi"/>
          <w:iCs/>
          <w:color w:val="000000"/>
          <w:sz w:val="28"/>
          <w:szCs w:val="28"/>
          <w:lang w:val="uk-UA" w:eastAsia="uk-UA"/>
        </w:rPr>
        <w:t>товари</w:t>
      </w:r>
      <w:r w:rsidR="00764FF5">
        <w:rPr>
          <w:rFonts w:eastAsiaTheme="minorHAnsi"/>
          <w:iCs/>
          <w:color w:val="000000"/>
          <w:sz w:val="28"/>
          <w:szCs w:val="28"/>
          <w:lang w:val="uk-UA" w:eastAsia="uk-UA"/>
        </w:rPr>
        <w:t xml:space="preserve">, </w:t>
      </w:r>
      <w:r w:rsidRPr="00764FF5">
        <w:rPr>
          <w:rFonts w:eastAsiaTheme="minorHAnsi"/>
          <w:color w:val="000000"/>
          <w:sz w:val="28"/>
          <w:szCs w:val="28"/>
          <w:lang w:val="uk-UA" w:eastAsia="uk-UA"/>
        </w:rPr>
        <w:t xml:space="preserve"> </w:t>
      </w:r>
      <w:r w:rsidR="00764FF5" w:rsidRPr="00764FF5">
        <w:rPr>
          <w:rFonts w:eastAsiaTheme="minorHAnsi"/>
          <w:color w:val="000000"/>
          <w:sz w:val="28"/>
          <w:szCs w:val="28"/>
          <w:lang w:val="uk-UA" w:eastAsia="uk-UA"/>
        </w:rPr>
        <w:t xml:space="preserve">які різко втрачають свої </w:t>
      </w:r>
      <w:r w:rsidR="00764FF5">
        <w:rPr>
          <w:rFonts w:eastAsiaTheme="minorHAnsi"/>
          <w:color w:val="000000"/>
          <w:sz w:val="28"/>
          <w:szCs w:val="28"/>
          <w:lang w:val="uk-UA" w:eastAsia="uk-UA"/>
        </w:rPr>
        <w:t>спо</w:t>
      </w:r>
      <w:r w:rsidR="00383AB9">
        <w:rPr>
          <w:rFonts w:eastAsiaTheme="minorHAnsi"/>
          <w:color w:val="000000"/>
          <w:sz w:val="28"/>
          <w:szCs w:val="28"/>
          <w:lang w:val="uk-UA" w:eastAsia="uk-UA"/>
        </w:rPr>
        <w:t>живчі властивості</w:t>
      </w:r>
      <w:r w:rsidRPr="00764FF5">
        <w:rPr>
          <w:rFonts w:eastAsiaTheme="minorHAnsi"/>
          <w:color w:val="000000"/>
          <w:sz w:val="28"/>
          <w:szCs w:val="28"/>
          <w:lang w:val="uk-UA" w:eastAsia="uk-UA"/>
        </w:rPr>
        <w:t xml:space="preserve">; 2) зібрати </w:t>
      </w:r>
      <w:r w:rsidR="00383AB9">
        <w:rPr>
          <w:rFonts w:eastAsiaTheme="minorHAnsi"/>
          <w:color w:val="000000"/>
          <w:sz w:val="28"/>
          <w:szCs w:val="28"/>
          <w:lang w:val="uk-UA" w:eastAsia="uk-UA"/>
        </w:rPr>
        <w:t xml:space="preserve">для цього всебічну </w:t>
      </w:r>
      <w:r w:rsidR="00383AB9" w:rsidRPr="00764FF5">
        <w:rPr>
          <w:rFonts w:eastAsiaTheme="minorHAnsi"/>
          <w:color w:val="000000"/>
          <w:sz w:val="28"/>
          <w:szCs w:val="28"/>
          <w:lang w:val="uk-UA" w:eastAsia="uk-UA"/>
        </w:rPr>
        <w:t xml:space="preserve">інформацію </w:t>
      </w:r>
      <w:r w:rsidR="00383AB9">
        <w:rPr>
          <w:rFonts w:eastAsiaTheme="minorHAnsi"/>
          <w:color w:val="000000"/>
          <w:sz w:val="28"/>
          <w:szCs w:val="28"/>
          <w:lang w:val="uk-UA" w:eastAsia="uk-UA"/>
        </w:rPr>
        <w:t>ре</w:t>
      </w:r>
      <w:r w:rsidR="00383AB9" w:rsidRPr="00764FF5">
        <w:rPr>
          <w:rFonts w:eastAsiaTheme="minorHAnsi"/>
          <w:color w:val="000000"/>
          <w:sz w:val="28"/>
          <w:szCs w:val="28"/>
          <w:lang w:val="uk-UA" w:eastAsia="uk-UA"/>
        </w:rPr>
        <w:t>тельно її проаналізувати</w:t>
      </w:r>
      <w:r w:rsidRPr="00764FF5">
        <w:rPr>
          <w:rFonts w:eastAsiaTheme="minorHAnsi"/>
          <w:color w:val="000000"/>
          <w:sz w:val="28"/>
          <w:szCs w:val="28"/>
          <w:lang w:val="uk-UA" w:eastAsia="uk-UA"/>
        </w:rPr>
        <w:t>; 3)</w:t>
      </w:r>
      <w:r w:rsidR="00383AB9" w:rsidRPr="00383AB9">
        <w:rPr>
          <w:rFonts w:eastAsiaTheme="minorHAnsi"/>
          <w:color w:val="000000"/>
          <w:sz w:val="28"/>
          <w:szCs w:val="28"/>
          <w:lang w:val="uk-UA" w:eastAsia="uk-UA"/>
        </w:rPr>
        <w:t xml:space="preserve"> </w:t>
      </w:r>
      <w:r w:rsidR="00383AB9" w:rsidRPr="00764FF5">
        <w:rPr>
          <w:rFonts w:eastAsiaTheme="minorHAnsi"/>
          <w:color w:val="000000"/>
          <w:sz w:val="28"/>
          <w:szCs w:val="28"/>
          <w:lang w:val="uk-UA" w:eastAsia="uk-UA"/>
        </w:rPr>
        <w:t>прийняти відповідне рішення щодо</w:t>
      </w:r>
      <w:r w:rsidR="00383AB9" w:rsidRPr="00383AB9">
        <w:rPr>
          <w:rFonts w:eastAsiaTheme="minorHAnsi"/>
          <w:color w:val="000000"/>
          <w:sz w:val="28"/>
          <w:szCs w:val="28"/>
          <w:lang w:val="uk-UA" w:eastAsia="uk-UA"/>
        </w:rPr>
        <w:t xml:space="preserve"> </w:t>
      </w:r>
      <w:r w:rsidR="00383AB9" w:rsidRPr="00764FF5">
        <w:rPr>
          <w:rFonts w:eastAsiaTheme="minorHAnsi"/>
          <w:color w:val="000000"/>
          <w:sz w:val="28"/>
          <w:szCs w:val="28"/>
          <w:lang w:val="uk-UA" w:eastAsia="uk-UA"/>
        </w:rPr>
        <w:t>виробництва товару; 4) вилучити товари з товарного асортименту фірми.</w:t>
      </w:r>
    </w:p>
    <w:p w:rsidR="004A759B" w:rsidRPr="00764FF5" w:rsidRDefault="004A759B" w:rsidP="006254E3">
      <w:pPr>
        <w:autoSpaceDE w:val="0"/>
        <w:autoSpaceDN w:val="0"/>
        <w:adjustRightInd w:val="0"/>
        <w:spacing w:line="360" w:lineRule="auto"/>
        <w:ind w:firstLine="851"/>
        <w:jc w:val="both"/>
        <w:rPr>
          <w:rFonts w:eastAsiaTheme="minorHAnsi"/>
          <w:color w:val="000000"/>
          <w:sz w:val="28"/>
          <w:szCs w:val="28"/>
          <w:lang w:val="uk-UA" w:eastAsia="uk-UA"/>
        </w:rPr>
      </w:pPr>
      <w:r w:rsidRPr="00764FF5">
        <w:rPr>
          <w:rFonts w:eastAsiaTheme="minorHAnsi"/>
          <w:color w:val="000000"/>
          <w:sz w:val="28"/>
          <w:szCs w:val="28"/>
          <w:lang w:val="uk-UA" w:eastAsia="uk-UA"/>
        </w:rPr>
        <w:t>За умови припинення виробництва товару фірма має потурбу</w:t>
      </w:r>
      <w:r w:rsidRPr="00764FF5">
        <w:rPr>
          <w:rFonts w:eastAsiaTheme="minorHAnsi"/>
          <w:color w:val="000000"/>
          <w:sz w:val="28"/>
          <w:szCs w:val="28"/>
          <w:lang w:val="uk-UA" w:eastAsia="uk-UA"/>
        </w:rPr>
        <w:softHyphen/>
        <w:t>ватися про: 1) час повідомлення споживачів, каналів збуту; 2) до</w:t>
      </w:r>
      <w:r w:rsidRPr="00764FF5">
        <w:rPr>
          <w:rFonts w:eastAsiaTheme="minorHAnsi"/>
          <w:color w:val="000000"/>
          <w:sz w:val="28"/>
          <w:szCs w:val="28"/>
          <w:lang w:val="uk-UA" w:eastAsia="uk-UA"/>
        </w:rPr>
        <w:softHyphen/>
        <w:t>тримування гарантійних обов'язків щодо клієнта.</w:t>
      </w:r>
    </w:p>
    <w:p w:rsidR="00195B3C" w:rsidRDefault="004A759B" w:rsidP="00A40CAC">
      <w:pPr>
        <w:autoSpaceDE w:val="0"/>
        <w:autoSpaceDN w:val="0"/>
        <w:adjustRightInd w:val="0"/>
        <w:spacing w:line="360" w:lineRule="auto"/>
        <w:ind w:firstLine="851"/>
        <w:jc w:val="both"/>
        <w:rPr>
          <w:rFonts w:eastAsiaTheme="minorHAnsi"/>
          <w:iCs/>
          <w:color w:val="000000"/>
          <w:sz w:val="28"/>
          <w:szCs w:val="28"/>
          <w:lang w:val="uk-UA" w:eastAsia="uk-UA"/>
        </w:rPr>
      </w:pPr>
      <w:r w:rsidRPr="00764FF5">
        <w:rPr>
          <w:rFonts w:eastAsiaTheme="minorHAnsi"/>
          <w:color w:val="000000"/>
          <w:sz w:val="28"/>
          <w:szCs w:val="28"/>
          <w:lang w:val="uk-UA" w:eastAsia="uk-UA"/>
        </w:rPr>
        <w:t>Основні характеристики і типові реакції у відповідь на кожно</w:t>
      </w:r>
      <w:r w:rsidRPr="00764FF5">
        <w:rPr>
          <w:rFonts w:eastAsiaTheme="minorHAnsi"/>
          <w:color w:val="000000"/>
          <w:sz w:val="28"/>
          <w:szCs w:val="28"/>
          <w:lang w:val="uk-UA" w:eastAsia="uk-UA"/>
        </w:rPr>
        <w:softHyphen/>
        <w:t xml:space="preserve">му з етапів ЖЦТ </w:t>
      </w:r>
      <w:r w:rsidRPr="00195B3C">
        <w:rPr>
          <w:rFonts w:eastAsiaTheme="minorHAnsi"/>
          <w:color w:val="000000"/>
          <w:sz w:val="28"/>
          <w:szCs w:val="28"/>
          <w:lang w:val="uk-UA" w:eastAsia="uk-UA"/>
        </w:rPr>
        <w:t xml:space="preserve">наведено на </w:t>
      </w:r>
      <w:r w:rsidR="006254E3" w:rsidRPr="00195B3C">
        <w:rPr>
          <w:rFonts w:eastAsiaTheme="minorHAnsi"/>
          <w:iCs/>
          <w:color w:val="000000"/>
          <w:sz w:val="28"/>
          <w:szCs w:val="28"/>
          <w:lang w:val="uk-UA" w:eastAsia="uk-UA"/>
        </w:rPr>
        <w:t>рис. 3</w:t>
      </w:r>
      <w:r w:rsidRPr="00195B3C">
        <w:rPr>
          <w:rFonts w:eastAsiaTheme="minorHAnsi"/>
          <w:iCs/>
          <w:color w:val="000000"/>
          <w:sz w:val="28"/>
          <w:szCs w:val="28"/>
          <w:lang w:val="uk-UA" w:eastAsia="uk-UA"/>
        </w:rPr>
        <w:t>.</w:t>
      </w:r>
    </w:p>
    <w:tbl>
      <w:tblPr>
        <w:tblW w:w="5000" w:type="pct"/>
        <w:tblCellMar>
          <w:left w:w="40" w:type="dxa"/>
          <w:right w:w="40" w:type="dxa"/>
        </w:tblCellMar>
        <w:tblLook w:val="0000" w:firstRow="0" w:lastRow="0" w:firstColumn="0" w:lastColumn="0" w:noHBand="0" w:noVBand="0"/>
      </w:tblPr>
      <w:tblGrid>
        <w:gridCol w:w="863"/>
        <w:gridCol w:w="1667"/>
        <w:gridCol w:w="1666"/>
        <w:gridCol w:w="1747"/>
        <w:gridCol w:w="1545"/>
        <w:gridCol w:w="1947"/>
      </w:tblGrid>
      <w:tr w:rsidR="003840AF" w:rsidRPr="00195B3C" w:rsidTr="00CC2B32">
        <w:trPr>
          <w:trHeight w:val="408"/>
        </w:trPr>
        <w:tc>
          <w:tcPr>
            <w:tcW w:w="457" w:type="pct"/>
            <w:vMerge w:val="restart"/>
            <w:tcBorders>
              <w:top w:val="single" w:sz="6" w:space="0" w:color="auto"/>
              <w:left w:val="single" w:sz="6" w:space="0" w:color="auto"/>
              <w:right w:val="single" w:sz="6" w:space="0" w:color="auto"/>
            </w:tcBorders>
            <w:textDirection w:val="btLr"/>
            <w:vAlign w:val="center"/>
          </w:tcPr>
          <w:p w:rsidR="003840AF" w:rsidRDefault="003840AF" w:rsidP="003840AF">
            <w:pPr>
              <w:autoSpaceDE w:val="0"/>
              <w:autoSpaceDN w:val="0"/>
              <w:adjustRightInd w:val="0"/>
              <w:jc w:val="center"/>
              <w:rPr>
                <w:rFonts w:eastAsiaTheme="minorHAnsi"/>
                <w:color w:val="000000"/>
                <w:sz w:val="20"/>
                <w:szCs w:val="20"/>
                <w:lang w:val="uk-UA" w:eastAsia="uk-UA"/>
              </w:rPr>
            </w:pPr>
          </w:p>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Обсяг продажу</w:t>
            </w:r>
          </w:p>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right w:val="single" w:sz="6" w:space="0" w:color="auto"/>
            </w:tcBorders>
          </w:tcPr>
          <w:p w:rsidR="003840AF" w:rsidRPr="00195B3C" w:rsidRDefault="003840AF" w:rsidP="00CC2B32">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Дослідження й розробки</w:t>
            </w:r>
          </w:p>
          <w:p w:rsidR="003840AF" w:rsidRPr="00195B3C" w:rsidRDefault="003840AF" w:rsidP="00CC2B32">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right w:val="single" w:sz="6" w:space="0" w:color="auto"/>
            </w:tcBorders>
          </w:tcPr>
          <w:p w:rsidR="003840AF" w:rsidRPr="00195B3C" w:rsidRDefault="003840AF" w:rsidP="00CC2B32">
            <w:pPr>
              <w:autoSpaceDE w:val="0"/>
              <w:autoSpaceDN w:val="0"/>
              <w:adjustRightInd w:val="0"/>
              <w:jc w:val="center"/>
              <w:rPr>
                <w:rFonts w:eastAsiaTheme="minorHAnsi"/>
                <w:color w:val="000000"/>
                <w:sz w:val="20"/>
                <w:szCs w:val="20"/>
                <w:lang w:val="uk-UA" w:eastAsia="uk-UA"/>
              </w:rPr>
            </w:pPr>
            <w:r>
              <w:rPr>
                <w:rFonts w:eastAsiaTheme="minorHAnsi"/>
                <w:color w:val="000000"/>
                <w:sz w:val="20"/>
                <w:szCs w:val="20"/>
                <w:lang w:val="uk-UA" w:eastAsia="uk-UA"/>
              </w:rPr>
              <w:t>Впровадження</w:t>
            </w:r>
          </w:p>
        </w:tc>
        <w:tc>
          <w:tcPr>
            <w:tcW w:w="926" w:type="pct"/>
            <w:tcBorders>
              <w:top w:val="single" w:sz="6" w:space="0" w:color="auto"/>
              <w:left w:val="single" w:sz="6" w:space="0" w:color="auto"/>
              <w:right w:val="single" w:sz="6" w:space="0" w:color="auto"/>
            </w:tcBorders>
          </w:tcPr>
          <w:p w:rsidR="003840AF" w:rsidRPr="00195B3C" w:rsidRDefault="003840AF" w:rsidP="00CC2B32">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Зростання продажу</w:t>
            </w:r>
          </w:p>
        </w:tc>
        <w:tc>
          <w:tcPr>
            <w:tcW w:w="819" w:type="pct"/>
            <w:tcBorders>
              <w:top w:val="single" w:sz="6" w:space="0" w:color="auto"/>
              <w:left w:val="single" w:sz="6" w:space="0" w:color="auto"/>
              <w:right w:val="single" w:sz="6" w:space="0" w:color="auto"/>
            </w:tcBorders>
          </w:tcPr>
          <w:p w:rsidR="003840AF" w:rsidRPr="00195B3C" w:rsidRDefault="003840AF" w:rsidP="00CC2B32">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Зрілість</w:t>
            </w:r>
          </w:p>
        </w:tc>
        <w:tc>
          <w:tcPr>
            <w:tcW w:w="1032" w:type="pct"/>
            <w:tcBorders>
              <w:top w:val="single" w:sz="6" w:space="0" w:color="auto"/>
              <w:left w:val="single" w:sz="6" w:space="0" w:color="auto"/>
              <w:right w:val="single" w:sz="6" w:space="0" w:color="auto"/>
            </w:tcBorders>
          </w:tcPr>
          <w:p w:rsidR="003840AF" w:rsidRPr="00195B3C" w:rsidRDefault="003840AF" w:rsidP="00CC2B32">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Витискання з ринку</w:t>
            </w:r>
          </w:p>
        </w:tc>
      </w:tr>
      <w:tr w:rsidR="003840AF" w:rsidRPr="00195B3C" w:rsidTr="00CC2B32">
        <w:trPr>
          <w:trHeight w:val="250"/>
        </w:trPr>
        <w:tc>
          <w:tcPr>
            <w:tcW w:w="457" w:type="pct"/>
            <w:vMerge/>
            <w:tcBorders>
              <w:left w:val="single" w:sz="6" w:space="0" w:color="auto"/>
              <w:right w:val="single" w:sz="6" w:space="0" w:color="auto"/>
            </w:tcBorders>
            <w:textDirection w:val="btLr"/>
            <w:vAlign w:val="center"/>
          </w:tcPr>
          <w:p w:rsidR="003840AF" w:rsidRPr="00195B3C" w:rsidRDefault="003840AF" w:rsidP="003840AF">
            <w:pPr>
              <w:autoSpaceDE w:val="0"/>
              <w:autoSpaceDN w:val="0"/>
              <w:adjustRightInd w:val="0"/>
              <w:jc w:val="center"/>
              <w:rPr>
                <w:rFonts w:eastAsiaTheme="minorHAnsi"/>
                <w:lang w:eastAsia="en-US"/>
              </w:rPr>
            </w:pPr>
          </w:p>
        </w:tc>
        <w:tc>
          <w:tcPr>
            <w:tcW w:w="4543" w:type="pct"/>
            <w:gridSpan w:val="5"/>
            <w:tcBorders>
              <w:top w:val="single" w:sz="6" w:space="0" w:color="auto"/>
              <w:left w:val="single" w:sz="6" w:space="0" w:color="auto"/>
              <w:bottom w:val="single" w:sz="6" w:space="0" w:color="auto"/>
              <w:right w:val="single" w:sz="6" w:space="0" w:color="auto"/>
            </w:tcBorders>
            <w:vAlign w:val="center"/>
          </w:tcPr>
          <w:p w:rsidR="003840AF" w:rsidRPr="00195B3C" w:rsidRDefault="003840AF" w:rsidP="000C5C81">
            <w:pPr>
              <w:autoSpaceDE w:val="0"/>
              <w:autoSpaceDN w:val="0"/>
              <w:adjustRightInd w:val="0"/>
              <w:ind w:left="103" w:hanging="103"/>
              <w:rPr>
                <w:rFonts w:eastAsiaTheme="minorHAnsi"/>
                <w:color w:val="000000"/>
                <w:sz w:val="20"/>
                <w:szCs w:val="20"/>
                <w:lang w:val="uk-UA" w:eastAsia="uk-UA"/>
              </w:rPr>
            </w:pPr>
            <w:r w:rsidRPr="00195B3C">
              <w:rPr>
                <w:rFonts w:eastAsiaTheme="minorHAnsi"/>
                <w:color w:val="000000"/>
                <w:sz w:val="20"/>
                <w:szCs w:val="20"/>
                <w:lang w:val="uk-UA" w:eastAsia="uk-UA"/>
              </w:rPr>
              <w:t xml:space="preserve">Інвестиції     </w:t>
            </w:r>
            <w:r w:rsidR="000C5C81">
              <w:rPr>
                <w:rFonts w:eastAsiaTheme="minorHAnsi"/>
                <w:color w:val="000000"/>
                <w:sz w:val="20"/>
                <w:szCs w:val="20"/>
                <w:lang w:val="uk-UA" w:eastAsia="uk-UA"/>
              </w:rPr>
              <w:t xml:space="preserve">                                                                                                           Збитки</w:t>
            </w:r>
            <w:r w:rsidRPr="00195B3C">
              <w:rPr>
                <w:rFonts w:eastAsiaTheme="minorHAnsi"/>
                <w:color w:val="000000"/>
                <w:sz w:val="20"/>
                <w:szCs w:val="20"/>
                <w:lang w:val="uk-UA" w:eastAsia="uk-UA"/>
              </w:rPr>
              <w:t xml:space="preserve">                                                                 </w:t>
            </w:r>
            <w:r>
              <w:rPr>
                <w:rFonts w:eastAsiaTheme="minorHAnsi"/>
                <w:color w:val="000000"/>
                <w:sz w:val="20"/>
                <w:szCs w:val="20"/>
                <w:lang w:val="uk-UA" w:eastAsia="uk-UA"/>
              </w:rPr>
              <w:t xml:space="preserve">                                                     </w:t>
            </w:r>
          </w:p>
        </w:tc>
      </w:tr>
      <w:tr w:rsidR="003840AF" w:rsidRPr="00195B3C" w:rsidTr="00CC2B32">
        <w:trPr>
          <w:trHeight w:val="250"/>
        </w:trPr>
        <w:tc>
          <w:tcPr>
            <w:tcW w:w="457" w:type="pct"/>
            <w:vMerge/>
            <w:tcBorders>
              <w:left w:val="single" w:sz="6" w:space="0" w:color="auto"/>
              <w:bottom w:val="single" w:sz="6" w:space="0" w:color="auto"/>
              <w:right w:val="single" w:sz="6" w:space="0" w:color="auto"/>
            </w:tcBorders>
            <w:textDirection w:val="btLr"/>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4543" w:type="pct"/>
            <w:gridSpan w:val="5"/>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rPr>
                <w:rFonts w:eastAsiaTheme="minorHAnsi"/>
                <w:color w:val="000000"/>
                <w:sz w:val="20"/>
                <w:szCs w:val="20"/>
                <w:lang w:val="uk-UA" w:eastAsia="uk-UA"/>
              </w:rPr>
            </w:pPr>
            <w:r w:rsidRPr="00195B3C">
              <w:rPr>
                <w:rFonts w:eastAsiaTheme="minorHAnsi"/>
                <w:color w:val="000000"/>
                <w:sz w:val="20"/>
                <w:szCs w:val="20"/>
                <w:lang w:val="uk-UA" w:eastAsia="uk-UA"/>
              </w:rPr>
              <w:t>Час</w:t>
            </w:r>
          </w:p>
        </w:tc>
      </w:tr>
      <w:tr w:rsidR="003840AF" w:rsidRPr="00195B3C" w:rsidTr="00CC2B32">
        <w:trPr>
          <w:trHeight w:val="365"/>
        </w:trPr>
        <w:tc>
          <w:tcPr>
            <w:tcW w:w="457" w:type="pct"/>
            <w:vMerge w:val="restart"/>
            <w:tcBorders>
              <w:top w:val="single" w:sz="6" w:space="0" w:color="auto"/>
              <w:left w:val="single" w:sz="6" w:space="0" w:color="auto"/>
              <w:right w:val="single" w:sz="6" w:space="0" w:color="auto"/>
            </w:tcBorders>
            <w:textDirection w:val="btLr"/>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Характеристика стадії життєвого циклу</w:t>
            </w:r>
          </w:p>
        </w:tc>
        <w:tc>
          <w:tcPr>
            <w:tcW w:w="883"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rPr>
                <w:rFonts w:eastAsiaTheme="minorHAnsi"/>
                <w:color w:val="000000"/>
                <w:sz w:val="20"/>
                <w:szCs w:val="20"/>
                <w:lang w:val="uk-UA" w:eastAsia="uk-UA"/>
              </w:rPr>
            </w:pPr>
            <w:r w:rsidRPr="00195B3C">
              <w:rPr>
                <w:rFonts w:eastAsiaTheme="minorHAnsi"/>
                <w:color w:val="000000"/>
                <w:sz w:val="20"/>
                <w:szCs w:val="20"/>
                <w:lang w:val="uk-UA" w:eastAsia="uk-UA"/>
              </w:rPr>
              <w:t>Диферен</w:t>
            </w:r>
            <w:r w:rsidRPr="00195B3C">
              <w:rPr>
                <w:rFonts w:eastAsiaTheme="minorHAnsi"/>
                <w:color w:val="000000"/>
                <w:sz w:val="20"/>
                <w:szCs w:val="20"/>
                <w:lang w:val="uk-UA" w:eastAsia="uk-UA"/>
              </w:rPr>
              <w:softHyphen/>
              <w:t>ціація</w:t>
            </w:r>
          </w:p>
        </w:tc>
        <w:tc>
          <w:tcPr>
            <w:tcW w:w="883"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Значна</w:t>
            </w:r>
          </w:p>
        </w:tc>
        <w:tc>
          <w:tcPr>
            <w:tcW w:w="926"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Знижувальна</w:t>
            </w:r>
          </w:p>
        </w:tc>
        <w:tc>
          <w:tcPr>
            <w:tcW w:w="819"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Низька</w:t>
            </w:r>
          </w:p>
        </w:tc>
        <w:tc>
          <w:tcPr>
            <w:tcW w:w="1032"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Низька</w:t>
            </w:r>
          </w:p>
        </w:tc>
      </w:tr>
      <w:tr w:rsidR="003840AF" w:rsidRPr="00195B3C" w:rsidTr="00CC2B32">
        <w:trPr>
          <w:trHeight w:val="427"/>
        </w:trPr>
        <w:tc>
          <w:tcPr>
            <w:tcW w:w="457" w:type="pct"/>
            <w:vMerge/>
            <w:tcBorders>
              <w:left w:val="single" w:sz="6" w:space="0" w:color="auto"/>
              <w:right w:val="single" w:sz="6" w:space="0" w:color="auto"/>
            </w:tcBorders>
            <w:textDirection w:val="btLr"/>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Рівень</w:t>
            </w:r>
          </w:p>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продажу</w:t>
            </w:r>
          </w:p>
        </w:tc>
        <w:tc>
          <w:tcPr>
            <w:tcW w:w="883"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Низький</w:t>
            </w:r>
          </w:p>
        </w:tc>
        <w:tc>
          <w:tcPr>
            <w:tcW w:w="926" w:type="pct"/>
            <w:tcBorders>
              <w:top w:val="single" w:sz="6" w:space="0" w:color="auto"/>
              <w:left w:val="single" w:sz="6" w:space="0" w:color="auto"/>
              <w:bottom w:val="single" w:sz="6" w:space="0" w:color="auto"/>
              <w:right w:val="single" w:sz="6" w:space="0" w:color="auto"/>
            </w:tcBorders>
            <w:vAlign w:val="center"/>
          </w:tcPr>
          <w:p w:rsidR="003840AF" w:rsidRPr="00195B3C" w:rsidRDefault="00A40CAC" w:rsidP="003840AF">
            <w:pPr>
              <w:autoSpaceDE w:val="0"/>
              <w:autoSpaceDN w:val="0"/>
              <w:adjustRightInd w:val="0"/>
              <w:jc w:val="center"/>
              <w:rPr>
                <w:rFonts w:eastAsiaTheme="minorHAnsi"/>
                <w:color w:val="000000"/>
                <w:sz w:val="20"/>
                <w:szCs w:val="20"/>
                <w:lang w:val="uk-UA" w:eastAsia="uk-UA"/>
              </w:rPr>
            </w:pPr>
            <w:r>
              <w:rPr>
                <w:rFonts w:eastAsiaTheme="minorHAnsi"/>
                <w:color w:val="000000"/>
                <w:sz w:val="20"/>
                <w:szCs w:val="20"/>
                <w:lang w:val="uk-UA" w:eastAsia="uk-UA"/>
              </w:rPr>
              <w:t xml:space="preserve">Швидко </w:t>
            </w:r>
            <w:r w:rsidR="003840AF" w:rsidRPr="00195B3C">
              <w:rPr>
                <w:rFonts w:eastAsiaTheme="minorHAnsi"/>
                <w:color w:val="000000"/>
                <w:sz w:val="20"/>
                <w:szCs w:val="20"/>
                <w:lang w:val="uk-UA" w:eastAsia="uk-UA"/>
              </w:rPr>
              <w:t>зростаючий</w:t>
            </w:r>
          </w:p>
        </w:tc>
        <w:tc>
          <w:tcPr>
            <w:tcW w:w="819"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Повільно зростаючий</w:t>
            </w:r>
          </w:p>
        </w:tc>
        <w:tc>
          <w:tcPr>
            <w:tcW w:w="1032"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Зниження</w:t>
            </w:r>
          </w:p>
        </w:tc>
      </w:tr>
      <w:tr w:rsidR="003840AF" w:rsidRPr="00195B3C" w:rsidTr="00CC2B32">
        <w:trPr>
          <w:trHeight w:val="274"/>
        </w:trPr>
        <w:tc>
          <w:tcPr>
            <w:tcW w:w="457" w:type="pct"/>
            <w:vMerge/>
            <w:tcBorders>
              <w:left w:val="single" w:sz="6" w:space="0" w:color="auto"/>
              <w:right w:val="single" w:sz="6" w:space="0" w:color="auto"/>
            </w:tcBorders>
            <w:textDirection w:val="btLr"/>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Прибуток</w:t>
            </w:r>
          </w:p>
        </w:tc>
        <w:tc>
          <w:tcPr>
            <w:tcW w:w="883"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Від'ємний</w:t>
            </w:r>
          </w:p>
        </w:tc>
        <w:tc>
          <w:tcPr>
            <w:tcW w:w="926"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Максимальний</w:t>
            </w:r>
          </w:p>
        </w:tc>
        <w:tc>
          <w:tcPr>
            <w:tcW w:w="819"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Зниження</w:t>
            </w:r>
          </w:p>
        </w:tc>
        <w:tc>
          <w:tcPr>
            <w:tcW w:w="1032"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Низький</w:t>
            </w:r>
          </w:p>
        </w:tc>
      </w:tr>
      <w:tr w:rsidR="003840AF" w:rsidRPr="00195B3C" w:rsidTr="00CC2B32">
        <w:trPr>
          <w:trHeight w:val="319"/>
        </w:trPr>
        <w:tc>
          <w:tcPr>
            <w:tcW w:w="457" w:type="pct"/>
            <w:vMerge/>
            <w:tcBorders>
              <w:left w:val="single" w:sz="6" w:space="0" w:color="auto"/>
              <w:right w:val="single" w:sz="6" w:space="0" w:color="auto"/>
            </w:tcBorders>
            <w:textDirection w:val="btLr"/>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Виручка</w:t>
            </w:r>
          </w:p>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Від'ємна</w:t>
            </w:r>
          </w:p>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926" w:type="pct"/>
            <w:tcBorders>
              <w:top w:val="single" w:sz="6" w:space="0" w:color="auto"/>
              <w:left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Невелика</w:t>
            </w:r>
          </w:p>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819" w:type="pct"/>
            <w:tcBorders>
              <w:top w:val="single" w:sz="6" w:space="0" w:color="auto"/>
              <w:left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Висока</w:t>
            </w:r>
          </w:p>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1032" w:type="pct"/>
            <w:tcBorders>
              <w:top w:val="single" w:sz="6" w:space="0" w:color="auto"/>
              <w:left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Низька</w:t>
            </w:r>
          </w:p>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r>
      <w:tr w:rsidR="003840AF" w:rsidRPr="00195B3C" w:rsidTr="00CC2B32">
        <w:trPr>
          <w:trHeight w:val="319"/>
        </w:trPr>
        <w:tc>
          <w:tcPr>
            <w:tcW w:w="457" w:type="pct"/>
            <w:vMerge/>
            <w:tcBorders>
              <w:left w:val="single" w:sz="6" w:space="0" w:color="auto"/>
              <w:right w:val="single" w:sz="6" w:space="0" w:color="auto"/>
            </w:tcBorders>
            <w:textDirection w:val="btLr"/>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Клієнти</w:t>
            </w:r>
          </w:p>
        </w:tc>
        <w:tc>
          <w:tcPr>
            <w:tcW w:w="883" w:type="pct"/>
            <w:tcBorders>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Новатори</w:t>
            </w:r>
          </w:p>
        </w:tc>
        <w:tc>
          <w:tcPr>
            <w:tcW w:w="926" w:type="pct"/>
            <w:tcBorders>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Специфічні</w:t>
            </w:r>
          </w:p>
        </w:tc>
        <w:tc>
          <w:tcPr>
            <w:tcW w:w="819" w:type="pct"/>
            <w:tcBorders>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Масовий ринок</w:t>
            </w:r>
          </w:p>
        </w:tc>
        <w:tc>
          <w:tcPr>
            <w:tcW w:w="1032" w:type="pct"/>
            <w:tcBorders>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Аутсайдери</w:t>
            </w:r>
          </w:p>
        </w:tc>
      </w:tr>
      <w:tr w:rsidR="003840AF" w:rsidRPr="00195B3C" w:rsidTr="00CC2B32">
        <w:trPr>
          <w:trHeight w:val="384"/>
        </w:trPr>
        <w:tc>
          <w:tcPr>
            <w:tcW w:w="457" w:type="pct"/>
            <w:vMerge/>
            <w:tcBorders>
              <w:left w:val="single" w:sz="6" w:space="0" w:color="auto"/>
              <w:right w:val="single" w:sz="6" w:space="0" w:color="auto"/>
            </w:tcBorders>
            <w:textDirection w:val="btLr"/>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Конкуренція</w:t>
            </w:r>
          </w:p>
        </w:tc>
        <w:tc>
          <w:tcPr>
            <w:tcW w:w="883"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Незначна</w:t>
            </w:r>
          </w:p>
        </w:tc>
        <w:tc>
          <w:tcPr>
            <w:tcW w:w="926"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Зростаюча</w:t>
            </w:r>
          </w:p>
        </w:tc>
        <w:tc>
          <w:tcPr>
            <w:tcW w:w="819"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Багато конкурентів</w:t>
            </w:r>
          </w:p>
        </w:tc>
        <w:tc>
          <w:tcPr>
            <w:tcW w:w="1032"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Знижувальна</w:t>
            </w:r>
          </w:p>
        </w:tc>
      </w:tr>
      <w:tr w:rsidR="003840AF" w:rsidRPr="00195B3C" w:rsidTr="00CC2B32">
        <w:trPr>
          <w:trHeight w:val="646"/>
        </w:trPr>
        <w:tc>
          <w:tcPr>
            <w:tcW w:w="457" w:type="pct"/>
            <w:vMerge/>
            <w:tcBorders>
              <w:left w:val="single" w:sz="6" w:space="0" w:color="auto"/>
              <w:right w:val="single" w:sz="6" w:space="0" w:color="auto"/>
            </w:tcBorders>
            <w:textDirection w:val="btLr"/>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Ціни</w:t>
            </w:r>
          </w:p>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Диферен</w:t>
            </w:r>
            <w:r w:rsidRPr="00195B3C">
              <w:rPr>
                <w:rFonts w:eastAsiaTheme="minorHAnsi"/>
                <w:color w:val="000000"/>
                <w:sz w:val="20"/>
                <w:szCs w:val="20"/>
                <w:lang w:val="uk-UA" w:eastAsia="uk-UA"/>
              </w:rPr>
              <w:softHyphen/>
              <w:t>ціація .</w:t>
            </w:r>
          </w:p>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926" w:type="pct"/>
            <w:tcBorders>
              <w:top w:val="single" w:sz="6" w:space="0" w:color="auto"/>
              <w:left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Диферен</w:t>
            </w:r>
            <w:r w:rsidRPr="00195B3C">
              <w:rPr>
                <w:rFonts w:eastAsiaTheme="minorHAnsi"/>
                <w:color w:val="000000"/>
                <w:sz w:val="20"/>
                <w:szCs w:val="20"/>
                <w:lang w:val="uk-UA" w:eastAsia="uk-UA"/>
              </w:rPr>
              <w:softHyphen/>
              <w:t>ціація</w:t>
            </w:r>
          </w:p>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819" w:type="pct"/>
            <w:tcBorders>
              <w:top w:val="single" w:sz="6" w:space="0" w:color="auto"/>
              <w:left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Стабільні</w:t>
            </w:r>
          </w:p>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1032" w:type="pct"/>
            <w:tcBorders>
              <w:top w:val="single" w:sz="6" w:space="0" w:color="auto"/>
              <w:left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Захисна цінова політика</w:t>
            </w:r>
          </w:p>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r>
      <w:tr w:rsidR="003840AF" w:rsidRPr="00195B3C" w:rsidTr="00CC2B32">
        <w:trPr>
          <w:trHeight w:val="645"/>
        </w:trPr>
        <w:tc>
          <w:tcPr>
            <w:tcW w:w="457" w:type="pct"/>
            <w:vMerge/>
            <w:tcBorders>
              <w:left w:val="single" w:sz="6" w:space="0" w:color="auto"/>
              <w:bottom w:val="single" w:sz="6" w:space="0" w:color="auto"/>
              <w:right w:val="single" w:sz="6" w:space="0" w:color="auto"/>
            </w:tcBorders>
            <w:textDirection w:val="btLr"/>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Види товару</w:t>
            </w:r>
          </w:p>
        </w:tc>
        <w:tc>
          <w:tcPr>
            <w:tcW w:w="883" w:type="pct"/>
            <w:tcBorders>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Один чи кілька</w:t>
            </w:r>
          </w:p>
        </w:tc>
        <w:tc>
          <w:tcPr>
            <w:tcW w:w="926" w:type="pct"/>
            <w:tcBorders>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Швидке збільшення</w:t>
            </w:r>
          </w:p>
        </w:tc>
        <w:tc>
          <w:tcPr>
            <w:tcW w:w="819" w:type="pct"/>
            <w:tcBorders>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Кілька нових</w:t>
            </w:r>
          </w:p>
        </w:tc>
        <w:tc>
          <w:tcPr>
            <w:tcW w:w="1032" w:type="pct"/>
            <w:tcBorders>
              <w:left w:val="single" w:sz="6" w:space="0" w:color="auto"/>
              <w:bottom w:val="single" w:sz="6" w:space="0" w:color="auto"/>
              <w:right w:val="single" w:sz="6" w:space="0" w:color="auto"/>
            </w:tcBorders>
            <w:vAlign w:val="center"/>
          </w:tcPr>
          <w:p w:rsidR="003840AF" w:rsidRPr="00195B3C" w:rsidRDefault="003840AF"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Швидке зменшення</w:t>
            </w:r>
          </w:p>
        </w:tc>
      </w:tr>
      <w:tr w:rsidR="000C5C81" w:rsidRPr="00195B3C" w:rsidTr="00CC2B32">
        <w:trPr>
          <w:trHeight w:val="96"/>
        </w:trPr>
        <w:tc>
          <w:tcPr>
            <w:tcW w:w="457" w:type="pct"/>
            <w:vMerge w:val="restart"/>
            <w:tcBorders>
              <w:top w:val="single" w:sz="6" w:space="0" w:color="auto"/>
              <w:left w:val="single" w:sz="6" w:space="0" w:color="auto"/>
              <w:right w:val="single" w:sz="6" w:space="0" w:color="auto"/>
            </w:tcBorders>
            <w:textDirection w:val="btLr"/>
            <w:vAlign w:val="center"/>
          </w:tcPr>
          <w:p w:rsidR="000C5C81" w:rsidRPr="00195B3C" w:rsidRDefault="000C5C81" w:rsidP="000C5C81">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Відповідні дії на кожній стадії</w:t>
            </w: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Стратегія</w:t>
            </w: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Розширення ринку</w:t>
            </w:r>
          </w:p>
        </w:tc>
        <w:tc>
          <w:tcPr>
            <w:tcW w:w="926"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Проникнення на нові ринки</w:t>
            </w:r>
          </w:p>
        </w:tc>
        <w:tc>
          <w:tcPr>
            <w:tcW w:w="819"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Збереження частки ринку</w:t>
            </w:r>
          </w:p>
        </w:tc>
        <w:tc>
          <w:tcPr>
            <w:tcW w:w="1032"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Збільшення віддачі</w:t>
            </w:r>
          </w:p>
        </w:tc>
      </w:tr>
      <w:tr w:rsidR="000C5C81" w:rsidRPr="00195B3C" w:rsidTr="00CC2B32">
        <w:trPr>
          <w:trHeight w:val="437"/>
        </w:trPr>
        <w:tc>
          <w:tcPr>
            <w:tcW w:w="457" w:type="pct"/>
            <w:vMerge/>
            <w:tcBorders>
              <w:left w:val="single" w:sz="6" w:space="0" w:color="auto"/>
              <w:right w:val="single" w:sz="6" w:space="0" w:color="auto"/>
            </w:tcBorders>
            <w:textDirection w:val="btLr"/>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Маркетингові витрати</w:t>
            </w: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Високі</w:t>
            </w:r>
          </w:p>
        </w:tc>
        <w:tc>
          <w:tcPr>
            <w:tcW w:w="926"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Високі</w:t>
            </w:r>
          </w:p>
        </w:tc>
        <w:tc>
          <w:tcPr>
            <w:tcW w:w="819"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Pr>
                <w:rFonts w:eastAsiaTheme="minorHAnsi"/>
                <w:color w:val="000000"/>
                <w:sz w:val="20"/>
                <w:szCs w:val="20"/>
                <w:lang w:val="uk-UA" w:eastAsia="uk-UA"/>
              </w:rPr>
              <w:t>Зни</w:t>
            </w:r>
            <w:r w:rsidRPr="00195B3C">
              <w:rPr>
                <w:rFonts w:eastAsiaTheme="minorHAnsi"/>
                <w:color w:val="000000"/>
                <w:sz w:val="20"/>
                <w:szCs w:val="20"/>
                <w:lang w:val="uk-UA" w:eastAsia="uk-UA"/>
              </w:rPr>
              <w:t>жуються</w:t>
            </w:r>
          </w:p>
        </w:tc>
        <w:tc>
          <w:tcPr>
            <w:tcW w:w="1032"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Низькі</w:t>
            </w:r>
          </w:p>
        </w:tc>
      </w:tr>
      <w:tr w:rsidR="000C5C81" w:rsidRPr="00195B3C" w:rsidTr="00CC2B32">
        <w:trPr>
          <w:trHeight w:val="586"/>
        </w:trPr>
        <w:tc>
          <w:tcPr>
            <w:tcW w:w="457" w:type="pct"/>
            <w:vMerge/>
            <w:tcBorders>
              <w:left w:val="single" w:sz="6" w:space="0" w:color="auto"/>
              <w:right w:val="single" w:sz="6" w:space="0" w:color="auto"/>
            </w:tcBorders>
            <w:textDirection w:val="btLr"/>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Акцент у маркетингу</w:t>
            </w: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Знайомство з товаром</w:t>
            </w:r>
          </w:p>
        </w:tc>
        <w:tc>
          <w:tcPr>
            <w:tcW w:w="926"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Перевага однієї з марок</w:t>
            </w:r>
          </w:p>
        </w:tc>
        <w:tc>
          <w:tcPr>
            <w:tcW w:w="819"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Вірність своїй марці</w:t>
            </w:r>
          </w:p>
        </w:tc>
        <w:tc>
          <w:tcPr>
            <w:tcW w:w="1032"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Вибірковий</w:t>
            </w:r>
          </w:p>
        </w:tc>
      </w:tr>
      <w:tr w:rsidR="000C5C81" w:rsidRPr="00195B3C" w:rsidTr="00CC2B32">
        <w:trPr>
          <w:trHeight w:val="614"/>
        </w:trPr>
        <w:tc>
          <w:tcPr>
            <w:tcW w:w="457" w:type="pct"/>
            <w:vMerge/>
            <w:tcBorders>
              <w:left w:val="single" w:sz="6" w:space="0" w:color="auto"/>
              <w:right w:val="single" w:sz="6" w:space="0" w:color="auto"/>
            </w:tcBorders>
            <w:textDirection w:val="btLr"/>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Збутова ціль</w:t>
            </w: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A40CAC">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Не</w:t>
            </w:r>
            <w:r>
              <w:rPr>
                <w:rFonts w:eastAsiaTheme="minorHAnsi"/>
                <w:color w:val="000000"/>
                <w:sz w:val="20"/>
                <w:szCs w:val="20"/>
                <w:lang w:val="uk-UA" w:eastAsia="uk-UA"/>
              </w:rPr>
              <w:t>ве</w:t>
            </w:r>
            <w:r w:rsidRPr="00195B3C">
              <w:rPr>
                <w:rFonts w:eastAsiaTheme="minorHAnsi"/>
                <w:color w:val="000000"/>
                <w:sz w:val="20"/>
                <w:szCs w:val="20"/>
                <w:lang w:val="uk-UA" w:eastAsia="uk-UA"/>
              </w:rPr>
              <w:t>лика</w:t>
            </w:r>
          </w:p>
        </w:tc>
        <w:tc>
          <w:tcPr>
            <w:tcW w:w="926"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Інтенсивна</w:t>
            </w:r>
          </w:p>
        </w:tc>
        <w:tc>
          <w:tcPr>
            <w:tcW w:w="819"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Пошук випадкових клієнтів</w:t>
            </w:r>
          </w:p>
        </w:tc>
        <w:tc>
          <w:tcPr>
            <w:tcW w:w="1032"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Вибіркова</w:t>
            </w:r>
          </w:p>
        </w:tc>
      </w:tr>
      <w:tr w:rsidR="000C5C81" w:rsidRPr="00195B3C" w:rsidTr="00CC2B32">
        <w:trPr>
          <w:trHeight w:val="293"/>
        </w:trPr>
        <w:tc>
          <w:tcPr>
            <w:tcW w:w="457" w:type="pct"/>
            <w:vMerge/>
            <w:tcBorders>
              <w:left w:val="single" w:sz="6" w:space="0" w:color="auto"/>
              <w:right w:val="single" w:sz="6" w:space="0" w:color="auto"/>
            </w:tcBorders>
            <w:textDirection w:val="btLr"/>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Ціни</w:t>
            </w: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Високі</w:t>
            </w:r>
          </w:p>
        </w:tc>
        <w:tc>
          <w:tcPr>
            <w:tcW w:w="926"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Знижуються</w:t>
            </w:r>
          </w:p>
        </w:tc>
        <w:tc>
          <w:tcPr>
            <w:tcW w:w="819"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Найнижчі</w:t>
            </w:r>
          </w:p>
        </w:tc>
        <w:tc>
          <w:tcPr>
            <w:tcW w:w="1032"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Зростають</w:t>
            </w:r>
          </w:p>
        </w:tc>
      </w:tr>
      <w:tr w:rsidR="000C5C81" w:rsidRPr="00195B3C" w:rsidTr="00CC2B32">
        <w:trPr>
          <w:trHeight w:val="355"/>
        </w:trPr>
        <w:tc>
          <w:tcPr>
            <w:tcW w:w="457" w:type="pct"/>
            <w:vMerge/>
            <w:tcBorders>
              <w:left w:val="single" w:sz="6" w:space="0" w:color="auto"/>
              <w:right w:val="single" w:sz="6" w:space="0" w:color="auto"/>
            </w:tcBorders>
            <w:textDirection w:val="btLr"/>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Продукція</w:t>
            </w: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Основний тип</w:t>
            </w:r>
          </w:p>
        </w:tc>
        <w:tc>
          <w:tcPr>
            <w:tcW w:w="926"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Унікальні властивості</w:t>
            </w:r>
          </w:p>
        </w:tc>
        <w:tc>
          <w:tcPr>
            <w:tcW w:w="819"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Диференціація</w:t>
            </w:r>
          </w:p>
        </w:tc>
        <w:tc>
          <w:tcPr>
            <w:tcW w:w="1032"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Раціоналізація</w:t>
            </w:r>
          </w:p>
        </w:tc>
      </w:tr>
      <w:tr w:rsidR="000C5C81" w:rsidRPr="00195B3C" w:rsidTr="00CC2B32">
        <w:trPr>
          <w:trHeight w:val="566"/>
        </w:trPr>
        <w:tc>
          <w:tcPr>
            <w:tcW w:w="457" w:type="pct"/>
            <w:vMerge/>
            <w:tcBorders>
              <w:left w:val="single" w:sz="6" w:space="0" w:color="auto"/>
              <w:right w:val="single" w:sz="6" w:space="0" w:color="auto"/>
            </w:tcBorders>
            <w:textDirection w:val="btLr"/>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Зусилля щодо просування товару</w:t>
            </w: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Високі питомі витрати</w:t>
            </w:r>
          </w:p>
        </w:tc>
        <w:tc>
          <w:tcPr>
            <w:tcW w:w="926"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Зростання питомих витрат</w:t>
            </w:r>
          </w:p>
        </w:tc>
        <w:tc>
          <w:tcPr>
            <w:tcW w:w="819"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Стабільні</w:t>
            </w:r>
          </w:p>
        </w:tc>
        <w:tc>
          <w:tcPr>
            <w:tcW w:w="1032"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Швидке зниження</w:t>
            </w:r>
          </w:p>
        </w:tc>
      </w:tr>
      <w:tr w:rsidR="000C5C81" w:rsidRPr="00195B3C" w:rsidTr="00CC2B32">
        <w:trPr>
          <w:trHeight w:val="557"/>
        </w:trPr>
        <w:tc>
          <w:tcPr>
            <w:tcW w:w="457" w:type="pct"/>
            <w:vMerge/>
            <w:tcBorders>
              <w:left w:val="single" w:sz="6" w:space="0" w:color="auto"/>
              <w:right w:val="single" w:sz="6" w:space="0" w:color="auto"/>
            </w:tcBorders>
            <w:textDirection w:val="btLr"/>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Цільова група покупців</w:t>
            </w: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Pr>
                <w:rFonts w:eastAsiaTheme="minorHAnsi"/>
                <w:color w:val="000000"/>
                <w:sz w:val="20"/>
                <w:szCs w:val="20"/>
                <w:lang w:val="uk-UA" w:eastAsia="uk-UA"/>
              </w:rPr>
              <w:t>Першопро</w:t>
            </w:r>
            <w:r w:rsidRPr="00195B3C">
              <w:rPr>
                <w:rFonts w:eastAsiaTheme="minorHAnsi"/>
                <w:color w:val="000000"/>
                <w:sz w:val="20"/>
                <w:szCs w:val="20"/>
                <w:lang w:val="uk-UA" w:eastAsia="uk-UA"/>
              </w:rPr>
              <w:t>ходці</w:t>
            </w:r>
          </w:p>
        </w:tc>
        <w:tc>
          <w:tcPr>
            <w:tcW w:w="926"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Перші послідовники</w:t>
            </w:r>
          </w:p>
        </w:tc>
        <w:tc>
          <w:tcPr>
            <w:tcW w:w="819"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Аутсайдери</w:t>
            </w:r>
          </w:p>
        </w:tc>
        <w:tc>
          <w:tcPr>
            <w:tcW w:w="1032"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Специфічні групи</w:t>
            </w:r>
          </w:p>
        </w:tc>
      </w:tr>
      <w:tr w:rsidR="000C5C81" w:rsidRPr="00195B3C" w:rsidTr="00CC2B32">
        <w:trPr>
          <w:trHeight w:val="667"/>
        </w:trPr>
        <w:tc>
          <w:tcPr>
            <w:tcW w:w="457" w:type="pct"/>
            <w:vMerge/>
            <w:tcBorders>
              <w:left w:val="single" w:sz="6" w:space="0" w:color="auto"/>
              <w:bottom w:val="single" w:sz="6" w:space="0" w:color="auto"/>
              <w:right w:val="single" w:sz="6" w:space="0" w:color="auto"/>
            </w:tcBorders>
            <w:textDirection w:val="btLr"/>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Стратегія в розробці продукції</w:t>
            </w:r>
          </w:p>
        </w:tc>
        <w:tc>
          <w:tcPr>
            <w:tcW w:w="883"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Першо</w:t>
            </w:r>
            <w:r w:rsidRPr="00195B3C">
              <w:rPr>
                <w:rFonts w:eastAsiaTheme="minorHAnsi"/>
                <w:color w:val="000000"/>
                <w:sz w:val="20"/>
                <w:szCs w:val="20"/>
                <w:lang w:val="uk-UA" w:eastAsia="uk-UA"/>
              </w:rPr>
              <w:softHyphen/>
              <w:t>відкривач ринку</w:t>
            </w:r>
          </w:p>
        </w:tc>
        <w:tc>
          <w:tcPr>
            <w:tcW w:w="926"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Прямування за лідером</w:t>
            </w:r>
          </w:p>
        </w:tc>
        <w:tc>
          <w:tcPr>
            <w:tcW w:w="819"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Раціоналі</w:t>
            </w:r>
            <w:r w:rsidRPr="00195B3C">
              <w:rPr>
                <w:rFonts w:eastAsiaTheme="minorHAnsi"/>
                <w:color w:val="000000"/>
                <w:sz w:val="20"/>
                <w:szCs w:val="20"/>
                <w:lang w:val="uk-UA" w:eastAsia="uk-UA"/>
              </w:rPr>
              <w:softHyphen/>
              <w:t>зація сфер застосування</w:t>
            </w:r>
          </w:p>
        </w:tc>
        <w:tc>
          <w:tcPr>
            <w:tcW w:w="1032" w:type="pct"/>
            <w:tcBorders>
              <w:top w:val="single" w:sz="6" w:space="0" w:color="auto"/>
              <w:left w:val="single" w:sz="6" w:space="0" w:color="auto"/>
              <w:bottom w:val="single" w:sz="6" w:space="0" w:color="auto"/>
              <w:right w:val="single" w:sz="6" w:space="0" w:color="auto"/>
            </w:tcBorders>
            <w:vAlign w:val="center"/>
          </w:tcPr>
          <w:p w:rsidR="000C5C81" w:rsidRPr="00195B3C" w:rsidRDefault="000C5C81" w:rsidP="003840AF">
            <w:pPr>
              <w:autoSpaceDE w:val="0"/>
              <w:autoSpaceDN w:val="0"/>
              <w:adjustRightInd w:val="0"/>
              <w:jc w:val="center"/>
              <w:rPr>
                <w:rFonts w:eastAsiaTheme="minorHAnsi"/>
                <w:color w:val="000000"/>
                <w:sz w:val="20"/>
                <w:szCs w:val="20"/>
                <w:lang w:val="uk-UA" w:eastAsia="uk-UA"/>
              </w:rPr>
            </w:pPr>
            <w:r w:rsidRPr="00195B3C">
              <w:rPr>
                <w:rFonts w:eastAsiaTheme="minorHAnsi"/>
                <w:color w:val="000000"/>
                <w:sz w:val="20"/>
                <w:szCs w:val="20"/>
                <w:lang w:val="uk-UA" w:eastAsia="uk-UA"/>
              </w:rPr>
              <w:t>Товарна група витискається</w:t>
            </w:r>
          </w:p>
        </w:tc>
      </w:tr>
    </w:tbl>
    <w:p w:rsidR="00195B3C" w:rsidRPr="00ED5178" w:rsidRDefault="00ED5178" w:rsidP="00ED5178">
      <w:pPr>
        <w:autoSpaceDE w:val="0"/>
        <w:autoSpaceDN w:val="0"/>
        <w:adjustRightInd w:val="0"/>
        <w:spacing w:line="360" w:lineRule="auto"/>
        <w:jc w:val="center"/>
        <w:rPr>
          <w:rFonts w:eastAsiaTheme="minorHAnsi"/>
          <w:iCs/>
          <w:color w:val="000000"/>
          <w:sz w:val="28"/>
          <w:szCs w:val="28"/>
          <w:lang w:val="uk-UA" w:eastAsia="uk-UA"/>
        </w:rPr>
      </w:pPr>
      <w:r>
        <w:rPr>
          <w:rFonts w:eastAsiaTheme="minorHAnsi"/>
          <w:iCs/>
          <w:color w:val="000000"/>
          <w:sz w:val="28"/>
          <w:szCs w:val="28"/>
          <w:lang w:val="uk-UA" w:eastAsia="uk-UA"/>
        </w:rPr>
        <w:t>Рис. 3. Характеристика життєвого циклу товару</w:t>
      </w:r>
    </w:p>
    <w:p w:rsidR="0016510C" w:rsidRDefault="006254E3" w:rsidP="00764FF5">
      <w:pPr>
        <w:spacing w:line="360" w:lineRule="auto"/>
        <w:ind w:firstLine="851"/>
        <w:jc w:val="both"/>
        <w:rPr>
          <w:rFonts w:eastAsiaTheme="minorHAnsi"/>
          <w:color w:val="000000"/>
          <w:sz w:val="28"/>
          <w:szCs w:val="28"/>
          <w:lang w:val="uk-UA" w:eastAsia="uk-UA"/>
        </w:rPr>
      </w:pPr>
      <w:r>
        <w:rPr>
          <w:rFonts w:eastAsiaTheme="minorHAnsi"/>
          <w:color w:val="000000"/>
          <w:sz w:val="28"/>
          <w:szCs w:val="28"/>
          <w:lang w:val="uk-UA" w:eastAsia="uk-UA"/>
        </w:rPr>
        <w:t>Види ЖЦТ різ</w:t>
      </w:r>
      <w:r w:rsidR="004A759B" w:rsidRPr="00764FF5">
        <w:rPr>
          <w:rFonts w:eastAsiaTheme="minorHAnsi"/>
          <w:color w:val="000000"/>
          <w:sz w:val="28"/>
          <w:szCs w:val="28"/>
          <w:lang w:val="uk-UA" w:eastAsia="uk-UA"/>
        </w:rPr>
        <w:t xml:space="preserve">няться між собою і за часом, і </w:t>
      </w:r>
      <w:r w:rsidR="004A759B" w:rsidRPr="00195B3C">
        <w:rPr>
          <w:rFonts w:eastAsiaTheme="minorHAnsi"/>
          <w:color w:val="000000"/>
          <w:sz w:val="28"/>
          <w:szCs w:val="28"/>
          <w:lang w:val="uk-UA" w:eastAsia="uk-UA"/>
        </w:rPr>
        <w:t xml:space="preserve">за формою </w:t>
      </w:r>
      <w:r w:rsidRPr="00195B3C">
        <w:rPr>
          <w:rFonts w:eastAsiaTheme="minorHAnsi"/>
          <w:iCs/>
          <w:color w:val="000000"/>
          <w:sz w:val="28"/>
          <w:szCs w:val="28"/>
          <w:lang w:val="uk-UA" w:eastAsia="uk-UA"/>
        </w:rPr>
        <w:t>(рис. 4</w:t>
      </w:r>
      <w:r w:rsidR="004A759B" w:rsidRPr="00195B3C">
        <w:rPr>
          <w:rFonts w:eastAsiaTheme="minorHAnsi"/>
          <w:iCs/>
          <w:color w:val="000000"/>
          <w:sz w:val="28"/>
          <w:szCs w:val="28"/>
          <w:lang w:val="uk-UA" w:eastAsia="uk-UA"/>
        </w:rPr>
        <w:t>).</w:t>
      </w:r>
      <w:r w:rsidR="004A759B" w:rsidRPr="00764FF5">
        <w:rPr>
          <w:rFonts w:eastAsiaTheme="minorHAnsi"/>
          <w:i/>
          <w:iCs/>
          <w:color w:val="000000"/>
          <w:sz w:val="28"/>
          <w:szCs w:val="28"/>
          <w:lang w:val="uk-UA" w:eastAsia="uk-UA"/>
        </w:rPr>
        <w:t xml:space="preserve"> </w:t>
      </w:r>
      <w:r w:rsidR="004A759B" w:rsidRPr="00764FF5">
        <w:rPr>
          <w:rFonts w:eastAsiaTheme="minorHAnsi"/>
          <w:color w:val="000000"/>
          <w:sz w:val="28"/>
          <w:szCs w:val="28"/>
          <w:lang w:val="uk-UA" w:eastAsia="uk-UA"/>
        </w:rPr>
        <w:t xml:space="preserve">Традиційна крива чітко включає названі раніше </w:t>
      </w:r>
      <w:r>
        <w:rPr>
          <w:rFonts w:eastAsiaTheme="minorHAnsi"/>
          <w:color w:val="000000"/>
          <w:sz w:val="28"/>
          <w:szCs w:val="28"/>
          <w:lang w:val="uk-UA" w:eastAsia="uk-UA"/>
        </w:rPr>
        <w:t>етапи. Кла</w:t>
      </w:r>
      <w:r>
        <w:rPr>
          <w:rFonts w:eastAsiaTheme="minorHAnsi"/>
          <w:color w:val="000000"/>
          <w:sz w:val="28"/>
          <w:szCs w:val="28"/>
          <w:lang w:val="uk-UA" w:eastAsia="uk-UA"/>
        </w:rPr>
        <w:softHyphen/>
        <w:t>сична крива (бум) опи</w:t>
      </w:r>
      <w:r w:rsidR="004A759B" w:rsidRPr="00764FF5">
        <w:rPr>
          <w:rFonts w:eastAsiaTheme="minorHAnsi"/>
          <w:color w:val="000000"/>
          <w:sz w:val="28"/>
          <w:szCs w:val="28"/>
          <w:lang w:val="uk-UA" w:eastAsia="uk-UA"/>
        </w:rPr>
        <w:t>сує досить популярний продукт зі стабіль</w:t>
      </w:r>
      <w:r w:rsidR="004A759B" w:rsidRPr="00764FF5">
        <w:rPr>
          <w:rFonts w:eastAsiaTheme="minorHAnsi"/>
          <w:color w:val="000000"/>
          <w:sz w:val="28"/>
          <w:szCs w:val="28"/>
          <w:lang w:val="uk-UA" w:eastAsia="uk-UA"/>
        </w:rPr>
        <w:softHyphen/>
        <w:t>ним зб</w:t>
      </w:r>
      <w:r>
        <w:rPr>
          <w:rFonts w:eastAsiaTheme="minorHAnsi"/>
          <w:color w:val="000000"/>
          <w:sz w:val="28"/>
          <w:szCs w:val="28"/>
          <w:lang w:val="uk-UA" w:eastAsia="uk-UA"/>
        </w:rPr>
        <w:t>утом упродовж дов</w:t>
      </w:r>
      <w:r w:rsidR="004A759B" w:rsidRPr="00764FF5">
        <w:rPr>
          <w:rFonts w:eastAsiaTheme="minorHAnsi"/>
          <w:color w:val="000000"/>
          <w:sz w:val="28"/>
          <w:szCs w:val="28"/>
          <w:lang w:val="uk-UA" w:eastAsia="uk-UA"/>
        </w:rPr>
        <w:t>олі тривалого періоду</w:t>
      </w:r>
      <w:r>
        <w:rPr>
          <w:rFonts w:eastAsiaTheme="minorHAnsi"/>
          <w:color w:val="000000"/>
          <w:sz w:val="28"/>
          <w:szCs w:val="28"/>
          <w:lang w:val="uk-UA" w:eastAsia="uk-UA"/>
        </w:rPr>
        <w:t>. Крива збільшення характерна дл</w:t>
      </w:r>
      <w:r w:rsidR="004A759B" w:rsidRPr="00764FF5">
        <w:rPr>
          <w:rFonts w:eastAsiaTheme="minorHAnsi"/>
          <w:color w:val="000000"/>
          <w:sz w:val="28"/>
          <w:szCs w:val="28"/>
          <w:lang w:val="uk-UA" w:eastAsia="uk-UA"/>
        </w:rPr>
        <w:t>я товару, який на</w:t>
      </w:r>
      <w:r>
        <w:rPr>
          <w:rFonts w:eastAsiaTheme="minorHAnsi"/>
          <w:color w:val="000000"/>
          <w:sz w:val="28"/>
          <w:szCs w:val="28"/>
          <w:lang w:val="uk-UA" w:eastAsia="uk-UA"/>
        </w:rPr>
        <w:t xml:space="preserve"> ринку має як швидкий злет, Так і швидке падін</w:t>
      </w:r>
      <w:r w:rsidR="004A759B" w:rsidRPr="00764FF5">
        <w:rPr>
          <w:rFonts w:eastAsiaTheme="minorHAnsi"/>
          <w:color w:val="000000"/>
          <w:sz w:val="28"/>
          <w:szCs w:val="28"/>
          <w:lang w:val="uk-UA" w:eastAsia="uk-UA"/>
        </w:rPr>
        <w:t>ня популярності. Тривале збільшення проявляється у випадку, коли в певний період спаду все ж знаходяться спожи</w:t>
      </w:r>
      <w:r w:rsidR="004A759B" w:rsidRPr="00764FF5">
        <w:rPr>
          <w:rFonts w:eastAsiaTheme="minorHAnsi"/>
          <w:color w:val="000000"/>
          <w:sz w:val="28"/>
          <w:szCs w:val="28"/>
          <w:lang w:val="uk-UA" w:eastAsia="uk-UA"/>
        </w:rPr>
        <w:softHyphen/>
        <w:t>вачі, яким потрібні дані товари. Сезонна крива (крива моди) від</w:t>
      </w:r>
      <w:r w:rsidR="004A759B" w:rsidRPr="00764FF5">
        <w:rPr>
          <w:rFonts w:eastAsiaTheme="minorHAnsi"/>
          <w:color w:val="000000"/>
          <w:sz w:val="28"/>
          <w:szCs w:val="28"/>
          <w:lang w:val="uk-UA" w:eastAsia="uk-UA"/>
        </w:rPr>
        <w:softHyphen/>
        <w:t>повідає товарові, аналогіч</w:t>
      </w:r>
      <w:r>
        <w:rPr>
          <w:rFonts w:eastAsiaTheme="minorHAnsi"/>
          <w:color w:val="000000"/>
          <w:sz w:val="28"/>
          <w:szCs w:val="28"/>
          <w:lang w:val="uk-UA" w:eastAsia="uk-UA"/>
        </w:rPr>
        <w:t>ному до назви наведеної кривої. Крива відновлення (ностальгії</w:t>
      </w:r>
      <w:r w:rsidR="004A759B" w:rsidRPr="00764FF5">
        <w:rPr>
          <w:rFonts w:eastAsiaTheme="minorHAnsi"/>
          <w:color w:val="000000"/>
          <w:sz w:val="28"/>
          <w:szCs w:val="28"/>
          <w:lang w:val="uk-UA" w:eastAsia="uk-UA"/>
        </w:rPr>
        <w:t>) описує і</w:t>
      </w:r>
      <w:r>
        <w:rPr>
          <w:rFonts w:eastAsiaTheme="minorHAnsi"/>
          <w:color w:val="000000"/>
          <w:sz w:val="28"/>
          <w:szCs w:val="28"/>
          <w:lang w:val="uk-UA" w:eastAsia="uk-UA"/>
        </w:rPr>
        <w:t>сторію товару, потреба в якому тримається на</w:t>
      </w:r>
      <w:r w:rsidR="004A759B" w:rsidRPr="00764FF5">
        <w:rPr>
          <w:rFonts w:eastAsiaTheme="minorHAnsi"/>
          <w:color w:val="000000"/>
          <w:sz w:val="28"/>
          <w:szCs w:val="28"/>
          <w:lang w:val="uk-UA" w:eastAsia="uk-UA"/>
        </w:rPr>
        <w:t xml:space="preserve"> певному визначеному </w:t>
      </w:r>
      <w:r>
        <w:rPr>
          <w:rFonts w:eastAsiaTheme="minorHAnsi"/>
          <w:color w:val="000000"/>
          <w:sz w:val="28"/>
          <w:szCs w:val="28"/>
          <w:lang w:val="uk-UA" w:eastAsia="uk-UA"/>
        </w:rPr>
        <w:t>рівні. Крива провалу свідчить п</w:t>
      </w:r>
      <w:r w:rsidR="004A759B" w:rsidRPr="00764FF5">
        <w:rPr>
          <w:rFonts w:eastAsiaTheme="minorHAnsi"/>
          <w:color w:val="000000"/>
          <w:sz w:val="28"/>
          <w:szCs w:val="28"/>
          <w:lang w:val="uk-UA" w:eastAsia="uk-UA"/>
        </w:rPr>
        <w:t xml:space="preserve">ро серйозні </w:t>
      </w:r>
      <w:r>
        <w:rPr>
          <w:rFonts w:eastAsiaTheme="minorHAnsi"/>
          <w:color w:val="000000"/>
          <w:sz w:val="28"/>
          <w:szCs w:val="28"/>
          <w:lang w:val="uk-UA" w:eastAsia="uk-UA"/>
        </w:rPr>
        <w:t>н</w:t>
      </w:r>
      <w:r w:rsidR="004A759B" w:rsidRPr="00764FF5">
        <w:rPr>
          <w:rFonts w:eastAsiaTheme="minorHAnsi"/>
          <w:color w:val="000000"/>
          <w:sz w:val="28"/>
          <w:szCs w:val="28"/>
          <w:lang w:val="uk-UA" w:eastAsia="uk-UA"/>
        </w:rPr>
        <w:t>едоліки в системі планування, вивченні ринку.</w:t>
      </w:r>
    </w:p>
    <w:p w:rsidR="00A40CAC" w:rsidRDefault="00DC1297" w:rsidP="000C5C81">
      <w:pPr>
        <w:tabs>
          <w:tab w:val="left" w:pos="4339"/>
        </w:tabs>
        <w:spacing w:line="360" w:lineRule="auto"/>
        <w:ind w:firstLine="851"/>
        <w:jc w:val="both"/>
        <w:rPr>
          <w:rFonts w:eastAsiaTheme="minorHAnsi"/>
          <w:color w:val="000000"/>
          <w:sz w:val="28"/>
          <w:szCs w:val="28"/>
          <w:lang w:val="uk-UA" w:eastAsia="uk-UA"/>
        </w:rPr>
      </w:pPr>
      <w:r>
        <w:rPr>
          <w:rFonts w:eastAsiaTheme="minorHAnsi"/>
          <w:noProof/>
          <w:color w:val="000000"/>
        </w:rPr>
        <w:pict>
          <v:shape id="_x0000_s1069" style="position:absolute;left:0;text-align:left;margin-left:192.8pt;margin-top:13pt;width:88.25pt;height:84.25pt;z-index:251701248" coordsize="1765,1685" path="m,1685c242,1368,484,1051,624,802,764,553,651,325,841,191,1031,57,1611,32,1765,e" filled="f">
            <v:path arrowok="t"/>
          </v:shape>
        </w:pict>
      </w:r>
      <w:r>
        <w:rPr>
          <w:rFonts w:eastAsiaTheme="minorHAnsi"/>
          <w:noProof/>
          <w:color w:val="000000"/>
        </w:rPr>
        <w:pict>
          <v:shape id="_x0000_s1068" style="position:absolute;left:0;text-align:left;margin-left:43.45pt;margin-top:13pt;width:104.4pt;height:92.95pt;z-index:251700224" coordsize="2088,1743" path="m,1691v139,26,278,52,459,-190c640,1259,871,476,1084,238,1297,,1582,55,1736,75v154,20,213,233,272,285c2067,412,2077,399,2088,387e" filled="f">
            <v:path arrowok="t"/>
          </v:shape>
        </w:pict>
      </w:r>
      <w:r>
        <w:rPr>
          <w:rFonts w:eastAsiaTheme="minorHAnsi"/>
          <w:noProof/>
          <w:color w:val="000000"/>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7" type="#_x0000_t19" style="position:absolute;left:0;text-align:left;margin-left:331.5pt;margin-top:22.55pt;width:90.5pt;height:115.7pt;z-index:251699200" coordsize="41605,21600" adj="-10842031,-1088408,20906" path="wr-694,,42506,43200,,16169,41605,15426nfewr-694,,42506,43200,,16169,41605,15426l20906,21600nsxe">
            <v:path o:connectlocs="0,16169;41605,15426;20906,21600"/>
          </v:shape>
        </w:pict>
      </w:r>
      <w:r>
        <w:rPr>
          <w:rFonts w:eastAsiaTheme="minorHAnsi"/>
          <w:noProof/>
          <w:color w:val="000000"/>
        </w:rPr>
        <w:pict>
          <v:shape id="_x0000_s1058" type="#_x0000_t32" style="position:absolute;left:0;text-align:left;margin-left:331.4pt;margin-top:8.3pt;width:.05pt;height:107.3pt;z-index:251691008" o:connectortype="straight"/>
        </w:pict>
      </w:r>
      <w:r>
        <w:rPr>
          <w:rFonts w:eastAsiaTheme="minorHAnsi"/>
          <w:noProof/>
          <w:color w:val="000000"/>
        </w:rPr>
        <w:pict>
          <v:shape id="_x0000_s1052" type="#_x0000_t32" style="position:absolute;left:0;text-align:left;margin-left:192.8pt;margin-top:8.3pt;width:.05pt;height:107.3pt;z-index:251684864" o:connectortype="straight"/>
        </w:pict>
      </w:r>
      <w:r>
        <w:rPr>
          <w:rFonts w:eastAsiaTheme="minorHAnsi"/>
          <w:noProof/>
          <w:color w:val="000000"/>
        </w:rPr>
        <w:pict>
          <v:shape id="_x0000_s1051" type="#_x0000_t32" style="position:absolute;left:0;text-align:left;margin-left:43.4pt;margin-top:8.3pt;width:.05pt;height:107.3pt;z-index:251683840" o:connectortype="straight"/>
        </w:pict>
      </w:r>
      <w:r w:rsidR="000C5C81">
        <w:rPr>
          <w:rFonts w:eastAsiaTheme="minorHAnsi"/>
          <w:color w:val="000000"/>
          <w:lang w:val="uk-UA" w:eastAsia="uk-UA"/>
        </w:rPr>
        <w:t xml:space="preserve"> </w:t>
      </w:r>
      <w:r w:rsidR="000C5C81" w:rsidRPr="000C5C81">
        <w:rPr>
          <w:rFonts w:eastAsiaTheme="minorHAnsi"/>
          <w:color w:val="000000"/>
          <w:lang w:val="uk-UA" w:eastAsia="uk-UA"/>
        </w:rPr>
        <w:t xml:space="preserve">Традиційний  </w:t>
      </w:r>
      <w:r w:rsidR="000C5C81">
        <w:rPr>
          <w:rFonts w:eastAsiaTheme="minorHAnsi"/>
          <w:color w:val="000000"/>
          <w:sz w:val="28"/>
          <w:szCs w:val="28"/>
          <w:lang w:val="uk-UA" w:eastAsia="uk-UA"/>
        </w:rPr>
        <w:t xml:space="preserve">                      </w:t>
      </w:r>
      <w:r w:rsidR="000C5C81" w:rsidRPr="000C5C81">
        <w:rPr>
          <w:rFonts w:eastAsiaTheme="minorHAnsi"/>
          <w:color w:val="000000"/>
          <w:lang w:val="uk-UA" w:eastAsia="uk-UA"/>
        </w:rPr>
        <w:t>Бум або класичний</w:t>
      </w:r>
      <w:r w:rsidR="000C5C81">
        <w:rPr>
          <w:rFonts w:eastAsiaTheme="minorHAnsi"/>
          <w:color w:val="000000"/>
          <w:sz w:val="28"/>
          <w:szCs w:val="28"/>
          <w:lang w:val="uk-UA" w:eastAsia="uk-UA"/>
        </w:rPr>
        <w:t xml:space="preserve">           </w:t>
      </w:r>
      <w:r w:rsidR="000C5C81" w:rsidRPr="000C5C81">
        <w:rPr>
          <w:rFonts w:eastAsiaTheme="minorHAnsi"/>
          <w:color w:val="000000"/>
          <w:lang w:val="uk-UA" w:eastAsia="uk-UA"/>
        </w:rPr>
        <w:t>Захоплення</w:t>
      </w:r>
    </w:p>
    <w:p w:rsidR="00A40CAC" w:rsidRDefault="00A40CAC" w:rsidP="00764FF5">
      <w:pPr>
        <w:spacing w:line="360" w:lineRule="auto"/>
        <w:ind w:firstLine="851"/>
        <w:jc w:val="both"/>
        <w:rPr>
          <w:rFonts w:eastAsiaTheme="minorHAnsi"/>
          <w:color w:val="000000"/>
          <w:sz w:val="28"/>
          <w:szCs w:val="28"/>
          <w:lang w:val="uk-UA" w:eastAsia="uk-UA"/>
        </w:rPr>
      </w:pPr>
    </w:p>
    <w:p w:rsidR="00A40CAC" w:rsidRDefault="00A40CAC" w:rsidP="00764FF5">
      <w:pPr>
        <w:spacing w:line="360" w:lineRule="auto"/>
        <w:ind w:firstLine="851"/>
        <w:jc w:val="both"/>
        <w:rPr>
          <w:rFonts w:eastAsiaTheme="minorHAnsi"/>
          <w:color w:val="000000"/>
          <w:sz w:val="28"/>
          <w:szCs w:val="28"/>
          <w:lang w:val="uk-UA" w:eastAsia="uk-UA"/>
        </w:rPr>
      </w:pPr>
    </w:p>
    <w:p w:rsidR="00A40CAC" w:rsidRDefault="00A40CAC" w:rsidP="00764FF5">
      <w:pPr>
        <w:spacing w:line="360" w:lineRule="auto"/>
        <w:ind w:firstLine="851"/>
        <w:jc w:val="both"/>
        <w:rPr>
          <w:rFonts w:eastAsiaTheme="minorHAnsi"/>
          <w:color w:val="000000"/>
          <w:sz w:val="28"/>
          <w:szCs w:val="28"/>
          <w:lang w:val="uk-UA" w:eastAsia="uk-UA"/>
        </w:rPr>
      </w:pPr>
    </w:p>
    <w:p w:rsidR="00A40CAC" w:rsidRDefault="00DC1297" w:rsidP="00764FF5">
      <w:pPr>
        <w:spacing w:line="360" w:lineRule="auto"/>
        <w:ind w:firstLine="851"/>
        <w:jc w:val="both"/>
        <w:rPr>
          <w:rFonts w:eastAsiaTheme="minorHAnsi"/>
          <w:color w:val="000000"/>
          <w:sz w:val="28"/>
          <w:szCs w:val="28"/>
          <w:lang w:val="uk-UA" w:eastAsia="uk-UA"/>
        </w:rPr>
      </w:pPr>
      <w:r>
        <w:rPr>
          <w:rFonts w:eastAsiaTheme="minorHAnsi"/>
          <w:noProof/>
          <w:color w:val="000000"/>
          <w:sz w:val="28"/>
          <w:szCs w:val="28"/>
        </w:rPr>
        <w:pict>
          <v:shape id="_x0000_s1061" type="#_x0000_t32" style="position:absolute;left:0;text-align:left;margin-left:331.5pt;margin-top:19pt;width:104.5pt;height:0;z-index:251693056" o:connectortype="straight"/>
        </w:pict>
      </w:r>
      <w:r>
        <w:rPr>
          <w:rFonts w:eastAsiaTheme="minorHAnsi"/>
          <w:noProof/>
          <w:color w:val="000000"/>
          <w:sz w:val="28"/>
          <w:szCs w:val="28"/>
        </w:rPr>
        <w:pict>
          <v:shape id="_x0000_s1062" type="#_x0000_t32" style="position:absolute;left:0;text-align:left;margin-left:192.9pt;margin-top:19pt;width:104.5pt;height:0;z-index:251694080" o:connectortype="straight"/>
        </w:pict>
      </w:r>
      <w:r>
        <w:rPr>
          <w:rFonts w:eastAsiaTheme="minorHAnsi"/>
          <w:noProof/>
          <w:color w:val="000000"/>
          <w:sz w:val="28"/>
          <w:szCs w:val="28"/>
        </w:rPr>
        <w:pict>
          <v:shape id="_x0000_s1060" type="#_x0000_t32" style="position:absolute;left:0;text-align:left;margin-left:43.45pt;margin-top:19pt;width:104.5pt;height:0;z-index:251692032" o:connectortype="straight"/>
        </w:pict>
      </w:r>
    </w:p>
    <w:p w:rsidR="00A40CAC" w:rsidRDefault="00DC1297" w:rsidP="00764FF5">
      <w:pPr>
        <w:spacing w:line="360" w:lineRule="auto"/>
        <w:ind w:firstLine="851"/>
        <w:jc w:val="both"/>
        <w:rPr>
          <w:rFonts w:eastAsiaTheme="minorHAnsi"/>
          <w:color w:val="000000"/>
          <w:sz w:val="28"/>
          <w:szCs w:val="28"/>
          <w:lang w:val="uk-UA" w:eastAsia="uk-UA"/>
        </w:rPr>
      </w:pPr>
      <w:r>
        <w:rPr>
          <w:rFonts w:eastAsiaTheme="minorHAnsi"/>
          <w:noProof/>
          <w:color w:val="000000"/>
          <w:sz w:val="28"/>
          <w:szCs w:val="28"/>
        </w:rPr>
        <w:pict>
          <v:shape id="_x0000_s1054" type="#_x0000_t32" style="position:absolute;left:0;text-align:left;margin-left:43.35pt;margin-top:16.3pt;width:.05pt;height:98.8pt;z-index:251686912" o:connectortype="straight"/>
        </w:pict>
      </w:r>
      <w:r>
        <w:rPr>
          <w:rFonts w:eastAsiaTheme="minorHAnsi"/>
          <w:noProof/>
          <w:color w:val="000000"/>
          <w:sz w:val="28"/>
          <w:szCs w:val="28"/>
        </w:rPr>
        <w:pict>
          <v:shape id="_x0000_s1056" type="#_x0000_t32" style="position:absolute;left:0;text-align:left;margin-left:331.4pt;margin-top:16.3pt;width:.1pt;height:98.8pt;z-index:251688960" o:connectortype="straight"/>
        </w:pict>
      </w:r>
      <w:r>
        <w:rPr>
          <w:rFonts w:eastAsiaTheme="minorHAnsi"/>
          <w:noProof/>
          <w:color w:val="000000"/>
          <w:sz w:val="28"/>
          <w:szCs w:val="28"/>
        </w:rPr>
        <w:pict>
          <v:shape id="_x0000_s1055" type="#_x0000_t32" style="position:absolute;left:0;text-align:left;margin-left:192.8pt;margin-top:16.3pt;width:.1pt;height:98.8pt;z-index:251687936" o:connectortype="straight"/>
        </w:pict>
      </w:r>
      <w:r>
        <w:rPr>
          <w:rFonts w:eastAsiaTheme="minorHAnsi"/>
          <w:noProof/>
          <w:color w:val="000000"/>
          <w:sz w:val="28"/>
          <w:szCs w:val="28"/>
        </w:rPr>
        <w:pict>
          <v:shape id="_x0000_s1072" style="position:absolute;left:0;text-align:left;margin-left:192.8pt;margin-top:16.3pt;width:91.65pt;height:75.65pt;z-index:251703296" coordsize="1833,1513" path="m,1513c194,1012,389,512,529,264,669,16,741,42,841,24,941,6,1027,,1127,155v100,155,219,665,312,801c1532,1092,1618,1022,1684,970v66,-52,120,-274,149,-326e" filled="f">
            <v:path arrowok="t"/>
          </v:shape>
        </w:pict>
      </w:r>
      <w:r w:rsidR="000C5C81">
        <w:rPr>
          <w:rFonts w:eastAsiaTheme="minorHAnsi"/>
          <w:color w:val="000000"/>
          <w:sz w:val="28"/>
          <w:szCs w:val="28"/>
          <w:lang w:val="uk-UA" w:eastAsia="uk-UA"/>
        </w:rPr>
        <w:t xml:space="preserve"> </w:t>
      </w:r>
      <w:r w:rsidR="000C5C81" w:rsidRPr="000C5C81">
        <w:rPr>
          <w:rFonts w:eastAsiaTheme="minorHAnsi"/>
          <w:color w:val="000000"/>
          <w:lang w:val="uk-UA" w:eastAsia="uk-UA"/>
        </w:rPr>
        <w:t>Сезонність або мода</w:t>
      </w:r>
      <w:r w:rsidR="000C5C81">
        <w:rPr>
          <w:rFonts w:eastAsiaTheme="minorHAnsi"/>
          <w:color w:val="000000"/>
          <w:sz w:val="28"/>
          <w:szCs w:val="28"/>
          <w:lang w:val="uk-UA" w:eastAsia="uk-UA"/>
        </w:rPr>
        <w:t xml:space="preserve">     </w:t>
      </w:r>
      <w:r w:rsidR="000C5C81">
        <w:rPr>
          <w:rFonts w:eastAsiaTheme="minorHAnsi"/>
          <w:color w:val="000000"/>
          <w:sz w:val="22"/>
          <w:szCs w:val="22"/>
          <w:lang w:val="uk-UA" w:eastAsia="uk-UA"/>
        </w:rPr>
        <w:t xml:space="preserve"> </w:t>
      </w:r>
      <w:r w:rsidR="000C5C81" w:rsidRPr="000C5C81">
        <w:rPr>
          <w:rFonts w:eastAsiaTheme="minorHAnsi"/>
          <w:color w:val="000000"/>
          <w:lang w:val="uk-UA" w:eastAsia="uk-UA"/>
        </w:rPr>
        <w:t>Поновлення або ностальгія</w:t>
      </w:r>
      <w:r w:rsidR="000C5C81">
        <w:rPr>
          <w:rFonts w:eastAsiaTheme="minorHAnsi"/>
          <w:color w:val="000000"/>
          <w:lang w:val="uk-UA" w:eastAsia="uk-UA"/>
        </w:rPr>
        <w:t xml:space="preserve">              Провал</w:t>
      </w:r>
    </w:p>
    <w:p w:rsidR="00A40CAC" w:rsidRDefault="00DC1297" w:rsidP="00764FF5">
      <w:pPr>
        <w:spacing w:line="360" w:lineRule="auto"/>
        <w:ind w:firstLine="851"/>
        <w:jc w:val="both"/>
        <w:rPr>
          <w:rFonts w:eastAsiaTheme="minorHAnsi"/>
          <w:color w:val="000000"/>
          <w:sz w:val="28"/>
          <w:szCs w:val="28"/>
          <w:lang w:val="uk-UA" w:eastAsia="uk-UA"/>
        </w:rPr>
      </w:pPr>
      <w:r>
        <w:rPr>
          <w:rFonts w:eastAsiaTheme="minorHAnsi"/>
          <w:noProof/>
          <w:color w:val="000000"/>
          <w:sz w:val="28"/>
          <w:szCs w:val="28"/>
        </w:rPr>
        <w:pict>
          <v:shape id="_x0000_s1071" style="position:absolute;left:0;text-align:left;margin-left:43.35pt;margin-top:16.6pt;width:100.5pt;height:59.05pt;z-index:251702272" coordsize="2010,1181" path="m,1181c258,691,516,202,679,101,842,,885,499,978,576v93,77,192,59,258,-13c1302,491,1316,218,1372,141v56,-77,153,-99,203,-40c1625,160,1618,427,1670,495v52,68,161,38,218,13c1945,483,1977,415,2010,347e" filled="f">
            <v:path arrowok="t"/>
          </v:shape>
        </w:pict>
      </w:r>
    </w:p>
    <w:p w:rsidR="00A40CAC" w:rsidRDefault="00DC1297" w:rsidP="00764FF5">
      <w:pPr>
        <w:spacing w:line="360" w:lineRule="auto"/>
        <w:ind w:firstLine="851"/>
        <w:jc w:val="both"/>
        <w:rPr>
          <w:rFonts w:eastAsiaTheme="minorHAnsi"/>
          <w:color w:val="000000"/>
          <w:sz w:val="28"/>
          <w:szCs w:val="28"/>
          <w:lang w:val="uk-UA" w:eastAsia="uk-UA"/>
        </w:rPr>
      </w:pPr>
      <w:r>
        <w:rPr>
          <w:rFonts w:eastAsiaTheme="minorHAnsi"/>
          <w:noProof/>
          <w:color w:val="000000"/>
          <w:sz w:val="28"/>
          <w:szCs w:val="28"/>
        </w:rPr>
        <w:pict>
          <v:shape id="_x0000_s1066" type="#_x0000_t19" style="position:absolute;left:0;text-align:left;margin-left:334.05pt;margin-top:9.8pt;width:93.7pt;height:41.7pt;rotation:-1181763fd;z-index:251698176" coordsize="18772,21600" adj=",-1943020" path="wr-21600,,21600,43200,,,18772,10915nfewr-21600,,21600,43200,,,18772,10915l,21600nsxe">
            <v:path o:connectlocs="0,0;18772,10915;0,21600"/>
          </v:shape>
        </w:pict>
      </w:r>
      <w:r>
        <w:rPr>
          <w:rFonts w:eastAsiaTheme="minorHAnsi"/>
          <w:noProof/>
          <w:color w:val="000000"/>
          <w:sz w:val="28"/>
          <w:szCs w:val="28"/>
        </w:rPr>
        <w:pict>
          <v:shape id="_x0000_s1063" type="#_x0000_t32" style="position:absolute;left:0;text-align:left;margin-left:43.35pt;margin-top:66.8pt;width:104.5pt;height:0;z-index:251695104" o:connectortype="straight"/>
        </w:pict>
      </w:r>
      <w:r>
        <w:rPr>
          <w:rFonts w:eastAsiaTheme="minorHAnsi"/>
          <w:noProof/>
          <w:color w:val="000000"/>
          <w:sz w:val="28"/>
          <w:szCs w:val="28"/>
        </w:rPr>
        <w:pict>
          <v:shape id="_x0000_s1064" type="#_x0000_t32" style="position:absolute;left:0;text-align:left;margin-left:192.8pt;margin-top:66.8pt;width:104.5pt;height:0;z-index:251696128" o:connectortype="straight"/>
        </w:pict>
      </w:r>
      <w:r>
        <w:rPr>
          <w:rFonts w:eastAsiaTheme="minorHAnsi"/>
          <w:noProof/>
          <w:color w:val="000000"/>
          <w:sz w:val="28"/>
          <w:szCs w:val="28"/>
        </w:rPr>
        <w:pict>
          <v:shape id="_x0000_s1065" type="#_x0000_t32" style="position:absolute;left:0;text-align:left;margin-left:331.5pt;margin-top:66.8pt;width:104.5pt;height:0;z-index:251697152" o:connectortype="straight"/>
        </w:pict>
      </w:r>
    </w:p>
    <w:p w:rsidR="000C5C81" w:rsidRDefault="000C5C81" w:rsidP="00764FF5">
      <w:pPr>
        <w:spacing w:line="360" w:lineRule="auto"/>
        <w:ind w:firstLine="851"/>
        <w:jc w:val="both"/>
        <w:rPr>
          <w:rFonts w:eastAsiaTheme="minorHAnsi"/>
          <w:color w:val="000000"/>
          <w:sz w:val="28"/>
          <w:szCs w:val="28"/>
          <w:lang w:val="uk-UA" w:eastAsia="uk-UA"/>
        </w:rPr>
      </w:pPr>
    </w:p>
    <w:p w:rsidR="000C5C81" w:rsidRDefault="000C5C81" w:rsidP="00764FF5">
      <w:pPr>
        <w:spacing w:line="360" w:lineRule="auto"/>
        <w:ind w:firstLine="851"/>
        <w:jc w:val="both"/>
        <w:rPr>
          <w:rFonts w:eastAsiaTheme="minorHAnsi"/>
          <w:color w:val="000000"/>
          <w:sz w:val="28"/>
          <w:szCs w:val="28"/>
          <w:lang w:val="uk-UA" w:eastAsia="uk-UA"/>
        </w:rPr>
      </w:pPr>
    </w:p>
    <w:p w:rsidR="000C5C81" w:rsidRDefault="000C5C81" w:rsidP="00764FF5">
      <w:pPr>
        <w:spacing w:line="360" w:lineRule="auto"/>
        <w:ind w:firstLine="851"/>
        <w:jc w:val="both"/>
        <w:rPr>
          <w:rFonts w:eastAsiaTheme="minorHAnsi"/>
          <w:color w:val="000000"/>
          <w:sz w:val="28"/>
          <w:szCs w:val="28"/>
          <w:lang w:val="uk-UA" w:eastAsia="uk-UA"/>
        </w:rPr>
      </w:pPr>
    </w:p>
    <w:p w:rsidR="000C5C81" w:rsidRDefault="000C5C81" w:rsidP="000C5C81">
      <w:pPr>
        <w:spacing w:line="360" w:lineRule="auto"/>
        <w:ind w:firstLine="851"/>
        <w:jc w:val="center"/>
        <w:rPr>
          <w:rFonts w:eastAsiaTheme="minorHAnsi"/>
          <w:color w:val="000000"/>
          <w:sz w:val="28"/>
          <w:szCs w:val="28"/>
          <w:lang w:val="uk-UA" w:eastAsia="uk-UA"/>
        </w:rPr>
      </w:pPr>
      <w:r>
        <w:rPr>
          <w:rFonts w:eastAsiaTheme="minorHAnsi"/>
          <w:color w:val="000000"/>
          <w:sz w:val="28"/>
          <w:szCs w:val="28"/>
          <w:lang w:val="uk-UA" w:eastAsia="uk-UA"/>
        </w:rPr>
        <w:t>Рис. 4. Види окремих життєвих циклів товарів</w:t>
      </w:r>
    </w:p>
    <w:p w:rsidR="00A40CAC" w:rsidRPr="00A40CAC" w:rsidRDefault="00A40CAC" w:rsidP="00764FF5">
      <w:pPr>
        <w:spacing w:line="360" w:lineRule="auto"/>
        <w:ind w:firstLine="851"/>
        <w:jc w:val="both"/>
        <w:rPr>
          <w:rFonts w:eastAsiaTheme="minorHAnsi"/>
          <w:color w:val="000000"/>
          <w:sz w:val="28"/>
          <w:szCs w:val="28"/>
          <w:lang w:val="uk-UA" w:eastAsia="uk-UA"/>
        </w:rPr>
      </w:pPr>
      <w:r w:rsidRPr="00A40CAC">
        <w:rPr>
          <w:rFonts w:eastAsiaTheme="minorHAnsi"/>
          <w:color w:val="000000"/>
          <w:sz w:val="28"/>
          <w:szCs w:val="28"/>
          <w:lang w:val="uk-UA" w:eastAsia="uk-UA"/>
        </w:rPr>
        <w:t>Практичне використання концепції ЖЦТ надзвичайно утрудне</w:t>
      </w:r>
      <w:r w:rsidRPr="00A40CAC">
        <w:rPr>
          <w:rFonts w:eastAsiaTheme="minorHAnsi"/>
          <w:color w:val="000000"/>
          <w:sz w:val="28"/>
          <w:szCs w:val="28"/>
          <w:lang w:val="uk-UA" w:eastAsia="uk-UA"/>
        </w:rPr>
        <w:softHyphen/>
        <w:t>не і вимагає винятково серйозної, глибокої, тривалої уваги з боку маркетологів, керівництва фірми.</w:t>
      </w:r>
    </w:p>
    <w:p w:rsidR="00195B3C" w:rsidRDefault="00195B3C" w:rsidP="00764FF5">
      <w:pPr>
        <w:spacing w:line="360" w:lineRule="auto"/>
        <w:ind w:firstLine="851"/>
        <w:jc w:val="both"/>
        <w:rPr>
          <w:rFonts w:eastAsiaTheme="minorHAnsi"/>
          <w:color w:val="000000"/>
          <w:sz w:val="28"/>
          <w:szCs w:val="28"/>
          <w:lang w:val="uk-UA" w:eastAsia="uk-UA"/>
        </w:rPr>
      </w:pPr>
    </w:p>
    <w:p w:rsidR="00195B3C" w:rsidRDefault="00195B3C" w:rsidP="00A40CAC">
      <w:pPr>
        <w:spacing w:line="360" w:lineRule="auto"/>
        <w:jc w:val="both"/>
        <w:rPr>
          <w:rFonts w:eastAsiaTheme="minorHAnsi"/>
          <w:color w:val="000000"/>
          <w:sz w:val="28"/>
          <w:szCs w:val="28"/>
          <w:lang w:val="uk-UA" w:eastAsia="uk-UA"/>
        </w:rPr>
      </w:pPr>
    </w:p>
    <w:p w:rsidR="000C5C81" w:rsidRDefault="000C5C81" w:rsidP="00195B3C">
      <w:pPr>
        <w:spacing w:line="360" w:lineRule="auto"/>
        <w:ind w:left="720"/>
        <w:jc w:val="center"/>
        <w:rPr>
          <w:b/>
          <w:sz w:val="36"/>
          <w:szCs w:val="36"/>
          <w:lang w:val="uk-UA"/>
        </w:rPr>
      </w:pPr>
      <w:r>
        <w:rPr>
          <w:b/>
          <w:sz w:val="36"/>
          <w:szCs w:val="36"/>
          <w:lang w:val="uk-UA"/>
        </w:rPr>
        <w:lastRenderedPageBreak/>
        <w:t>ВИСНОВОК</w:t>
      </w:r>
    </w:p>
    <w:p w:rsidR="00ED5178" w:rsidRPr="00ED5178" w:rsidRDefault="00ED5178" w:rsidP="00ED5178">
      <w:pPr>
        <w:shd w:val="clear" w:color="auto" w:fill="FFFFFF"/>
        <w:autoSpaceDE w:val="0"/>
        <w:autoSpaceDN w:val="0"/>
        <w:adjustRightInd w:val="0"/>
        <w:spacing w:line="360" w:lineRule="auto"/>
        <w:ind w:firstLine="851"/>
        <w:jc w:val="both"/>
        <w:rPr>
          <w:sz w:val="28"/>
          <w:szCs w:val="28"/>
          <w:lang w:val="uk-UA"/>
        </w:rPr>
      </w:pPr>
      <w:r w:rsidRPr="00ED5178">
        <w:rPr>
          <w:b/>
          <w:bCs/>
          <w:sz w:val="28"/>
          <w:szCs w:val="28"/>
          <w:lang w:val="uk-UA"/>
        </w:rPr>
        <w:t>Товаром</w:t>
      </w:r>
      <w:r w:rsidRPr="00ED5178">
        <w:rPr>
          <w:sz w:val="28"/>
          <w:szCs w:val="28"/>
          <w:lang w:val="uk-UA"/>
        </w:rPr>
        <w:t xml:space="preserve"> є все те, що може задовольнити певну потребу, все те, що можна виробити та продати. Пропонується у вигляді послуг, осіб, місця, організації, ідеї на ринку для привернення уваги, придбання та використання. Отже, створюючи товар, виробник повинен сприймати цей процес як трирівневий. Основним тут є рівень товару за задумом, де важливими є не стільки властивості даного товару, як вигоди від нього споживачеві.</w:t>
      </w:r>
    </w:p>
    <w:p w:rsidR="000C5C81" w:rsidRPr="00ED5178" w:rsidRDefault="00ED5178" w:rsidP="00ED5178">
      <w:pPr>
        <w:spacing w:line="360" w:lineRule="auto"/>
        <w:ind w:firstLine="851"/>
        <w:jc w:val="both"/>
        <w:rPr>
          <w:b/>
          <w:sz w:val="28"/>
          <w:szCs w:val="28"/>
          <w:lang w:val="uk-UA"/>
        </w:rPr>
      </w:pPr>
      <w:r w:rsidRPr="00ED5178">
        <w:rPr>
          <w:rFonts w:eastAsiaTheme="minorHAnsi"/>
          <w:color w:val="000000"/>
          <w:sz w:val="28"/>
          <w:szCs w:val="28"/>
          <w:lang w:val="uk-UA" w:eastAsia="uk-UA"/>
        </w:rPr>
        <w:t>Концепція життєвого циклу товару свідчить про те, що ринок та споживач постійно очікують новий товар. При цьому неможливо скидати з рахунку те, що частина товарів промислового та продо</w:t>
      </w:r>
      <w:r w:rsidRPr="00ED5178">
        <w:rPr>
          <w:rFonts w:eastAsiaTheme="minorHAnsi"/>
          <w:color w:val="000000"/>
          <w:sz w:val="28"/>
          <w:szCs w:val="28"/>
          <w:lang w:val="uk-UA" w:eastAsia="uk-UA"/>
        </w:rPr>
        <w:softHyphen/>
        <w:t>вольчого призначення залишається досить стабільною у споживан</w:t>
      </w:r>
      <w:r w:rsidRPr="00ED5178">
        <w:rPr>
          <w:rFonts w:eastAsiaTheme="minorHAnsi"/>
          <w:color w:val="000000"/>
          <w:sz w:val="28"/>
          <w:szCs w:val="28"/>
          <w:lang w:val="uk-UA" w:eastAsia="uk-UA"/>
        </w:rPr>
        <w:softHyphen/>
        <w:t>ні. Новим продуктом може бути модифікація існуючого або ново</w:t>
      </w:r>
      <w:r w:rsidRPr="00ED5178">
        <w:rPr>
          <w:rFonts w:eastAsiaTheme="minorHAnsi"/>
          <w:color w:val="000000"/>
          <w:sz w:val="28"/>
          <w:szCs w:val="28"/>
          <w:lang w:val="uk-UA" w:eastAsia="uk-UA"/>
        </w:rPr>
        <w:softHyphen/>
        <w:t>введення, яке споживач вважає значним. Фірма зацікавлена в постійному плануванні нових товарів, бо це дає можливість їй: 1) розширити збут; 2) збільшити прибуток; 3) зменшити залежність від ходу реалізацій якогось одно</w:t>
      </w:r>
      <w:r>
        <w:rPr>
          <w:rFonts w:eastAsiaTheme="minorHAnsi"/>
          <w:color w:val="000000"/>
          <w:sz w:val="28"/>
          <w:szCs w:val="28"/>
          <w:lang w:val="uk-UA" w:eastAsia="uk-UA"/>
        </w:rPr>
        <w:t>го товару або асортиментної гру</w:t>
      </w:r>
      <w:r w:rsidRPr="00ED5178">
        <w:rPr>
          <w:rFonts w:eastAsiaTheme="minorHAnsi"/>
          <w:color w:val="000000"/>
          <w:sz w:val="28"/>
          <w:szCs w:val="28"/>
          <w:lang w:val="uk-UA" w:eastAsia="uk-UA"/>
        </w:rPr>
        <w:t>пи; 4) ефективніше використовувати існуючу систему товароруху; 5) створити або підтримувати образ інноваційної фірми</w:t>
      </w:r>
    </w:p>
    <w:p w:rsidR="00ED5178" w:rsidRDefault="00ED5178" w:rsidP="00195B3C">
      <w:pPr>
        <w:spacing w:line="360" w:lineRule="auto"/>
        <w:ind w:left="720"/>
        <w:jc w:val="center"/>
        <w:rPr>
          <w:b/>
          <w:sz w:val="36"/>
          <w:szCs w:val="36"/>
          <w:lang w:val="uk-UA"/>
        </w:rPr>
      </w:pPr>
    </w:p>
    <w:p w:rsidR="00ED5178" w:rsidRDefault="00ED5178" w:rsidP="00195B3C">
      <w:pPr>
        <w:spacing w:line="360" w:lineRule="auto"/>
        <w:ind w:left="720"/>
        <w:jc w:val="center"/>
        <w:rPr>
          <w:b/>
          <w:sz w:val="36"/>
          <w:szCs w:val="36"/>
          <w:lang w:val="uk-UA"/>
        </w:rPr>
      </w:pPr>
    </w:p>
    <w:p w:rsidR="00ED5178" w:rsidRDefault="00ED5178" w:rsidP="00195B3C">
      <w:pPr>
        <w:spacing w:line="360" w:lineRule="auto"/>
        <w:ind w:left="720"/>
        <w:jc w:val="center"/>
        <w:rPr>
          <w:b/>
          <w:sz w:val="36"/>
          <w:szCs w:val="36"/>
          <w:lang w:val="uk-UA"/>
        </w:rPr>
      </w:pPr>
    </w:p>
    <w:p w:rsidR="00ED5178" w:rsidRDefault="00ED5178" w:rsidP="00195B3C">
      <w:pPr>
        <w:spacing w:line="360" w:lineRule="auto"/>
        <w:ind w:left="720"/>
        <w:jc w:val="center"/>
        <w:rPr>
          <w:b/>
          <w:sz w:val="36"/>
          <w:szCs w:val="36"/>
          <w:lang w:val="uk-UA"/>
        </w:rPr>
      </w:pPr>
    </w:p>
    <w:p w:rsidR="00ED5178" w:rsidRDefault="00ED5178" w:rsidP="00195B3C">
      <w:pPr>
        <w:spacing w:line="360" w:lineRule="auto"/>
        <w:ind w:left="720"/>
        <w:jc w:val="center"/>
        <w:rPr>
          <w:b/>
          <w:sz w:val="36"/>
          <w:szCs w:val="36"/>
          <w:lang w:val="uk-UA"/>
        </w:rPr>
      </w:pPr>
    </w:p>
    <w:p w:rsidR="00ED5178" w:rsidRDefault="00ED5178" w:rsidP="00195B3C">
      <w:pPr>
        <w:spacing w:line="360" w:lineRule="auto"/>
        <w:ind w:left="720"/>
        <w:jc w:val="center"/>
        <w:rPr>
          <w:b/>
          <w:sz w:val="36"/>
          <w:szCs w:val="36"/>
          <w:lang w:val="uk-UA"/>
        </w:rPr>
      </w:pPr>
    </w:p>
    <w:p w:rsidR="00ED5178" w:rsidRDefault="00ED5178" w:rsidP="00195B3C">
      <w:pPr>
        <w:spacing w:line="360" w:lineRule="auto"/>
        <w:ind w:left="720"/>
        <w:jc w:val="center"/>
        <w:rPr>
          <w:b/>
          <w:sz w:val="36"/>
          <w:szCs w:val="36"/>
          <w:lang w:val="uk-UA"/>
        </w:rPr>
      </w:pPr>
    </w:p>
    <w:p w:rsidR="00ED5178" w:rsidRDefault="00ED5178" w:rsidP="00195B3C">
      <w:pPr>
        <w:spacing w:line="360" w:lineRule="auto"/>
        <w:ind w:left="720"/>
        <w:jc w:val="center"/>
        <w:rPr>
          <w:b/>
          <w:sz w:val="36"/>
          <w:szCs w:val="36"/>
          <w:lang w:val="uk-UA"/>
        </w:rPr>
      </w:pPr>
    </w:p>
    <w:p w:rsidR="00ED5178" w:rsidRDefault="00ED5178" w:rsidP="00195B3C">
      <w:pPr>
        <w:spacing w:line="360" w:lineRule="auto"/>
        <w:ind w:left="720"/>
        <w:jc w:val="center"/>
        <w:rPr>
          <w:b/>
          <w:sz w:val="36"/>
          <w:szCs w:val="36"/>
          <w:lang w:val="uk-UA"/>
        </w:rPr>
      </w:pPr>
    </w:p>
    <w:p w:rsidR="00ED5178" w:rsidRDefault="00ED5178" w:rsidP="00195B3C">
      <w:pPr>
        <w:spacing w:line="360" w:lineRule="auto"/>
        <w:ind w:left="720"/>
        <w:jc w:val="center"/>
        <w:rPr>
          <w:b/>
          <w:sz w:val="36"/>
          <w:szCs w:val="36"/>
          <w:lang w:val="uk-UA"/>
        </w:rPr>
      </w:pPr>
    </w:p>
    <w:p w:rsidR="00195B3C" w:rsidRPr="00E919AE" w:rsidRDefault="00195B3C" w:rsidP="00195B3C">
      <w:pPr>
        <w:spacing w:line="360" w:lineRule="auto"/>
        <w:ind w:left="720"/>
        <w:jc w:val="center"/>
        <w:rPr>
          <w:b/>
          <w:sz w:val="36"/>
          <w:szCs w:val="36"/>
          <w:lang w:val="uk-UA"/>
        </w:rPr>
      </w:pPr>
      <w:r w:rsidRPr="00E919AE">
        <w:rPr>
          <w:b/>
          <w:sz w:val="36"/>
          <w:szCs w:val="36"/>
          <w:lang w:val="uk-UA"/>
        </w:rPr>
        <w:lastRenderedPageBreak/>
        <w:t>Список використаної літератури:</w:t>
      </w:r>
    </w:p>
    <w:p w:rsidR="00195B3C" w:rsidRPr="00E919AE" w:rsidRDefault="00195B3C" w:rsidP="00195B3C">
      <w:pPr>
        <w:numPr>
          <w:ilvl w:val="0"/>
          <w:numId w:val="5"/>
        </w:numPr>
        <w:spacing w:line="360" w:lineRule="auto"/>
        <w:jc w:val="both"/>
        <w:rPr>
          <w:sz w:val="28"/>
          <w:szCs w:val="28"/>
          <w:lang w:val="uk-UA"/>
        </w:rPr>
      </w:pPr>
      <w:r w:rsidRPr="00E919AE">
        <w:rPr>
          <w:sz w:val="28"/>
          <w:szCs w:val="28"/>
          <w:lang w:val="uk-UA"/>
        </w:rPr>
        <w:t>Пасічник В.Г. Виробничий маркетинг: Навч. Посібник. – К.: ЦУЛ, 2005.</w:t>
      </w:r>
    </w:p>
    <w:p w:rsidR="00195B3C" w:rsidRPr="00E919AE" w:rsidRDefault="00195B3C" w:rsidP="00195B3C">
      <w:pPr>
        <w:numPr>
          <w:ilvl w:val="0"/>
          <w:numId w:val="5"/>
        </w:numPr>
        <w:spacing w:line="360" w:lineRule="auto"/>
        <w:jc w:val="both"/>
        <w:rPr>
          <w:sz w:val="28"/>
          <w:szCs w:val="28"/>
          <w:lang w:val="uk-UA"/>
        </w:rPr>
      </w:pPr>
      <w:r w:rsidRPr="00E919AE">
        <w:rPr>
          <w:sz w:val="28"/>
          <w:szCs w:val="28"/>
          <w:lang w:val="uk-UA"/>
        </w:rPr>
        <w:t>Пилипчук В. Промисловий менеджмент: Навч. Посібник. К.: ЦУЛ, 2005.</w:t>
      </w:r>
    </w:p>
    <w:p w:rsidR="00195B3C" w:rsidRPr="00E919AE" w:rsidRDefault="00195B3C" w:rsidP="00195B3C">
      <w:pPr>
        <w:numPr>
          <w:ilvl w:val="0"/>
          <w:numId w:val="5"/>
        </w:numPr>
        <w:spacing w:line="360" w:lineRule="auto"/>
        <w:jc w:val="both"/>
        <w:rPr>
          <w:sz w:val="28"/>
          <w:szCs w:val="28"/>
          <w:lang w:val="uk-UA"/>
        </w:rPr>
      </w:pPr>
      <w:r w:rsidRPr="00E919AE">
        <w:rPr>
          <w:sz w:val="28"/>
          <w:szCs w:val="28"/>
          <w:lang w:val="uk-UA"/>
        </w:rPr>
        <w:t>Скибінський С.В. Маркетинг: підручник. – К.: КНЕУ, 2005.</w:t>
      </w:r>
    </w:p>
    <w:p w:rsidR="00195B3C" w:rsidRPr="00E919AE" w:rsidRDefault="00195B3C" w:rsidP="00195B3C">
      <w:pPr>
        <w:numPr>
          <w:ilvl w:val="0"/>
          <w:numId w:val="5"/>
        </w:numPr>
        <w:spacing w:line="360" w:lineRule="auto"/>
        <w:jc w:val="both"/>
        <w:rPr>
          <w:sz w:val="28"/>
          <w:szCs w:val="28"/>
          <w:lang w:val="uk-UA"/>
        </w:rPr>
      </w:pPr>
      <w:r w:rsidRPr="00E919AE">
        <w:rPr>
          <w:sz w:val="28"/>
          <w:szCs w:val="28"/>
          <w:lang w:val="uk-UA"/>
        </w:rPr>
        <w:t>Старостіна А.О., Зозульок О.В. Маркетинг: Навч. Посібник. – Знання, 2006.</w:t>
      </w:r>
    </w:p>
    <w:p w:rsidR="00195B3C" w:rsidRPr="00764FF5" w:rsidRDefault="00195B3C" w:rsidP="00764FF5">
      <w:pPr>
        <w:spacing w:line="360" w:lineRule="auto"/>
        <w:ind w:firstLine="851"/>
        <w:jc w:val="both"/>
        <w:rPr>
          <w:sz w:val="28"/>
          <w:szCs w:val="28"/>
          <w:lang w:val="uk-UA"/>
        </w:rPr>
      </w:pPr>
    </w:p>
    <w:sectPr w:rsidR="00195B3C" w:rsidRPr="00764FF5" w:rsidSect="00142C3F">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384" w:rsidRDefault="00954384" w:rsidP="00142C3F">
      <w:r>
        <w:separator/>
      </w:r>
    </w:p>
  </w:endnote>
  <w:endnote w:type="continuationSeparator" w:id="0">
    <w:p w:rsidR="00954384" w:rsidRDefault="00954384" w:rsidP="00142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297" w:rsidRDefault="00DC129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297" w:rsidRDefault="00DC129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297" w:rsidRDefault="00DC129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384" w:rsidRDefault="00954384" w:rsidP="00142C3F">
      <w:r>
        <w:separator/>
      </w:r>
    </w:p>
  </w:footnote>
  <w:footnote w:type="continuationSeparator" w:id="0">
    <w:p w:rsidR="00954384" w:rsidRDefault="00954384" w:rsidP="00142C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297" w:rsidRDefault="00DC129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C3F" w:rsidRPr="00DC1297" w:rsidRDefault="00DC1297" w:rsidP="00DC1297">
    <w:pPr>
      <w:pStyle w:val="a7"/>
      <w:jc w:val="center"/>
      <w:rPr>
        <w:rFonts w:ascii="Tahoma" w:hAnsi="Tahoma"/>
        <w:b/>
        <w:color w:val="B3B3B3"/>
        <w:sz w:val="14"/>
      </w:rPr>
    </w:pPr>
    <w:hyperlink r:id="rId1" w:history="1">
      <w:r w:rsidRPr="00DC1297">
        <w:rPr>
          <w:rStyle w:val="ab"/>
          <w:rFonts w:ascii="Tahoma" w:hAnsi="Tahoma"/>
          <w:b/>
          <w:color w:val="B3B3B3"/>
          <w:sz w:val="14"/>
        </w:rPr>
        <w:t>http://antibotan.com/</w:t>
      </w:r>
    </w:hyperlink>
    <w:r w:rsidRPr="00DC1297">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297" w:rsidRDefault="00DC129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9CE4AE6"/>
    <w:lvl w:ilvl="0">
      <w:numFmt w:val="bullet"/>
      <w:lvlText w:val="*"/>
      <w:lvlJc w:val="left"/>
    </w:lvl>
  </w:abstractNum>
  <w:abstractNum w:abstractNumId="1">
    <w:nsid w:val="089141FA"/>
    <w:multiLevelType w:val="hybridMultilevel"/>
    <w:tmpl w:val="89A04A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298"/>
        <w:lvlJc w:val="left"/>
        <w:rPr>
          <w:rFonts w:ascii="Symbol" w:hAnsi="Symbol" w:hint="default"/>
        </w:rPr>
      </w:lvl>
    </w:lvlOverride>
  </w:num>
  <w:num w:numId="2">
    <w:abstractNumId w:val="0"/>
    <w:lvlOverride w:ilvl="0">
      <w:lvl w:ilvl="0">
        <w:numFmt w:val="bullet"/>
        <w:lvlText w:val=""/>
        <w:legacy w:legacy="1" w:legacySpace="0" w:legacyIndent="369"/>
        <w:lvlJc w:val="left"/>
        <w:rPr>
          <w:rFonts w:ascii="Symbol" w:hAnsi="Symbol" w:hint="default"/>
        </w:rPr>
      </w:lvl>
    </w:lvlOverride>
  </w:num>
  <w:num w:numId="3">
    <w:abstractNumId w:val="0"/>
    <w:lvlOverride w:ilvl="0">
      <w:lvl w:ilvl="0">
        <w:numFmt w:val="bullet"/>
        <w:lvlText w:val=""/>
        <w:legacy w:legacy="1" w:legacySpace="0" w:legacyIndent="374"/>
        <w:lvlJc w:val="left"/>
        <w:rPr>
          <w:rFonts w:ascii="Symbol" w:hAnsi="Symbol" w:hint="default"/>
        </w:rPr>
      </w:lvl>
    </w:lvlOverride>
  </w:num>
  <w:num w:numId="4">
    <w:abstractNumId w:val="0"/>
    <w:lvlOverride w:ilvl="0">
      <w:lvl w:ilvl="0">
        <w:numFmt w:val="bullet"/>
        <w:lvlText w:val=""/>
        <w:legacy w:legacy="1" w:legacySpace="0" w:legacyIndent="283"/>
        <w:lvlJc w:val="left"/>
        <w:rPr>
          <w:rFonts w:ascii="Symbol" w:hAnsi="Symbol" w:hint="default"/>
        </w:rPr>
      </w:lvl>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740D8"/>
    <w:rsid w:val="00043BC4"/>
    <w:rsid w:val="000879BC"/>
    <w:rsid w:val="00093B48"/>
    <w:rsid w:val="000C5C81"/>
    <w:rsid w:val="001025A9"/>
    <w:rsid w:val="00116900"/>
    <w:rsid w:val="00142C3F"/>
    <w:rsid w:val="0016510C"/>
    <w:rsid w:val="00165988"/>
    <w:rsid w:val="00173382"/>
    <w:rsid w:val="00177C4F"/>
    <w:rsid w:val="00195B3C"/>
    <w:rsid w:val="00225A13"/>
    <w:rsid w:val="00245D96"/>
    <w:rsid w:val="002B3BA5"/>
    <w:rsid w:val="0032642E"/>
    <w:rsid w:val="00352E77"/>
    <w:rsid w:val="003566D9"/>
    <w:rsid w:val="00362422"/>
    <w:rsid w:val="00383AB9"/>
    <w:rsid w:val="003840AF"/>
    <w:rsid w:val="003F051E"/>
    <w:rsid w:val="00431B46"/>
    <w:rsid w:val="00492730"/>
    <w:rsid w:val="004A759B"/>
    <w:rsid w:val="00520252"/>
    <w:rsid w:val="00553098"/>
    <w:rsid w:val="005740D8"/>
    <w:rsid w:val="006254E3"/>
    <w:rsid w:val="006D43F2"/>
    <w:rsid w:val="006E7D90"/>
    <w:rsid w:val="006F34BF"/>
    <w:rsid w:val="00710BAF"/>
    <w:rsid w:val="00764FF5"/>
    <w:rsid w:val="00793A69"/>
    <w:rsid w:val="007B3111"/>
    <w:rsid w:val="009011B2"/>
    <w:rsid w:val="0091023B"/>
    <w:rsid w:val="00927520"/>
    <w:rsid w:val="00954384"/>
    <w:rsid w:val="00970A31"/>
    <w:rsid w:val="00A40CAC"/>
    <w:rsid w:val="00A76B2E"/>
    <w:rsid w:val="00B912C2"/>
    <w:rsid w:val="00BB36DC"/>
    <w:rsid w:val="00C95493"/>
    <w:rsid w:val="00CC2B32"/>
    <w:rsid w:val="00CF194F"/>
    <w:rsid w:val="00D82B46"/>
    <w:rsid w:val="00DC1297"/>
    <w:rsid w:val="00DD012B"/>
    <w:rsid w:val="00E12BC6"/>
    <w:rsid w:val="00EB1207"/>
    <w:rsid w:val="00ED5178"/>
    <w:rsid w:val="00F11C2E"/>
    <w:rsid w:val="00F16F89"/>
    <w:rsid w:val="00F81E7B"/>
    <w:rsid w:val="00FD52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rules v:ext="edit">
        <o:r id="V:Rule13" type="arc" idref="#_x0000_s1067"/>
        <o:r id="V:Rule23" type="arc" idref="#_x0000_s1066"/>
        <o:r id="V:Rule27" type="connector" idref="#_x0000_s1062"/>
        <o:r id="V:Rule28" type="connector" idref="#_x0000_s1061"/>
        <o:r id="V:Rule29" type="connector" idref="#_x0000_s1060"/>
        <o:r id="V:Rule30" type="connector" idref="#_x0000_s1037"/>
        <o:r id="V:Rule31" type="connector" idref="#_x0000_s1063"/>
        <o:r id="V:Rule32" type="connector" idref="#_x0000_s1040"/>
        <o:r id="V:Rule33" type="connector" idref="#_x0000_s1064"/>
        <o:r id="V:Rule34" type="connector" idref="#_x0000_s1039"/>
        <o:r id="V:Rule35" type="connector" idref="#_x0000_s1058"/>
        <o:r id="V:Rule36" type="connector" idref="#_x0000_s1038"/>
        <o:r id="V:Rule37" type="connector" idref="#_x0000_s1065"/>
        <o:r id="V:Rule38" type="connector" idref="#_x0000_s1043"/>
        <o:r id="V:Rule39" type="connector" idref="#_x0000_s1051"/>
        <o:r id="V:Rule40" type="connector" idref="#_x0000_s1044"/>
        <o:r id="V:Rule41" type="connector" idref="#_x0000_s1052"/>
        <o:r id="V:Rule42" type="connector" idref="#_x0000_s1046"/>
        <o:r id="V:Rule43" type="connector" idref="#_x0000_s1045"/>
        <o:r id="V:Rule44" type="connector" idref="#_x0000_s1056"/>
        <o:r id="V:Rule45" type="connector" idref="#_x0000_s1041"/>
        <o:r id="V:Rule46" type="connector" idref="#_x0000_s1042"/>
        <o:r id="V:Rule47" type="connector" idref="#_x0000_s1047"/>
        <o:r id="V:Rule48" type="connector" idref="#_x0000_s1055"/>
        <o:r id="V:Rule49" type="connector" idref="#_x0000_s1054"/>
        <o:r id="V:Rule50" type="connector"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0D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40D8"/>
    <w:rPr>
      <w:rFonts w:ascii="Tahoma" w:hAnsi="Tahoma" w:cs="Tahoma"/>
      <w:sz w:val="16"/>
      <w:szCs w:val="16"/>
    </w:rPr>
  </w:style>
  <w:style w:type="character" w:customStyle="1" w:styleId="a4">
    <w:name w:val="Текст у виносці Знак"/>
    <w:basedOn w:val="a0"/>
    <w:link w:val="a3"/>
    <w:uiPriority w:val="99"/>
    <w:semiHidden/>
    <w:rsid w:val="005740D8"/>
    <w:rPr>
      <w:rFonts w:ascii="Tahoma" w:eastAsia="Times New Roman" w:hAnsi="Tahoma" w:cs="Tahoma"/>
      <w:sz w:val="16"/>
      <w:szCs w:val="16"/>
      <w:lang w:eastAsia="ru-RU"/>
    </w:rPr>
  </w:style>
  <w:style w:type="paragraph" w:styleId="a5">
    <w:name w:val="List Paragraph"/>
    <w:basedOn w:val="a"/>
    <w:uiPriority w:val="34"/>
    <w:qFormat/>
    <w:rsid w:val="005740D8"/>
    <w:pPr>
      <w:ind w:left="720"/>
      <w:contextualSpacing/>
    </w:pPr>
  </w:style>
  <w:style w:type="character" w:styleId="a6">
    <w:name w:val="Placeholder Text"/>
    <w:basedOn w:val="a0"/>
    <w:uiPriority w:val="99"/>
    <w:semiHidden/>
    <w:rsid w:val="00764FF5"/>
    <w:rPr>
      <w:color w:val="808080"/>
    </w:rPr>
  </w:style>
  <w:style w:type="paragraph" w:styleId="a7">
    <w:name w:val="header"/>
    <w:basedOn w:val="a"/>
    <w:link w:val="a8"/>
    <w:uiPriority w:val="99"/>
    <w:unhideWhenUsed/>
    <w:rsid w:val="00142C3F"/>
    <w:pPr>
      <w:tabs>
        <w:tab w:val="center" w:pos="4677"/>
        <w:tab w:val="right" w:pos="9355"/>
      </w:tabs>
    </w:pPr>
  </w:style>
  <w:style w:type="character" w:customStyle="1" w:styleId="a8">
    <w:name w:val="Верхній колонтитул Знак"/>
    <w:basedOn w:val="a0"/>
    <w:link w:val="a7"/>
    <w:uiPriority w:val="99"/>
    <w:rsid w:val="00142C3F"/>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142C3F"/>
    <w:pPr>
      <w:tabs>
        <w:tab w:val="center" w:pos="4677"/>
        <w:tab w:val="right" w:pos="9355"/>
      </w:tabs>
    </w:pPr>
  </w:style>
  <w:style w:type="character" w:customStyle="1" w:styleId="aa">
    <w:name w:val="Нижній колонтитул Знак"/>
    <w:basedOn w:val="a0"/>
    <w:link w:val="a9"/>
    <w:uiPriority w:val="99"/>
    <w:rsid w:val="00142C3F"/>
    <w:rPr>
      <w:rFonts w:ascii="Times New Roman" w:eastAsia="Times New Roman" w:hAnsi="Times New Roman" w:cs="Times New Roman"/>
      <w:sz w:val="24"/>
      <w:szCs w:val="24"/>
      <w:lang w:eastAsia="ru-RU"/>
    </w:rPr>
  </w:style>
  <w:style w:type="character" w:styleId="ab">
    <w:name w:val="Hyperlink"/>
    <w:basedOn w:val="a0"/>
    <w:uiPriority w:val="99"/>
    <w:unhideWhenUsed/>
    <w:rsid w:val="00DC12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10</Pages>
  <Words>1291</Words>
  <Characters>8644</Characters>
  <Application>Microsoft Office Word</Application>
  <DocSecurity>0</DocSecurity>
  <Lines>457</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Ivan</cp:lastModifiedBy>
  <cp:revision>8</cp:revision>
  <cp:lastPrinted>2010-03-02T20:52:00Z</cp:lastPrinted>
  <dcterms:created xsi:type="dcterms:W3CDTF">2010-03-02T18:42:00Z</dcterms:created>
  <dcterms:modified xsi:type="dcterms:W3CDTF">2013-02-26T11:59:00Z</dcterms:modified>
</cp:coreProperties>
</file>