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4870" w:rsidRPr="00D502B5" w:rsidRDefault="00C54870" w:rsidP="00D5187C">
      <w:pPr>
        <w:rPr>
          <w:b/>
          <w:noProof w:val="0"/>
          <w:kern w:val="28"/>
          <w:sz w:val="32"/>
          <w:lang w:val="uk-UA"/>
        </w:rPr>
      </w:pPr>
      <w:r w:rsidRPr="00D502B5">
        <w:rPr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2CE505C4" wp14:editId="691AFFED">
                <wp:extent cx="6524625" cy="9182100"/>
                <wp:effectExtent l="0" t="0" r="28575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18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DD" w:rsidRDefault="000963DD" w:rsidP="00C54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3DD" w:rsidRDefault="000963DD" w:rsidP="0091289B">
                            <w:pPr>
                              <w:pStyle w:val="123"/>
                              <w:ind w:firstLine="284"/>
                              <w:jc w:val="center"/>
                            </w:pPr>
                            <w:r>
                              <w:t>Міністерство освіти і науки, молоді та спорту України</w:t>
                            </w:r>
                          </w:p>
                          <w:p w:rsidR="000963DD" w:rsidRDefault="000963DD" w:rsidP="0091289B">
                            <w:pPr>
                              <w:pStyle w:val="123"/>
                              <w:ind w:firstLine="284"/>
                              <w:jc w:val="center"/>
                            </w:pPr>
                            <w:r>
                              <w:t>Полтавський національний технічний університет</w:t>
                            </w:r>
                          </w:p>
                          <w:p w:rsidR="000963DD" w:rsidRDefault="000963DD" w:rsidP="0091289B">
                            <w:pPr>
                              <w:pStyle w:val="123"/>
                              <w:ind w:firstLine="284"/>
                              <w:jc w:val="center"/>
                            </w:pPr>
                            <w:r>
                              <w:t>імені Юрія Кондратюка</w:t>
                            </w: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963DD" w:rsidRDefault="000963DD" w:rsidP="00C54870">
                            <w:pPr>
                              <w:pStyle w:val="123"/>
                              <w:jc w:val="center"/>
                            </w:pPr>
                            <w:r>
                              <w:t>Кафедра менеджменту і маркетингу</w:t>
                            </w: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963DD" w:rsidRPr="00C54870" w:rsidRDefault="000963DD" w:rsidP="00C54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48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КУРСОВА РОБОТА</w:t>
                            </w:r>
                          </w:p>
                          <w:p w:rsidR="000963DD" w:rsidRPr="00C54870" w:rsidRDefault="000963DD" w:rsidP="00C548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4870">
                              <w:rPr>
                                <w:sz w:val="32"/>
                                <w:szCs w:val="32"/>
                              </w:rPr>
                              <w:t>з дисципліни «МЕНЕДЖМЕНТ»</w:t>
                            </w:r>
                          </w:p>
                          <w:p w:rsidR="000963DD" w:rsidRDefault="000963DD" w:rsidP="00C5487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4870">
                              <w:rPr>
                                <w:sz w:val="32"/>
                                <w:szCs w:val="32"/>
                              </w:rPr>
                              <w:t>на тему: «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РОЛЬ ФУНКЦІЇ ПЛАНУВАННЯ У МЕНЕДЖМЕНТІ </w:t>
                            </w:r>
                          </w:p>
                          <w:p w:rsidR="000963DD" w:rsidRPr="00C54870" w:rsidRDefault="000963DD" w:rsidP="00C548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(НА ПРИКЛАДІ ТОВ «СІО»)</w:t>
                            </w:r>
                            <w:r w:rsidRPr="00C54870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0963DD" w:rsidRPr="00C54870" w:rsidRDefault="000963DD" w:rsidP="00C5487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4870">
                              <w:rPr>
                                <w:sz w:val="32"/>
                                <w:szCs w:val="32"/>
                              </w:rPr>
                              <w:t>Залікова книжка №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09173</w:t>
                            </w:r>
                          </w:p>
                          <w:p w:rsidR="000963DD" w:rsidRPr="00C54870" w:rsidRDefault="000963DD" w:rsidP="00C548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3DD" w:rsidRPr="00C54870" w:rsidRDefault="000963DD" w:rsidP="00C548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Pr="00C54870" w:rsidRDefault="000963DD" w:rsidP="00C54870">
                            <w:pPr>
                              <w:ind w:left="3420"/>
                              <w:rPr>
                                <w:lang w:val="uk-UA"/>
                              </w:rPr>
                            </w:pPr>
                            <w:r>
                              <w:t>Виконав студент групи</w:t>
                            </w:r>
                            <w:r>
                              <w:rPr>
                                <w:lang w:val="uk-UA"/>
                              </w:rPr>
                              <w:t xml:space="preserve"> 301-ЕР</w:t>
                            </w:r>
                          </w:p>
                          <w:p w:rsidR="000963DD" w:rsidRDefault="000963DD" w:rsidP="00C54870">
                            <w:pPr>
                              <w:ind w:left="342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Прудій І.І.</w:t>
                            </w:r>
                          </w:p>
                          <w:p w:rsidR="000963DD" w:rsidRPr="00C54870" w:rsidRDefault="000963DD" w:rsidP="00C54870">
                            <w:pPr>
                              <w:ind w:left="3420"/>
                              <w:rPr>
                                <w:lang w:val="uk-UA"/>
                              </w:rPr>
                            </w:pPr>
                          </w:p>
                          <w:p w:rsidR="000963DD" w:rsidRPr="00C54870" w:rsidRDefault="000963DD" w:rsidP="00C54870">
                            <w:pPr>
                              <w:ind w:left="3420"/>
                              <w:rPr>
                                <w:lang w:val="uk-UA"/>
                              </w:rPr>
                            </w:pPr>
                            <w:r w:rsidRPr="00C54870">
                              <w:rPr>
                                <w:lang w:val="uk-UA"/>
                              </w:rPr>
                              <w:t>Керівник курсової роботи:</w:t>
                            </w:r>
                          </w:p>
                          <w:p w:rsidR="000963DD" w:rsidRDefault="000963DD" w:rsidP="00C54870">
                            <w:pPr>
                              <w:ind w:left="342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</w:t>
                            </w:r>
                            <w:r w:rsidRPr="00C54870">
                              <w:t>.е.н., доцент кафедри менеджменту і маркетингу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0963DD" w:rsidRDefault="000963DD" w:rsidP="00C54870">
                            <w:pPr>
                              <w:ind w:left="3420"/>
                            </w:pPr>
                            <w:r w:rsidRPr="00C54870">
                              <w:rPr>
                                <w:lang w:val="uk-UA"/>
                              </w:rPr>
                              <w:t>Ржепішевська</w:t>
                            </w:r>
                            <w:r>
                              <w:rPr>
                                <w:lang w:val="uk-UA"/>
                              </w:rPr>
                              <w:t xml:space="preserve"> В.В.</w:t>
                            </w:r>
                          </w:p>
                          <w:p w:rsidR="000963DD" w:rsidRPr="00C54870" w:rsidRDefault="000963DD" w:rsidP="00C54870">
                            <w:pPr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  <w:r>
                              <w:t>Полтава</w:t>
                            </w: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  <w:r>
                              <w:t>ПолтНТУ</w:t>
                            </w:r>
                          </w:p>
                          <w:p w:rsidR="000963DD" w:rsidRDefault="000963DD" w:rsidP="00C54870">
                            <w:pPr>
                              <w:jc w:val="center"/>
                            </w:pPr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513.75pt;height:7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">
                <v:textbox>
                  <w:txbxContent>
                    <w:p w:rsidR="000963DD" w:rsidRDefault="000963DD" w:rsidP="00C5487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963DD" w:rsidRDefault="000963DD" w:rsidP="0091289B">
                      <w:pPr>
                        <w:pStyle w:val="123"/>
                        <w:ind w:firstLine="284"/>
                        <w:jc w:val="center"/>
                      </w:pPr>
                      <w:r>
                        <w:t>Міністерство освіти і науки, молоді та спорту України</w:t>
                      </w:r>
                    </w:p>
                    <w:p w:rsidR="000963DD" w:rsidRDefault="000963DD" w:rsidP="0091289B">
                      <w:pPr>
                        <w:pStyle w:val="123"/>
                        <w:ind w:firstLine="284"/>
                        <w:jc w:val="center"/>
                      </w:pPr>
                      <w:r>
                        <w:t>Полтавський національний технічний університет</w:t>
                      </w:r>
                    </w:p>
                    <w:p w:rsidR="000963DD" w:rsidRDefault="000963DD" w:rsidP="0091289B">
                      <w:pPr>
                        <w:pStyle w:val="123"/>
                        <w:ind w:firstLine="284"/>
                        <w:jc w:val="center"/>
                      </w:pPr>
                      <w:r>
                        <w:t>імені Юрія Кондратюка</w:t>
                      </w:r>
                    </w:p>
                    <w:p w:rsidR="000963DD" w:rsidRDefault="000963DD" w:rsidP="00C54870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963DD" w:rsidRDefault="000963DD" w:rsidP="00C54870">
                      <w:pPr>
                        <w:pStyle w:val="123"/>
                        <w:jc w:val="center"/>
                      </w:pPr>
                      <w:r>
                        <w:t>Кафедра менеджменту і маркетингу</w:t>
                      </w:r>
                    </w:p>
                    <w:p w:rsidR="000963DD" w:rsidRDefault="000963DD" w:rsidP="00C5487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963DD" w:rsidRPr="00C54870" w:rsidRDefault="000963DD" w:rsidP="00C54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4870">
                        <w:rPr>
                          <w:b/>
                          <w:bCs/>
                          <w:sz w:val="32"/>
                          <w:szCs w:val="32"/>
                        </w:rPr>
                        <w:t>КУРСОВА РОБОТА</w:t>
                      </w:r>
                    </w:p>
                    <w:p w:rsidR="000963DD" w:rsidRPr="00C54870" w:rsidRDefault="000963DD" w:rsidP="00C548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4870">
                        <w:rPr>
                          <w:sz w:val="32"/>
                          <w:szCs w:val="32"/>
                        </w:rPr>
                        <w:t>з дисципліни «МЕНЕДЖМЕНТ»</w:t>
                      </w:r>
                    </w:p>
                    <w:p w:rsidR="000963DD" w:rsidRDefault="000963DD" w:rsidP="00C54870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C54870">
                        <w:rPr>
                          <w:sz w:val="32"/>
                          <w:szCs w:val="32"/>
                        </w:rPr>
                        <w:t>на тему: «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РОЛЬ ФУНКЦІЇ ПЛАНУВАННЯ У МЕНЕДЖМЕНТІ </w:t>
                      </w:r>
                    </w:p>
                    <w:p w:rsidR="000963DD" w:rsidRPr="00C54870" w:rsidRDefault="000963DD" w:rsidP="00C548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(НА ПРИКЛАДІ ТОВ «СІО»)</w:t>
                      </w:r>
                      <w:r w:rsidRPr="00C54870">
                        <w:rPr>
                          <w:sz w:val="32"/>
                          <w:szCs w:val="32"/>
                        </w:rPr>
                        <w:t>»</w:t>
                      </w:r>
                    </w:p>
                    <w:p w:rsidR="000963DD" w:rsidRPr="00C54870" w:rsidRDefault="000963DD" w:rsidP="00C54870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C54870">
                        <w:rPr>
                          <w:sz w:val="32"/>
                          <w:szCs w:val="32"/>
                        </w:rPr>
                        <w:t>Залікова книжка №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>09173</w:t>
                      </w:r>
                    </w:p>
                    <w:p w:rsidR="000963DD" w:rsidRPr="00C54870" w:rsidRDefault="000963DD" w:rsidP="00C548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963DD" w:rsidRPr="00C54870" w:rsidRDefault="000963DD" w:rsidP="00C548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Pr="00C54870" w:rsidRDefault="000963DD" w:rsidP="00C54870">
                      <w:pPr>
                        <w:ind w:left="3420"/>
                        <w:rPr>
                          <w:lang w:val="uk-UA"/>
                        </w:rPr>
                      </w:pPr>
                      <w:r>
                        <w:t>Виконав студент групи</w:t>
                      </w:r>
                      <w:r>
                        <w:rPr>
                          <w:lang w:val="uk-UA"/>
                        </w:rPr>
                        <w:t xml:space="preserve"> 301-ЕР</w:t>
                      </w:r>
                    </w:p>
                    <w:p w:rsidR="000963DD" w:rsidRDefault="000963DD" w:rsidP="00C54870">
                      <w:pPr>
                        <w:ind w:left="342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Прудій І.І.</w:t>
                      </w:r>
                    </w:p>
                    <w:p w:rsidR="000963DD" w:rsidRPr="00C54870" w:rsidRDefault="000963DD" w:rsidP="00C54870">
                      <w:pPr>
                        <w:ind w:left="3420"/>
                        <w:rPr>
                          <w:lang w:val="uk-UA"/>
                        </w:rPr>
                      </w:pPr>
                    </w:p>
                    <w:p w:rsidR="000963DD" w:rsidRPr="00C54870" w:rsidRDefault="000963DD" w:rsidP="00C54870">
                      <w:pPr>
                        <w:ind w:left="3420"/>
                        <w:rPr>
                          <w:lang w:val="uk-UA"/>
                        </w:rPr>
                      </w:pPr>
                      <w:r w:rsidRPr="00C54870">
                        <w:rPr>
                          <w:lang w:val="uk-UA"/>
                        </w:rPr>
                        <w:t>Керівник курсової роботи:</w:t>
                      </w:r>
                    </w:p>
                    <w:p w:rsidR="000963DD" w:rsidRDefault="000963DD" w:rsidP="00C54870">
                      <w:pPr>
                        <w:ind w:left="342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</w:t>
                      </w:r>
                      <w:r w:rsidRPr="00C54870">
                        <w:t>.е.н., доцент кафедри менеджменту і маркетингу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0963DD" w:rsidRDefault="000963DD" w:rsidP="00C54870">
                      <w:pPr>
                        <w:ind w:left="3420"/>
                      </w:pPr>
                      <w:r w:rsidRPr="00C54870">
                        <w:rPr>
                          <w:lang w:val="uk-UA"/>
                        </w:rPr>
                        <w:t>Ржепішевська</w:t>
                      </w:r>
                      <w:r>
                        <w:rPr>
                          <w:lang w:val="uk-UA"/>
                        </w:rPr>
                        <w:t xml:space="preserve"> В.В.</w:t>
                      </w:r>
                    </w:p>
                    <w:p w:rsidR="000963DD" w:rsidRPr="00C54870" w:rsidRDefault="000963DD" w:rsidP="00C54870">
                      <w:pPr>
                        <w:rPr>
                          <w:sz w:val="22"/>
                          <w:szCs w:val="22"/>
                          <w:lang w:val="uk-UA"/>
                        </w:rPr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</w:p>
                    <w:p w:rsidR="000963DD" w:rsidRDefault="000963DD" w:rsidP="00C54870">
                      <w:pPr>
                        <w:jc w:val="center"/>
                      </w:pPr>
                      <w:r>
                        <w:t>Полтава</w:t>
                      </w:r>
                    </w:p>
                    <w:p w:rsidR="000963DD" w:rsidRDefault="000963DD" w:rsidP="00C54870">
                      <w:pPr>
                        <w:jc w:val="center"/>
                      </w:pPr>
                      <w:r>
                        <w:t>ПолтНТУ</w:t>
                      </w:r>
                    </w:p>
                    <w:p w:rsidR="000963DD" w:rsidRDefault="000963DD" w:rsidP="00C54870">
                      <w:pPr>
                        <w:jc w:val="center"/>
                      </w:pPr>
                      <w:r>
                        <w:t>2012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68FD" w:rsidRDefault="00A068FD" w:rsidP="00A068FD">
      <w:pPr>
        <w:jc w:val="center"/>
        <w:rPr>
          <w:b/>
          <w:lang w:val="uk-UA"/>
        </w:rPr>
      </w:pPr>
      <w:bookmarkStart w:id="1" w:name="_Toc321432780"/>
      <w:r>
        <w:rPr>
          <w:b/>
          <w:lang w:val="uk-UA"/>
        </w:rPr>
        <w:lastRenderedPageBreak/>
        <w:t>ЗМІСТ</w:t>
      </w:r>
    </w:p>
    <w:p w:rsidR="00A068FD" w:rsidRDefault="00A068FD" w:rsidP="00A068FD">
      <w:pPr>
        <w:jc w:val="center"/>
        <w:rPr>
          <w:b/>
          <w:lang w:val="uk-UA"/>
        </w:rPr>
      </w:pPr>
    </w:p>
    <w:bookmarkEnd w:id="0"/>
    <w:p w:rsidR="00A068FD" w:rsidRDefault="00A068FD" w:rsidP="00A068FD">
      <w:pPr>
        <w:jc w:val="center"/>
        <w:rPr>
          <w:b/>
          <w:lang w:val="uk-UA"/>
        </w:rPr>
      </w:pPr>
    </w:p>
    <w:p w:rsidR="00A068FD" w:rsidRPr="00A068FD" w:rsidRDefault="00A068FD" w:rsidP="00A068FD">
      <w:pPr>
        <w:jc w:val="center"/>
        <w:rPr>
          <w:b/>
          <w:lang w:val="uk-UA"/>
        </w:rPr>
      </w:pPr>
    </w:p>
    <w:p w:rsidR="00BA699F" w:rsidRDefault="00A068FD" w:rsidP="00BA699F">
      <w:pPr>
        <w:jc w:val="center"/>
      </w:pPr>
      <w:r>
        <w:rPr>
          <w:b/>
        </w:rPr>
        <w:t xml:space="preserve"> </w:t>
      </w:r>
      <w:r w:rsidR="00BA699F">
        <w:rPr>
          <w:b/>
        </w:rPr>
        <w:fldChar w:fldCharType="begin"/>
      </w:r>
      <w:r w:rsidR="00BA699F">
        <w:rPr>
          <w:b/>
        </w:rPr>
        <w:instrText xml:space="preserve"> TOC \o "1-3" \h \z \u </w:instrText>
      </w:r>
      <w:r w:rsidR="00BA699F">
        <w:rPr>
          <w:b/>
        </w:rPr>
        <w:fldChar w:fldCharType="separate"/>
      </w:r>
    </w:p>
    <w:p w:rsidR="00BA699F" w:rsidRDefault="00747818">
      <w:pPr>
        <w:pStyle w:val="12"/>
        <w:tabs>
          <w:tab w:val="righ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2547649" w:history="1">
        <w:r w:rsidR="00BA699F" w:rsidRPr="00225174">
          <w:rPr>
            <w:rStyle w:val="af0"/>
          </w:rPr>
          <w:t>РОЗДІЛ 1 ТЕОРЕТИЧНІ ОСНОВИ ПЛАНУВАННЯ В МЕНЕДЖМЕНТІ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_Toc322547649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5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22"/>
        <w:tabs>
          <w:tab w:val="left" w:pos="560"/>
          <w:tab w:val="right" w:pos="10195"/>
        </w:tabs>
        <w:rPr>
          <w:rFonts w:eastAsiaTheme="minorEastAsia" w:cstheme="minorBidi"/>
          <w:b w:val="0"/>
          <w:bCs w:val="0"/>
          <w:sz w:val="22"/>
          <w:szCs w:val="22"/>
        </w:rPr>
      </w:pPr>
      <w:hyperlink w:anchor="_Toc322547650" w:history="1">
        <w:r w:rsidR="00BA699F" w:rsidRPr="00225174">
          <w:rPr>
            <w:rStyle w:val="af0"/>
            <w:rFonts w:ascii="Times New Roman" w:hAnsi="Times New Roman" w:cs="Times New Roman"/>
          </w:rPr>
          <w:t>1.1.</w:t>
        </w:r>
        <w:r w:rsidR="00BA699F">
          <w:rPr>
            <w:rFonts w:eastAsiaTheme="minorEastAsia" w:cstheme="minorBidi"/>
            <w:b w:val="0"/>
            <w:bCs w:val="0"/>
            <w:sz w:val="22"/>
            <w:szCs w:val="22"/>
          </w:rPr>
          <w:tab/>
        </w:r>
        <w:r w:rsidR="00BA699F" w:rsidRPr="00225174">
          <w:rPr>
            <w:rStyle w:val="af0"/>
            <w:rFonts w:ascii="Times New Roman" w:hAnsi="Times New Roman" w:cs="Times New Roman"/>
          </w:rPr>
          <w:t>Суть планування як функції менеджменту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_Toc322547650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5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22"/>
        <w:tabs>
          <w:tab w:val="left" w:pos="560"/>
          <w:tab w:val="right" w:pos="10195"/>
        </w:tabs>
        <w:rPr>
          <w:rFonts w:eastAsiaTheme="minorEastAsia" w:cstheme="minorBidi"/>
          <w:b w:val="0"/>
          <w:bCs w:val="0"/>
          <w:sz w:val="22"/>
          <w:szCs w:val="22"/>
        </w:rPr>
      </w:pPr>
      <w:hyperlink w:anchor="_Toc322547651" w:history="1">
        <w:r w:rsidR="00BA699F" w:rsidRPr="00225174">
          <w:rPr>
            <w:rStyle w:val="af0"/>
            <w:rFonts w:ascii="Times New Roman" w:hAnsi="Times New Roman" w:cs="Times New Roman"/>
          </w:rPr>
          <w:t>1.2.</w:t>
        </w:r>
        <w:r w:rsidR="00BA699F">
          <w:rPr>
            <w:rFonts w:eastAsiaTheme="minorEastAsia" w:cstheme="minorBidi"/>
            <w:b w:val="0"/>
            <w:bCs w:val="0"/>
            <w:sz w:val="22"/>
            <w:szCs w:val="22"/>
          </w:rPr>
          <w:tab/>
        </w:r>
        <w:r w:rsidR="00BA699F" w:rsidRPr="00225174">
          <w:rPr>
            <w:rStyle w:val="af0"/>
            <w:rFonts w:ascii="Times New Roman" w:hAnsi="Times New Roman" w:cs="Times New Roman"/>
          </w:rPr>
          <w:t>Етапи процесу планування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_Toc322547651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8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22"/>
        <w:tabs>
          <w:tab w:val="left" w:pos="560"/>
          <w:tab w:val="right" w:pos="10195"/>
        </w:tabs>
        <w:rPr>
          <w:rFonts w:eastAsiaTheme="minorEastAsia" w:cstheme="minorBidi"/>
          <w:b w:val="0"/>
          <w:bCs w:val="0"/>
          <w:sz w:val="22"/>
          <w:szCs w:val="22"/>
        </w:rPr>
      </w:pPr>
      <w:hyperlink w:anchor="_Toc322547652" w:history="1">
        <w:r w:rsidR="00BA699F" w:rsidRPr="00225174">
          <w:rPr>
            <w:rStyle w:val="af0"/>
            <w:rFonts w:ascii="Times New Roman" w:hAnsi="Times New Roman" w:cs="Times New Roman"/>
          </w:rPr>
          <w:t>1.3.</w:t>
        </w:r>
        <w:r w:rsidR="00BA699F">
          <w:rPr>
            <w:rFonts w:eastAsiaTheme="minorEastAsia" w:cstheme="minorBidi"/>
            <w:b w:val="0"/>
            <w:bCs w:val="0"/>
            <w:sz w:val="22"/>
            <w:szCs w:val="22"/>
          </w:rPr>
          <w:tab/>
        </w:r>
        <w:r w:rsidR="00BA699F" w:rsidRPr="00225174">
          <w:rPr>
            <w:rStyle w:val="af0"/>
            <w:rFonts w:ascii="Times New Roman" w:hAnsi="Times New Roman" w:cs="Times New Roman"/>
          </w:rPr>
          <w:t>Проблеми планування на підприємствах ветеринарної галузі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_Toc322547652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15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12"/>
        <w:tabs>
          <w:tab w:val="righ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2547653" w:history="1">
        <w:r w:rsidR="00BA699F" w:rsidRPr="00225174">
          <w:rPr>
            <w:rStyle w:val="af0"/>
          </w:rPr>
          <w:t>РОЗДІЛ 2 ДОСЛІДЖЕННЯ ПЛАНУВАННЯ НА ТОВ «СІО»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_Toc322547653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19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22"/>
        <w:tabs>
          <w:tab w:val="left" w:pos="560"/>
          <w:tab w:val="right" w:pos="10195"/>
        </w:tabs>
        <w:rPr>
          <w:rFonts w:eastAsiaTheme="minorEastAsia" w:cstheme="minorBidi"/>
          <w:b w:val="0"/>
          <w:bCs w:val="0"/>
          <w:sz w:val="22"/>
          <w:szCs w:val="22"/>
        </w:rPr>
      </w:pPr>
      <w:hyperlink w:anchor="_Toc322547654" w:history="1">
        <w:r w:rsidR="00BA699F" w:rsidRPr="00225174">
          <w:rPr>
            <w:rStyle w:val="af0"/>
            <w:rFonts w:ascii="Times New Roman" w:hAnsi="Times New Roman" w:cs="Times New Roman"/>
          </w:rPr>
          <w:t>2.1.</w:t>
        </w:r>
        <w:r w:rsidR="00BA699F">
          <w:rPr>
            <w:rFonts w:eastAsiaTheme="minorEastAsia" w:cstheme="minorBidi"/>
            <w:b w:val="0"/>
            <w:bCs w:val="0"/>
            <w:sz w:val="22"/>
            <w:szCs w:val="22"/>
          </w:rPr>
          <w:tab/>
        </w:r>
        <w:r w:rsidR="00BA699F" w:rsidRPr="00225174">
          <w:rPr>
            <w:rStyle w:val="af0"/>
            <w:rFonts w:ascii="Times New Roman" w:hAnsi="Times New Roman" w:cs="Times New Roman"/>
          </w:rPr>
          <w:t>Загальна характеристика підприємства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_Toc322547654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19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22"/>
        <w:tabs>
          <w:tab w:val="right" w:pos="10195"/>
        </w:tabs>
        <w:rPr>
          <w:rFonts w:eastAsiaTheme="minorEastAsia" w:cstheme="minorBidi"/>
          <w:b w:val="0"/>
          <w:bCs w:val="0"/>
          <w:sz w:val="22"/>
          <w:szCs w:val="22"/>
        </w:rPr>
      </w:pPr>
      <w:hyperlink w:anchor="_Toc322547655" w:history="1">
        <w:r w:rsidR="00BA699F" w:rsidRPr="00225174">
          <w:rPr>
            <w:rStyle w:val="af0"/>
            <w:rFonts w:ascii="Times New Roman" w:hAnsi="Times New Roman" w:cs="Times New Roman"/>
          </w:rPr>
          <w:t>2.2.   Основні результати  діяльності ТОВ «СІО»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_Toc322547655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26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22"/>
        <w:tabs>
          <w:tab w:val="right" w:pos="10195"/>
        </w:tabs>
        <w:rPr>
          <w:rFonts w:eastAsiaTheme="minorEastAsia" w:cstheme="minorBidi"/>
          <w:b w:val="0"/>
          <w:bCs w:val="0"/>
          <w:sz w:val="22"/>
          <w:szCs w:val="22"/>
        </w:rPr>
      </w:pPr>
      <w:hyperlink w:anchor="_Toc322547656" w:history="1">
        <w:r w:rsidR="00BA699F" w:rsidRPr="00225174">
          <w:rPr>
            <w:rStyle w:val="af0"/>
            <w:rFonts w:ascii="Times New Roman" w:hAnsi="Times New Roman" w:cs="Times New Roman"/>
          </w:rPr>
          <w:t>2.3. Аналіз функції планування на ТОВ «СІО»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_Toc322547656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29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12"/>
        <w:tabs>
          <w:tab w:val="righ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2547657" w:history="1">
        <w:r w:rsidR="00BA699F" w:rsidRPr="00225174">
          <w:rPr>
            <w:rStyle w:val="af0"/>
          </w:rPr>
          <w:t>РОЗДІЛ 3 УДОСКОНАЛЕННЯ ФУНКЦІЇ ПЛАНУВАННЯ НА ТОВ «СІО»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_Toc322547657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35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12"/>
        <w:tabs>
          <w:tab w:val="righ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2547658" w:history="1">
        <w:r w:rsidR="00BA699F" w:rsidRPr="00225174">
          <w:rPr>
            <w:rStyle w:val="af0"/>
          </w:rPr>
          <w:t>ВИСНОВКИ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_Toc322547658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42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12"/>
        <w:tabs>
          <w:tab w:val="righ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2547659" w:history="1">
        <w:r w:rsidR="00BA699F" w:rsidRPr="00225174">
          <w:rPr>
            <w:rStyle w:val="af0"/>
          </w:rPr>
          <w:t>СПИСОК ЛІТЕРАТУРИ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_Toc322547659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44</w:t>
        </w:r>
        <w:r w:rsidR="00BA699F">
          <w:rPr>
            <w:webHidden/>
          </w:rPr>
          <w:fldChar w:fldCharType="end"/>
        </w:r>
      </w:hyperlink>
    </w:p>
    <w:p w:rsidR="00BA699F" w:rsidRDefault="00747818">
      <w:pPr>
        <w:pStyle w:val="12"/>
        <w:tabs>
          <w:tab w:val="righ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2547660" w:history="1">
        <w:r w:rsidR="00BA699F" w:rsidRPr="00225174">
          <w:rPr>
            <w:rStyle w:val="af0"/>
          </w:rPr>
          <w:t>ДОДАТКИ</w:t>
        </w:r>
        <w:r w:rsidR="00BA699F">
          <w:rPr>
            <w:webHidden/>
          </w:rPr>
          <w:tab/>
        </w:r>
        <w:r w:rsidR="00BA699F">
          <w:rPr>
            <w:webHidden/>
          </w:rPr>
          <w:fldChar w:fldCharType="begin"/>
        </w:r>
        <w:r w:rsidR="00BA699F">
          <w:rPr>
            <w:webHidden/>
          </w:rPr>
          <w:instrText xml:space="preserve"> PAGEREF _Toc322547660 \h </w:instrText>
        </w:r>
        <w:r w:rsidR="00BA699F">
          <w:rPr>
            <w:webHidden/>
          </w:rPr>
        </w:r>
        <w:r w:rsidR="00BA699F">
          <w:rPr>
            <w:webHidden/>
          </w:rPr>
          <w:fldChar w:fldCharType="separate"/>
        </w:r>
        <w:r w:rsidR="00BA699F">
          <w:rPr>
            <w:webHidden/>
          </w:rPr>
          <w:t>46</w:t>
        </w:r>
        <w:r w:rsidR="00BA699F">
          <w:rPr>
            <w:webHidden/>
          </w:rPr>
          <w:fldChar w:fldCharType="end"/>
        </w:r>
      </w:hyperlink>
    </w:p>
    <w:p w:rsidR="00630CC0" w:rsidRPr="00A068FD" w:rsidRDefault="00BA699F" w:rsidP="00BA699F">
      <w:pPr>
        <w:pStyle w:val="1"/>
      </w:pPr>
      <w:r>
        <w:fldChar w:fldCharType="end"/>
      </w:r>
      <w:r w:rsidR="00A068FD">
        <w:br w:type="page"/>
      </w:r>
      <w:r w:rsidR="00A068FD" w:rsidRPr="00A068FD">
        <w:lastRenderedPageBreak/>
        <w:t>В</w:t>
      </w:r>
      <w:r w:rsidR="00630CC0" w:rsidRPr="00A068FD">
        <w:t>СТУП</w:t>
      </w:r>
      <w:bookmarkEnd w:id="1"/>
    </w:p>
    <w:p w:rsidR="00E5023C" w:rsidRPr="00D502B5" w:rsidRDefault="00E5023C" w:rsidP="00E5023C">
      <w:pPr>
        <w:rPr>
          <w:lang w:val="uk-UA"/>
        </w:rPr>
      </w:pPr>
    </w:p>
    <w:p w:rsidR="00E5023C" w:rsidRPr="00D502B5" w:rsidRDefault="00E5023C" w:rsidP="00E5023C">
      <w:pPr>
        <w:rPr>
          <w:lang w:val="uk-UA"/>
        </w:rPr>
      </w:pPr>
    </w:p>
    <w:p w:rsidR="00BA699F" w:rsidRDefault="00BA699F" w:rsidP="00E5023C">
      <w:pPr>
        <w:pStyle w:val="123"/>
        <w:rPr>
          <w:lang w:val="uk-UA"/>
        </w:rPr>
      </w:pPr>
      <w:r w:rsidRPr="00BA699F">
        <w:rPr>
          <w:lang w:val="uk-UA"/>
        </w:rPr>
        <w:t>Планування в організації - це одна з функцій управління, яка являє собою процес вибору цілей організації та шляхів їх досягнення. Планування притаманне всім підприємствам незалежно від їх форм власності. Механізм планування включає: принципи, визначення пріоритетних цілей, забезпечення взаємозв'язку між показниками, облік факторів і кон'юнктури розвитку ринку, контроль за реалізацією планів. Процес планування базується на знанні та використанні об'єктивних економічних законів, законів товарного виробництва (закон вартості), законів ринкової економіки.</w:t>
      </w:r>
    </w:p>
    <w:p w:rsidR="00BA699F" w:rsidRPr="00BA699F" w:rsidRDefault="00BA699F" w:rsidP="00BA699F">
      <w:pPr>
        <w:pStyle w:val="123"/>
        <w:rPr>
          <w:lang w:val="uk-UA"/>
        </w:rPr>
      </w:pPr>
      <w:r w:rsidRPr="00BA699F">
        <w:rPr>
          <w:lang w:val="uk-UA"/>
        </w:rPr>
        <w:t>Процес планування в організації починається з ясного розуміння того, що необхідно робити для її ефективного розвитку та функціонування. Успіх будь-якого плану залежить від:</w:t>
      </w:r>
    </w:p>
    <w:p w:rsidR="00BA699F" w:rsidRP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 w:rsidRPr="00BA699F">
        <w:rPr>
          <w:lang w:val="uk-UA"/>
        </w:rPr>
        <w:t>якості цілепокладання в основних ключових питаннях розвитку організації на основі огляду минулого, теперішнього і майбутнього її розвитку та успішності її реагування на зміни в навколишньому середовищі;</w:t>
      </w:r>
    </w:p>
    <w:p w:rsidR="00BA699F" w:rsidRP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 w:rsidRPr="00BA699F">
        <w:rPr>
          <w:lang w:val="uk-UA"/>
        </w:rPr>
        <w:t>якості проведеного попереднього аналізу діяльності самої організації і її цінової політики, ринку, конкурентів, товарів і ін.</w:t>
      </w:r>
    </w:p>
    <w:p w:rsidR="00BA699F" w:rsidRP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 w:rsidRPr="00BA699F">
        <w:rPr>
          <w:lang w:val="uk-UA"/>
        </w:rPr>
        <w:t>правильної оцінки конкурентоспроможності організації;</w:t>
      </w:r>
    </w:p>
    <w:p w:rsidR="00BA699F" w:rsidRP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 w:rsidRPr="00BA699F">
        <w:rPr>
          <w:lang w:val="uk-UA"/>
        </w:rPr>
        <w:t>вибору та реалізації стратегії розвитку, яка підвищить конкурентоспроможність організації.</w:t>
      </w:r>
    </w:p>
    <w:p w:rsidR="00BA699F" w:rsidRPr="00BA699F" w:rsidRDefault="00BA699F" w:rsidP="00BA699F">
      <w:pPr>
        <w:pStyle w:val="123"/>
        <w:rPr>
          <w:lang w:val="uk-UA"/>
        </w:rPr>
      </w:pPr>
      <w:r w:rsidRPr="00BA699F">
        <w:rPr>
          <w:lang w:val="uk-UA"/>
        </w:rPr>
        <w:t>Основний зміст планування як функції управління організацією складається в обгрунтованому визначенні основних напрямків діяльності та її подальшого розвитку з урахуванням матеріальних джерел і попиту ринку.</w:t>
      </w:r>
    </w:p>
    <w:p w:rsidR="00BA699F" w:rsidRPr="00BA699F" w:rsidRDefault="00BA699F" w:rsidP="00BA699F">
      <w:pPr>
        <w:pStyle w:val="123"/>
        <w:rPr>
          <w:lang w:val="uk-UA"/>
        </w:rPr>
      </w:pPr>
      <w:r w:rsidRPr="00BA699F">
        <w:rPr>
          <w:lang w:val="uk-UA"/>
        </w:rPr>
        <w:t>Планування діяльності організації передбачає розробку комплексу заходів, що визначають послідовність досягнення конкретних цілей з урахуванням можливостей найбільш ефективного використання ресурсів кожного відділу і всієї організації в цілому.</w:t>
      </w:r>
    </w:p>
    <w:p w:rsidR="00BA699F" w:rsidRPr="00BA699F" w:rsidRDefault="00BA699F" w:rsidP="00BA699F">
      <w:pPr>
        <w:pStyle w:val="123"/>
        <w:rPr>
          <w:lang w:val="uk-UA"/>
        </w:rPr>
      </w:pPr>
    </w:p>
    <w:p w:rsidR="00BA699F" w:rsidRDefault="00BA699F" w:rsidP="00BA699F">
      <w:pPr>
        <w:pStyle w:val="123"/>
        <w:rPr>
          <w:lang w:val="uk-UA"/>
        </w:rPr>
      </w:pPr>
      <w:r w:rsidRPr="00BA699F">
        <w:rPr>
          <w:lang w:val="uk-UA"/>
        </w:rPr>
        <w:t>Актуальність даної роботи визначається тим, що сучасним підприємствам, що розвиваються в нестабільних умовах зовнішнього середовища, необхідні попередній аналіз діяльності самої організації і можливість передбачати зміни зовнішнього середовища, оскільки це є неодмінною умовою для подальшого вироблення послідовності дій по постановці цілей і їхньої реалізації.</w:t>
      </w:r>
    </w:p>
    <w:p w:rsidR="00BA699F" w:rsidRDefault="00E5023C" w:rsidP="00E5023C">
      <w:pPr>
        <w:pStyle w:val="123"/>
        <w:rPr>
          <w:lang w:val="uk-UA"/>
        </w:rPr>
      </w:pPr>
      <w:r w:rsidRPr="00D502B5">
        <w:rPr>
          <w:lang w:val="uk-UA"/>
        </w:rPr>
        <w:t>Об’єкт дослідження:</w:t>
      </w:r>
      <w:r w:rsidR="00BA699F">
        <w:rPr>
          <w:lang w:val="uk-UA"/>
        </w:rPr>
        <w:t xml:space="preserve"> </w:t>
      </w:r>
      <w:r w:rsidR="00BA699F" w:rsidRPr="00BA699F">
        <w:rPr>
          <w:lang w:val="uk-UA"/>
        </w:rPr>
        <w:t xml:space="preserve">система планування </w:t>
      </w:r>
      <w:r w:rsidR="00BA699F">
        <w:rPr>
          <w:lang w:val="uk-UA"/>
        </w:rPr>
        <w:t>на ТОВ «СІО»</w:t>
      </w:r>
      <w:r w:rsidR="00BA699F" w:rsidRPr="00BA699F">
        <w:rPr>
          <w:lang w:val="uk-UA"/>
        </w:rPr>
        <w:t>.</w:t>
      </w:r>
    </w:p>
    <w:p w:rsidR="00E5023C" w:rsidRPr="00D502B5" w:rsidRDefault="00E5023C" w:rsidP="00E5023C">
      <w:pPr>
        <w:pStyle w:val="123"/>
        <w:rPr>
          <w:lang w:val="uk-UA"/>
        </w:rPr>
      </w:pPr>
      <w:r w:rsidRPr="00D502B5">
        <w:rPr>
          <w:lang w:val="uk-UA"/>
        </w:rPr>
        <w:t xml:space="preserve">Предмет дослідження: </w:t>
      </w:r>
      <w:r w:rsidR="00BA699F">
        <w:rPr>
          <w:lang w:val="uk-UA"/>
        </w:rPr>
        <w:t>вивчення теоретичних і практичних функцій планування на ТОВ «СІО».</w:t>
      </w:r>
    </w:p>
    <w:p w:rsidR="00E5023C" w:rsidRPr="00D502B5" w:rsidRDefault="00E5023C" w:rsidP="00E5023C">
      <w:pPr>
        <w:pStyle w:val="123"/>
        <w:rPr>
          <w:lang w:val="uk-UA"/>
        </w:rPr>
      </w:pPr>
      <w:r w:rsidRPr="00D502B5">
        <w:rPr>
          <w:lang w:val="uk-UA"/>
        </w:rPr>
        <w:t>Мета: дослідження особливостей використання функції планування на підприємстві і шляхи їх удосконалення.</w:t>
      </w:r>
    </w:p>
    <w:p w:rsidR="00E5023C" w:rsidRPr="00D502B5" w:rsidRDefault="00E5023C" w:rsidP="00E5023C">
      <w:pPr>
        <w:pStyle w:val="123"/>
        <w:rPr>
          <w:lang w:val="uk-UA"/>
        </w:rPr>
      </w:pPr>
      <w:r w:rsidRPr="00D502B5">
        <w:rPr>
          <w:lang w:val="uk-UA"/>
        </w:rPr>
        <w:t>Для досягнення поставленої мети необхідно розв’язати наступні завдання:</w:t>
      </w:r>
    </w:p>
    <w:p w:rsidR="00E5023C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дослідити суть планування як функції менеджменту;</w:t>
      </w:r>
    </w:p>
    <w:p w:rsid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розглянути етапи процесу планування;</w:t>
      </w:r>
    </w:p>
    <w:p w:rsid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дослідити проблеми поанування на підприємствах ветеринарної галузі;</w:t>
      </w:r>
    </w:p>
    <w:p w:rsid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розглянути загальну характеристику ТОВ «СІО»;</w:t>
      </w:r>
    </w:p>
    <w:p w:rsid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розглянути основні результати діяльності ТОВ «СІО»;</w:t>
      </w:r>
    </w:p>
    <w:p w:rsid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проаналізувати функції планування на ТОВ «СІО»;</w:t>
      </w:r>
    </w:p>
    <w:p w:rsidR="00BA699F" w:rsidRDefault="00BA699F" w:rsidP="00930042">
      <w:pPr>
        <w:pStyle w:val="123"/>
        <w:numPr>
          <w:ilvl w:val="0"/>
          <w:numId w:val="16"/>
        </w:numPr>
        <w:rPr>
          <w:lang w:val="uk-UA"/>
        </w:rPr>
      </w:pPr>
      <w:r>
        <w:rPr>
          <w:lang w:val="uk-UA"/>
        </w:rPr>
        <w:t>удосконалити функції планування на ТОВ «СІО».</w:t>
      </w:r>
    </w:p>
    <w:p w:rsidR="00BA699F" w:rsidRDefault="00BA699F" w:rsidP="00BA699F">
      <w:pPr>
        <w:pStyle w:val="123"/>
        <w:rPr>
          <w:lang w:val="uk-UA"/>
        </w:rPr>
      </w:pPr>
      <w:r w:rsidRPr="00BA699F">
        <w:rPr>
          <w:lang w:val="uk-UA"/>
        </w:rPr>
        <w:t>Теоретичною та методологічною основою написання даної роботи послужили: інструктивні та методологічні матеріали, загальноекономічна, періодична і спеціальна література, внутрішня і зовнішня звітності та ін</w:t>
      </w:r>
      <w:r>
        <w:rPr>
          <w:lang w:val="uk-UA"/>
        </w:rPr>
        <w:t>.</w:t>
      </w:r>
    </w:p>
    <w:p w:rsidR="00BA699F" w:rsidRPr="00D502B5" w:rsidRDefault="0055781D" w:rsidP="00BA699F">
      <w:pPr>
        <w:pStyle w:val="123"/>
        <w:rPr>
          <w:lang w:val="uk-UA"/>
        </w:rPr>
      </w:pPr>
      <w:r w:rsidRPr="0055781D">
        <w:rPr>
          <w:lang w:val="uk-UA"/>
        </w:rPr>
        <w:t>Методи дослідження: метод аналізу, метод SWOT-аналізу, факторний аналіз.</w:t>
      </w:r>
    </w:p>
    <w:p w:rsidR="00E5023C" w:rsidRPr="00D502B5" w:rsidRDefault="00E5023C" w:rsidP="00E5023C">
      <w:pPr>
        <w:rPr>
          <w:szCs w:val="28"/>
          <w:lang w:val="uk-UA"/>
        </w:rPr>
      </w:pPr>
    </w:p>
    <w:p w:rsidR="00E5023C" w:rsidRPr="00D502B5" w:rsidRDefault="00E5023C">
      <w:pPr>
        <w:jc w:val="left"/>
        <w:rPr>
          <w:szCs w:val="28"/>
          <w:lang w:val="uk-UA"/>
        </w:rPr>
      </w:pPr>
      <w:r w:rsidRPr="00D502B5">
        <w:rPr>
          <w:szCs w:val="28"/>
          <w:lang w:val="uk-UA"/>
        </w:rPr>
        <w:br w:type="page"/>
      </w:r>
    </w:p>
    <w:p w:rsidR="00D5187C" w:rsidRPr="00D502B5" w:rsidRDefault="00630CC0" w:rsidP="00630CC0">
      <w:pPr>
        <w:pStyle w:val="1"/>
        <w:rPr>
          <w:sz w:val="28"/>
          <w:szCs w:val="28"/>
        </w:rPr>
      </w:pPr>
      <w:bookmarkStart w:id="2" w:name="_Toc321432781"/>
      <w:bookmarkStart w:id="3" w:name="_Toc321432815"/>
      <w:bookmarkStart w:id="4" w:name="_Toc322370798"/>
      <w:bookmarkStart w:id="5" w:name="_Toc322547649"/>
      <w:r w:rsidRPr="00D502B5">
        <w:rPr>
          <w:sz w:val="28"/>
          <w:szCs w:val="28"/>
        </w:rPr>
        <w:lastRenderedPageBreak/>
        <w:t>РОЗДІЛ 1 ТЕОРЕТИЧНІ ОСНОВИ ПЛАНУВАННЯ В МЕНЕДЖМЕНТІ</w:t>
      </w:r>
      <w:bookmarkEnd w:id="2"/>
      <w:bookmarkEnd w:id="3"/>
      <w:bookmarkEnd w:id="4"/>
      <w:bookmarkEnd w:id="5"/>
    </w:p>
    <w:p w:rsidR="00630CC0" w:rsidRPr="00D502B5" w:rsidRDefault="00630CC0" w:rsidP="00630CC0">
      <w:pPr>
        <w:jc w:val="center"/>
        <w:rPr>
          <w:b/>
          <w:noProof w:val="0"/>
          <w:kern w:val="28"/>
          <w:sz w:val="32"/>
          <w:lang w:val="uk-UA"/>
        </w:rPr>
      </w:pPr>
    </w:p>
    <w:p w:rsidR="00A456CB" w:rsidRPr="00D502B5" w:rsidRDefault="00A456CB" w:rsidP="00630CC0">
      <w:pPr>
        <w:jc w:val="center"/>
        <w:rPr>
          <w:b/>
          <w:noProof w:val="0"/>
          <w:kern w:val="28"/>
          <w:sz w:val="32"/>
          <w:lang w:val="uk-UA"/>
        </w:rPr>
      </w:pPr>
    </w:p>
    <w:p w:rsidR="00630CC0" w:rsidRPr="00D502B5" w:rsidRDefault="00630CC0" w:rsidP="00930042">
      <w:pPr>
        <w:pStyle w:val="2"/>
        <w:numPr>
          <w:ilvl w:val="1"/>
          <w:numId w:val="3"/>
        </w:numPr>
        <w:ind w:left="0" w:firstLine="680"/>
        <w:rPr>
          <w:rFonts w:ascii="Times New Roman" w:hAnsi="Times New Roman" w:cs="Times New Roman"/>
          <w:i w:val="0"/>
        </w:rPr>
      </w:pPr>
      <w:bookmarkStart w:id="6" w:name="_Toc321432782"/>
      <w:bookmarkStart w:id="7" w:name="_Toc321432816"/>
      <w:bookmarkStart w:id="8" w:name="_Toc322370799"/>
      <w:bookmarkStart w:id="9" w:name="_Toc322547650"/>
      <w:r w:rsidRPr="00D502B5">
        <w:rPr>
          <w:rFonts w:ascii="Times New Roman" w:hAnsi="Times New Roman" w:cs="Times New Roman"/>
          <w:i w:val="0"/>
        </w:rPr>
        <w:t>Суть планування як функції менеджменту</w:t>
      </w:r>
      <w:bookmarkEnd w:id="6"/>
      <w:bookmarkEnd w:id="7"/>
      <w:bookmarkEnd w:id="8"/>
      <w:bookmarkEnd w:id="9"/>
    </w:p>
    <w:p w:rsidR="00E5023C" w:rsidRPr="00D502B5" w:rsidRDefault="00E5023C" w:rsidP="00E5023C">
      <w:pPr>
        <w:rPr>
          <w:lang w:val="uk-UA"/>
        </w:rPr>
      </w:pPr>
    </w:p>
    <w:p w:rsidR="00E5023C" w:rsidRPr="00D502B5" w:rsidRDefault="00E5023C" w:rsidP="00207963">
      <w:pPr>
        <w:pStyle w:val="123"/>
        <w:rPr>
          <w:lang w:val="uk-UA"/>
        </w:rPr>
      </w:pPr>
      <w:r w:rsidRPr="00D502B5">
        <w:rPr>
          <w:lang w:val="uk-UA"/>
        </w:rPr>
        <w:t>Планування – вид управлінської діяльності (трудових процесів), який визначає перспективу і майбутній стан організації, шляхи і способи його досягнення.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 xml:space="preserve">Призначення планування як функції менеджменту полягає в намаганні завчасно врахувати за можливістю всі внутрішні та зовнішні фактори, що забезпечують сприятливі </w:t>
      </w:r>
      <w:r w:rsidR="00BC7957" w:rsidRPr="00D502B5">
        <w:rPr>
          <w:lang w:val="uk-UA"/>
        </w:rPr>
        <w:t>умови для нормального функціону</w:t>
      </w:r>
      <w:r w:rsidRPr="00D502B5">
        <w:rPr>
          <w:lang w:val="uk-UA"/>
        </w:rPr>
        <w:t>вання і розвитку підприємств. Воно передбачає розробку комплексу заходів, які визначають послідовність досягнення конкретних цілей з урахуванням можливостей найефективнішого використання ресурсів кожним виробничим підрозділом і всією фірмою</w:t>
      </w:r>
      <w:r w:rsidR="00BC7957" w:rsidRPr="00D502B5">
        <w:rPr>
          <w:lang w:val="uk-UA"/>
        </w:rPr>
        <w:t>. Тому планування повинно забез</w:t>
      </w:r>
      <w:r w:rsidRPr="00D502B5">
        <w:rPr>
          <w:lang w:val="uk-UA"/>
        </w:rPr>
        <w:t>печити взаємозв’язку між окремими структурними підрозділами фірми, які включають всю технологічну ланку: наукові дослідження і розробки, виробництво та збут. Ця діяльність опирається на виявлен</w:t>
      </w:r>
      <w:r w:rsidR="00BC7957" w:rsidRPr="00D502B5">
        <w:rPr>
          <w:lang w:val="uk-UA"/>
        </w:rPr>
        <w:t>ня та прогнозу</w:t>
      </w:r>
      <w:r w:rsidRPr="00D502B5">
        <w:rPr>
          <w:lang w:val="uk-UA"/>
        </w:rPr>
        <w:t>вання споживчого попиту, аналіз й оцінку наявних ресурсів та перспектив розвитку господарської кон'юнктури. Звідси випливає необхідність зв'язку планування з маркетингом та контролем з метою постійного коригування показників виробництва і збут слі</w:t>
      </w:r>
      <w:r w:rsidR="00BC7957" w:rsidRPr="00D502B5">
        <w:rPr>
          <w:lang w:val="uk-UA"/>
        </w:rPr>
        <w:t>дом за змінами попиту на ринку</w:t>
      </w:r>
      <w:r w:rsidR="006E60BE" w:rsidRPr="006E60BE">
        <w:rPr>
          <w:lang w:val="uk-UA"/>
        </w:rPr>
        <w:t xml:space="preserve"> [1]</w:t>
      </w:r>
      <w:r w:rsidRPr="00D502B5">
        <w:rPr>
          <w:lang w:val="uk-UA"/>
        </w:rPr>
        <w:t>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У залежності від змісту, мети і зав</w:t>
      </w:r>
      <w:r w:rsidR="00BC7957" w:rsidRPr="00D502B5">
        <w:rPr>
          <w:lang w:val="uk-UA"/>
        </w:rPr>
        <w:t>дань виділяють такі форми плану</w:t>
      </w:r>
      <w:r w:rsidRPr="00D502B5">
        <w:rPr>
          <w:lang w:val="uk-UA"/>
        </w:rPr>
        <w:t>вання та види планів: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1. Форми планування в залежності від тривалості планового періоду:</w:t>
      </w:r>
    </w:p>
    <w:p w:rsidR="00207963" w:rsidRPr="00D502B5" w:rsidRDefault="00207963" w:rsidP="00930042">
      <w:pPr>
        <w:pStyle w:val="123"/>
        <w:numPr>
          <w:ilvl w:val="0"/>
          <w:numId w:val="7"/>
        </w:numPr>
        <w:rPr>
          <w:lang w:val="uk-UA"/>
        </w:rPr>
      </w:pPr>
      <w:r w:rsidRPr="00D502B5">
        <w:rPr>
          <w:lang w:val="uk-UA"/>
        </w:rPr>
        <w:t>перспективне планування (прогнозування);</w:t>
      </w:r>
    </w:p>
    <w:p w:rsidR="00207963" w:rsidRPr="00D502B5" w:rsidRDefault="00207963" w:rsidP="00930042">
      <w:pPr>
        <w:pStyle w:val="123"/>
        <w:numPr>
          <w:ilvl w:val="0"/>
          <w:numId w:val="7"/>
        </w:numPr>
        <w:rPr>
          <w:lang w:val="uk-UA"/>
        </w:rPr>
      </w:pPr>
      <w:r w:rsidRPr="00D502B5">
        <w:rPr>
          <w:lang w:val="uk-UA"/>
        </w:rPr>
        <w:t>середньострокове планування;</w:t>
      </w:r>
    </w:p>
    <w:p w:rsidR="00207963" w:rsidRPr="00D502B5" w:rsidRDefault="00207963" w:rsidP="00930042">
      <w:pPr>
        <w:pStyle w:val="123"/>
        <w:numPr>
          <w:ilvl w:val="0"/>
          <w:numId w:val="7"/>
        </w:numPr>
        <w:rPr>
          <w:lang w:val="uk-UA"/>
        </w:rPr>
      </w:pPr>
      <w:r w:rsidRPr="00D502B5">
        <w:rPr>
          <w:lang w:val="uk-UA"/>
        </w:rPr>
        <w:t>поточне (бюджетне, оперативне) планування.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 xml:space="preserve">2. Види планів: 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 xml:space="preserve">а) в залежності від змісту господарської діяльності </w:t>
      </w:r>
      <w:r w:rsidR="00BC7957" w:rsidRPr="00D502B5">
        <w:rPr>
          <w:lang w:val="uk-UA"/>
        </w:rPr>
        <w:t>-</w:t>
      </w:r>
      <w:r w:rsidRPr="00D502B5">
        <w:rPr>
          <w:lang w:val="uk-UA"/>
        </w:rPr>
        <w:t xml:space="preserve"> плани науково-дослідницьких та дослідницько-конструкторських робіт; виробництва і збуту; матеріально-технічного постачання; фінансовий план;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lastRenderedPageBreak/>
        <w:t xml:space="preserve"> б) в залежності від організаційної структури підприємства (фірми) </w:t>
      </w:r>
      <w:r w:rsidR="00BC7957" w:rsidRPr="00D502B5">
        <w:rPr>
          <w:lang w:val="uk-UA"/>
        </w:rPr>
        <w:t>-</w:t>
      </w:r>
      <w:r w:rsidRPr="00D502B5">
        <w:rPr>
          <w:lang w:val="uk-UA"/>
        </w:rPr>
        <w:t xml:space="preserve"> плани виробничої дільниці; плани дочірньої компанії.</w:t>
      </w:r>
    </w:p>
    <w:p w:rsidR="00207963" w:rsidRPr="00D502B5" w:rsidRDefault="00BC7957" w:rsidP="00207963">
      <w:pPr>
        <w:pStyle w:val="123"/>
        <w:rPr>
          <w:lang w:val="uk-UA"/>
        </w:rPr>
      </w:pPr>
      <w:r w:rsidRPr="00D502B5">
        <w:rPr>
          <w:lang w:val="uk-UA"/>
        </w:rPr>
        <w:t>Планування-</w:t>
      </w:r>
      <w:r w:rsidR="00207963" w:rsidRPr="00D502B5">
        <w:rPr>
          <w:lang w:val="uk-UA"/>
        </w:rPr>
        <w:t xml:space="preserve"> це початковий етап управління. Однак це є не єдиний акт, а процес, який триває до завершення комплексу операцій, що плануються. Планування містить у собі визначення: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- кінцевої та проміжної мети;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- завдань, вирішення яких необхідне для досягнення мети;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- засобів та способів їх вирішення;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- необхідних ресурсів, їх джерел і способу розподілу</w:t>
      </w:r>
      <w:r w:rsidR="006E60BE" w:rsidRPr="006E60BE">
        <w:t xml:space="preserve"> [2]</w:t>
      </w:r>
      <w:r w:rsidRPr="00D502B5">
        <w:rPr>
          <w:lang w:val="uk-UA"/>
        </w:rPr>
        <w:t>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Нині значна увага приділяється перспективному плануванню як інструменту централізованого управління. Таке планування охоплює період від 10-ти до 20-ти років (частіше 10-12 років). Воно передбачає розробку загальних принципів орієнтації фірми на перспективу (концепцію розвитку); визначає стратегічний напрям і програму розвитку, зміст і послідовність здійснення найважливіших заходів, які забезпечують досягнення поставленої мети. Перспективне планування допомагає приймати рішення з комплексних проблем діяльності фірми в міжнародному масштабі :</w:t>
      </w:r>
    </w:p>
    <w:p w:rsidR="00207963" w:rsidRPr="00D502B5" w:rsidRDefault="00207963" w:rsidP="00930042">
      <w:pPr>
        <w:pStyle w:val="123"/>
        <w:numPr>
          <w:ilvl w:val="0"/>
          <w:numId w:val="5"/>
        </w:numPr>
        <w:rPr>
          <w:lang w:val="uk-UA"/>
        </w:rPr>
      </w:pPr>
      <w:r w:rsidRPr="00D502B5">
        <w:rPr>
          <w:lang w:val="uk-UA"/>
        </w:rPr>
        <w:t>визначення напрямів і розмірів капіталовкладень та джерел їх фінансування;</w:t>
      </w:r>
    </w:p>
    <w:p w:rsidR="00207963" w:rsidRPr="00D502B5" w:rsidRDefault="00207963" w:rsidP="00930042">
      <w:pPr>
        <w:pStyle w:val="123"/>
        <w:numPr>
          <w:ilvl w:val="0"/>
          <w:numId w:val="5"/>
        </w:numPr>
        <w:rPr>
          <w:lang w:val="uk-UA"/>
        </w:rPr>
      </w:pPr>
      <w:r w:rsidRPr="00D502B5">
        <w:rPr>
          <w:lang w:val="uk-UA"/>
        </w:rPr>
        <w:t>впровадження технічних новинок і прогресивної технології;</w:t>
      </w:r>
    </w:p>
    <w:p w:rsidR="00207963" w:rsidRPr="00D502B5" w:rsidRDefault="00207963" w:rsidP="00930042">
      <w:pPr>
        <w:pStyle w:val="123"/>
        <w:numPr>
          <w:ilvl w:val="0"/>
          <w:numId w:val="5"/>
        </w:numPr>
        <w:rPr>
          <w:lang w:val="uk-UA"/>
        </w:rPr>
      </w:pPr>
      <w:r w:rsidRPr="00D502B5">
        <w:rPr>
          <w:lang w:val="uk-UA"/>
        </w:rPr>
        <w:t>диверсифікація виробництва й оновлення продукції;</w:t>
      </w:r>
    </w:p>
    <w:p w:rsidR="00207963" w:rsidRPr="00D502B5" w:rsidRDefault="00207963" w:rsidP="00930042">
      <w:pPr>
        <w:pStyle w:val="123"/>
        <w:numPr>
          <w:ilvl w:val="0"/>
          <w:numId w:val="5"/>
        </w:numPr>
        <w:rPr>
          <w:lang w:val="uk-UA"/>
        </w:rPr>
      </w:pPr>
      <w:r w:rsidRPr="00D502B5">
        <w:rPr>
          <w:lang w:val="uk-UA"/>
        </w:rPr>
        <w:t>форми здійснення закордонних інвестицій в умовах придбання нових підприємств;</w:t>
      </w:r>
    </w:p>
    <w:p w:rsidR="00207963" w:rsidRPr="00D502B5" w:rsidRDefault="00207963" w:rsidP="00930042">
      <w:pPr>
        <w:pStyle w:val="123"/>
        <w:numPr>
          <w:ilvl w:val="0"/>
          <w:numId w:val="5"/>
        </w:numPr>
        <w:rPr>
          <w:lang w:val="uk-UA"/>
        </w:rPr>
      </w:pPr>
      <w:r w:rsidRPr="00D502B5">
        <w:rPr>
          <w:lang w:val="uk-UA"/>
        </w:rPr>
        <w:t>удосконалення організації управління в окремих підрозділах і кадровій політиці.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 xml:space="preserve">В системі перспективного планування в залежності від методології і мети розрізняють </w:t>
      </w:r>
      <w:r w:rsidR="007A08EF">
        <w:rPr>
          <w:lang w:val="uk-UA"/>
        </w:rPr>
        <w:t>короткострокове</w:t>
      </w:r>
      <w:r w:rsidRPr="00D502B5">
        <w:rPr>
          <w:lang w:val="uk-UA"/>
        </w:rPr>
        <w:t xml:space="preserve"> і стратегічне планування.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В системі довгострокового планування використовується метод екстраполяції, тобто використання результатів показників минулого періоду і на основі визначення оптимістичної мети поширення декількох завищених показників на майбутній період, розраховуючи на те</w:t>
      </w:r>
      <w:r w:rsidR="00BC7957" w:rsidRPr="00D502B5">
        <w:rPr>
          <w:lang w:val="uk-UA"/>
        </w:rPr>
        <w:t>, що май</w:t>
      </w:r>
      <w:r w:rsidRPr="00D502B5">
        <w:rPr>
          <w:lang w:val="uk-UA"/>
        </w:rPr>
        <w:t>бутнє буде краще, ніж минуле.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lastRenderedPageBreak/>
        <w:t>Системи довгострокового планування застосовують в 70-80 відсотків найбільших японських корпорацій, які організують планування таким чином:: вибираються 5-10 ключових стратегій і навколо них формують політику довгострокового розвитку; одночасно приймаються середньострокові плани для об'єднання стратегій в єдине ціле і ув'язки з розподілом ресурсів; вище керівництво визначає мету кожному підрозділу, а підрозділ розробляє кількісні пл</w:t>
      </w:r>
      <w:r w:rsidR="00BC7957" w:rsidRPr="00D502B5">
        <w:rPr>
          <w:lang w:val="uk-UA"/>
        </w:rPr>
        <w:t>ани досягнення цієї мети "знизу-</w:t>
      </w:r>
      <w:r w:rsidRPr="00D502B5">
        <w:rPr>
          <w:lang w:val="uk-UA"/>
        </w:rPr>
        <w:t>доверху"</w:t>
      </w:r>
      <w:r w:rsidR="006E60BE" w:rsidRPr="006E60BE">
        <w:rPr>
          <w:lang w:val="uk-UA"/>
        </w:rPr>
        <w:t xml:space="preserve"> [5]</w:t>
      </w:r>
      <w:r w:rsidRPr="00D502B5">
        <w:rPr>
          <w:lang w:val="uk-UA"/>
        </w:rPr>
        <w:t>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Стратегічне планування має на меті дати комплексне наукове обґрунтування проблем, з якими може зіткнутися фірма в майбутньому, і на цій основі розробити показники розвитку фірми на плановий період. За основу при розробці стратегічного плану беруть:</w:t>
      </w:r>
    </w:p>
    <w:p w:rsidR="00207963" w:rsidRPr="00D502B5" w:rsidRDefault="00207963" w:rsidP="00930042">
      <w:pPr>
        <w:pStyle w:val="123"/>
        <w:numPr>
          <w:ilvl w:val="0"/>
          <w:numId w:val="6"/>
        </w:numPr>
        <w:rPr>
          <w:lang w:val="uk-UA"/>
        </w:rPr>
      </w:pPr>
      <w:r w:rsidRPr="00D502B5">
        <w:rPr>
          <w:lang w:val="uk-UA"/>
        </w:rPr>
        <w:t>аналіз перспектив розвитку фірми, завданням якого є виявлення тенденцій і факторів, що впливають на розвиток відповідних тенденцій;</w:t>
      </w:r>
    </w:p>
    <w:p w:rsidR="00207963" w:rsidRPr="00D502B5" w:rsidRDefault="00207963" w:rsidP="00930042">
      <w:pPr>
        <w:pStyle w:val="123"/>
        <w:numPr>
          <w:ilvl w:val="0"/>
          <w:numId w:val="6"/>
        </w:numPr>
        <w:rPr>
          <w:lang w:val="uk-UA"/>
        </w:rPr>
      </w:pPr>
      <w:r w:rsidRPr="00D502B5">
        <w:rPr>
          <w:lang w:val="uk-UA"/>
        </w:rPr>
        <w:t>аналіз позицій у конкурентній боротьбі, завдання якого полягає у визначенні, наскільки конкурентоспроможна продукція фірми на різних ринках і що фірма може зробити для поліпшення результатів роботи в конкретних напрямах;</w:t>
      </w:r>
    </w:p>
    <w:p w:rsidR="00207963" w:rsidRPr="00D502B5" w:rsidRDefault="00207963" w:rsidP="00930042">
      <w:pPr>
        <w:pStyle w:val="123"/>
        <w:numPr>
          <w:ilvl w:val="0"/>
          <w:numId w:val="6"/>
        </w:numPr>
        <w:rPr>
          <w:lang w:val="uk-UA"/>
        </w:rPr>
      </w:pPr>
      <w:r w:rsidRPr="00D502B5">
        <w:rPr>
          <w:lang w:val="uk-UA"/>
        </w:rPr>
        <w:t>вибір стратегії на основі аналізу перспектив розвитку фірми в різних видах діяльності та визначення пріоритетів з конкретних видів діяльності з точки зору її ефективності й забезпечення ресурсами;</w:t>
      </w:r>
    </w:p>
    <w:p w:rsidR="00207963" w:rsidRPr="00D502B5" w:rsidRDefault="00207963" w:rsidP="00930042">
      <w:pPr>
        <w:pStyle w:val="123"/>
        <w:numPr>
          <w:ilvl w:val="0"/>
          <w:numId w:val="6"/>
        </w:numPr>
        <w:rPr>
          <w:lang w:val="uk-UA"/>
        </w:rPr>
      </w:pPr>
      <w:r w:rsidRPr="00D502B5">
        <w:rPr>
          <w:lang w:val="uk-UA"/>
        </w:rPr>
        <w:t>аналіз напрямів диверсифікації видів діяльності, пошук нових, більш ефективних її видів і визначення результатів, що очікуються.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 xml:space="preserve">Середньострокові плани найчастіше охоплюють п'ятирічний строк, оскільки він найбільш точно відповідає періоду оновлення виробничого апарату та асортименту продукції. В цих планах формуються основні завдання на встановлений період, наприклад, виробнича стратегія фірми в цілому і кожного підрозділу (реконструкція та розширення виробничих потужностей, освоєння нової продукції і розширення асортименту); стратегія збуту; фінансова стратегія; кадрова політика; визначення обсягу та структури необхідних ресурсів і форм матеріально-технічного постачання з урахуванням внутрішньо-фірмової спеціалізації та кооперування </w:t>
      </w:r>
      <w:r w:rsidRPr="00D502B5">
        <w:rPr>
          <w:lang w:val="uk-UA"/>
        </w:rPr>
        <w:lastRenderedPageBreak/>
        <w:t>виробництва. Середньострокові плани передбачають розробку в певній послідовності заходів, які спрямовані на досягнення мети, визначеної довгостроковою програмою розвитку.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Поточне планування здійснюється шляхом детальної розробки оперативних планів для фірми в цілому та ЇЇ окремих підрозділів. Наприклад, програми маркетингу, планів з наукових досліджень, планів з виробництва, матеріально-технічного забезпечення. Основними ланками поточного плану виробництва є календарні плани (місячні, квартальні, піврічні). Це - детальна конкретизація мети і завдань, які поставлені перспективними та середньостроковими планами .</w:t>
      </w:r>
    </w:p>
    <w:p w:rsidR="00207963" w:rsidRPr="00D502B5" w:rsidRDefault="00207963" w:rsidP="00207963">
      <w:pPr>
        <w:pStyle w:val="123"/>
        <w:rPr>
          <w:lang w:val="uk-UA"/>
        </w:rPr>
      </w:pPr>
      <w:r w:rsidRPr="00D502B5">
        <w:rPr>
          <w:lang w:val="uk-UA"/>
        </w:rPr>
        <w:t>Реалізація оперативних планів здійснюється через систему бюджетів або фінансових планів, які складаються на рік або короткий строк по кож¬ному підрозділу окремо. Бюджет формується на основі прогнозу збуту, що необхідно для досягнення визначених планом фінансових показників. При його складанні насамперед враховуються показники, що розроблені в перспективних або оперативних планах. Через бюджет здійснюється взаємозв'язок між перспективним, поточним та іншими видами планування</w:t>
      </w:r>
      <w:r w:rsidR="006E60BE" w:rsidRPr="006E60BE">
        <w:t xml:space="preserve"> [7]</w:t>
      </w:r>
      <w:r w:rsidRPr="00D502B5">
        <w:rPr>
          <w:lang w:val="uk-UA"/>
        </w:rPr>
        <w:t>.</w:t>
      </w:r>
    </w:p>
    <w:p w:rsidR="004D5EB8" w:rsidRPr="00D502B5" w:rsidRDefault="004D5EB8" w:rsidP="00207963">
      <w:pPr>
        <w:pStyle w:val="123"/>
        <w:rPr>
          <w:lang w:val="uk-UA"/>
        </w:rPr>
      </w:pPr>
    </w:p>
    <w:p w:rsidR="0052556B" w:rsidRPr="00D502B5" w:rsidRDefault="0052556B" w:rsidP="00207963">
      <w:pPr>
        <w:pStyle w:val="123"/>
        <w:rPr>
          <w:lang w:val="uk-UA"/>
        </w:rPr>
      </w:pPr>
    </w:p>
    <w:p w:rsidR="004D5EB8" w:rsidRDefault="004D5EB8" w:rsidP="00930042">
      <w:pPr>
        <w:pStyle w:val="2"/>
        <w:numPr>
          <w:ilvl w:val="1"/>
          <w:numId w:val="3"/>
        </w:numPr>
        <w:ind w:left="0" w:firstLine="720"/>
        <w:rPr>
          <w:rFonts w:ascii="Times New Roman" w:hAnsi="Times New Roman" w:cs="Times New Roman"/>
          <w:i w:val="0"/>
        </w:rPr>
      </w:pPr>
      <w:bookmarkStart w:id="10" w:name="_Toc321432783"/>
      <w:bookmarkStart w:id="11" w:name="_Toc321432817"/>
      <w:bookmarkStart w:id="12" w:name="_Toc322370800"/>
      <w:bookmarkStart w:id="13" w:name="_Toc322547651"/>
      <w:r w:rsidRPr="00D502B5">
        <w:rPr>
          <w:rFonts w:ascii="Times New Roman" w:hAnsi="Times New Roman" w:cs="Times New Roman"/>
          <w:i w:val="0"/>
        </w:rPr>
        <w:t>Етапи процесу планування</w:t>
      </w:r>
      <w:bookmarkEnd w:id="10"/>
      <w:bookmarkEnd w:id="11"/>
      <w:bookmarkEnd w:id="12"/>
      <w:bookmarkEnd w:id="13"/>
    </w:p>
    <w:p w:rsidR="007A08EF" w:rsidRPr="007A08EF" w:rsidRDefault="007A08EF" w:rsidP="007A08EF">
      <w:pPr>
        <w:rPr>
          <w:lang w:val="uk-UA"/>
        </w:rPr>
      </w:pPr>
    </w:p>
    <w:p w:rsidR="00975B5B" w:rsidRPr="00D502B5" w:rsidRDefault="00975B5B" w:rsidP="00975B5B">
      <w:pPr>
        <w:pStyle w:val="123"/>
        <w:rPr>
          <w:lang w:val="uk-UA"/>
        </w:rPr>
      </w:pPr>
      <w:r w:rsidRPr="00D502B5">
        <w:rPr>
          <w:lang w:val="uk-UA"/>
        </w:rPr>
        <w:t>Процес планування формує орієнтир майбутньої діяльності організації.</w:t>
      </w:r>
    </w:p>
    <w:p w:rsidR="004D5EB8" w:rsidRPr="00D502B5" w:rsidRDefault="00975B5B" w:rsidP="00975B5B">
      <w:pPr>
        <w:pStyle w:val="123"/>
        <w:rPr>
          <w:lang w:val="uk-UA"/>
        </w:rPr>
      </w:pPr>
      <w:r w:rsidRPr="00D502B5">
        <w:rPr>
          <w:lang w:val="uk-UA"/>
        </w:rPr>
        <w:t>Беручи до уваги масштаб передбачення перспективи організації, виділяють стратегічне планування (понад 1 рік) і оперативне (поточне) планування (до 1 року) (рис. 1.1). Стратегічне планування полягає у виборі курсу розвитку організації – її стратегії. Оперативне планування є одночасно логічним продовженням стратегічного планування і способом реалізації стратегії. Тому в американському менеджменті його часто називають плануванням реалізації стратегії.</w:t>
      </w:r>
    </w:p>
    <w:p w:rsidR="0052556B" w:rsidRPr="00D502B5" w:rsidRDefault="0052556B" w:rsidP="00975B5B">
      <w:pPr>
        <w:pStyle w:val="123"/>
        <w:rPr>
          <w:lang w:val="uk-UA"/>
        </w:rPr>
      </w:pPr>
    </w:p>
    <w:p w:rsidR="0052556B" w:rsidRPr="00D502B5" w:rsidRDefault="0052556B" w:rsidP="00975B5B">
      <w:pPr>
        <w:pStyle w:val="123"/>
        <w:rPr>
          <w:lang w:val="uk-UA"/>
        </w:rPr>
      </w:pPr>
    </w:p>
    <w:p w:rsidR="0052556B" w:rsidRPr="00D502B5" w:rsidRDefault="0052556B" w:rsidP="00975B5B">
      <w:pPr>
        <w:pStyle w:val="123"/>
        <w:rPr>
          <w:lang w:val="uk-UA"/>
        </w:rPr>
      </w:pPr>
    </w:p>
    <w:p w:rsidR="0052556B" w:rsidRPr="00D502B5" w:rsidRDefault="0052556B" w:rsidP="00975B5B">
      <w:pPr>
        <w:pStyle w:val="123"/>
        <w:rPr>
          <w:lang w:val="uk-UA"/>
        </w:rPr>
      </w:pPr>
    </w:p>
    <w:p w:rsidR="00975B5B" w:rsidRPr="00D502B5" w:rsidRDefault="00975B5B" w:rsidP="00975B5B">
      <w:pPr>
        <w:pStyle w:val="123"/>
        <w:rPr>
          <w:lang w:val="uk-UA"/>
        </w:rPr>
      </w:pPr>
      <w:r w:rsidRPr="00D502B5">
        <w:rPr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14A5C" wp14:editId="384EA2EF">
                <wp:simplePos x="0" y="0"/>
                <wp:positionH relativeFrom="column">
                  <wp:posOffset>232410</wp:posOffset>
                </wp:positionH>
                <wp:positionV relativeFrom="paragraph">
                  <wp:posOffset>17780</wp:posOffset>
                </wp:positionV>
                <wp:extent cx="5715000" cy="1438275"/>
                <wp:effectExtent l="0" t="0" r="19050" b="28575"/>
                <wp:wrapNone/>
                <wp:docPr id="190" name="Групп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38275"/>
                          <a:chOff x="1597" y="9843"/>
                          <a:chExt cx="9000" cy="2025"/>
                        </a:xfrm>
                      </wpg:grpSpPr>
                      <wps:wsp>
                        <wps:cNvPr id="19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9843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E93A31">
                              <w:pPr>
                                <w:jc w:val="center"/>
                              </w:pPr>
                              <w:r>
                                <w:t>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11148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E93A31">
                              <w:pPr>
                                <w:jc w:val="center"/>
                              </w:pPr>
                              <w:r>
                                <w:t>СТРАТЕГІЧНЕ 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11148"/>
                            <a:ext cx="41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E93A31">
                              <w:pPr>
                                <w:jc w:val="center"/>
                              </w:pPr>
                              <w:r>
                                <w:t>ОПЕРАТИВНЕ (ПОТОЧНЕ) ПЛАНУВАННЯ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31"/>
                        <wps:cNvCnPr/>
                        <wps:spPr bwMode="auto">
                          <a:xfrm>
                            <a:off x="4477" y="106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2"/>
                        <wps:cNvCnPr/>
                        <wps:spPr bwMode="auto">
                          <a:xfrm>
                            <a:off x="4837" y="1150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3"/>
                        <wps:cNvCnPr/>
                        <wps:spPr bwMode="auto">
                          <a:xfrm>
                            <a:off x="7177" y="106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0" o:spid="_x0000_s1027" style="position:absolute;left:0;text-align:left;margin-left:18.3pt;margin-top:1.4pt;width:450pt;height:113.25pt;z-index:251661312;mso-position-horizontal-relative:text;mso-position-vertical-relative:text" coordorigin="1597,9843" coordsize="900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4297;top:9843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<v:textbox>
                    <w:txbxContent>
                      <w:p w:rsidR="000963DD" w:rsidRDefault="000963DD" w:rsidP="00E93A31">
                        <w:pPr>
                          <w:jc w:val="center"/>
                        </w:pPr>
                        <w:r>
                          <w:t>ПЛАНУВАННЯ</w:t>
                        </w:r>
                      </w:p>
                    </w:txbxContent>
                  </v:textbox>
                </v:shape>
                <v:shape id="Text Box 29" o:spid="_x0000_s1029" type="#_x0000_t202" style="position:absolute;left:1597;top:11148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0963DD" w:rsidRDefault="000963DD" w:rsidP="00E93A31">
                        <w:pPr>
                          <w:jc w:val="center"/>
                        </w:pPr>
                        <w:r>
                          <w:t>СТРАТЕГІЧНЕ ПЛАНУВАННЯ</w:t>
                        </w:r>
                      </w:p>
                    </w:txbxContent>
                  </v:textbox>
                </v:shape>
                <v:shape id="Text Box 30" o:spid="_x0000_s1030" type="#_x0000_t202" style="position:absolute;left:6457;top:11148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0963DD" w:rsidRDefault="000963DD" w:rsidP="00E93A31">
                        <w:pPr>
                          <w:jc w:val="center"/>
                        </w:pPr>
                        <w:r>
                          <w:t>ОПЕРАТИВНЕ (ПОТОЧНЕ) ПЛАНУВАННЯ</w:t>
                        </w:r>
                      </w:p>
                    </w:txbxContent>
                  </v:textbox>
                </v:shape>
                <v:line id="Line 31" o:spid="_x0000_s1031" style="position:absolute;visibility:visible;mso-wrap-style:square" from="4477,10608" to="4477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line id="Line 32" o:spid="_x0000_s1032" style="position:absolute;visibility:visible;mso-wrap-style:square" from="4837,11508" to="6457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line id="Line 33" o:spid="_x0000_s1033" style="position:absolute;visibility:visible;mso-wrap-style:square" from="7177,10608" to="7177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52556B" w:rsidRPr="00D502B5" w:rsidRDefault="0052556B" w:rsidP="0052556B">
      <w:pPr>
        <w:jc w:val="left"/>
        <w:rPr>
          <w:lang w:val="uk-UA"/>
        </w:rPr>
      </w:pPr>
    </w:p>
    <w:p w:rsidR="0052556B" w:rsidRPr="00D502B5" w:rsidRDefault="0052556B" w:rsidP="0052556B">
      <w:pPr>
        <w:jc w:val="left"/>
        <w:rPr>
          <w:lang w:val="uk-UA"/>
        </w:rPr>
      </w:pPr>
    </w:p>
    <w:p w:rsidR="0052556B" w:rsidRPr="00D502B5" w:rsidRDefault="0052556B" w:rsidP="0052556B">
      <w:pPr>
        <w:jc w:val="left"/>
        <w:rPr>
          <w:lang w:val="uk-UA"/>
        </w:rPr>
      </w:pPr>
    </w:p>
    <w:p w:rsidR="0052556B" w:rsidRPr="00D502B5" w:rsidRDefault="0052556B" w:rsidP="0052556B">
      <w:pPr>
        <w:jc w:val="left"/>
        <w:rPr>
          <w:lang w:val="uk-UA"/>
        </w:rPr>
      </w:pPr>
    </w:p>
    <w:p w:rsidR="0052556B" w:rsidRPr="00D502B5" w:rsidRDefault="0052556B" w:rsidP="0052556B">
      <w:pPr>
        <w:jc w:val="left"/>
        <w:rPr>
          <w:lang w:val="uk-UA"/>
        </w:rPr>
      </w:pPr>
    </w:p>
    <w:p w:rsidR="0052556B" w:rsidRPr="00D502B5" w:rsidRDefault="0052556B" w:rsidP="0052556B">
      <w:pPr>
        <w:jc w:val="left"/>
        <w:rPr>
          <w:lang w:val="uk-UA"/>
        </w:rPr>
      </w:pPr>
    </w:p>
    <w:p w:rsidR="0052556B" w:rsidRPr="00D502B5" w:rsidRDefault="0052556B" w:rsidP="0052556B">
      <w:pPr>
        <w:jc w:val="left"/>
        <w:rPr>
          <w:lang w:val="uk-UA"/>
        </w:rPr>
      </w:pPr>
    </w:p>
    <w:p w:rsidR="009D761C" w:rsidRDefault="009D761C" w:rsidP="0052556B">
      <w:pPr>
        <w:pStyle w:val="123"/>
        <w:rPr>
          <w:lang w:val="uk-UA"/>
        </w:rPr>
      </w:pPr>
      <w:r w:rsidRPr="00D502B5">
        <w:rPr>
          <w:lang w:val="uk-UA"/>
        </w:rPr>
        <w:t>Рис. 1.1. Види планування та їх взаємозв’язок</w:t>
      </w:r>
    </w:p>
    <w:p w:rsidR="007A08EF" w:rsidRPr="00D502B5" w:rsidRDefault="007A08EF" w:rsidP="0052556B">
      <w:pPr>
        <w:pStyle w:val="123"/>
        <w:rPr>
          <w:lang w:val="uk-UA"/>
        </w:rPr>
      </w:pPr>
    </w:p>
    <w:p w:rsidR="004852E0" w:rsidRPr="00D502B5" w:rsidRDefault="004852E0" w:rsidP="004852E0">
      <w:pPr>
        <w:pStyle w:val="123"/>
        <w:rPr>
          <w:lang w:val="uk-UA"/>
        </w:rPr>
      </w:pPr>
      <w:r w:rsidRPr="00D502B5">
        <w:rPr>
          <w:lang w:val="uk-UA"/>
        </w:rPr>
        <w:t>Стратегічне планування є головним засобом визначення, розроблення курсу розвитку організації з метою реалізації її місії, досягнення цілей тощо.</w:t>
      </w:r>
    </w:p>
    <w:p w:rsidR="004852E0" w:rsidRPr="00D502B5" w:rsidRDefault="004852E0" w:rsidP="004852E0">
      <w:pPr>
        <w:pStyle w:val="123"/>
        <w:rPr>
          <w:lang w:val="uk-UA"/>
        </w:rPr>
      </w:pPr>
      <w:r w:rsidRPr="00D502B5">
        <w:rPr>
          <w:lang w:val="uk-UA"/>
        </w:rPr>
        <w:t>Стратегічне планування – різновид управлінської діяльності, який  полягає в реалізації комплексу заходів, пов’язаних із визначенням стратегії діяльності організації, тобто комплексного плану перспективного розвитку організації.</w:t>
      </w:r>
    </w:p>
    <w:p w:rsidR="004852E0" w:rsidRPr="00D502B5" w:rsidRDefault="004852E0" w:rsidP="004852E0">
      <w:pPr>
        <w:pStyle w:val="123"/>
        <w:rPr>
          <w:lang w:val="uk-UA"/>
        </w:rPr>
      </w:pPr>
      <w:r w:rsidRPr="00D502B5">
        <w:rPr>
          <w:lang w:val="uk-UA"/>
        </w:rPr>
        <w:t>За своїм змістом стратегічне планування передбачає формулювання місії; визначення цілей організації; аналіз її стану на засадах оцінки факторів зовнішнього та внутрішнього середовищ; оцінку стратегічних альтернатив (можливостей) і вибір стратегії діяльності</w:t>
      </w:r>
      <w:r w:rsidR="006E60BE" w:rsidRPr="006E60BE">
        <w:rPr>
          <w:lang w:val="uk-UA"/>
        </w:rPr>
        <w:t xml:space="preserve"> [12]</w:t>
      </w:r>
      <w:r w:rsidRPr="00D502B5">
        <w:rPr>
          <w:lang w:val="uk-UA"/>
        </w:rPr>
        <w:t>.</w:t>
      </w:r>
    </w:p>
    <w:p w:rsidR="004852E0" w:rsidRPr="00D502B5" w:rsidRDefault="004852E0" w:rsidP="004852E0">
      <w:pPr>
        <w:pStyle w:val="123"/>
        <w:rPr>
          <w:lang w:val="uk-UA"/>
        </w:rPr>
      </w:pPr>
      <w:r w:rsidRPr="00D502B5">
        <w:rPr>
          <w:lang w:val="uk-UA"/>
        </w:rPr>
        <w:t>Як правило, стратегічне планування здійснюється невеликим за чисельністю (5-10 осіб) спеціальним плановим відділом, а розроблені ним стратегії повинні розглядатись на нарадах вищого керівництва один раз на рік.</w:t>
      </w:r>
    </w:p>
    <w:p w:rsidR="004852E0" w:rsidRPr="00D502B5" w:rsidRDefault="004852E0" w:rsidP="004852E0">
      <w:pPr>
        <w:pStyle w:val="123"/>
        <w:rPr>
          <w:lang w:val="uk-UA"/>
        </w:rPr>
      </w:pPr>
      <w:r w:rsidRPr="00D502B5">
        <w:rPr>
          <w:lang w:val="uk-UA"/>
        </w:rPr>
        <w:t xml:space="preserve">Стратегічне планування є складним процесом, який охоплює декілька етапів (рис. 1.2). </w:t>
      </w:r>
    </w:p>
    <w:p w:rsidR="0052556B" w:rsidRPr="00D502B5" w:rsidRDefault="0052556B" w:rsidP="0052556B">
      <w:pPr>
        <w:pStyle w:val="123"/>
        <w:ind w:firstLine="0"/>
        <w:rPr>
          <w:lang w:val="uk-UA"/>
        </w:rPr>
      </w:pPr>
    </w:p>
    <w:p w:rsidR="004852E0" w:rsidRPr="00D502B5" w:rsidRDefault="004852E0">
      <w:pPr>
        <w:jc w:val="left"/>
        <w:rPr>
          <w:szCs w:val="28"/>
          <w:lang w:val="uk-UA"/>
        </w:rPr>
      </w:pPr>
      <w:r w:rsidRPr="00D502B5">
        <w:rPr>
          <w:lang w:val="uk-UA"/>
        </w:rPr>
        <w:br w:type="page"/>
      </w:r>
    </w:p>
    <w:p w:rsidR="0052556B" w:rsidRPr="00D502B5" w:rsidRDefault="0052556B" w:rsidP="009D761C">
      <w:pPr>
        <w:pStyle w:val="123"/>
        <w:rPr>
          <w:lang w:val="uk-UA"/>
        </w:rPr>
      </w:pPr>
      <w:r w:rsidRPr="00D502B5">
        <w:rPr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ADB604" wp14:editId="7E2C6B13">
                <wp:simplePos x="0" y="0"/>
                <wp:positionH relativeFrom="column">
                  <wp:posOffset>175260</wp:posOffset>
                </wp:positionH>
                <wp:positionV relativeFrom="paragraph">
                  <wp:posOffset>6350</wp:posOffset>
                </wp:positionV>
                <wp:extent cx="5829300" cy="4400550"/>
                <wp:effectExtent l="0" t="0" r="19050" b="19050"/>
                <wp:wrapNone/>
                <wp:docPr id="238" name="Группа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4400550"/>
                          <a:chOff x="0" y="0"/>
                          <a:chExt cx="5829300" cy="3314700"/>
                        </a:xfrm>
                      </wpg:grpSpPr>
                      <wpg:grpSp>
                        <wpg:cNvPr id="218" name="Группа 2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29300" cy="3314700"/>
                            <a:chOff x="2195" y="1052"/>
                            <a:chExt cx="6928" cy="3915"/>
                          </a:xfrm>
                        </wpg:grpSpPr>
                        <wps:wsp>
                          <wps:cNvPr id="21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5" y="1052"/>
                              <a:ext cx="1630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  <w:lang w:val="uk-UA"/>
                                  </w:rPr>
                                </w:pPr>
                              </w:p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Етап 1</w:t>
                                </w:r>
                              </w:p>
                              <w:p w:rsidR="000963DD" w:rsidRPr="00DE6A31" w:rsidRDefault="000963DD" w:rsidP="00E93A31">
                                <w:pPr>
                                  <w:jc w:val="center"/>
                                </w:pPr>
                                <w:r>
                                  <w:t>Інформаційне забезпечення стратегічного планування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1" y="1052"/>
                              <a:ext cx="1630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  <w:lang w:val="uk-UA"/>
                                  </w:rPr>
                                </w:pPr>
                              </w:p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Етап 2</w:t>
                                </w:r>
                              </w:p>
                              <w:p w:rsidR="000963DD" w:rsidRPr="00DA4809" w:rsidRDefault="000963DD" w:rsidP="00E93A31">
                                <w:pPr>
                                  <w:jc w:val="center"/>
                                </w:pPr>
                                <w:r>
                                  <w:t>Встановлення місії та цілей організації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7" y="1052"/>
                              <a:ext cx="1630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Етап 3</w:t>
                                </w:r>
                              </w:p>
                              <w:p w:rsidR="000963DD" w:rsidRDefault="000963DD" w:rsidP="00E93A31">
                                <w:pPr>
                                  <w:jc w:val="center"/>
                                </w:pPr>
                                <w:r>
                                  <w:t>Вибір методів аналізу факторів зовнішнього і внутрішнього середовища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3" y="1052"/>
                              <a:ext cx="1630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  <w:lang w:val="uk-UA"/>
                                  </w:rPr>
                                </w:pPr>
                              </w:p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Етап 4</w:t>
                                </w:r>
                              </w:p>
                              <w:p w:rsidR="000963DD" w:rsidRDefault="000963DD" w:rsidP="00E93A31">
                                <w:pPr>
                                  <w:jc w:val="center"/>
                                </w:pPr>
                                <w:r>
                                  <w:t>Оцінка та аналіз факторів зовнішнього середовища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5" y="2807"/>
                              <a:ext cx="3804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Етап 9</w:t>
                                </w:r>
                              </w:p>
                              <w:p w:rsidR="000963DD" w:rsidRDefault="000963DD" w:rsidP="00E93A31">
                                <w:pPr>
                                  <w:jc w:val="center"/>
                                </w:pPr>
                                <w:r>
                                  <w:t>Оцінка стратегії на предмет відповідності встановленим критеріям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6" y="2807"/>
                              <a:ext cx="2717" cy="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3DD" w:rsidRDefault="000963DD" w:rsidP="00E93A3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Етап 5</w:t>
                                </w:r>
                              </w:p>
                              <w:p w:rsidR="000963DD" w:rsidRDefault="000963DD" w:rsidP="00E93A31">
                                <w:pPr>
                                  <w:jc w:val="center"/>
                                </w:pPr>
                                <w:r>
                                  <w:t>Оцінка та аналіз факторів внутрішнього середовища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52"/>
                          <wps:cNvCnPr/>
                          <wps:spPr bwMode="auto">
                            <a:xfrm>
                              <a:off x="3825" y="1727"/>
                              <a:ext cx="1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53"/>
                          <wps:cNvCnPr/>
                          <wps:spPr bwMode="auto">
                            <a:xfrm>
                              <a:off x="5591" y="1727"/>
                              <a:ext cx="1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4"/>
                          <wps:cNvCnPr/>
                          <wps:spPr bwMode="auto">
                            <a:xfrm>
                              <a:off x="8308" y="2402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738" y="3752"/>
                              <a:ext cx="6385" cy="1215"/>
                              <a:chOff x="2738" y="3752"/>
                              <a:chExt cx="6385" cy="1215"/>
                            </a:xfrm>
                          </wpg:grpSpPr>
                          <wps:wsp>
                            <wps:cNvPr id="229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8" y="3752"/>
                                <a:ext cx="1902" cy="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3DD" w:rsidRDefault="000963DD" w:rsidP="00E93A31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Етап 8</w:t>
                                  </w:r>
                                </w:p>
                                <w:p w:rsidR="000963DD" w:rsidRDefault="000963DD" w:rsidP="00E93A31">
                                  <w:pPr>
                                    <w:jc w:val="center"/>
                                  </w:pPr>
                                  <w:r>
                                    <w:t>Вибір стратегії на засадах формування управлінського рішення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" y="3752"/>
                                <a:ext cx="1902" cy="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3DD" w:rsidRDefault="000963DD" w:rsidP="00E93A31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Етап 7</w:t>
                                  </w:r>
                                </w:p>
                                <w:p w:rsidR="000963DD" w:rsidRDefault="000963DD" w:rsidP="00E93A31">
                                  <w:pPr>
                                    <w:jc w:val="center"/>
                                  </w:pPr>
                                  <w:r>
                                    <w:t>Формування варіантів стратегій (стратегічних альтернатив)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57" y="3752"/>
                                <a:ext cx="1766" cy="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3DD" w:rsidRDefault="000963DD" w:rsidP="00E93A31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Етап 6</w:t>
                                  </w:r>
                                </w:p>
                                <w:p w:rsidR="000963DD" w:rsidRDefault="000963DD" w:rsidP="00E93A31">
                                  <w:pPr>
                                    <w:jc w:val="center"/>
                                  </w:pPr>
                                  <w:r>
                                    <w:t>Виконання розрахунків, обґрунтувань, проектних рішень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Line 59"/>
                            <wps:cNvCnPr/>
                            <wps:spPr bwMode="auto">
                              <a:xfrm flipH="1">
                                <a:off x="6950" y="4292"/>
                                <a:ext cx="4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60"/>
                            <wps:cNvCnPr/>
                            <wps:spPr bwMode="auto">
                              <a:xfrm flipH="1">
                                <a:off x="4640" y="4292"/>
                                <a:ext cx="40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4" name="Line 61"/>
                          <wps:cNvCnPr/>
                          <wps:spPr bwMode="auto">
                            <a:xfrm flipV="1">
                              <a:off x="4776" y="2402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2"/>
                          <wps:cNvCnPr/>
                          <wps:spPr bwMode="auto">
                            <a:xfrm flipV="1">
                              <a:off x="3689" y="2537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6" name="Прямая соединительная линия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2375" y="11430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276350"/>
                            <a:ext cx="2514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8" o:spid="_x0000_s1034" style="position:absolute;left:0;text-align:left;margin-left:13.8pt;margin-top:.5pt;width:459pt;height:346.5pt;z-index:251664384;mso-position-horizontal-relative:text;mso-position-vertical-relative:text;mso-height-relative:margin" coordsize="5829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">
                <v:group id="Группа 218" o:spid="_x0000_s1035" style="position:absolute;width:58293;height:33147" coordorigin="2195,1052" coordsize="6928,3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Text Box 46" o:spid="_x0000_s1036" type="#_x0000_t202" style="position:absolute;left:2195;top:1052;width:163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  <v:textbox>
                      <w:txbxContent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  <w:lang w:val="uk-UA"/>
                            </w:rPr>
                          </w:pPr>
                        </w:p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Етап 1</w:t>
                          </w:r>
                        </w:p>
                        <w:p w:rsidR="000963DD" w:rsidRPr="00DE6A31" w:rsidRDefault="000963DD" w:rsidP="00E93A31">
                          <w:pPr>
                            <w:jc w:val="center"/>
                          </w:pPr>
                          <w:r>
                            <w:t>Інформаційне забезпечення стратегічного планування</w:t>
                          </w:r>
                        </w:p>
                      </w:txbxContent>
                    </v:textbox>
                  </v:shape>
                  <v:shape id="Text Box 47" o:spid="_x0000_s1037" type="#_x0000_t202" style="position:absolute;left:3961;top:1052;width:163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<v:textbox>
                      <w:txbxContent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  <w:lang w:val="uk-UA"/>
                            </w:rPr>
                          </w:pPr>
                        </w:p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Етап 2</w:t>
                          </w:r>
                        </w:p>
                        <w:p w:rsidR="000963DD" w:rsidRPr="00DA4809" w:rsidRDefault="000963DD" w:rsidP="00E93A31">
                          <w:pPr>
                            <w:jc w:val="center"/>
                          </w:pPr>
                          <w:r>
                            <w:t>Встановлення місії та цілей організації</w:t>
                          </w:r>
                        </w:p>
                      </w:txbxContent>
                    </v:textbox>
                  </v:shape>
                  <v:shape id="Text Box 48" o:spid="_x0000_s1038" type="#_x0000_t202" style="position:absolute;left:5727;top:1052;width:163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  <v:textbox>
                      <w:txbxContent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Етап 3</w:t>
                          </w:r>
                        </w:p>
                        <w:p w:rsidR="000963DD" w:rsidRDefault="000963DD" w:rsidP="00E93A31">
                          <w:pPr>
                            <w:jc w:val="center"/>
                          </w:pPr>
                          <w:r>
                            <w:t>Вибір методів аналізу факторів зовнішнього і внутрішнього середовища</w:t>
                          </w:r>
                        </w:p>
                      </w:txbxContent>
                    </v:textbox>
                  </v:shape>
                  <v:shape id="Text Box 49" o:spid="_x0000_s1039" type="#_x0000_t202" style="position:absolute;left:7493;top:1052;width:163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  <v:textbox>
                      <w:txbxContent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  <w:lang w:val="uk-UA"/>
                            </w:rPr>
                          </w:pPr>
                        </w:p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Етап 4</w:t>
                          </w:r>
                        </w:p>
                        <w:p w:rsidR="000963DD" w:rsidRDefault="000963DD" w:rsidP="00E93A31">
                          <w:pPr>
                            <w:jc w:val="center"/>
                          </w:pPr>
                          <w:r>
                            <w:t>Оцінка та аналіз факторів зовнішнього середовища</w:t>
                          </w:r>
                        </w:p>
                      </w:txbxContent>
                    </v:textbox>
                  </v:shape>
                  <v:shape id="Text Box 50" o:spid="_x0000_s1040" type="#_x0000_t202" style="position:absolute;left:2195;top:2807;width:380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  <v:textbox>
                      <w:txbxContent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Етап 9</w:t>
                          </w:r>
                        </w:p>
                        <w:p w:rsidR="000963DD" w:rsidRDefault="000963DD" w:rsidP="00E93A31">
                          <w:pPr>
                            <w:jc w:val="center"/>
                          </w:pPr>
                          <w:r>
                            <w:t>Оцінка стратегії на предмет відповідності встановленим критеріям</w:t>
                          </w:r>
                        </w:p>
                      </w:txbxContent>
                    </v:textbox>
                  </v:shape>
                  <v:shape id="Text Box 51" o:spid="_x0000_s1041" type="#_x0000_t202" style="position:absolute;left:6406;top:2807;width:271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<v:textbox>
                      <w:txbxContent>
                        <w:p w:rsidR="000963DD" w:rsidRDefault="000963DD" w:rsidP="00E93A31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Етап 5</w:t>
                          </w:r>
                        </w:p>
                        <w:p w:rsidR="000963DD" w:rsidRDefault="000963DD" w:rsidP="00E93A31">
                          <w:pPr>
                            <w:jc w:val="center"/>
                          </w:pPr>
                          <w:r>
                            <w:t>Оцінка та аналіз факторів внутрішнього середовища</w:t>
                          </w:r>
                        </w:p>
                      </w:txbxContent>
                    </v:textbox>
                  </v:shape>
                  <v:line id="Line 52" o:spid="_x0000_s1042" style="position:absolute;visibility:visible;mso-wrap-style:square" from="3825,1727" to="396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Ozs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j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ZOzsUAAADcAAAADwAAAAAAAAAA&#10;AAAAAAChAgAAZHJzL2Rvd25yZXYueG1sUEsFBgAAAAAEAAQA+QAAAJMDAAAAAA==&#10;">
                    <v:stroke endarrow="block"/>
                  </v:line>
                  <v:line id="Line 53" o:spid="_x0000_s1043" style="position:absolute;visibility:visible;mso-wrap-style:square" from="5591,1727" to="5727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      <v:stroke endarrow="block"/>
                  </v:line>
                  <v:line id="Line 54" o:spid="_x0000_s1044" style="position:absolute;visibility:visible;mso-wrap-style:square" from="8308,2402" to="8308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      <v:stroke endarrow="block"/>
                  </v:line>
                  <v:group id="Group 55" o:spid="_x0000_s1045" style="position:absolute;left:2738;top:3752;width:6385;height:1215" coordorigin="2738,3752" coordsize="6385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Text Box 56" o:spid="_x0000_s1046" type="#_x0000_t202" style="position:absolute;left:2738;top:3752;width:1902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    <v:textbox>
                        <w:txbxContent>
                          <w:p w:rsidR="000963DD" w:rsidRDefault="000963DD" w:rsidP="00E93A3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Етап 8</w:t>
                            </w:r>
                          </w:p>
                          <w:p w:rsidR="000963DD" w:rsidRDefault="000963DD" w:rsidP="00E93A31">
                            <w:pPr>
                              <w:jc w:val="center"/>
                            </w:pPr>
                            <w:r>
                              <w:t>Вибір стратегії на засадах формування управлінського рішення</w:t>
                            </w:r>
                          </w:p>
                        </w:txbxContent>
                      </v:textbox>
                    </v:shape>
                    <v:shape id="Text Box 57" o:spid="_x0000_s1047" type="#_x0000_t202" style="position:absolute;left:5048;top:3752;width:1902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    <v:textbox>
                        <w:txbxContent>
                          <w:p w:rsidR="000963DD" w:rsidRDefault="000963DD" w:rsidP="00E93A3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Етап 7</w:t>
                            </w:r>
                          </w:p>
                          <w:p w:rsidR="000963DD" w:rsidRDefault="000963DD" w:rsidP="00E93A31">
                            <w:pPr>
                              <w:jc w:val="center"/>
                            </w:pPr>
                            <w:r>
                              <w:t>Формування варіантів стратегій (стратегічних альтернатив)</w:t>
                            </w:r>
                          </w:p>
                        </w:txbxContent>
                      </v:textbox>
                    </v:shape>
                    <v:shape id="Text Box 58" o:spid="_x0000_s1048" type="#_x0000_t202" style="position:absolute;left:7357;top:3752;width:1766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    <v:textbox>
                        <w:txbxContent>
                          <w:p w:rsidR="000963DD" w:rsidRDefault="000963DD" w:rsidP="00E93A3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Етап 6</w:t>
                            </w:r>
                          </w:p>
                          <w:p w:rsidR="000963DD" w:rsidRDefault="000963DD" w:rsidP="00E93A31">
                            <w:pPr>
                              <w:jc w:val="center"/>
                            </w:pPr>
                            <w:r>
                              <w:t>Виконання розрахунків, обґрунтувань, проектних рішень</w:t>
                            </w:r>
                          </w:p>
                        </w:txbxContent>
                      </v:textbox>
                    </v:shape>
                    <v:line id="Line 59" o:spid="_x0000_s1049" style="position:absolute;flip:x;visibility:visible;mso-wrap-style:square" from="6950,4292" to="7357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H9M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WZ/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H9MUAAADcAAAADwAAAAAAAAAA&#10;AAAAAAChAgAAZHJzL2Rvd25yZXYueG1sUEsFBgAAAAAEAAQA+QAAAJMDAAAAAA==&#10;">
                      <v:stroke endarrow="block"/>
                    </v:line>
                    <v:line id="Line 60" o:spid="_x0000_s1050" style="position:absolute;flip:x;visibility:visible;mso-wrap-style:square" from="4640,4292" to="5048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ib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2CSZf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ib8UAAADcAAAADwAAAAAAAAAA&#10;AAAAAAChAgAAZHJzL2Rvd25yZXYueG1sUEsFBgAAAAAEAAQA+QAAAJMDAAAAAA==&#10;">
                      <v:stroke endarrow="block"/>
                    </v:line>
                  </v:group>
                  <v:line id="Line 61" o:spid="_x0000_s1051" style="position:absolute;flip:y;visibility:visible;mso-wrap-style:square" from="4776,2402" to="4776,2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w6G8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FJ9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w6G8UAAADcAAAADwAAAAAAAAAA&#10;AAAAAAChAgAAZHJzL2Rvd25yZXYueG1sUEsFBgAAAAAEAAQA+QAAAJMDAAAAAA==&#10;">
                    <v:stroke endarrow="block"/>
                  </v:line>
                  <v:line id="Line 62" o:spid="_x0000_s1052" style="position:absolute;flip:y;visibility:visible;mso-wrap-style:square" from="3689,2537" to="3689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  <v:line id="Прямая соединительная линия 236" o:spid="_x0000_s1053" style="position:absolute;flip:y;visibility:visible;mso-wrap-style:square" from="37623,11430" to="3762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B9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yz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IB98UAAADcAAAADwAAAAAAAAAA&#10;AAAAAAChAgAAZHJzL2Rvd25yZXYueG1sUEsFBgAAAAAEAAQA+QAAAJMDAAAAAA==&#10;">
                  <v:stroke endarrow="block"/>
                </v:line>
                <v:line id="Прямая соединительная линия 237" o:spid="_x0000_s1054" style="position:absolute;visibility:visible;mso-wrap-style:square" from="12573,12763" to="37719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</v:group>
            </w:pict>
          </mc:Fallback>
        </mc:AlternateContent>
      </w: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7A08EF" w:rsidP="009D761C">
      <w:pPr>
        <w:pStyle w:val="123"/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C9925" wp14:editId="132C1EC6">
                <wp:simplePos x="0" y="0"/>
                <wp:positionH relativeFrom="column">
                  <wp:posOffset>5318809</wp:posOffset>
                </wp:positionH>
                <wp:positionV relativeFrom="paragraph">
                  <wp:posOffset>136087</wp:posOffset>
                </wp:positionV>
                <wp:extent cx="1" cy="148787"/>
                <wp:effectExtent l="76200" t="38100" r="57150" b="22860"/>
                <wp:wrapNone/>
                <wp:docPr id="5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" cy="1487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10.7pt" to="418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">
                <v:stroke endarrow="block"/>
              </v:line>
            </w:pict>
          </mc:Fallback>
        </mc:AlternateContent>
      </w: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4852E0" w:rsidRDefault="004852E0" w:rsidP="009D761C">
      <w:pPr>
        <w:pStyle w:val="123"/>
        <w:rPr>
          <w:lang w:val="uk-UA"/>
        </w:rPr>
      </w:pPr>
      <w:r w:rsidRPr="00D502B5">
        <w:rPr>
          <w:lang w:val="uk-UA"/>
        </w:rPr>
        <w:t xml:space="preserve">Рис. </w:t>
      </w:r>
      <w:r w:rsidR="0052556B" w:rsidRPr="00D502B5">
        <w:rPr>
          <w:lang w:val="uk-UA"/>
        </w:rPr>
        <w:t>1</w:t>
      </w:r>
      <w:r w:rsidRPr="00D502B5">
        <w:rPr>
          <w:lang w:val="uk-UA"/>
        </w:rPr>
        <w:t>.2. Схематична модель стратегічного планування</w:t>
      </w:r>
    </w:p>
    <w:p w:rsidR="007A08EF" w:rsidRPr="00D502B5" w:rsidRDefault="007A08EF" w:rsidP="009D761C">
      <w:pPr>
        <w:pStyle w:val="123"/>
        <w:rPr>
          <w:lang w:val="uk-UA"/>
        </w:rPr>
      </w:pPr>
    </w:p>
    <w:p w:rsidR="004852E0" w:rsidRPr="00D502B5" w:rsidRDefault="004852E0" w:rsidP="009D761C">
      <w:pPr>
        <w:pStyle w:val="123"/>
        <w:rPr>
          <w:lang w:val="uk-UA"/>
        </w:rPr>
      </w:pPr>
      <w:r w:rsidRPr="00D502B5">
        <w:rPr>
          <w:lang w:val="uk-UA"/>
        </w:rPr>
        <w:t>Етап 1. Інформаційне забезпечення стратегічного планування. Полягає в підборі, класифікації та підготовці до використання інформації щодо розроблення стратегії, яка надасть достатньо повну та об’єктивну характеристику факторів зовнішнього та внутрішнього середовища, можливих стратегій, методичного забезпечення. Особливо важливою при цьому є необхідність використання сучасних інформаційних технологій</w:t>
      </w:r>
      <w:r w:rsidR="006E60BE" w:rsidRPr="006E60BE">
        <w:t xml:space="preserve"> [17]</w:t>
      </w:r>
      <w:r w:rsidRPr="00D502B5">
        <w:rPr>
          <w:lang w:val="uk-UA"/>
        </w:rPr>
        <w:t>.</w:t>
      </w:r>
    </w:p>
    <w:p w:rsidR="004852E0" w:rsidRPr="00D502B5" w:rsidRDefault="004852E0" w:rsidP="009D761C">
      <w:pPr>
        <w:pStyle w:val="123"/>
        <w:rPr>
          <w:lang w:val="uk-UA"/>
        </w:rPr>
      </w:pPr>
      <w:r w:rsidRPr="00D502B5">
        <w:rPr>
          <w:lang w:val="uk-UA"/>
        </w:rPr>
        <w:t>Етап 2. Встановлення місії та цілей організації. Місія – це чітко виражена причина існування організації. Формулювання, усвідомлення місії організацією є важливим орієнтиром і критерієм оцінки її діяльності. Місія може охоплювати такі напрями: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t>турботу про працівників;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t>турботу про виробництво;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t>політику зростання та фінансування фірми;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lastRenderedPageBreak/>
        <w:t>виробничі технології;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t>методи виходу і функціонування на ринку, пошуку потенційних ринків;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t>задоволення потреб споживачів;</w:t>
      </w:r>
    </w:p>
    <w:p w:rsidR="004852E0" w:rsidRPr="00D502B5" w:rsidRDefault="004852E0" w:rsidP="00930042">
      <w:pPr>
        <w:pStyle w:val="123"/>
        <w:numPr>
          <w:ilvl w:val="0"/>
          <w:numId w:val="4"/>
        </w:numPr>
        <w:rPr>
          <w:lang w:val="uk-UA"/>
        </w:rPr>
      </w:pPr>
      <w:r w:rsidRPr="00D502B5">
        <w:rPr>
          <w:lang w:val="uk-UA"/>
        </w:rPr>
        <w:t>публічне оголошення переконань і цінностей тощо.</w:t>
      </w:r>
    </w:p>
    <w:p w:rsidR="004852E0" w:rsidRPr="00D502B5" w:rsidRDefault="004852E0" w:rsidP="009D761C">
      <w:pPr>
        <w:pStyle w:val="123"/>
        <w:rPr>
          <w:lang w:val="uk-UA"/>
        </w:rPr>
      </w:pPr>
      <w:r w:rsidRPr="00D502B5">
        <w:rPr>
          <w:lang w:val="uk-UA"/>
        </w:rPr>
        <w:t>Місією, наприклад, автомобільної фірми, яку заснував Генрі Форд, було проголошено забезпечення людей дешевим автомобільним транспортом; „Мотоболи” – гідно служити задоволенню потреб суспільства, забезпечувати споживачів продукцією і послугами найвищої якості за помірні ціни; „Дженерал Електрікс” – забезпечення кращого життя</w:t>
      </w:r>
      <w:r w:rsidR="006E60BE" w:rsidRPr="006E60BE">
        <w:rPr>
          <w:lang w:val="uk-UA"/>
        </w:rPr>
        <w:t xml:space="preserve"> [5]</w:t>
      </w:r>
      <w:r w:rsidRPr="00D502B5">
        <w:rPr>
          <w:lang w:val="uk-UA"/>
        </w:rPr>
        <w:t>.</w:t>
      </w:r>
    </w:p>
    <w:p w:rsidR="004852E0" w:rsidRPr="00D502B5" w:rsidRDefault="004852E0" w:rsidP="009D761C">
      <w:pPr>
        <w:pStyle w:val="123"/>
        <w:rPr>
          <w:lang w:val="uk-UA"/>
        </w:rPr>
      </w:pPr>
      <w:r w:rsidRPr="00D502B5">
        <w:rPr>
          <w:lang w:val="uk-UA"/>
        </w:rPr>
        <w:t>Цілі – це конкретний очікуваний стан організації. Вони бувають довгостроковими (5 і більше років), середньостроковими (1-5 років) і короткостроковими ( до 1 року) (рис. 1.3).</w:t>
      </w:r>
    </w:p>
    <w:p w:rsidR="001B6D72" w:rsidRPr="00D502B5" w:rsidRDefault="004852E0" w:rsidP="00A56BDA">
      <w:pPr>
        <w:pStyle w:val="123"/>
        <w:rPr>
          <w:lang w:val="uk-UA"/>
        </w:rPr>
      </w:pPr>
      <w:r w:rsidRPr="00D502B5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73E34" wp14:editId="02BA3586">
                <wp:simplePos x="0" y="0"/>
                <wp:positionH relativeFrom="column">
                  <wp:posOffset>1882775</wp:posOffset>
                </wp:positionH>
                <wp:positionV relativeFrom="paragraph">
                  <wp:posOffset>6917690</wp:posOffset>
                </wp:positionV>
                <wp:extent cx="4457700" cy="342900"/>
                <wp:effectExtent l="0" t="2540" r="3175" b="0"/>
                <wp:wrapNone/>
                <wp:docPr id="242" name="Поле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DD" w:rsidRDefault="000963DD" w:rsidP="00E93A31">
                            <w:pPr>
                              <w:jc w:val="center"/>
                            </w:pPr>
                            <w:r w:rsidRPr="00DD1341">
                              <w:rPr>
                                <w:i/>
                              </w:rPr>
                              <w:t>Рис. 4.2.</w:t>
                            </w:r>
                            <w:r>
                              <w:t xml:space="preserve"> Схематична модель стратегічного планування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2" o:spid="_x0000_s1055" type="#_x0000_t202" style="position:absolute;left:0;text-align:left;margin-left:148.25pt;margin-top:544.7pt;width:35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" stroked="f">
                <v:textbox>
                  <w:txbxContent>
                    <w:p w:rsidR="000963DD" w:rsidRDefault="000963DD" w:rsidP="00E93A31">
                      <w:pPr>
                        <w:jc w:val="center"/>
                      </w:pPr>
                      <w:r w:rsidRPr="00DD1341">
                        <w:rPr>
                          <w:i/>
                        </w:rPr>
                        <w:t>Рис. 4.2.</w:t>
                      </w:r>
                      <w:r>
                        <w:t xml:space="preserve"> Схематична модель стратегічного планування</w:t>
                      </w:r>
                    </w:p>
                  </w:txbxContent>
                </v:textbox>
              </v:shape>
            </w:pict>
          </mc:Fallback>
        </mc:AlternateContent>
      </w:r>
      <w:r w:rsidRPr="00D502B5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406FC" wp14:editId="7BACB8F4">
                <wp:simplePos x="0" y="0"/>
                <wp:positionH relativeFrom="column">
                  <wp:posOffset>1882775</wp:posOffset>
                </wp:positionH>
                <wp:positionV relativeFrom="paragraph">
                  <wp:posOffset>6917690</wp:posOffset>
                </wp:positionV>
                <wp:extent cx="4457700" cy="342900"/>
                <wp:effectExtent l="0" t="2540" r="3175" b="0"/>
                <wp:wrapNone/>
                <wp:docPr id="241" name="Поле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DD" w:rsidRDefault="000963DD" w:rsidP="00E93A31">
                            <w:pPr>
                              <w:jc w:val="center"/>
                            </w:pPr>
                            <w:r w:rsidRPr="00DD1341">
                              <w:rPr>
                                <w:i/>
                              </w:rPr>
                              <w:t>Рис. 4.2.</w:t>
                            </w:r>
                            <w:r>
                              <w:t xml:space="preserve"> Схематична модель стратегічного планування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1" o:spid="_x0000_s1056" type="#_x0000_t202" style="position:absolute;left:0;text-align:left;margin-left:148.25pt;margin-top:544.7pt;width:35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" stroked="f">
                <v:textbox>
                  <w:txbxContent>
                    <w:p w:rsidR="000963DD" w:rsidRDefault="000963DD" w:rsidP="00E93A31">
                      <w:pPr>
                        <w:jc w:val="center"/>
                      </w:pPr>
                      <w:r w:rsidRPr="00DD1341">
                        <w:rPr>
                          <w:i/>
                        </w:rPr>
                        <w:t>Рис. 4.2.</w:t>
                      </w:r>
                      <w:r>
                        <w:t xml:space="preserve"> Схематична модель стратегічного планування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1B6D72" w:rsidRPr="00D502B5" w:rsidRDefault="0052556B" w:rsidP="00A56BDA">
      <w:pPr>
        <w:pStyle w:val="123"/>
        <w:rPr>
          <w:lang w:val="uk-UA"/>
        </w:rPr>
      </w:pPr>
      <w:r w:rsidRPr="00D502B5">
        <w:rPr>
          <w:lang w:val="uk-UA" w:eastAsia="uk-U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405D75" wp14:editId="3C4E0BE0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124575" cy="2294890"/>
                <wp:effectExtent l="0" t="0" r="28575" b="0"/>
                <wp:wrapNone/>
                <wp:docPr id="24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2294890"/>
                          <a:chOff x="1980" y="6913"/>
                          <a:chExt cx="7278" cy="2711"/>
                        </a:xfrm>
                      </wpg:grpSpPr>
                      <wps:wsp>
                        <wps:cNvPr id="24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6913"/>
                            <a:ext cx="353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7A08EF" w:rsidRDefault="000963DD" w:rsidP="001B6D7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EF">
                                <w:rPr>
                                  <w:sz w:val="24"/>
                                  <w:szCs w:val="24"/>
                                </w:rPr>
                                <w:t>ВИБІР МІСІЇ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7588"/>
                            <a:ext cx="502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7A08EF" w:rsidRDefault="000963DD" w:rsidP="001B6D7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EF">
                                <w:rPr>
                                  <w:sz w:val="24"/>
                                  <w:szCs w:val="24"/>
                                </w:rPr>
                                <w:t>ФОРМУЛЮВАННЯ ЦІЛЕЙ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8398"/>
                            <a:ext cx="230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7A08EF" w:rsidRDefault="000963DD" w:rsidP="001B6D7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EF">
                                <w:rPr>
                                  <w:sz w:val="24"/>
                                  <w:szCs w:val="24"/>
                                </w:rPr>
                                <w:t>ДОВГОСТРОКОВІ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8398"/>
                            <a:ext cx="23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7A08EF" w:rsidRDefault="000963DD" w:rsidP="001B6D7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08EF">
                                <w:rPr>
                                  <w:sz w:val="24"/>
                                  <w:szCs w:val="24"/>
                                </w:rPr>
                                <w:t>СЕРЕДНЬОСТРОКОВІ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8398"/>
                            <a:ext cx="203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1B6D7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7A08EF">
                                <w:rPr>
                                  <w:sz w:val="24"/>
                                  <w:szCs w:val="24"/>
                                </w:rPr>
                                <w:t>КОРОТКОСТРОКОВІ</w:t>
                              </w:r>
                            </w:p>
                            <w:p w:rsidR="000963DD" w:rsidRPr="007A08EF" w:rsidRDefault="000963DD" w:rsidP="001B6D72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75"/>
                        <wps:cNvCnPr/>
                        <wps:spPr bwMode="auto">
                          <a:xfrm>
                            <a:off x="5863" y="731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6"/>
                        <wps:cNvCnPr/>
                        <wps:spPr bwMode="auto">
                          <a:xfrm>
                            <a:off x="5863" y="799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7"/>
                        <wps:cNvCnPr/>
                        <wps:spPr bwMode="auto">
                          <a:xfrm>
                            <a:off x="3418" y="8128"/>
                            <a:ext cx="4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78"/>
                        <wps:cNvCnPr/>
                        <wps:spPr bwMode="auto">
                          <a:xfrm>
                            <a:off x="3418" y="812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79"/>
                        <wps:cNvCnPr/>
                        <wps:spPr bwMode="auto">
                          <a:xfrm>
                            <a:off x="8308" y="812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9219"/>
                            <a:ext cx="475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3DD" w:rsidRPr="0052556B" w:rsidRDefault="000963DD" w:rsidP="0052556B">
                              <w:pPr>
                                <w:pStyle w:val="12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3" o:spid="_x0000_s1057" style="position:absolute;left:0;text-align:left;margin-left:-1.2pt;margin-top:0;width:482.25pt;height:180.7pt;z-index:-251643904;mso-position-horizontal-relative:text;mso-position-vertical-relative:text" coordorigin="1980,6913" coordsize="7278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">
                <v:shape id="Text Box 70" o:spid="_x0000_s1058" type="#_x0000_t202" style="position:absolute;left:3961;top:6913;width:353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<v:textbox>
                    <w:txbxContent>
                      <w:p w:rsidR="000963DD" w:rsidRPr="007A08EF" w:rsidRDefault="000963DD" w:rsidP="001B6D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8EF">
                          <w:rPr>
                            <w:sz w:val="24"/>
                            <w:szCs w:val="24"/>
                          </w:rPr>
                          <w:t>ВИБІР МІСІЇ ОРГАНІЗАЦІЇ</w:t>
                        </w:r>
                      </w:p>
                    </w:txbxContent>
                  </v:textbox>
                </v:shape>
                <v:shape id="Text Box 71" o:spid="_x0000_s1059" type="#_x0000_t202" style="position:absolute;left:3146;top:7588;width:502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<v:textbox>
                    <w:txbxContent>
                      <w:p w:rsidR="000963DD" w:rsidRPr="007A08EF" w:rsidRDefault="000963DD" w:rsidP="001B6D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8EF">
                          <w:rPr>
                            <w:sz w:val="24"/>
                            <w:szCs w:val="24"/>
                          </w:rPr>
                          <w:t>ФОРМУЛЮВАННЯ ЦІЛЕЙ ОРГАНІЗАЦІЇ</w:t>
                        </w:r>
                      </w:p>
                    </w:txbxContent>
                  </v:textbox>
                </v:shape>
                <v:shape id="Text Box 72" o:spid="_x0000_s1060" type="#_x0000_t202" style="position:absolute;left:2331;top:8398;width:230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0963DD" w:rsidRPr="007A08EF" w:rsidRDefault="000963DD" w:rsidP="001B6D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8EF">
                          <w:rPr>
                            <w:sz w:val="24"/>
                            <w:szCs w:val="24"/>
                          </w:rPr>
                          <w:t>ДОВГОСТРОКОВІ</w:t>
                        </w:r>
                      </w:p>
                    </w:txbxContent>
                  </v:textbox>
                </v:shape>
                <v:shape id="Text Box 73" o:spid="_x0000_s1061" type="#_x0000_t202" style="position:absolute;left:4776;top:8398;width:231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<v:textbox>
                    <w:txbxContent>
                      <w:p w:rsidR="000963DD" w:rsidRPr="007A08EF" w:rsidRDefault="000963DD" w:rsidP="001B6D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A08EF">
                          <w:rPr>
                            <w:sz w:val="24"/>
                            <w:szCs w:val="24"/>
                          </w:rPr>
                          <w:t>СЕРЕДНЬОСТРОКОВІ</w:t>
                        </w:r>
                      </w:p>
                    </w:txbxContent>
                  </v:textbox>
                </v:shape>
                <v:shape id="Text Box 74" o:spid="_x0000_s1062" type="#_x0000_t202" style="position:absolute;left:7221;top:8398;width:203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<v:textbox>
                    <w:txbxContent>
                      <w:p w:rsidR="000963DD" w:rsidRDefault="000963DD" w:rsidP="001B6D72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7A08EF">
                          <w:rPr>
                            <w:sz w:val="24"/>
                            <w:szCs w:val="24"/>
                          </w:rPr>
                          <w:t>КОРОТКОСТРОКОВІ</w:t>
                        </w:r>
                      </w:p>
                      <w:p w:rsidR="000963DD" w:rsidRPr="007A08EF" w:rsidRDefault="000963DD" w:rsidP="001B6D72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line id="Line 75" o:spid="_x0000_s1063" style="position:absolute;visibility:visible;mso-wrap-style:square" from="5863,7318" to="5863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line id="Line 76" o:spid="_x0000_s1064" style="position:absolute;visibility:visible;mso-wrap-style:square" from="5863,7993" to="5863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eK8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eeK8IAAADcAAAADwAAAAAAAAAAAAAA&#10;AAChAgAAZHJzL2Rvd25yZXYueG1sUEsFBgAAAAAEAAQA+QAAAJADAAAAAA==&#10;">
                  <v:stroke endarrow="block"/>
                </v:line>
                <v:line id="Line 77" o:spid="_x0000_s1065" style="position:absolute;visibility:visible;mso-wrap-style:square" from="3418,8128" to="8308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78" o:spid="_x0000_s1066" style="position:absolute;visibility:visible;mso-wrap-style:square" from="3418,8128" to="3418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lx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lx8UAAADcAAAADwAAAAAAAAAA&#10;AAAAAAChAgAAZHJzL2Rvd25yZXYueG1sUEsFBgAAAAAEAAQA+QAAAJMDAAAAAA==&#10;">
                  <v:stroke endarrow="block"/>
                </v:line>
                <v:line id="Line 79" o:spid="_x0000_s1067" style="position:absolute;visibility:visible;mso-wrap-style:square" from="8308,8128" to="8308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AX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UAXMUAAADcAAAADwAAAAAAAAAA&#10;AAAAAAChAgAAZHJzL2Rvd25yZXYueG1sUEsFBgAAAAAEAAQA+QAAAJMDAAAAAA==&#10;">
                  <v:stroke endarrow="block"/>
                </v:line>
                <v:shape id="Text Box 80" o:spid="_x0000_s1068" type="#_x0000_t202" style="position:absolute;left:1980;top:9219;width:475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<v:textbox>
                    <w:txbxContent>
                      <w:p w:rsidR="000963DD" w:rsidRPr="0052556B" w:rsidRDefault="000963DD" w:rsidP="0052556B">
                        <w:pPr>
                          <w:pStyle w:val="123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B6D72" w:rsidRPr="00D502B5" w:rsidRDefault="001B6D72" w:rsidP="00A56BDA">
      <w:pPr>
        <w:pStyle w:val="123"/>
        <w:rPr>
          <w:lang w:val="uk-UA"/>
        </w:rPr>
      </w:pPr>
    </w:p>
    <w:p w:rsidR="001B6D72" w:rsidRPr="00D502B5" w:rsidRDefault="001B6D72" w:rsidP="00A56BDA">
      <w:pPr>
        <w:pStyle w:val="123"/>
        <w:rPr>
          <w:lang w:val="uk-UA"/>
        </w:rPr>
      </w:pPr>
    </w:p>
    <w:p w:rsidR="001B6D72" w:rsidRPr="00D502B5" w:rsidRDefault="001B6D72" w:rsidP="00A56BDA">
      <w:pPr>
        <w:pStyle w:val="123"/>
        <w:rPr>
          <w:lang w:val="uk-UA"/>
        </w:rPr>
      </w:pPr>
    </w:p>
    <w:p w:rsidR="001B6D72" w:rsidRPr="00D502B5" w:rsidRDefault="001B6D72" w:rsidP="00A56BDA">
      <w:pPr>
        <w:pStyle w:val="123"/>
        <w:rPr>
          <w:lang w:val="uk-UA"/>
        </w:rPr>
      </w:pPr>
    </w:p>
    <w:p w:rsidR="001B6D72" w:rsidRPr="00D502B5" w:rsidRDefault="001B6D72" w:rsidP="00A56BDA">
      <w:pPr>
        <w:pStyle w:val="123"/>
        <w:rPr>
          <w:lang w:val="uk-UA"/>
        </w:rPr>
      </w:pPr>
    </w:p>
    <w:p w:rsidR="001B6D72" w:rsidRPr="00D502B5" w:rsidRDefault="001B6D72" w:rsidP="00A56BDA">
      <w:pPr>
        <w:pStyle w:val="123"/>
        <w:rPr>
          <w:lang w:val="uk-UA"/>
        </w:rPr>
      </w:pPr>
    </w:p>
    <w:p w:rsidR="0052556B" w:rsidRDefault="0052556B" w:rsidP="00A56BDA">
      <w:pPr>
        <w:pStyle w:val="123"/>
        <w:rPr>
          <w:lang w:val="uk-UA"/>
        </w:rPr>
      </w:pPr>
      <w:r w:rsidRPr="00D502B5">
        <w:rPr>
          <w:lang w:val="uk-UA"/>
        </w:rPr>
        <w:t>Рис. 1.3. Схема формування цілей організації</w:t>
      </w:r>
    </w:p>
    <w:p w:rsidR="007A08EF" w:rsidRPr="00D502B5" w:rsidRDefault="007A08EF" w:rsidP="00A56BDA">
      <w:pPr>
        <w:pStyle w:val="123"/>
        <w:rPr>
          <w:lang w:val="uk-UA"/>
        </w:rPr>
      </w:pP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Цілі охоплюють усі сфери організаційного, виробничо-господарського, економічного функціонування організації. Можлива  система цілей: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Прибутковість (наприклад, збільшення прибутку підприємства у наступному році на 4 %).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Ринки (наприклад, збільшення частки ринку протягом року до 15 %).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Ефективність (наприклад, зниження собівартості продукції на 3 %).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Рентабельність (наприклад, досягнення показника рентабельності реалізації 15 %);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lastRenderedPageBreak/>
        <w:t>Продукція (наприклад, впровадження у виробництва нової моделі автомобіля протягом наступних двох років).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Продуктивність (наприклад, збільшення виробітку продукції в розрахунку на одного працівника на 6,4 %).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Фінансові ресурси (наприклад, збільшення частки власного капіталу в наступному році до 65 %).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Виробничі потужності, будівлі та споруди (наприклад, збільшення виробничої потужності до 10 тис. од. Продукції в місяць протягом трьох років).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Інновації (наприклад, закупівля в наступному році патенту на...).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Організаційні зміни (наприклад, створення матричної структури управління для забезпечення роботи на конкретним проектор).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Трудові ресурси (здійснення підвищення кваліфікації працівників).</w:t>
      </w:r>
    </w:p>
    <w:p w:rsidR="00A56BDA" w:rsidRPr="00D502B5" w:rsidRDefault="00A56BDA" w:rsidP="00930042">
      <w:pPr>
        <w:pStyle w:val="123"/>
        <w:numPr>
          <w:ilvl w:val="0"/>
          <w:numId w:val="9"/>
        </w:numPr>
        <w:rPr>
          <w:lang w:val="uk-UA"/>
        </w:rPr>
      </w:pPr>
      <w:r w:rsidRPr="00D502B5">
        <w:rPr>
          <w:lang w:val="uk-UA"/>
        </w:rPr>
        <w:t>Соціальна відповідальність (наприклад, придбання путівок працівникам для санаторного лікування).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Формуючи системи цілей, слід мати на увазі, що вони повинні:</w:t>
      </w:r>
    </w:p>
    <w:p w:rsidR="00A56BDA" w:rsidRPr="00D502B5" w:rsidRDefault="00A56BDA" w:rsidP="00930042">
      <w:pPr>
        <w:pStyle w:val="123"/>
        <w:numPr>
          <w:ilvl w:val="0"/>
          <w:numId w:val="8"/>
        </w:numPr>
        <w:rPr>
          <w:lang w:val="uk-UA"/>
        </w:rPr>
      </w:pPr>
      <w:r w:rsidRPr="00D502B5">
        <w:rPr>
          <w:lang w:val="uk-UA"/>
        </w:rPr>
        <w:t>бути конкретними і підлягати вимірюванню;</w:t>
      </w:r>
    </w:p>
    <w:p w:rsidR="00A56BDA" w:rsidRPr="00D502B5" w:rsidRDefault="00A56BDA" w:rsidP="00930042">
      <w:pPr>
        <w:pStyle w:val="123"/>
        <w:numPr>
          <w:ilvl w:val="0"/>
          <w:numId w:val="8"/>
        </w:numPr>
        <w:rPr>
          <w:lang w:val="uk-UA"/>
        </w:rPr>
      </w:pPr>
      <w:r w:rsidRPr="00D502B5">
        <w:rPr>
          <w:lang w:val="uk-UA"/>
        </w:rPr>
        <w:t>охоплювати всі рівні організації (ієрархічні);</w:t>
      </w:r>
    </w:p>
    <w:p w:rsidR="00A56BDA" w:rsidRPr="00D502B5" w:rsidRDefault="00A56BDA" w:rsidP="00930042">
      <w:pPr>
        <w:pStyle w:val="123"/>
        <w:numPr>
          <w:ilvl w:val="0"/>
          <w:numId w:val="8"/>
        </w:numPr>
        <w:rPr>
          <w:lang w:val="uk-UA"/>
        </w:rPr>
      </w:pPr>
      <w:r w:rsidRPr="00D502B5">
        <w:rPr>
          <w:lang w:val="uk-UA"/>
        </w:rPr>
        <w:t>мати різну тривалість (довгострокові...);</w:t>
      </w:r>
    </w:p>
    <w:p w:rsidR="00A56BDA" w:rsidRPr="00D502B5" w:rsidRDefault="00A56BDA" w:rsidP="00930042">
      <w:pPr>
        <w:pStyle w:val="123"/>
        <w:numPr>
          <w:ilvl w:val="0"/>
          <w:numId w:val="8"/>
        </w:numPr>
        <w:rPr>
          <w:lang w:val="uk-UA"/>
        </w:rPr>
      </w:pPr>
      <w:r w:rsidRPr="00D502B5">
        <w:rPr>
          <w:lang w:val="uk-UA"/>
        </w:rPr>
        <w:t>бути досяжними і зрозумілими;</w:t>
      </w:r>
    </w:p>
    <w:p w:rsidR="00A56BDA" w:rsidRPr="00D502B5" w:rsidRDefault="00A56BDA" w:rsidP="00930042">
      <w:pPr>
        <w:pStyle w:val="123"/>
        <w:numPr>
          <w:ilvl w:val="0"/>
          <w:numId w:val="8"/>
        </w:numPr>
        <w:rPr>
          <w:lang w:val="uk-UA"/>
        </w:rPr>
      </w:pPr>
      <w:r w:rsidRPr="00D502B5">
        <w:rPr>
          <w:lang w:val="uk-UA"/>
        </w:rPr>
        <w:t>бути взаємодоповнюючими та взаємо узгодженими тощо.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Етап 3. Вибір методів аналізу факторів зовнішнього і внутрішнього середовища. На цьому етапі використовують такі методи дослідження як порівняння, експертних оцінок, системного аналізу, статистичного і соціологічного дослідження, сукупної думки збутовиків, споживачів тощо.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Етап 4. Оцінка та аналіз факторів зовнішнього середовища.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Етап 5. Оцінка та аналіз факторів внутрішнього середовища.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 xml:space="preserve">Етап 6. Виконання розрахунків, обґрунтувань, проектних рішень. Суть його  полягає у визначенні найважливіших показників (економічних, технічних, соціальних тощо), які найповніше характеризують очікувані стратегії та виявлені </w:t>
      </w:r>
      <w:r w:rsidRPr="00D502B5">
        <w:rPr>
          <w:lang w:val="uk-UA"/>
        </w:rPr>
        <w:lastRenderedPageBreak/>
        <w:t>тенденції їх зміни, а також у добору необхідних проектних заходів, що забезпечують формулювання стратегії.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Етап 7. Формування варіантів стратегій (стратегічних альтернатив). Особливість цього етапу полягає у розробленні можливих для організації варіантів стратегічних планів, тобто базових стратегій або окремих складових одного стратегічного плану.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Етап 8. Вибір стратегії на засадах формування управлінського рішення. Є найважливішим етапом стратегічного планування. Полягає у виборі оптимальної стратегії діяльності організації на основі оцінювання таких факторів: очікувана ефективність, рівень ризику, ринкова ситуація, вплив минулих стратегій, вплив власників, залежність від фактора часу, вплив зовнішнього і внутрішнього середовища тощо.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Етап 9. Оцінка стратегії на предмет відповідності встановленим критеріям. Полягає у з’ясуванні її відповідності місії і цілям організації, а також у перевірці правильності добору методів аналізу зовнішнього і внутрішнього середовища. Це забезпечує, з одного боку, очікувану цілеспрямованість стратегії, а з іншого – достовірність аналізу вихідної інформації.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Правильно обрана, своєчасно скоригована стратегія є однією із запорук успішної діяльності організації. Однак вітчизняні підприємства дуже пасивно застосовують стратегію для забезпечення успіху діяльності організації</w:t>
      </w:r>
      <w:r w:rsidR="006E60BE" w:rsidRPr="006E60BE">
        <w:rPr>
          <w:lang w:val="uk-UA"/>
        </w:rPr>
        <w:t xml:space="preserve"> [6]</w:t>
      </w:r>
      <w:r w:rsidRPr="00D502B5">
        <w:rPr>
          <w:lang w:val="uk-UA"/>
        </w:rPr>
        <w:t>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 xml:space="preserve">Кінцевим результатом стратегічного планування, як будь-якої іншої функції менеджменту, є розроблені методи менеджменту, прийняті конкретні управлінські рішення, а також затверджені певні показники (рівень прибутків, обсяг реалізації, величина витрат, рентабельність тощо) діяльності організації. Стратегічне планування визначає, чого і коли прагне досягнути організації. Але для цього важливо знати, як реалізувати стратегію, тобто забезпечити ефективне оперативне (поточне) планування. 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t>Оперативне планування є логічним розвитком стратегічного планування, способом реалізації стратегії організації з метою утвердження її місії.</w:t>
      </w:r>
    </w:p>
    <w:p w:rsidR="00A56BDA" w:rsidRPr="00D502B5" w:rsidRDefault="00A56BDA" w:rsidP="00A56BDA">
      <w:pPr>
        <w:pStyle w:val="123"/>
        <w:rPr>
          <w:lang w:val="uk-UA"/>
        </w:rPr>
      </w:pPr>
      <w:r w:rsidRPr="00D502B5">
        <w:rPr>
          <w:lang w:val="uk-UA"/>
        </w:rPr>
        <w:lastRenderedPageBreak/>
        <w:t>Оперативне планування – різновид управлінської діяльності, який полягає в реалізації комплексу заходів, пов’язаних із розробленням оперативного плану з метою реалізації обраної стратегії.</w:t>
      </w:r>
    </w:p>
    <w:p w:rsidR="009D761C" w:rsidRPr="00D502B5" w:rsidRDefault="00A56BDA" w:rsidP="0052556B">
      <w:pPr>
        <w:pStyle w:val="123"/>
        <w:rPr>
          <w:lang w:val="uk-UA"/>
        </w:rPr>
      </w:pPr>
      <w:r w:rsidRPr="00D502B5">
        <w:rPr>
          <w:lang w:val="uk-UA"/>
        </w:rPr>
        <w:t>Графічну модель процесу оперативного планування наведено на рис.1.4.</w:t>
      </w:r>
    </w:p>
    <w:p w:rsidR="001B6D72" w:rsidRPr="00D502B5" w:rsidRDefault="001B6D72" w:rsidP="001B6D72">
      <w:pPr>
        <w:pStyle w:val="123"/>
        <w:jc w:val="center"/>
        <w:rPr>
          <w:lang w:val="uk-UA"/>
        </w:rPr>
      </w:pPr>
      <w:r w:rsidRPr="00D502B5">
        <w:rPr>
          <w:lang w:val="uk-UA" w:eastAsia="uk-U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2A56F6" wp14:editId="0856D2E5">
                <wp:simplePos x="0" y="0"/>
                <wp:positionH relativeFrom="column">
                  <wp:posOffset>232410</wp:posOffset>
                </wp:positionH>
                <wp:positionV relativeFrom="paragraph">
                  <wp:posOffset>168275</wp:posOffset>
                </wp:positionV>
                <wp:extent cx="6048375" cy="4448175"/>
                <wp:effectExtent l="0" t="0" r="28575" b="28575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4448175"/>
                          <a:chOff x="2195" y="2408"/>
                          <a:chExt cx="7200" cy="3780"/>
                        </a:xfrm>
                      </wpg:grpSpPr>
                      <wps:wsp>
                        <wps:cNvPr id="25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2408"/>
                            <a:ext cx="1902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02562">
                                <w:rPr>
                                  <w:i/>
                                </w:rPr>
                                <w:t>Етап 1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Інформаційне забезпечення оперативного (поточного) планування; підбір даних, що характеризують стратегію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2408"/>
                            <a:ext cx="1494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1B6D72">
                              <w:pPr>
                                <w:jc w:val="center"/>
                                <w:rPr>
                                  <w:i/>
                                  <w:lang w:val="uk-UA"/>
                                </w:rPr>
                              </w:pPr>
                            </w:p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02562">
                                <w:rPr>
                                  <w:i/>
                                </w:rPr>
                                <w:t xml:space="preserve">Етап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Оцінка та аналіз сильних і слабких позицій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2408"/>
                            <a:ext cx="1902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02562">
                                <w:rPr>
                                  <w:i/>
                                </w:rPr>
                                <w:t xml:space="preserve">Етап </w:t>
                              </w:r>
                              <w:r>
                                <w:rPr>
                                  <w:i/>
                                </w:rPr>
                                <w:t>3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Вибір і формування планових параметрів (системи економічних, технологічних, соціальних та інших показників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2408"/>
                            <a:ext cx="1494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1B6D72">
                              <w:pPr>
                                <w:jc w:val="center"/>
                                <w:rPr>
                                  <w:i/>
                                  <w:lang w:val="uk-UA"/>
                                </w:rPr>
                              </w:pPr>
                            </w:p>
                            <w:p w:rsidR="000963DD" w:rsidRDefault="000963DD" w:rsidP="001B6D72">
                              <w:pPr>
                                <w:jc w:val="center"/>
                                <w:rPr>
                                  <w:i/>
                                  <w:lang w:val="uk-UA"/>
                                </w:rPr>
                              </w:pPr>
                            </w:p>
                            <w:p w:rsidR="000963DD" w:rsidRDefault="000963DD" w:rsidP="001B6D72">
                              <w:pPr>
                                <w:jc w:val="center"/>
                                <w:rPr>
                                  <w:i/>
                                  <w:lang w:val="uk-UA"/>
                                </w:rPr>
                              </w:pPr>
                            </w:p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02562">
                                <w:rPr>
                                  <w:i/>
                                </w:rPr>
                                <w:t xml:space="preserve">Етап </w:t>
                              </w:r>
                              <w:r>
                                <w:rPr>
                                  <w:i/>
                                </w:rPr>
                                <w:t>4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Формування бюджету (бюджетуван</w:t>
                              </w:r>
                              <w:r>
                                <w:rPr>
                                  <w:lang w:val="uk-UA"/>
                                </w:rPr>
                                <w:t>-</w:t>
                              </w:r>
                              <w:r>
                                <w:t>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838"/>
                            <a:ext cx="1766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Етап 7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Вибір варіанта оперативного плану, що відповідає прийнятій стратегії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493" y="4838"/>
                            <a:ext cx="1902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Етап 5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Вибір адміністративних важелів (тактики, політики, процедур, правил тощо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38"/>
                            <a:ext cx="2038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3DD" w:rsidRDefault="000963DD" w:rsidP="001B6D72">
                              <w:pPr>
                                <w:jc w:val="center"/>
                                <w:rPr>
                                  <w:i/>
                                  <w:lang w:val="uk-UA"/>
                                </w:rPr>
                              </w:pPr>
                            </w:p>
                            <w:p w:rsidR="000963DD" w:rsidRPr="00E02562" w:rsidRDefault="000963DD" w:rsidP="001B6D7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Етап 6</w:t>
                              </w:r>
                            </w:p>
                            <w:p w:rsidR="000963DD" w:rsidRDefault="000963DD" w:rsidP="001B6D72">
                              <w:pPr>
                                <w:jc w:val="center"/>
                              </w:pPr>
                              <w:r>
                                <w:t>Формування альтернативних варіантів оперативних планів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89"/>
                        <wps:cNvCnPr/>
                        <wps:spPr bwMode="auto">
                          <a:xfrm>
                            <a:off x="4097" y="335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90"/>
                        <wps:cNvCnPr/>
                        <wps:spPr bwMode="auto">
                          <a:xfrm>
                            <a:off x="5727" y="335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91"/>
                        <wps:cNvCnPr/>
                        <wps:spPr bwMode="auto">
                          <a:xfrm>
                            <a:off x="7765" y="335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92"/>
                        <wps:cNvCnPr/>
                        <wps:spPr bwMode="auto">
                          <a:xfrm>
                            <a:off x="8580" y="443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93"/>
                        <wps:cNvCnPr/>
                        <wps:spPr bwMode="auto">
                          <a:xfrm flipV="1">
                            <a:off x="3689" y="443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94"/>
                        <wps:cNvCnPr/>
                        <wps:spPr bwMode="auto">
                          <a:xfrm flipH="1">
                            <a:off x="7086" y="5513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95"/>
                        <wps:cNvCnPr/>
                        <wps:spPr bwMode="auto">
                          <a:xfrm flipH="1">
                            <a:off x="4624" y="5560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69" style="position:absolute;left:0;text-align:left;margin-left:18.3pt;margin-top:13.25pt;width:476.25pt;height:350.25pt;z-index:251674624;mso-position-horizontal-relative:text;mso-position-vertical-relative:text" coordorigin="2195,2408" coordsize="720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">
                <v:shape id="Text Box 82" o:spid="_x0000_s1070" type="#_x0000_t202" style="position:absolute;left:2195;top:2408;width:1902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 w:rsidRPr="00E02562">
                          <w:rPr>
                            <w:i/>
                          </w:rPr>
                          <w:t>Етап 1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r>
                          <w:t>Інформаційне забезпечення оперативного (поточного) планування; підбір даних, що характеризують стратегію організації</w:t>
                        </w:r>
                      </w:p>
                    </w:txbxContent>
                  </v:textbox>
                </v:shape>
                <v:shape id="Text Box 83" o:spid="_x0000_s1071" type="#_x0000_t202" style="position:absolute;left:4233;top:2408;width:1494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    <v:textbox>
                    <w:txbxContent>
                      <w:p w:rsidR="000963DD" w:rsidRDefault="000963DD" w:rsidP="001B6D72">
                        <w:pPr>
                          <w:jc w:val="center"/>
                          <w:rPr>
                            <w:i/>
                            <w:lang w:val="uk-UA"/>
                          </w:rPr>
                        </w:pPr>
                      </w:p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 w:rsidRPr="00E02562">
                          <w:rPr>
                            <w:i/>
                          </w:rPr>
                          <w:t xml:space="preserve">Етап </w:t>
                        </w:r>
                        <w:r>
                          <w:rPr>
                            <w:i/>
                          </w:rPr>
                          <w:t>2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r>
                          <w:t>Оцінка та аналіз сильних і слабких позицій організації</w:t>
                        </w:r>
                      </w:p>
                    </w:txbxContent>
                  </v:textbox>
                </v:shape>
                <v:shape id="Text Box 84" o:spid="_x0000_s1072" type="#_x0000_t202" style="position:absolute;left:5863;top:2408;width:1902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  <v:textbox>
                    <w:txbxContent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 w:rsidRPr="00E02562">
                          <w:rPr>
                            <w:i/>
                          </w:rPr>
                          <w:t xml:space="preserve">Етап </w:t>
                        </w:r>
                        <w:r>
                          <w:rPr>
                            <w:i/>
                          </w:rPr>
                          <w:t>3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proofErr w:type="gramStart"/>
                        <w:r>
                          <w:t>Вибір і формування планових параметрів (системи економічних, технологічних, соціальних та інших показників</w:t>
                        </w:r>
                        <w:proofErr w:type="gramEnd"/>
                      </w:p>
                    </w:txbxContent>
                  </v:textbox>
                </v:shape>
                <v:shape id="Text Box 85" o:spid="_x0000_s1073" type="#_x0000_t202" style="position:absolute;left:7901;top:2408;width:1494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<v:textbox>
                    <w:txbxContent>
                      <w:p w:rsidR="000963DD" w:rsidRDefault="000963DD" w:rsidP="001B6D72">
                        <w:pPr>
                          <w:jc w:val="center"/>
                          <w:rPr>
                            <w:i/>
                            <w:lang w:val="uk-UA"/>
                          </w:rPr>
                        </w:pPr>
                      </w:p>
                      <w:p w:rsidR="000963DD" w:rsidRDefault="000963DD" w:rsidP="001B6D72">
                        <w:pPr>
                          <w:jc w:val="center"/>
                          <w:rPr>
                            <w:i/>
                            <w:lang w:val="uk-UA"/>
                          </w:rPr>
                        </w:pPr>
                      </w:p>
                      <w:p w:rsidR="000963DD" w:rsidRDefault="000963DD" w:rsidP="001B6D72">
                        <w:pPr>
                          <w:jc w:val="center"/>
                          <w:rPr>
                            <w:i/>
                            <w:lang w:val="uk-UA"/>
                          </w:rPr>
                        </w:pPr>
                      </w:p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 w:rsidRPr="00E02562">
                          <w:rPr>
                            <w:i/>
                          </w:rPr>
                          <w:t xml:space="preserve">Етап </w:t>
                        </w:r>
                        <w:r>
                          <w:rPr>
                            <w:i/>
                          </w:rPr>
                          <w:t>4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r>
                          <w:t>Формування бюджету (бюджетуван</w:t>
                        </w:r>
                        <w:r>
                          <w:rPr>
                            <w:lang w:val="uk-UA"/>
                          </w:rPr>
                          <w:t>-</w:t>
                        </w:r>
                        <w:r>
                          <w:t>ня)</w:t>
                        </w:r>
                      </w:p>
                    </w:txbxContent>
                  </v:textbox>
                </v:shape>
                <v:shape id="Text Box 86" o:spid="_x0000_s1074" type="#_x0000_t202" style="position:absolute;left:2874;top:4838;width:1766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<v:textbox>
                    <w:txbxContent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Етап 7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r>
                          <w:t>Вибір варіанта оперативного плану, що відповідає прийнятій стратегії</w:t>
                        </w:r>
                      </w:p>
                    </w:txbxContent>
                  </v:textbox>
                </v:shape>
                <v:shape id="Text Box 87" o:spid="_x0000_s1075" type="#_x0000_t202" style="position:absolute;left:7493;top:4838;width:1902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<v:textbox>
                    <w:txbxContent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Етап 5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proofErr w:type="gramStart"/>
                        <w:r>
                          <w:t>Вибір адміністративних важелів (тактики, політики, процедур, правил тощо</w:t>
                        </w:r>
                        <w:proofErr w:type="gramEnd"/>
                      </w:p>
                    </w:txbxContent>
                  </v:textbox>
                </v:shape>
                <v:shape id="Text Box 88" o:spid="_x0000_s1076" type="#_x0000_t202" style="position:absolute;left:5048;top:4838;width:2038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<v:textbox>
                    <w:txbxContent>
                      <w:p w:rsidR="000963DD" w:rsidRDefault="000963DD" w:rsidP="001B6D72">
                        <w:pPr>
                          <w:jc w:val="center"/>
                          <w:rPr>
                            <w:i/>
                            <w:lang w:val="uk-UA"/>
                          </w:rPr>
                        </w:pPr>
                      </w:p>
                      <w:p w:rsidR="000963DD" w:rsidRPr="00E02562" w:rsidRDefault="000963DD" w:rsidP="001B6D7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Етап 6</w:t>
                        </w:r>
                      </w:p>
                      <w:p w:rsidR="000963DD" w:rsidRDefault="000963DD" w:rsidP="001B6D72">
                        <w:pPr>
                          <w:jc w:val="center"/>
                        </w:pPr>
                        <w:r>
                          <w:t>Формування альтернативних варіантів оперативних планів</w:t>
                        </w:r>
                      </w:p>
                    </w:txbxContent>
                  </v:textbox>
                </v:shape>
                <v:line id="Line 89" o:spid="_x0000_s1077" style="position:absolute;visibility:visible;mso-wrap-style:square" from="4097,3353" to="4233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<v:stroke endarrow="block"/>
                </v:line>
                <v:line id="Line 90" o:spid="_x0000_s1078" style="position:absolute;visibility:visible;mso-wrap-style:square" from="5727,3353" to="5863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BSl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BSlcUAAADcAAAADwAAAAAAAAAA&#10;AAAAAAChAgAAZHJzL2Rvd25yZXYueG1sUEsFBgAAAAAEAAQA+QAAAJMDAAAAAA==&#10;">
                  <v:stroke endarrow="block"/>
                </v:line>
                <v:line id="Line 91" o:spid="_x0000_s1079" style="position:absolute;visibility:visible;mso-wrap-style:square" from="7765,3353" to="7901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<v:stroke endarrow="block"/>
                </v:line>
                <v:line id="Line 92" o:spid="_x0000_s1080" style="position:absolute;visibility:visible;mso-wrap-style:square" from="8580,4433" to="8580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5pecUAAADcAAAADwAAAGRycy9kb3ducmV2LnhtbESPQWvCQBSE74X+h+UVvNWNHmKNrlIa&#10;Cj2oYJSeX7PPbGj2bchu4/bfdwWhx2FmvmHW22g7MdLgW8cKZtMMBHHtdMuNgvPp/fkFhA/IGjvH&#10;pOCXPGw3jw9rLLS78pHGKjQiQdgXqMCE0BdS+tqQRT91PXHyLm6wGJIcGqkHvCa47eQ8y3JpseW0&#10;YLCnN0P1d/VjFSxMeZQLWe5Oh3JsZ8u4j59fS6UmT/F1BSJQDP/he/tDK5jn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5pecUAAADcAAAADwAAAAAAAAAA&#10;AAAAAAChAgAAZHJzL2Rvd25yZXYueG1sUEsFBgAAAAAEAAQA+QAAAJMDAAAAAA==&#10;">
                  <v:stroke endarrow="block"/>
                </v:line>
                <v:line id="Line 93" o:spid="_x0000_s1081" style="position:absolute;flip:y;visibility:visible;mso-wrap-style:square" from="3689,4433" to="3689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Lcc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WML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2LccUAAADcAAAADwAAAAAAAAAA&#10;AAAAAAChAgAAZHJzL2Rvd25yZXYueG1sUEsFBgAAAAAEAAQA+QAAAJMDAAAAAA==&#10;">
                  <v:stroke endarrow="block"/>
                </v:line>
                <v:line id="Line 94" o:spid="_x0000_s1082" style="position:absolute;flip:x;visibility:visible;mso-wrap-style:square" from="7086,5513" to="7493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fA8UAAADcAAAADwAAAGRycy9kb3ducmV2LnhtbESPTWvCQBCG74X+h2UKvQTdVEFqdJV+&#10;CYXiQevB45Adk9DsbMhONf33nYPgcXjnfeaZ5XoIrTlTn5rIDp7GORjiMvqGKweH783oGUwSZI9t&#10;ZHLwRwnWq/u7JRY+XnhH571URiGcCnRQi3SFtamsKWAax45Ys1PsA4qOfWV9jxeFh9ZO8nxmAzas&#10;F2rs6K2m8mf/G1Rjs+X36TR7DTbL5vRxlK/cinOPD8PLAozQILfla/vTO5jM1FafUQLY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IfA8UAAADcAAAADwAAAAAAAAAA&#10;AAAAAAChAgAAZHJzL2Rvd25yZXYueG1sUEsFBgAAAAAEAAQA+QAAAJMDAAAAAA==&#10;">
                  <v:stroke endarrow="block"/>
                </v:line>
                <v:line id="Line 95" o:spid="_x0000_s1083" style="position:absolute;flip:x;visibility:visible;mso-wrap-style:square" from="4624,5560" to="5031,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6mMUAAADcAAAADwAAAGRycy9kb3ducmV2LnhtbESPQWvCQBCF74X+h2UKXoJuqiA1uhGt&#10;CkLpodaDxyE7TUKzsyE7xvTfd4VCj48373vzVuvBNaqnLtSeDTxPUlDEhbc1lwbOn4fxC6ggyBYb&#10;z2TghwKs88eHFWbW3/iD+pOUKkI4ZGigEmkzrUNRkcMw8S1x9L5851Ci7EptO7xFuGv0NE3n2mHN&#10;saHCll4rKr5PVxffOLzzbjZLtk4nyYL2F3lLtRgzeho2S1BCg/wf/6WP1sB0voD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6m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1B6D72" w:rsidRPr="00D502B5" w:rsidRDefault="001B6D72" w:rsidP="001B6D72">
      <w:pPr>
        <w:pStyle w:val="123"/>
        <w:jc w:val="center"/>
        <w:rPr>
          <w:lang w:val="uk-UA"/>
        </w:rPr>
      </w:pPr>
    </w:p>
    <w:p w:rsidR="00975B5B" w:rsidRPr="00D502B5" w:rsidRDefault="009D761C" w:rsidP="0052556B">
      <w:pPr>
        <w:pStyle w:val="123"/>
        <w:rPr>
          <w:lang w:val="uk-UA"/>
        </w:rPr>
      </w:pPr>
      <w:r w:rsidRPr="00D502B5">
        <w:rPr>
          <w:lang w:val="uk-UA"/>
        </w:rPr>
        <w:t xml:space="preserve">Рис. </w:t>
      </w:r>
      <w:r w:rsidR="0052556B" w:rsidRPr="00D502B5">
        <w:rPr>
          <w:lang w:val="uk-UA"/>
        </w:rPr>
        <w:t>1</w:t>
      </w:r>
      <w:r w:rsidRPr="00D502B5">
        <w:rPr>
          <w:lang w:val="uk-UA"/>
        </w:rPr>
        <w:t>.4. Схематична модель оперативного (поточного) планування</w:t>
      </w:r>
    </w:p>
    <w:p w:rsidR="002E469C" w:rsidRPr="00D502B5" w:rsidRDefault="002E469C" w:rsidP="009D761C">
      <w:pPr>
        <w:pStyle w:val="123"/>
        <w:rPr>
          <w:lang w:val="uk-UA"/>
        </w:rPr>
      </w:pPr>
    </w:p>
    <w:p w:rsidR="0052556B" w:rsidRPr="00D502B5" w:rsidRDefault="0052556B" w:rsidP="009D761C">
      <w:pPr>
        <w:pStyle w:val="123"/>
        <w:rPr>
          <w:lang w:val="uk-UA"/>
        </w:rPr>
      </w:pPr>
    </w:p>
    <w:p w:rsidR="002E469C" w:rsidRPr="00D502B5" w:rsidRDefault="002E469C" w:rsidP="00930042">
      <w:pPr>
        <w:pStyle w:val="2"/>
        <w:numPr>
          <w:ilvl w:val="1"/>
          <w:numId w:val="3"/>
        </w:numPr>
        <w:tabs>
          <w:tab w:val="left" w:pos="1418"/>
        </w:tabs>
        <w:ind w:left="0" w:firstLine="680"/>
        <w:rPr>
          <w:rFonts w:ascii="Times New Roman" w:hAnsi="Times New Roman" w:cs="Times New Roman"/>
          <w:i w:val="0"/>
        </w:rPr>
      </w:pPr>
      <w:bookmarkStart w:id="14" w:name="_Toc321432784"/>
      <w:bookmarkStart w:id="15" w:name="_Toc321432818"/>
      <w:bookmarkStart w:id="16" w:name="_Toc322370801"/>
      <w:bookmarkStart w:id="17" w:name="_Toc322547652"/>
      <w:r w:rsidRPr="00D502B5">
        <w:rPr>
          <w:rFonts w:ascii="Times New Roman" w:hAnsi="Times New Roman" w:cs="Times New Roman"/>
          <w:i w:val="0"/>
        </w:rPr>
        <w:t>Проблеми планування на підприємствах ветеринарної галузі</w:t>
      </w:r>
      <w:bookmarkEnd w:id="14"/>
      <w:bookmarkEnd w:id="15"/>
      <w:bookmarkEnd w:id="16"/>
      <w:bookmarkEnd w:id="17"/>
    </w:p>
    <w:p w:rsidR="002E469C" w:rsidRPr="00D502B5" w:rsidRDefault="002E469C" w:rsidP="002E469C">
      <w:pPr>
        <w:rPr>
          <w:lang w:val="uk-UA"/>
        </w:rPr>
      </w:pPr>
    </w:p>
    <w:p w:rsidR="002E469C" w:rsidRPr="00D502B5" w:rsidRDefault="002E469C" w:rsidP="002E469C">
      <w:pPr>
        <w:pStyle w:val="123"/>
        <w:rPr>
          <w:lang w:val="uk-UA"/>
        </w:rPr>
      </w:pPr>
      <w:r w:rsidRPr="00D502B5">
        <w:rPr>
          <w:lang w:val="uk-UA"/>
        </w:rPr>
        <w:t xml:space="preserve">За останні десятиліття рівень планування на підприємствах ветеринарної галузі знизився. Такий стан справ, в першу чергу, пояснюється рядом об'єктивних та суб'єктивних причин. Об'єктивні причини полягають в недоліках довготривалої централізованої системи планування, яка є неадекватною до ринкових умов </w:t>
      </w:r>
      <w:r w:rsidRPr="00D502B5">
        <w:rPr>
          <w:lang w:val="uk-UA"/>
        </w:rPr>
        <w:lastRenderedPageBreak/>
        <w:t>господарювання. Суб'єктивні причини обумовлені недостатньою кваліфікацією керівників та спеціалістів підприємств, протиріччя між економічною наукою та практикою господарювання, відсутністю методологічної бази, яка була б прийнятною для сучасних умов господарювання тощо</w:t>
      </w:r>
      <w:r w:rsidR="006E60BE" w:rsidRPr="006E60BE">
        <w:rPr>
          <w:lang w:val="uk-UA"/>
        </w:rPr>
        <w:t xml:space="preserve"> [15]</w:t>
      </w:r>
      <w:r w:rsidRPr="00D502B5">
        <w:rPr>
          <w:lang w:val="uk-UA"/>
        </w:rPr>
        <w:t>.</w:t>
      </w:r>
    </w:p>
    <w:p w:rsidR="002E469C" w:rsidRPr="00D502B5" w:rsidRDefault="002E469C" w:rsidP="002E469C">
      <w:pPr>
        <w:pStyle w:val="123"/>
        <w:rPr>
          <w:lang w:val="uk-UA"/>
        </w:rPr>
      </w:pPr>
      <w:r w:rsidRPr="00D502B5">
        <w:rPr>
          <w:lang w:val="uk-UA"/>
        </w:rPr>
        <w:t>Сьогодні все більше і більше з'являється потреба в плануванні виробничо-господарської діяльності підприємств ветеринарної галузі для ефективного функціонування в умовах ринку, так як підприємству необхідно планувати як динамічний процес, даючій змогу візначиті існуючі зміни зовнішнього середовища і, пристосовуючись, адаптувати внутрішні чинники виробництва для свого розвитку і подальшого зростання.</w:t>
      </w:r>
    </w:p>
    <w:p w:rsidR="002E469C" w:rsidRPr="00D502B5" w:rsidRDefault="002E469C" w:rsidP="002E469C">
      <w:pPr>
        <w:pStyle w:val="123"/>
        <w:rPr>
          <w:lang w:val="uk-UA"/>
        </w:rPr>
      </w:pPr>
      <w:r w:rsidRPr="00D502B5">
        <w:rPr>
          <w:lang w:val="uk-UA"/>
        </w:rPr>
        <w:t>Приділяючи важливе значення розкриттю понять методології планування підприємства, ми вважаємо що більш важливим є обґрунтування та формулювання тих принципових положень, які прийнятні для підприємств ветеринарної галузі в ринкових умовах господарювання.</w:t>
      </w:r>
    </w:p>
    <w:p w:rsidR="002E469C" w:rsidRPr="00D502B5" w:rsidRDefault="002E469C" w:rsidP="002E469C">
      <w:pPr>
        <w:pStyle w:val="123"/>
        <w:rPr>
          <w:lang w:val="uk-UA"/>
        </w:rPr>
      </w:pPr>
      <w:r w:rsidRPr="00D502B5">
        <w:rPr>
          <w:lang w:val="uk-UA"/>
        </w:rPr>
        <w:t>Відомо, що функція планування служить основою для прийняття управлінських рішень і являє собою управлінську діяльність, яка передбачає розробку цілей і задач управління виробництвом, а також визначення шляхів реалізації планів для досягнення поставлених цілей.</w:t>
      </w:r>
    </w:p>
    <w:p w:rsidR="002E469C" w:rsidRPr="00D502B5" w:rsidRDefault="002E469C" w:rsidP="002E469C">
      <w:pPr>
        <w:pStyle w:val="123"/>
        <w:rPr>
          <w:lang w:val="uk-UA"/>
        </w:rPr>
      </w:pPr>
      <w:r w:rsidRPr="00D502B5">
        <w:rPr>
          <w:lang w:val="uk-UA"/>
        </w:rPr>
        <w:t>Сьогодні потрібні нові підходи та принципи планування, які будуть враховувати специфіку діяльності українських підприємств ветеринарної галузі</w:t>
      </w:r>
    </w:p>
    <w:p w:rsidR="002E469C" w:rsidRPr="00D502B5" w:rsidRDefault="002E469C" w:rsidP="002E469C">
      <w:pPr>
        <w:pStyle w:val="123"/>
        <w:rPr>
          <w:lang w:val="uk-UA"/>
        </w:rPr>
      </w:pPr>
      <w:r w:rsidRPr="00D502B5">
        <w:rPr>
          <w:lang w:val="uk-UA"/>
        </w:rPr>
        <w:t>І ці нові підходи повинні полягати в наступному</w:t>
      </w:r>
      <w:r w:rsidR="006E60BE" w:rsidRPr="006E60BE">
        <w:t xml:space="preserve"> [14]</w:t>
      </w:r>
      <w:r w:rsidRPr="00D502B5">
        <w:rPr>
          <w:lang w:val="uk-UA"/>
        </w:rPr>
        <w:t>: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>Підприємство потрібно розглядати для цілей планування, управління в цілому, як "відкриту систему", оскільки в умовах ринку, воно повинне адаптуватись до оточуючого його середовища — в політиці, економіці, суспільстві, екології і т.д.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 xml:space="preserve">План потрібно розглядати не як директиву, а як неперервний процес, який забезпечує економічну автономію підприємству і є основою для прийняття управлінських рішень. В ході цього процесу встановлюються та уточнюються за часом цілі та завдання розвитку підприємства в </w:t>
      </w:r>
      <w:r w:rsidRPr="00D502B5">
        <w:rPr>
          <w:lang w:val="uk-UA"/>
        </w:rPr>
        <w:lastRenderedPageBreak/>
        <w:t>зв'язку із змінами навколо нього, і визначаються ресурси для їх досягнення.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>Плануванню повинен бути притаманний підприємницький дух, оскільки підприємницькі здібності — це здатність прийняття рішень і здатність ризикувати, без чого неможливо виробити стратегію виживання, розвитку і росту.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>Планування повинне базуватись на аналізі попередніх та теперішніх подій, обов'язково враховувати вимоги майбутнього. Планування повинне носити характер розвитку, і обов'язковим видом планування повинне стати стратегічне, в основі якого повинна бути покладена інноваційно-інвестиційна модель розвитку підприємств. А стратегія, як відомо, це інструмент, за допомогою якого підприємство приводить свої можливості у відповідність до ситуації, що складається на ринку, в ній містяться рішення відносно майбутніх сфер діяльності та вибір нових напрямків розвитку, оскільки "ефективний" власник зацікавлений у постійному розвитку підприємства.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>На даному етапі становлення та розвитку вітчизняних підприємств, на нашу думку, важливим є те, що сьогодні потрібно застосовувати "змішані" інструменти, які притаманні як директивній системі планування так і ринковій, тобто створити ту модель здійснення процесу планування, в якій елементи ринку переплітались би з елементами контролю, і дієвість цієї моделі забезпечувала б постійний контроль за виконанням намічених цілей, планів, з позицій можливості, прийняття вчасних ефективних управлінських рішень з метою виявлення "гальмів" отримання запланованих результатів діяльності, які враховують як інтереси власників, працюючих, так і суспільства. Тобто потрібно здійснювати моніторинг стану об'єкту планування в процесі виконання плану та "контроль за здійсненням планів" тощо.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 xml:space="preserve">Також необхідне особливе поєднання централізованого державного регулювання з децентралізованим приватнопідприємницьким </w:t>
      </w:r>
      <w:r w:rsidRPr="00D502B5">
        <w:rPr>
          <w:lang w:val="uk-UA"/>
        </w:rPr>
        <w:lastRenderedPageBreak/>
        <w:t>саморегулюванням, зміна їх характеру і взаємовідносин в міру вирішення завдань перебудови планової системи. Тобто мова йде про так зване індикативне планування або непряме державне регулювання, при якому елементи ринку переплітаються з елементами державного регулювання і контролю.</w:t>
      </w:r>
    </w:p>
    <w:p w:rsidR="002E469C" w:rsidRPr="00D502B5" w:rsidRDefault="002E469C" w:rsidP="00930042">
      <w:pPr>
        <w:pStyle w:val="123"/>
        <w:numPr>
          <w:ilvl w:val="0"/>
          <w:numId w:val="10"/>
        </w:numPr>
        <w:rPr>
          <w:lang w:val="uk-UA"/>
        </w:rPr>
      </w:pPr>
      <w:r w:rsidRPr="00D502B5">
        <w:rPr>
          <w:lang w:val="uk-UA"/>
        </w:rPr>
        <w:t>Планування слід здійснювати таким чином, щоб воно собою являло визначення оптимальних шляхів реалізації цілей і щоб функціонування господарюючого суб'єкта було рентабельним та/або соціально значимим, забезпечувало грошові надходження на всіх рівнях (в т.ч. і наповнення бюджету), прибуток в обсязі, який задовольняв би усіх зацікавлених в його діяльності (власників, засновників, акціонерів, державу і т.д.).</w:t>
      </w:r>
    </w:p>
    <w:p w:rsidR="0052556B" w:rsidRPr="00D502B5" w:rsidRDefault="0052556B" w:rsidP="0052556B">
      <w:pPr>
        <w:pStyle w:val="123"/>
        <w:rPr>
          <w:lang w:val="uk-UA"/>
        </w:rPr>
      </w:pPr>
      <w:r w:rsidRPr="00D502B5">
        <w:rPr>
          <w:lang w:val="uk-UA"/>
        </w:rPr>
        <w:t>Таким чином, у теоретичному розділі досліджено, що планування - це вид управлінської діяльності (трудових процесів), який визначає перспективу і майбутній стан організації, шляхи і способи його досягнення.</w:t>
      </w:r>
    </w:p>
    <w:p w:rsidR="00A84D30" w:rsidRPr="00D502B5" w:rsidRDefault="00A84D30" w:rsidP="0052556B">
      <w:pPr>
        <w:pStyle w:val="123"/>
        <w:rPr>
          <w:lang w:val="uk-UA"/>
        </w:rPr>
      </w:pPr>
      <w:r w:rsidRPr="00D502B5">
        <w:rPr>
          <w:lang w:val="uk-UA"/>
        </w:rPr>
        <w:t>Процес планування формує орієнтир майбутньої діяльності організації.</w:t>
      </w:r>
    </w:p>
    <w:p w:rsidR="00A84D30" w:rsidRPr="00D502B5" w:rsidRDefault="00A84D30" w:rsidP="0052556B">
      <w:pPr>
        <w:pStyle w:val="123"/>
        <w:rPr>
          <w:lang w:val="uk-UA"/>
        </w:rPr>
      </w:pPr>
      <w:r w:rsidRPr="00D502B5">
        <w:rPr>
          <w:lang w:val="uk-UA"/>
        </w:rPr>
        <w:t>З допомогою планування створюється орієнтир майбутньої діяльності організації. Фахівці виділяють два види планування: стратегічне та оперативне (поточне).</w:t>
      </w:r>
    </w:p>
    <w:p w:rsidR="00A456CB" w:rsidRPr="00D502B5" w:rsidRDefault="00A456CB" w:rsidP="0052556B">
      <w:pPr>
        <w:pStyle w:val="123"/>
        <w:rPr>
          <w:lang w:val="uk-UA"/>
        </w:rPr>
      </w:pPr>
      <w:r w:rsidRPr="00D502B5">
        <w:rPr>
          <w:lang w:val="uk-UA"/>
        </w:rPr>
        <w:t>Стратегічне планування має на меті дати комплексне наукове обґрунтування проблем, з якими може зіткнутися фірма в майбутньому, і на цій основі розробити показники розвитку фірми на плановий період.</w:t>
      </w:r>
    </w:p>
    <w:p w:rsidR="00A456CB" w:rsidRPr="00D502B5" w:rsidRDefault="00A456CB" w:rsidP="0052556B">
      <w:pPr>
        <w:pStyle w:val="123"/>
        <w:rPr>
          <w:lang w:val="uk-UA"/>
        </w:rPr>
      </w:pPr>
      <w:r w:rsidRPr="00D502B5">
        <w:rPr>
          <w:lang w:val="uk-UA"/>
        </w:rPr>
        <w:t>Поточне планування здійснюється шляхом детальної розробки оперативних планів для фірми в цілому та ЇЇ окремих підрозділів.</w:t>
      </w:r>
    </w:p>
    <w:p w:rsidR="00A456CB" w:rsidRPr="00D502B5" w:rsidRDefault="00A456CB">
      <w:pPr>
        <w:jc w:val="left"/>
        <w:rPr>
          <w:szCs w:val="28"/>
          <w:lang w:val="uk-UA"/>
        </w:rPr>
      </w:pPr>
      <w:r w:rsidRPr="00D502B5">
        <w:rPr>
          <w:lang w:val="uk-UA"/>
        </w:rPr>
        <w:br w:type="page"/>
      </w:r>
    </w:p>
    <w:p w:rsidR="00A456CB" w:rsidRPr="00D502B5" w:rsidRDefault="00A456CB" w:rsidP="00A456CB">
      <w:pPr>
        <w:pStyle w:val="1"/>
      </w:pPr>
      <w:bookmarkStart w:id="18" w:name="_Toc321432785"/>
      <w:bookmarkStart w:id="19" w:name="_Toc321432819"/>
      <w:bookmarkStart w:id="20" w:name="_Toc322370802"/>
      <w:bookmarkStart w:id="21" w:name="_Toc322547653"/>
      <w:r w:rsidRPr="00D502B5">
        <w:lastRenderedPageBreak/>
        <w:t>РОЗДІЛ 2 ДОСЛІДЖЕННЯ ПЛАНУВАННЯ НА ТОВ «СІО»</w:t>
      </w:r>
      <w:bookmarkEnd w:id="18"/>
      <w:bookmarkEnd w:id="19"/>
      <w:bookmarkEnd w:id="20"/>
      <w:bookmarkEnd w:id="21"/>
    </w:p>
    <w:p w:rsidR="00A456CB" w:rsidRPr="00D502B5" w:rsidRDefault="00A456CB" w:rsidP="00A456CB">
      <w:pPr>
        <w:rPr>
          <w:lang w:val="uk-UA"/>
        </w:rPr>
      </w:pPr>
    </w:p>
    <w:p w:rsidR="00A456CB" w:rsidRPr="00D502B5" w:rsidRDefault="00A456CB" w:rsidP="00A456CB">
      <w:pPr>
        <w:rPr>
          <w:lang w:val="uk-UA"/>
        </w:rPr>
      </w:pPr>
    </w:p>
    <w:p w:rsidR="00A456CB" w:rsidRPr="00D502B5" w:rsidRDefault="00A068FD" w:rsidP="006D648B">
      <w:pPr>
        <w:pStyle w:val="2"/>
        <w:tabs>
          <w:tab w:val="left" w:pos="1418"/>
        </w:tabs>
        <w:rPr>
          <w:rFonts w:ascii="Times New Roman" w:hAnsi="Times New Roman" w:cs="Times New Roman"/>
          <w:i w:val="0"/>
        </w:rPr>
      </w:pPr>
      <w:bookmarkStart w:id="22" w:name="_Toc321432786"/>
      <w:bookmarkStart w:id="23" w:name="_Toc321432820"/>
      <w:bookmarkStart w:id="24" w:name="_Toc322370803"/>
      <w:bookmarkStart w:id="25" w:name="_Toc322547654"/>
      <w:r>
        <w:rPr>
          <w:rFonts w:ascii="Times New Roman" w:hAnsi="Times New Roman" w:cs="Times New Roman"/>
          <w:i w:val="0"/>
        </w:rPr>
        <w:t>2.1.</w:t>
      </w:r>
      <w:r w:rsidR="006D648B" w:rsidRPr="00D502B5">
        <w:rPr>
          <w:rFonts w:ascii="Times New Roman" w:hAnsi="Times New Roman" w:cs="Times New Roman"/>
          <w:i w:val="0"/>
        </w:rPr>
        <w:tab/>
        <w:t>Загальна характеристика підприємства</w:t>
      </w:r>
      <w:bookmarkEnd w:id="22"/>
      <w:bookmarkEnd w:id="23"/>
      <w:bookmarkEnd w:id="24"/>
      <w:bookmarkEnd w:id="25"/>
    </w:p>
    <w:p w:rsidR="006D648B" w:rsidRPr="00D502B5" w:rsidRDefault="006D648B" w:rsidP="006D648B">
      <w:pPr>
        <w:rPr>
          <w:lang w:val="uk-UA"/>
        </w:rPr>
      </w:pPr>
    </w:p>
    <w:p w:rsidR="00977007" w:rsidRDefault="00977007" w:rsidP="006D648B">
      <w:pPr>
        <w:pStyle w:val="123"/>
        <w:rPr>
          <w:lang w:val="uk-UA"/>
        </w:rPr>
      </w:pPr>
      <w:r>
        <w:rPr>
          <w:lang w:val="uk-UA"/>
        </w:rPr>
        <w:t>Об’эктом дослідження обрано Товариство з Обмеженою Відповідальністю «СІО».</w:t>
      </w:r>
      <w:r w:rsidR="00DA023D">
        <w:rPr>
          <w:lang w:val="uk-UA"/>
        </w:rPr>
        <w:t xml:space="preserve"> Діяльність підприємства регулюється статутом (додаток А).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Для досягнення своєї мети Товариство здійснює оптову та роздрібну торгілю ветиринарними медикаментами і препаратами.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Товариство є юридичною особою з моменту його державної реєстрації, має самостійний баланс, поточні та вкладні (депозитні) рахунки в банках, круглі печатки зі своїм найменуванням, штампи, фірмові бланки, фірмовий знак, фірмове найменування та інші реквізити.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Майно Товариства становлять основні та оборотні кошти, а також інші цінності, вартість яких відображається в самостійному балансі Товариства.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Джерелами формування майна Учасників є: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гроші та матеріальні внески учасників;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доходи, одержані від реалізації продукції, а також від інших видів господарської діяльності;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кредити банків та інших кредиторів;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майна інших підприємств, організацій;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благодійні внески, пожертвування  українських і іноземних підприємств і громадян;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інші джерела не заборонені законодавчими актами України.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Для забеспечення діяльності Товариства за рахунок грошових внесків Учасників створюється Статутний капітал в розмірі 35000,00 (тридцять п’ять тисяч) гривень, який</w:t>
      </w:r>
      <w:r w:rsidR="00DA023D">
        <w:rPr>
          <w:lang w:val="uk-UA"/>
        </w:rPr>
        <w:t xml:space="preserve"> розподіляється таким чином: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Прудій Світлана Григорівна – 35000,00 (тридцять п’ять тисяч) гривень, що становить 100% Статутного капіталу.</w:t>
      </w:r>
    </w:p>
    <w:p w:rsidR="006D648B" w:rsidRPr="00D502B5" w:rsidRDefault="006D648B" w:rsidP="006D648B">
      <w:pPr>
        <w:pStyle w:val="123"/>
        <w:rPr>
          <w:lang w:val="uk-UA"/>
        </w:rPr>
        <w:sectPr w:rsidR="006D648B" w:rsidRPr="00D502B5" w:rsidSect="00DA0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381"/>
        </w:sectPr>
      </w:pPr>
      <w:r w:rsidRPr="00D502B5">
        <w:rPr>
          <w:lang w:val="uk-UA"/>
        </w:rPr>
        <w:t>Зобразимо організаційну структуру управління ТОВ «СІО» (рис.2.1)</w:t>
      </w:r>
    </w:p>
    <w:p w:rsidR="006D648B" w:rsidRPr="00D502B5" w:rsidRDefault="006D648B" w:rsidP="006D648B">
      <w:pPr>
        <w:pStyle w:val="123"/>
        <w:rPr>
          <w:lang w:val="uk-UA"/>
        </w:rPr>
        <w:sectPr w:rsidR="006D648B" w:rsidRPr="00D502B5" w:rsidSect="006D648B">
          <w:pgSz w:w="16838" w:h="11906" w:orient="landscape" w:code="9"/>
          <w:pgMar w:top="1134" w:right="1134" w:bottom="567" w:left="1134" w:header="720" w:footer="720" w:gutter="0"/>
          <w:cols w:space="720"/>
          <w:docGrid w:linePitch="381"/>
        </w:sectPr>
      </w:pPr>
      <w:r w:rsidRPr="00D502B5">
        <w:rPr>
          <w:b/>
          <w:kern w:val="28"/>
          <w:sz w:val="32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53F29" wp14:editId="46B4C290">
                <wp:simplePos x="0" y="0"/>
                <wp:positionH relativeFrom="column">
                  <wp:posOffset>278765</wp:posOffset>
                </wp:positionH>
                <wp:positionV relativeFrom="paragraph">
                  <wp:posOffset>5441950</wp:posOffset>
                </wp:positionV>
                <wp:extent cx="6369269" cy="693683"/>
                <wp:effectExtent l="0" t="0" r="12700" b="1143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269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3DD" w:rsidRPr="00987AB1" w:rsidRDefault="000963DD" w:rsidP="006D648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Рис. 2.1- Організаційна структура управління ТОВ «СІО»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84" type="#_x0000_t202" style="position:absolute;left:0;text-align:left;margin-left:21.95pt;margin-top:428.5pt;width:501.5pt;height:5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" fillcolor="white [3201]" strokecolor="white [3212]" strokeweight=".5pt">
                <v:textbox>
                  <w:txbxContent>
                    <w:p w:rsidR="000963DD" w:rsidRPr="00987AB1" w:rsidRDefault="000963DD" w:rsidP="006D648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Рис. 2.1- Організаційна структура управління ТОВ «СІО»</w:t>
                      </w:r>
                    </w:p>
                  </w:txbxContent>
                </v:textbox>
              </v:shape>
            </w:pict>
          </mc:Fallback>
        </mc:AlternateContent>
      </w:r>
      <w:r w:rsidRPr="00D502B5">
        <w:rPr>
          <w:lang w:val="uk-UA" w:eastAsia="uk-U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98F0C5" wp14:editId="495982F8">
                <wp:simplePos x="0" y="0"/>
                <wp:positionH relativeFrom="column">
                  <wp:posOffset>506730</wp:posOffset>
                </wp:positionH>
                <wp:positionV relativeFrom="paragraph">
                  <wp:posOffset>27940</wp:posOffset>
                </wp:positionV>
                <wp:extent cx="7739942" cy="5082361"/>
                <wp:effectExtent l="57150" t="57150" r="109220" b="11874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9942" cy="5082361"/>
                          <a:chOff x="0" y="0"/>
                          <a:chExt cx="6576060" cy="4213649"/>
                        </a:xfrm>
                      </wpg:grpSpPr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371600" y="1895475"/>
                            <a:ext cx="0" cy="2019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6576060" cy="4213649"/>
                            <a:chOff x="0" y="-123093"/>
                            <a:chExt cx="6137031" cy="3697126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30" name="Поле 30"/>
                          <wps:cNvSpPr txBox="1"/>
                          <wps:spPr>
                            <a:xfrm>
                              <a:off x="3991708" y="1723293"/>
                              <a:ext cx="1767107" cy="518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63DD" w:rsidRPr="002F1F0E" w:rsidRDefault="000963DD" w:rsidP="006D648B">
                                <w:pPr>
                                  <w:pStyle w:val="afc"/>
                                </w:pPr>
                                <w:r w:rsidRPr="002F1F0E">
                                  <w:t>Головний бухгалтер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оле 31"/>
                          <wps:cNvSpPr txBox="1"/>
                          <wps:spPr>
                            <a:xfrm>
                              <a:off x="3991708" y="2646485"/>
                              <a:ext cx="1766570" cy="3155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63DD" w:rsidRPr="002F1F0E" w:rsidRDefault="000963DD" w:rsidP="006D648B">
                                <w:pPr>
                                  <w:pStyle w:val="afc"/>
                                </w:pPr>
                                <w:r>
                                  <w:t>Бухгалтер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32"/>
                          <wps:cNvSpPr txBox="1"/>
                          <wps:spPr>
                            <a:xfrm>
                              <a:off x="518746" y="1723293"/>
                              <a:ext cx="1485265" cy="518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63DD" w:rsidRPr="002F1F0E" w:rsidRDefault="000963DD" w:rsidP="006D648B">
                                <w:pPr>
                                  <w:pStyle w:val="afc"/>
                                </w:pPr>
                                <w:r>
                                  <w:t>Заступник директора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е 33"/>
                          <wps:cNvSpPr txBox="1"/>
                          <wps:spPr>
                            <a:xfrm>
                              <a:off x="1556238" y="2646485"/>
                              <a:ext cx="1019810" cy="298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63DD" w:rsidRDefault="000963DD" w:rsidP="006D648B">
                                <w:pPr>
                                  <w:pStyle w:val="afc"/>
                                </w:pPr>
                                <w:r>
                                  <w:t>Менеджер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оле 34"/>
                          <wps:cNvSpPr txBox="1"/>
                          <wps:spPr>
                            <a:xfrm>
                              <a:off x="0" y="3147645"/>
                              <a:ext cx="1239520" cy="426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63DD" w:rsidRDefault="000963DD" w:rsidP="006D648B">
                                <w:pPr>
                                  <w:pStyle w:val="afc"/>
                                </w:pPr>
                                <w:r>
                                  <w:t>Завідуючий складом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Группа 35"/>
                          <wpg:cNvGrpSpPr/>
                          <wpg:grpSpPr>
                            <a:xfrm>
                              <a:off x="641838" y="-123093"/>
                              <a:ext cx="5495193" cy="3270397"/>
                              <a:chOff x="0" y="-123093"/>
                              <a:chExt cx="5495193" cy="3270397"/>
                            </a:xfrm>
                          </wpg:grpSpPr>
                          <wpg:grpSp>
                            <wpg:cNvPr id="36" name="Группа 36"/>
                            <wpg:cNvGrpSpPr/>
                            <wpg:grpSpPr>
                              <a:xfrm>
                                <a:off x="764841" y="-123093"/>
                                <a:ext cx="4730352" cy="1362368"/>
                                <a:chOff x="-90" y="-123093"/>
                                <a:chExt cx="4730352" cy="1362368"/>
                              </a:xfrm>
                            </wpg:grpSpPr>
                            <wps:wsp>
                              <wps:cNvPr id="37" name="Поле 37"/>
                              <wps:cNvSpPr txBox="1"/>
                              <wps:spPr>
                                <a:xfrm>
                                  <a:off x="-90" y="-123093"/>
                                  <a:ext cx="3077308" cy="483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prst="convex"/>
                                </a:sp3d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63DD" w:rsidRDefault="000963DD" w:rsidP="006D648B">
                                    <w:pPr>
                                      <w:jc w:val="center"/>
                                      <w:rPr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0963DD" w:rsidRPr="008D72DF" w:rsidRDefault="000963DD" w:rsidP="006D648B">
                                    <w:pPr>
                                      <w:jc w:val="center"/>
                                      <w:rPr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  <w:lang w:val="uk-UA"/>
                                      </w:rPr>
                                      <w:t>Загальні збори учасників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е 38"/>
                              <wps:cNvSpPr txBox="1"/>
                              <wps:spPr>
                                <a:xfrm>
                                  <a:off x="597241" y="834829"/>
                                  <a:ext cx="1872224" cy="404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prst="convex"/>
                                </a:sp3d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63DD" w:rsidRPr="008D72DF" w:rsidRDefault="000963DD" w:rsidP="006D648B">
                                    <w:pPr>
                                      <w:jc w:val="center"/>
                                      <w:rPr>
                                        <w:szCs w:val="28"/>
                                        <w:lang w:val="uk-UA"/>
                                      </w:rPr>
                                    </w:pPr>
                                    <w:r w:rsidRPr="008D72DF">
                                      <w:rPr>
                                        <w:szCs w:val="28"/>
                                        <w:lang w:val="uk-UA"/>
                                      </w:rPr>
                                      <w:t>Директор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оле 39"/>
                              <wps:cNvSpPr txBox="1"/>
                              <wps:spPr>
                                <a:xfrm>
                                  <a:off x="2963008" y="536331"/>
                                  <a:ext cx="1767254" cy="368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prst="convex"/>
                                </a:sp3d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63DD" w:rsidRPr="008D72DF" w:rsidRDefault="000963DD" w:rsidP="006D648B">
                                    <w:pPr>
                                      <w:jc w:val="center"/>
                                      <w:rPr>
                                        <w:szCs w:val="28"/>
                                        <w:lang w:val="uk-UA"/>
                                      </w:rPr>
                                    </w:pPr>
                                    <w:r w:rsidRPr="008D72DF">
                                      <w:rPr>
                                        <w:szCs w:val="28"/>
                                        <w:lang w:val="uk-UA"/>
                                      </w:rPr>
                                      <w:t>Наглядова рада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ая соединительная линия 40"/>
                              <wps:cNvCnPr/>
                              <wps:spPr>
                                <a:xfrm>
                                  <a:off x="1512277" y="360485"/>
                                  <a:ext cx="0" cy="47434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prst="convex"/>
                                </a:sp3d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1512277" y="712177"/>
                                  <a:ext cx="145073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prst="convex"/>
                                </a:sp3d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2" name="Прямая соединительная линия 42"/>
                            <wps:cNvCnPr/>
                            <wps:spPr>
                              <a:xfrm flipH="1">
                                <a:off x="2277208" y="1239716"/>
                                <a:ext cx="47" cy="2813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единительная линия 43"/>
                            <wps:cNvCnPr/>
                            <wps:spPr>
                              <a:xfrm flipH="1" flipV="1">
                                <a:off x="641839" y="1521070"/>
                                <a:ext cx="1634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единительная линия 44"/>
                            <wps:cNvCnPr/>
                            <wps:spPr>
                              <a:xfrm>
                                <a:off x="2277208" y="1521070"/>
                                <a:ext cx="19782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единительная линия 45"/>
                            <wps:cNvCnPr/>
                            <wps:spPr>
                              <a:xfrm>
                                <a:off x="4255477" y="1521070"/>
                                <a:ext cx="0" cy="2022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Прямая соединительная линия 46"/>
                            <wps:cNvCnPr/>
                            <wps:spPr>
                              <a:xfrm>
                                <a:off x="641839" y="2242039"/>
                                <a:ext cx="0" cy="2028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Прямая соединительная линия 47"/>
                            <wps:cNvCnPr/>
                            <wps:spPr>
                              <a:xfrm>
                                <a:off x="4255477" y="2242039"/>
                                <a:ext cx="0" cy="4044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единительная линия 48"/>
                            <wps:cNvCnPr/>
                            <wps:spPr>
                              <a:xfrm>
                                <a:off x="641839" y="2444262"/>
                                <a:ext cx="7913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Прямая соединительная линия 49"/>
                            <wps:cNvCnPr/>
                            <wps:spPr>
                              <a:xfrm>
                                <a:off x="1433147" y="2444262"/>
                                <a:ext cx="0" cy="20188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единительная линия 50"/>
                            <wps:cNvCnPr/>
                            <wps:spPr>
                              <a:xfrm flipH="1">
                                <a:off x="0" y="2444262"/>
                                <a:ext cx="641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Прямая соединительная линия 51"/>
                            <wps:cNvCnPr/>
                            <wps:spPr>
                              <a:xfrm>
                                <a:off x="0" y="2444262"/>
                                <a:ext cx="0" cy="7030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85" style="position:absolute;left:0;text-align:left;margin-left:39.9pt;margin-top:2.2pt;width:609.45pt;height:400.2pt;z-index:251676672;mso-position-horizontal-relative:text;mso-position-vertical-relative:text;mso-width-relative:margin;mso-height-relative:margin" coordsize="65760,4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">
                <v:line id="Прямая соединительная линия 28" o:spid="_x0000_s1086" style="position:absolute;visibility:visible;mso-wrap-style:square" from="13716,18954" to="13716,2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group id="Группа 29" o:spid="_x0000_s1087" style="position:absolute;width:65760;height:42136" coordorigin=",-1230" coordsize="61370,36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Поле 30" o:spid="_x0000_s1088" type="#_x0000_t202" style="position:absolute;left:39917;top:17232;width:17671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  <v:textbox>
                      <w:txbxContent>
                        <w:p w:rsidR="000963DD" w:rsidRPr="002F1F0E" w:rsidRDefault="000963DD" w:rsidP="006D648B">
                          <w:pPr>
                            <w:pStyle w:val="afc"/>
                          </w:pPr>
                          <w:r w:rsidRPr="002F1F0E">
                            <w:t>Головний бухгалтер</w:t>
                          </w:r>
                        </w:p>
                      </w:txbxContent>
                    </v:textbox>
                  </v:shape>
                  <v:shape id="Поле 31" o:spid="_x0000_s1089" type="#_x0000_t202" style="position:absolute;left:39917;top:26464;width:17665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<v:textbox>
                      <w:txbxContent>
                        <w:p w:rsidR="000963DD" w:rsidRPr="002F1F0E" w:rsidRDefault="000963DD" w:rsidP="006D648B">
                          <w:pPr>
                            <w:pStyle w:val="afc"/>
                          </w:pPr>
                          <w:r>
                            <w:t>Бухгалтер</w:t>
                          </w:r>
                        </w:p>
                      </w:txbxContent>
                    </v:textbox>
                  </v:shape>
                  <v:shape id="Поле 32" o:spid="_x0000_s1090" type="#_x0000_t202" style="position:absolute;left:5187;top:17232;width:14853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<v:textbox>
                      <w:txbxContent>
                        <w:p w:rsidR="000963DD" w:rsidRPr="002F1F0E" w:rsidRDefault="000963DD" w:rsidP="006D648B">
                          <w:pPr>
                            <w:pStyle w:val="afc"/>
                          </w:pPr>
                          <w:r>
                            <w:t>Заступник директора</w:t>
                          </w:r>
                        </w:p>
                      </w:txbxContent>
                    </v:textbox>
                  </v:shape>
                  <v:shape id="Поле 33" o:spid="_x0000_s1091" type="#_x0000_t202" style="position:absolute;left:15562;top:26464;width:1019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<v:textbox>
                      <w:txbxContent>
                        <w:p w:rsidR="000963DD" w:rsidRDefault="000963DD" w:rsidP="006D648B">
                          <w:pPr>
                            <w:pStyle w:val="afc"/>
                          </w:pPr>
                          <w:r>
                            <w:t>Менеджер</w:t>
                          </w:r>
                        </w:p>
                      </w:txbxContent>
                    </v:textbox>
                  </v:shape>
                  <v:shape id="Поле 34" o:spid="_x0000_s1092" type="#_x0000_t202" style="position:absolute;top:31476;width:12395;height:4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0963DD" w:rsidRDefault="000963DD" w:rsidP="006D648B">
                          <w:pPr>
                            <w:pStyle w:val="afc"/>
                          </w:pPr>
                          <w:r>
                            <w:t>Завідуючий складом</w:t>
                          </w:r>
                        </w:p>
                      </w:txbxContent>
                    </v:textbox>
                  </v:shape>
                  <v:group id="Группа 35" o:spid="_x0000_s1093" style="position:absolute;left:6418;top:-1230;width:54952;height:32703" coordorigin=",-1230" coordsize="54951,3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Группа 36" o:spid="_x0000_s1094" style="position:absolute;left:7648;top:-1230;width:47303;height:13622" coordorigin=",-1230" coordsize="47303,1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Поле 37" o:spid="_x0000_s1095" type="#_x0000_t202" style="position:absolute;top:-1230;width:30772;height:4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      <v:textbox>
                          <w:txbxContent>
                            <w:p w:rsidR="000963DD" w:rsidRDefault="000963DD" w:rsidP="006D648B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  <w:p w:rsidR="000963DD" w:rsidRPr="008D72DF" w:rsidRDefault="000963DD" w:rsidP="006D648B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Cs w:val="28"/>
                                  <w:lang w:val="uk-UA"/>
                                </w:rPr>
                                <w:t>Загальні збори учасників</w:t>
                              </w:r>
                            </w:p>
                          </w:txbxContent>
                        </v:textbox>
                      </v:shape>
                      <v:shape id="Поле 38" o:spid="_x0000_s1096" type="#_x0000_t202" style="position:absolute;left:5972;top:8348;width:18722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      <v:textbox>
                          <w:txbxContent>
                            <w:p w:rsidR="000963DD" w:rsidRPr="008D72DF" w:rsidRDefault="000963DD" w:rsidP="006D648B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 w:rsidRPr="008D72DF">
                                <w:rPr>
                                  <w:szCs w:val="28"/>
                                  <w:lang w:val="uk-UA"/>
                                </w:rPr>
                                <w:t>Директор</w:t>
                              </w:r>
                            </w:p>
                          </w:txbxContent>
                        </v:textbox>
                      </v:shape>
                      <v:shape id="Поле 39" o:spid="_x0000_s1097" type="#_x0000_t202" style="position:absolute;left:29630;top:5363;width:17672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    <v:textbox>
                          <w:txbxContent>
                            <w:p w:rsidR="000963DD" w:rsidRPr="008D72DF" w:rsidRDefault="000963DD" w:rsidP="006D648B">
                              <w:pPr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  <w:r w:rsidRPr="008D72DF">
                                <w:rPr>
                                  <w:szCs w:val="28"/>
                                  <w:lang w:val="uk-UA"/>
                                </w:rPr>
                                <w:t>Наглядова рада</w:t>
                              </w:r>
                            </w:p>
                          </w:txbxContent>
                        </v:textbox>
                      </v:shape>
                      <v:line id="Прямая соединительная линия 40" o:spid="_x0000_s1098" style="position:absolute;visibility:visible;mso-wrap-style:square" from="15122,3604" to="15122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      <v:line id="Прямая соединительная линия 41" o:spid="_x0000_s1099" style="position:absolute;visibility:visible;mso-wrap-style:square" from="15122,7121" to="29630,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  </v:group>
                    <v:line id="Прямая соединительная линия 42" o:spid="_x0000_s1100" style="position:absolute;flip:x;visibility:visible;mso-wrap-style:square" from="22772,12397" to="22772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    <v:line id="Прямая соединительная линия 43" o:spid="_x0000_s1101" style="position:absolute;flip:x y;visibility:visible;mso-wrap-style:square" from="6418,15210" to="22763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4Df8QAAADbAAAADwAAAGRycy9kb3ducmV2LnhtbESP3WrCQBSE7wXfYTlC73TTVoumboIV&#10;FKFFqD/3h+xpkpo9G7Kr2b59tyD0cpiZb5hlHkwjbtS52rKCx0kCgriwuuZSwem4Gc9BOI+ssbFM&#10;Cn7IQZ4NB0tMte35k24HX4oIYZeigsr7NpXSFRUZdBPbEkfvy3YGfZRdKXWHfYSbRj4lyYs0WHNc&#10;qLCldUXF5XA1CnbvYTHn9f77A8+9bfazt0Rvg1IPo7B6BeEp+P/wvb3TCqbP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gN/xAAAANsAAAAPAAAAAAAAAAAA&#10;AAAAAKECAABkcnMvZG93bnJldi54bWxQSwUGAAAAAAQABAD5AAAAkgMAAAAA&#10;" strokecolor="black [3213]"/>
                    <v:line id="Прямая соединительная линия 44" o:spid="_x0000_s1102" style="position:absolute;visibility:visible;mso-wrap-style:square" from="22772,15210" to="42554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  <v:line id="Прямая соединительная линия 45" o:spid="_x0000_s1103" style="position:absolute;visibility:visible;mso-wrap-style:square" from="42554,15210" to="42554,1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  <v:line id="Прямая соединительная линия 46" o:spid="_x0000_s1104" style="position:absolute;visibility:visible;mso-wrap-style:square" from="6418,22420" to="6418,2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  <v:line id="Прямая соединительная линия 47" o:spid="_x0000_s1105" style="position:absolute;visibility:visible;mso-wrap-style:square" from="42554,22420" to="42554,2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    <v:line id="Прямая соединительная линия 48" o:spid="_x0000_s1106" style="position:absolute;visibility:visible;mso-wrap-style:square" from="6418,24442" to="14331,2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    <v:line id="Прямая соединительная линия 49" o:spid="_x0000_s1107" style="position:absolute;visibility:visible;mso-wrap-style:square" from="14331,24442" to="14331,2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<v:line id="Прямая соединительная линия 50" o:spid="_x0000_s1108" style="position:absolute;flip:x;visibility:visible;mso-wrap-style:square" from="0,24442" to="6413,2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eCc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ff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4JwQAAANsAAAAPAAAAAAAAAAAAAAAA&#10;AKECAABkcnMvZG93bnJldi54bWxQSwUGAAAAAAQABAD5AAAAjwMAAAAA&#10;" strokecolor="black [3213]"/>
                    <v:line id="Прямая соединительная линия 51" o:spid="_x0000_s1109" style="position:absolute;visibility:visible;mso-wrap-style:square" from="0,24442" to="0,3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  </v:group>
                </v:group>
              </v:group>
            </w:pict>
          </mc:Fallback>
        </mc:AlternateContent>
      </w:r>
    </w:p>
    <w:p w:rsidR="006D648B" w:rsidRPr="00D502B5" w:rsidRDefault="006D648B" w:rsidP="006D648B">
      <w:pPr>
        <w:pStyle w:val="123"/>
        <w:rPr>
          <w:lang w:val="uk-UA"/>
        </w:rPr>
      </w:pP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Збори учасників є вищим органом товариства з обмеженою відповідальністю. Вони складаються з учасників товариства або призначених ними представників. Представники учасників можуть бути постійними або призначеними на певний строк. Учасник вправі в будь-який час замінити свого представника у зборах учасників, сповістивши про це інших учасників.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Учасники товариства з обмеженою відповідальністю вправі передати свої повноваження на зборах іншому учаснику або представникові іншого учасника товариства. Учасники мають кількість голосів, пропорційну розміру їх часток у статутному фонді. Збори учасників товариства обирають голову товариства.</w:t>
      </w:r>
      <w:r w:rsidR="004A11C5" w:rsidRPr="00D502B5">
        <w:rPr>
          <w:lang w:val="uk-UA"/>
        </w:rPr>
        <w:t xml:space="preserve"> </w:t>
      </w:r>
      <w:r w:rsidRPr="00D502B5">
        <w:rPr>
          <w:lang w:val="uk-UA"/>
        </w:rPr>
        <w:t xml:space="preserve"> 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До компетенції зборів товариства з обмеженою відповідальністю належить: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визначення основних напрям</w:t>
      </w:r>
      <w:r w:rsidR="00726492">
        <w:rPr>
          <w:lang w:val="uk-UA"/>
        </w:rPr>
        <w:t>ів діяльності товариства і за</w:t>
      </w:r>
      <w:r w:rsidRPr="00D502B5">
        <w:rPr>
          <w:lang w:val="uk-UA"/>
        </w:rPr>
        <w:t>твердження його планів та звітів про їх виконання;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внесення змін до статуту товариства;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обрання та відкликання членів виконавчого органу та ревізійної комісії;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затвердження річних результатів діяльності товариства, включаючи його дочірні підприємства, затвердження звітів і висновків ревізійної комісії, порядку розподілу прибутку, строку та порядку виплати частки прибутку (дивідендів), визначення порядку покриття збитків;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створення, реорганізація та ліквідація дочірніх підприємств, філій та представництв, затвердження їх статутів та положень;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винесення рішень про прит</w:t>
      </w:r>
      <w:r w:rsidR="00726492">
        <w:rPr>
          <w:lang w:val="uk-UA"/>
        </w:rPr>
        <w:t>ягнення до майнової відповідаль</w:t>
      </w:r>
      <w:r w:rsidRPr="00D502B5">
        <w:rPr>
          <w:lang w:val="uk-UA"/>
        </w:rPr>
        <w:t>ності посадових осіб органів управління товариства;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затвердження правил процедури та інших внутрішніх документів товариства, визначення організаційної структури товариства;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визначення умов оплати праці посадових осіб товариства, його дочірніх підприємств, філій та представництв;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затвердження договорів (угод), укладених на суму, що перевищує вказану в статуті товариства;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lastRenderedPageBreak/>
        <w:t>-</w:t>
      </w:r>
      <w:r w:rsidRPr="00D502B5">
        <w:rPr>
          <w:lang w:val="uk-UA"/>
        </w:rPr>
        <w:tab/>
        <w:t>прийняття рішення про припинення діяльності товариства, призначення ліквідаційної комісії, затвердження ліквідаційного балансу;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встановлення розміру, форми і порядку внесення учасниками додаткових вкладів;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вирішення питання про придбання товариством частки учасника;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виключення учасника з товариства.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З питань, зазначених у перш</w:t>
      </w:r>
      <w:r w:rsidR="00726492">
        <w:rPr>
          <w:lang w:val="uk-UA"/>
        </w:rPr>
        <w:t>их двох пунктах, а також при ви</w:t>
      </w:r>
      <w:r w:rsidRPr="00D502B5">
        <w:rPr>
          <w:lang w:val="uk-UA"/>
        </w:rPr>
        <w:t>рішенні питання про виключення учасника з товариства рішення вважається прийнятим, якщо за нього проголосують учасники, що володіють у сукупності більш як 50 відсотками загальної кількості голосів учасників товариства.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По решті питань рішення приймаються простою більшістю голосів.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Наглядова рада здійснює контроль за діяльністю правління. Наглядова рада складається з двох осіб товариства, які затверджуються Загальними зборами.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Наглядова рада має право: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отримувати будь-яку інформацію про діяльність підприємства;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залучати експертів до аналізу окремих питань діяльності Товариства;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тощо.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Наглядов рада може вимагати від правління підприємства скликання Загальних зборів.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Наглядова рада підприємства у своїй діяльності керується «Положенням про Наглядову раду Товариства з обмеженою відповідальністю «СІО», яке затверджується Загальними зборами Товариства. Наглядова рада надає Загальним зборам щорічний звіт про свою діяльність.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Директор - керівник компанії, підприємства. Традиційно директор - вища посада в підприємстві, наділена повноваженнями вибору стратегії розвитку компанії, роботи з кадрами, налагодженням фінансових потоків підприємства.Однак при ряді умов у деяких організаціях посаду директора може бути формальною або відсутні взагалі.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Фун</w:t>
      </w:r>
      <w:r w:rsidR="00DA023D">
        <w:rPr>
          <w:lang w:val="uk-UA"/>
        </w:rPr>
        <w:t>кції директора підприємства: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lastRenderedPageBreak/>
        <w:t>-</w:t>
      </w:r>
      <w:r w:rsidRPr="00D502B5">
        <w:rPr>
          <w:lang w:val="uk-UA"/>
        </w:rPr>
        <w:tab/>
        <w:t>Визначає, формулює, планує, здійснює і координує всі види діяльності підприємства.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Визначає напрями розвитку підприємства у формуванні цінової, кредитно-банківської, податкової та страхової політики, соціальної та зовнішньоекономічної діяльності.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Організує роботу і ефективну взаємодію виробничих одиниць, цехів та інших структурних підрозділів підприємства, направляє їх діяльність на досягнення високих темпів розвитку і удосконалення виробництва та продукції.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Забезпечує відповідність продукції кращим світовим зразкам з метою задоволення потреб замовників і споживачів у відповідних видах продукції, підвищення продуктивності праці, ефективності виробництва і якості продукції на основі широкого запровадження нової техніки і прогресивної технології, організації праці, виробництва і управління, удосконалення господарського механізму.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Направляє діяльність персоналу на досягнення високих економічних та фінансових результатів.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Забезпечує виконання підприємством програми оновлення продукції, планів капітального будівництва, обов'язків перед державним бюджетом, постачальниками, замовниками і банками.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Організує виробничо-господарську діяльність підприємства на основі застосування методів обгрунтованого планування, нормативних матеріалів, фінансових і трудових витрат, широкого розповсюдження передового досвіду, а також максимальної мобілізації резервів виробництва шляхом досягнення високих техніко-економічних показників, підвищення технічного рівня і якості продукції, раціонального і економного витрачання всіх видів ресурсів.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Вживає заходів щодо забезпечення підприємства кваліфікованими кадрами, найкращого використання безпечних і сприятливих умов праці, додержання вимог законодавства про охорону навколишнього середовища.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 xml:space="preserve">Здійснює заходи з соціального розвитку колективу підприємства, забезпечує розроблення, укладання і виконання колективного договору, проводить роботу щодо </w:t>
      </w:r>
      <w:r w:rsidRPr="00D502B5">
        <w:rPr>
          <w:lang w:val="uk-UA"/>
        </w:rPr>
        <w:lastRenderedPageBreak/>
        <w:t>зміцнення трудової і виробничої дисципліни, сприяє розвитку творчої ініціативи і трудової активності працівників.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Забезпечує сполучення економічних і адміністративних методів керівництва, матеріальних і моральних стимулів підвищення ефективності виробництва, а також підсилення відповідальності кожного працівника за доручену йому справу.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Вирішує всі питання в межах наданих йому прав, доручає виконання окремих організаційно-господарських функцій іншим посадовим особам: заступникам керівника, керівникам виробничих підрозділів підприємства.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Забезпечує додержання законності, активне використання правових засобів удосконалення управління, зміцнення договірної дисципліни і обліку, господарського розрахунку.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Здійснює заходи щодо соціального захисту колективу підприємства, забезпечення і збереження зайнятості працівників.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Представляє підприємство в органах державної влади і у взаємовідносинах з партнерами.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Готує проекти нормативних документів, що вимагають затвердження загальними зборами акціонерів.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Головний бухгалтер - це фінансовий керівник, який звичайно координує діяльність як у сфері фінансового, так і управлінського обліку. До сфери управлінського обліку відноситься планування і контроль, звітність та її аналіз, оцінка і консалтинг. Посадовий рівень і обов'язки головного бухгалтера на різних підприємствах різні. В малих підприємствах його функції мало відрізняються від функцій рахівника, який поєднує факти переважно для складання балансу і звіту про фінансові результати. На великих підприємствах головний бухгалтер є ключовим адміністратором, який допомагає управлінню декількох сотень підрозділів. У більшості фірм статус головного бухгалтера - дещо середнє між двома описаними ситуаціями.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Функції головного бухгалтера такі: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загальне керівництво процесом бухгалтерського обліку;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організація бухгалтерського обліку, контролю та аналізу;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lastRenderedPageBreak/>
        <w:t>-</w:t>
      </w:r>
      <w:r w:rsidRPr="00D502B5">
        <w:rPr>
          <w:lang w:val="uk-UA"/>
        </w:rPr>
        <w:tab/>
        <w:t>керівництво структурним підрозділом;</w:t>
      </w:r>
      <w:r w:rsidRPr="00D502B5">
        <w:rPr>
          <w:lang w:val="uk-UA"/>
        </w:rPr>
        <w:tab/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підготовка прийняття управлінських рішень на керівному рівні установи чи організації.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Відповідно до зазначених функцій у процесі своєї діяльності головний бухгалтер має забезпечувати: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своєчасне вироблення та реалізацію облікової політики установи (за всіма її складовими);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законність, своєчасність і правильність оформлення носіїв облікової інформації;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повноту обліку коштів загального та спеціального фондів;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достовірність обліку витрат та видатків, обліку виконання кошторису доходів і видатків установи;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точність обліку результатів виконання кошторису доходів і видатків установи;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правильність нарахування відповідних категорій виплат, утримань та нарахувань і своєчасність розрахунків з робітниками і службовцями, стипендіатами, позабюджетними соціальними фондами, з державним бюджетом тощо;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повноту обліку товарно-матеріальних цінностей та контроль за їх збереженням;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повноту та своєчасність розрахунків з дебіторами і кредиторами установи;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здійснення контрольної та аналітичної роботи господарської діяльності установи чи організації;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повноту, достовірність та своєчасність інформаційної бази облікових даних для прийняття управлінських рішень;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зберігання носіїв облікової інформації тощо;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зміцнення фінансової дисципліни.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За широкого спектра функцій і обов’язків головному бухгалтерові надаються права у частині: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встановлення посадових обов’язків для своїх підлеглих;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lastRenderedPageBreak/>
        <w:t>-</w:t>
      </w:r>
      <w:r w:rsidRPr="00D502B5">
        <w:rPr>
          <w:lang w:val="uk-UA"/>
        </w:rPr>
        <w:tab/>
        <w:t>вимог до структурних підрозділів щодо дотримання порядку оформлення операцій і подання їх до бухгалтерії;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 xml:space="preserve">участі в прийомі, призначенні </w:t>
      </w:r>
      <w:r w:rsidR="00BF0FA7">
        <w:rPr>
          <w:lang w:val="uk-UA"/>
        </w:rPr>
        <w:t>і переміщенні працівників бух</w:t>
      </w:r>
      <w:r w:rsidRPr="00D502B5">
        <w:rPr>
          <w:lang w:val="uk-UA"/>
        </w:rPr>
        <w:t>галтерської служби та матеріально відповідальних осіб;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візування угод на отримання та відпуск товарно-матеріальних цінностей, на виконані роботи, надані послуги, а також наказів про встановлення посадових окладів, надбавок до заробітної плати, преміювання тощо;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пропозицій до керівництва стосовно раціонального і ефективного використання коштів загального та спеціального фондів державного бюджету;</w:t>
      </w:r>
    </w:p>
    <w:p w:rsidR="006D648B" w:rsidRPr="00D502B5" w:rsidRDefault="006D648B" w:rsidP="006D648B">
      <w:pPr>
        <w:pStyle w:val="123"/>
        <w:rPr>
          <w:lang w:val="uk-UA"/>
        </w:rPr>
      </w:pPr>
      <w:r w:rsidRPr="00D502B5">
        <w:rPr>
          <w:lang w:val="uk-UA"/>
        </w:rPr>
        <w:t>-</w:t>
      </w:r>
      <w:r w:rsidRPr="00D502B5">
        <w:rPr>
          <w:lang w:val="uk-UA"/>
        </w:rPr>
        <w:tab/>
        <w:t>перевірки порядку приймання, оприбуткування і витрачання товарно-матеріальних цінностей у структурних підрозділах.</w:t>
      </w:r>
    </w:p>
    <w:p w:rsidR="004A11C5" w:rsidRPr="00D502B5" w:rsidRDefault="004A11C5" w:rsidP="006D648B">
      <w:pPr>
        <w:pStyle w:val="123"/>
        <w:rPr>
          <w:lang w:val="uk-UA"/>
        </w:rPr>
      </w:pPr>
    </w:p>
    <w:p w:rsidR="004A11C5" w:rsidRPr="00D502B5" w:rsidRDefault="004A11C5" w:rsidP="006D648B">
      <w:pPr>
        <w:pStyle w:val="123"/>
        <w:rPr>
          <w:lang w:val="uk-UA"/>
        </w:rPr>
      </w:pPr>
    </w:p>
    <w:p w:rsidR="004A11C5" w:rsidRDefault="004A11C5" w:rsidP="004A11C5">
      <w:pPr>
        <w:pStyle w:val="2"/>
        <w:rPr>
          <w:rFonts w:ascii="Times New Roman" w:hAnsi="Times New Roman" w:cs="Times New Roman"/>
          <w:i w:val="0"/>
        </w:rPr>
      </w:pPr>
      <w:bookmarkStart w:id="26" w:name="_Toc321432787"/>
      <w:bookmarkStart w:id="27" w:name="_Toc321432821"/>
      <w:bookmarkStart w:id="28" w:name="_Toc322370804"/>
      <w:bookmarkStart w:id="29" w:name="_Toc322547655"/>
      <w:r w:rsidRPr="00D502B5">
        <w:rPr>
          <w:rFonts w:ascii="Times New Roman" w:hAnsi="Times New Roman" w:cs="Times New Roman"/>
          <w:i w:val="0"/>
        </w:rPr>
        <w:t>2.2.   Основні результати  діяльності ТОВ «СІО»</w:t>
      </w:r>
      <w:bookmarkEnd w:id="26"/>
      <w:bookmarkEnd w:id="27"/>
      <w:bookmarkEnd w:id="28"/>
      <w:bookmarkEnd w:id="29"/>
    </w:p>
    <w:p w:rsidR="0052491A" w:rsidRPr="0052491A" w:rsidRDefault="0052491A" w:rsidP="0052491A">
      <w:pPr>
        <w:rPr>
          <w:lang w:val="uk-UA"/>
        </w:rPr>
      </w:pPr>
    </w:p>
    <w:p w:rsidR="004A11C5" w:rsidRPr="00D502B5" w:rsidRDefault="004A11C5" w:rsidP="004A11C5">
      <w:pPr>
        <w:pStyle w:val="123"/>
        <w:rPr>
          <w:lang w:val="uk-UA"/>
        </w:rPr>
      </w:pPr>
      <w:r w:rsidRPr="00D502B5">
        <w:rPr>
          <w:lang w:val="uk-UA"/>
        </w:rPr>
        <w:t>На основі звітності</w:t>
      </w:r>
      <w:r w:rsidR="00977007">
        <w:rPr>
          <w:lang w:val="uk-UA"/>
        </w:rPr>
        <w:t xml:space="preserve"> підприємства (Додаток Б, Додаток В</w:t>
      </w:r>
      <w:r w:rsidRPr="00D502B5">
        <w:rPr>
          <w:lang w:val="uk-UA"/>
        </w:rPr>
        <w:t>) проведемо аналіз техніко-економічних показників (таб</w:t>
      </w:r>
      <w:r w:rsidR="00DA023D">
        <w:rPr>
          <w:lang w:val="uk-UA"/>
        </w:rPr>
        <w:t>л</w:t>
      </w:r>
      <w:r w:rsidRPr="00D502B5">
        <w:rPr>
          <w:lang w:val="uk-UA"/>
        </w:rPr>
        <w:t>. 2.1.)</w:t>
      </w:r>
    </w:p>
    <w:p w:rsidR="004A11C5" w:rsidRPr="00D502B5" w:rsidRDefault="004A11C5" w:rsidP="004A11C5">
      <w:pPr>
        <w:pStyle w:val="123"/>
        <w:rPr>
          <w:lang w:val="uk-UA"/>
        </w:rPr>
      </w:pPr>
      <w:r w:rsidRPr="00D502B5">
        <w:rPr>
          <w:lang w:val="uk-UA"/>
        </w:rPr>
        <w:t>Таблиця 2.1.- Техніко-економічні показники ТОВ «СІО»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369"/>
        <w:gridCol w:w="1176"/>
        <w:gridCol w:w="931"/>
        <w:gridCol w:w="931"/>
        <w:gridCol w:w="1377"/>
        <w:gridCol w:w="1637"/>
      </w:tblGrid>
      <w:tr w:rsidR="00D502B5" w:rsidRPr="00D502B5" w:rsidTr="003C5A48">
        <w:trPr>
          <w:trHeight w:val="530"/>
        </w:trPr>
        <w:tc>
          <w:tcPr>
            <w:tcW w:w="0" w:type="auto"/>
            <w:vMerge w:val="restart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0" w:type="auto"/>
            <w:vMerge w:val="restart"/>
            <w:vAlign w:val="center"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</w:tr>
      <w:tr w:rsidR="00D502B5" w:rsidRPr="00D502B5" w:rsidTr="003C5A48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Абсолютне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</w:pPr>
            <w:r w:rsidRPr="003C5A48">
              <w:rPr>
                <w:rFonts w:ascii="Times New Roman" w:hAnsi="Times New Roman"/>
                <w:bCs/>
                <w:noProof w:val="0"/>
                <w:color w:val="000000"/>
                <w:sz w:val="24"/>
                <w:szCs w:val="24"/>
                <w:lang w:val="uk-UA"/>
              </w:rPr>
              <w:t>Темп приросту, %</w:t>
            </w:r>
          </w:p>
        </w:tc>
      </w:tr>
      <w:tr w:rsidR="00D502B5" w:rsidRPr="00D502B5" w:rsidTr="00DA023D">
        <w:trPr>
          <w:trHeight w:val="693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b/>
                <w:noProof w:val="0"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D502B5" w:rsidRPr="00D502B5" w:rsidTr="00DA023D">
        <w:trPr>
          <w:trHeight w:val="264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1. Середня вартість сукупного капіталу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418,10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483,95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65,85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15,75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2. Серелня вартість власного капіталу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167,65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262,25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94,60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56,43</w:t>
            </w:r>
          </w:p>
        </w:tc>
      </w:tr>
      <w:tr w:rsidR="00D502B5" w:rsidRPr="00D502B5" w:rsidTr="00DA023D">
        <w:trPr>
          <w:trHeight w:val="441"/>
        </w:trPr>
        <w:tc>
          <w:tcPr>
            <w:tcW w:w="0" w:type="auto"/>
            <w:gridSpan w:val="6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3. Ресурси підприємства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3.1. Середня вартість основних засобів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50,90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74,70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23,80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46,76</w:t>
            </w:r>
          </w:p>
        </w:tc>
      </w:tr>
      <w:tr w:rsidR="00D502B5" w:rsidRPr="00D502B5" w:rsidTr="00DA023D">
        <w:trPr>
          <w:trHeight w:val="14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3.2. Середні залишки оборотніх засобів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366,75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430,60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63,85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17,41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3.3. Середня облікова чисельність працівників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25</w:t>
            </w:r>
          </w:p>
        </w:tc>
      </w:tr>
      <w:tr w:rsidR="00D502B5" w:rsidRPr="00D502B5" w:rsidTr="003C5A48">
        <w:trPr>
          <w:trHeight w:val="530"/>
        </w:trPr>
        <w:tc>
          <w:tcPr>
            <w:tcW w:w="0" w:type="auto"/>
            <w:gridSpan w:val="6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4. Економічні показники</w:t>
            </w:r>
          </w:p>
        </w:tc>
      </w:tr>
      <w:tr w:rsidR="00D502B5" w:rsidRPr="00D502B5" w:rsidTr="00DA023D">
        <w:trPr>
          <w:trHeight w:val="244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4.1. Чистий дохід (виручка) від реалізації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5066,30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3950,40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-1115,90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-22,03</w:t>
            </w:r>
          </w:p>
        </w:tc>
      </w:tr>
      <w:tr w:rsidR="00D502B5" w:rsidRPr="00D502B5" w:rsidTr="00DA023D">
        <w:trPr>
          <w:trHeight w:val="191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4.2. Матеріальні витрати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5,30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-3,00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-56,60</w:t>
            </w:r>
          </w:p>
        </w:tc>
      </w:tr>
      <w:tr w:rsidR="00D502B5" w:rsidRPr="00D502B5" w:rsidTr="00DA023D">
        <w:trPr>
          <w:trHeight w:val="208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4.3. Собівартість реалізованої продукції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3913,40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2993,80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-919,60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-23,50</w:t>
            </w:r>
          </w:p>
        </w:tc>
      </w:tr>
      <w:tr w:rsidR="00D502B5" w:rsidRPr="00D502B5" w:rsidTr="003C5A48">
        <w:trPr>
          <w:trHeight w:val="530"/>
        </w:trPr>
        <w:tc>
          <w:tcPr>
            <w:tcW w:w="0" w:type="auto"/>
            <w:gridSpan w:val="6"/>
            <w:vAlign w:val="center"/>
            <w:hideMark/>
          </w:tcPr>
          <w:p w:rsidR="00D502B5" w:rsidRPr="003C5A48" w:rsidRDefault="002B4C02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b/>
                <w:color w:val="000000"/>
                <w:sz w:val="22"/>
                <w:szCs w:val="22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BE525C" wp14:editId="786A627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-602615</wp:posOffset>
                      </wp:positionV>
                      <wp:extent cx="3689350" cy="329565"/>
                      <wp:effectExtent l="0" t="0" r="25400" b="1333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3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963DD" w:rsidRPr="00CE75BC" w:rsidRDefault="000963DD" w:rsidP="00D502B5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Продовження таблиці 2.1.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110" type="#_x0000_t202" style="position:absolute;left:0;text-align:left;margin-left:.7pt;margin-top:-47.45pt;width:290.5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" fillcolor="window" strokecolor="window" strokeweight=".5pt">
                      <v:textbox>
                        <w:txbxContent>
                          <w:p w:rsidR="000963DD" w:rsidRPr="00CE75BC" w:rsidRDefault="000963DD" w:rsidP="00D502B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Продовження таблиці 2.1.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2B5"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5. Фінансові результати</w:t>
            </w:r>
          </w:p>
        </w:tc>
      </w:tr>
      <w:tr w:rsidR="00D502B5" w:rsidRPr="00D502B5" w:rsidTr="00DA023D">
        <w:trPr>
          <w:trHeight w:val="248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5.1. Прибуток (збиток) від звичайної діяльності до оподаткування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101,87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134,63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32,76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32,16</w:t>
            </w:r>
          </w:p>
        </w:tc>
      </w:tr>
      <w:tr w:rsidR="00D502B5" w:rsidRPr="00D502B5" w:rsidTr="003C5A48">
        <w:trPr>
          <w:trHeight w:val="53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5.2. Чистий прибуток (збиток)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81,50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107,70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26,20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32,15</w:t>
            </w:r>
          </w:p>
        </w:tc>
      </w:tr>
      <w:tr w:rsidR="00D502B5" w:rsidRPr="00D502B5" w:rsidTr="003C5A48">
        <w:trPr>
          <w:trHeight w:val="530"/>
        </w:trPr>
        <w:tc>
          <w:tcPr>
            <w:tcW w:w="0" w:type="auto"/>
            <w:gridSpan w:val="6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6. Показники ефективності використання ресурсів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6.1. Коефіцієн зносу основних засобів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36,89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6.2. Коефіцієн обіговості оборотних засобів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Обороти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13,81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9,17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-4,64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-33,59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6.3. Середній період обороту оборотних засобів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Дн.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26,06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39,24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13,18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50,58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6.4. Коефіцієнт обіговості активів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Обороти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12,12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8,16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-3,95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-32,64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6.5. Рівень витрат на 1 грн. реалізованої продукції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Коп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77,24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75,78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-1,46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-1,89</w:t>
            </w:r>
          </w:p>
        </w:tc>
      </w:tr>
      <w:tr w:rsidR="00D502B5" w:rsidRPr="00D502B5" w:rsidTr="003C5A48">
        <w:trPr>
          <w:trHeight w:val="530"/>
        </w:trPr>
        <w:tc>
          <w:tcPr>
            <w:tcW w:w="0" w:type="auto"/>
            <w:gridSpan w:val="6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noProof w:val="0"/>
                <w:color w:val="000000"/>
                <w:sz w:val="22"/>
                <w:szCs w:val="22"/>
                <w:lang w:val="uk-UA"/>
              </w:rPr>
              <w:t>7. Показники рентабельності підприємства</w:t>
            </w:r>
          </w:p>
        </w:tc>
      </w:tr>
      <w:tr w:rsidR="00D502B5" w:rsidRPr="00D502B5" w:rsidTr="00DA023D">
        <w:trPr>
          <w:trHeight w:val="109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7.1. Рентабельність сукупного матеріалу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24,36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27,82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3,45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14,18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7.2. Рентабельність власного капіталу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48,61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41,07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-7,55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-15,52</w:t>
            </w:r>
          </w:p>
        </w:tc>
      </w:tr>
      <w:tr w:rsidR="00D502B5" w:rsidRPr="00D502B5" w:rsidTr="00DA023D">
        <w:trPr>
          <w:trHeight w:val="70"/>
        </w:trPr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7.3. Чиста рентабельність продажу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2,73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D502B5" w:rsidRPr="003C5A48" w:rsidRDefault="00D502B5" w:rsidP="003C5A4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3C5A48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69,48</w:t>
            </w:r>
          </w:p>
        </w:tc>
      </w:tr>
    </w:tbl>
    <w:p w:rsidR="00977007" w:rsidRDefault="00977007" w:rsidP="00D251EB">
      <w:pPr>
        <w:pStyle w:val="123"/>
        <w:rPr>
          <w:lang w:val="uk-UA"/>
        </w:rPr>
      </w:pPr>
    </w:p>
    <w:p w:rsidR="00977007" w:rsidRDefault="00977007" w:rsidP="00D251EB">
      <w:pPr>
        <w:pStyle w:val="123"/>
        <w:rPr>
          <w:lang w:val="uk-UA"/>
        </w:rPr>
      </w:pPr>
      <w:r>
        <w:rPr>
          <w:lang w:val="uk-UA"/>
        </w:rPr>
        <w:t xml:space="preserve">Зобразимо графічно зміни </w:t>
      </w:r>
      <w:r w:rsidR="002B4C02">
        <w:rPr>
          <w:lang w:val="uk-UA"/>
        </w:rPr>
        <w:t>деяких ТЕП і охарактерезуємо їх:</w:t>
      </w:r>
    </w:p>
    <w:p w:rsidR="000963DD" w:rsidRDefault="000963DD" w:rsidP="000963DD">
      <w:pPr>
        <w:pStyle w:val="123"/>
        <w:rPr>
          <w:lang w:val="uk-UA"/>
        </w:rPr>
      </w:pPr>
      <w:r w:rsidRPr="000963DD">
        <w:rPr>
          <w:lang w:val="uk-UA"/>
        </w:rPr>
        <w:t xml:space="preserve">Виходячи з розрахунків (рис. 2.1. – Динаміка зміни середньооблікової чисельності працівників) можна сказати, що кількість працівників на підприємстві за 2010 рік зросла на одного працівника, що свідчить про необхідність розширення персоналу на підприємстві. </w:t>
      </w:r>
    </w:p>
    <w:p w:rsidR="000963DD" w:rsidRDefault="000963DD" w:rsidP="000963DD">
      <w:pPr>
        <w:pStyle w:val="123"/>
        <w:jc w:val="center"/>
        <w:rPr>
          <w:lang w:val="uk-UA"/>
        </w:rPr>
      </w:pPr>
      <w:r>
        <w:rPr>
          <w:lang w:val="uk-UA" w:eastAsia="uk-UA"/>
        </w:rPr>
        <w:drawing>
          <wp:inline distT="0" distB="0" distL="0" distR="0" wp14:anchorId="61B27341" wp14:editId="15FC6E91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63DD" w:rsidRDefault="000963DD" w:rsidP="000963DD">
      <w:pPr>
        <w:pStyle w:val="123"/>
        <w:rPr>
          <w:lang w:val="uk-UA"/>
        </w:rPr>
      </w:pPr>
      <w:r w:rsidRPr="000963DD">
        <w:rPr>
          <w:lang w:val="uk-UA"/>
        </w:rPr>
        <w:t>Рисунок 2.1.- Динаміка зміни середньооблікової чисельності працівників</w:t>
      </w:r>
    </w:p>
    <w:p w:rsidR="000963DD" w:rsidRDefault="000963DD" w:rsidP="000963DD">
      <w:pPr>
        <w:pStyle w:val="123"/>
        <w:jc w:val="center"/>
        <w:rPr>
          <w:lang w:val="uk-UA"/>
        </w:rPr>
      </w:pPr>
    </w:p>
    <w:p w:rsidR="00977007" w:rsidRDefault="00977007" w:rsidP="00977007">
      <w:pPr>
        <w:pStyle w:val="123"/>
        <w:rPr>
          <w:lang w:val="uk-UA"/>
        </w:rPr>
      </w:pPr>
      <w:r>
        <w:rPr>
          <w:lang w:val="uk-UA"/>
        </w:rPr>
        <w:lastRenderedPageBreak/>
        <w:t xml:space="preserve">Виходячи з розрахунків можна сказати, що середня вартість сукупного капіталу у звітному році, в порівнянні з попереднім зросла на  </w:t>
      </w:r>
      <w:r w:rsidR="00E639B5">
        <w:rPr>
          <w:lang w:val="uk-UA"/>
        </w:rPr>
        <w:t>65,85</w:t>
      </w:r>
      <w:r>
        <w:rPr>
          <w:lang w:val="uk-UA"/>
        </w:rPr>
        <w:t xml:space="preserve"> тис. грн., або на </w:t>
      </w:r>
      <w:r w:rsidR="00E639B5">
        <w:rPr>
          <w:lang w:val="uk-UA"/>
        </w:rPr>
        <w:t>15,75</w:t>
      </w:r>
      <w:r>
        <w:rPr>
          <w:lang w:val="uk-UA"/>
        </w:rPr>
        <w:t xml:space="preserve">%, що свідчить про ефективне використання сукупного капіталу. Середня вартість власного капіталу також зросла в звітному періоді на </w:t>
      </w:r>
      <w:r w:rsidR="00E639B5">
        <w:rPr>
          <w:lang w:val="uk-UA"/>
        </w:rPr>
        <w:t>94,60</w:t>
      </w:r>
      <w:r>
        <w:rPr>
          <w:lang w:val="uk-UA"/>
        </w:rPr>
        <w:t xml:space="preserve"> тис. грн., або на </w:t>
      </w:r>
      <w:r w:rsidR="00E639B5">
        <w:rPr>
          <w:lang w:val="uk-UA"/>
        </w:rPr>
        <w:t>56,43</w:t>
      </w:r>
      <w:r>
        <w:rPr>
          <w:lang w:val="uk-UA"/>
        </w:rPr>
        <w:t>%.Можемо зробити висновок про ефективне використання капіталу підприємством</w:t>
      </w:r>
      <w:r w:rsidR="00E639B5">
        <w:rPr>
          <w:lang w:val="uk-UA"/>
        </w:rPr>
        <w:t xml:space="preserve"> (рис. 2.</w:t>
      </w:r>
      <w:r w:rsidR="000963DD">
        <w:rPr>
          <w:lang w:val="uk-UA"/>
        </w:rPr>
        <w:t>2</w:t>
      </w:r>
      <w:r w:rsidR="00E639B5">
        <w:rPr>
          <w:lang w:val="uk-UA"/>
        </w:rPr>
        <w:t>.-Динаміка зміни сукупного і власного капіталу).</w:t>
      </w:r>
    </w:p>
    <w:p w:rsidR="00E639B5" w:rsidRDefault="00E639B5" w:rsidP="00977007">
      <w:pPr>
        <w:pStyle w:val="123"/>
        <w:rPr>
          <w:lang w:val="uk-UA"/>
        </w:rPr>
      </w:pPr>
    </w:p>
    <w:p w:rsidR="00E639B5" w:rsidRDefault="000963DD" w:rsidP="00E639B5">
      <w:pPr>
        <w:pStyle w:val="123"/>
        <w:jc w:val="center"/>
        <w:rPr>
          <w:lang w:val="uk-UA"/>
        </w:rPr>
      </w:pPr>
      <w:r>
        <w:rPr>
          <w:lang w:val="uk-UA" w:eastAsia="uk-UA"/>
        </w:rPr>
        <w:drawing>
          <wp:inline distT="0" distB="0" distL="0" distR="0" wp14:anchorId="039A06FC" wp14:editId="7C3EE1CF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39B5" w:rsidRDefault="00E639B5" w:rsidP="00A068FD">
      <w:pPr>
        <w:pStyle w:val="123"/>
        <w:rPr>
          <w:lang w:val="uk-UA"/>
        </w:rPr>
      </w:pPr>
      <w:r>
        <w:rPr>
          <w:lang w:val="uk-UA"/>
        </w:rPr>
        <w:t>Рисунок 2.</w:t>
      </w:r>
      <w:r w:rsidR="000963DD">
        <w:rPr>
          <w:lang w:val="uk-UA"/>
        </w:rPr>
        <w:t>2</w:t>
      </w:r>
      <w:r>
        <w:rPr>
          <w:lang w:val="uk-UA"/>
        </w:rPr>
        <w:t>.-Динаміка зміни сукупного і власного капіталу</w:t>
      </w:r>
      <w:r w:rsidRPr="00D502B5">
        <w:rPr>
          <w:lang w:val="uk-UA"/>
        </w:rPr>
        <w:t xml:space="preserve"> </w:t>
      </w:r>
    </w:p>
    <w:p w:rsidR="000963DD" w:rsidRDefault="000963DD" w:rsidP="00A068FD">
      <w:pPr>
        <w:pStyle w:val="123"/>
        <w:rPr>
          <w:lang w:val="uk-UA"/>
        </w:rPr>
      </w:pPr>
    </w:p>
    <w:p w:rsidR="00E639B5" w:rsidRDefault="00E639B5" w:rsidP="00E639B5">
      <w:pPr>
        <w:pStyle w:val="123"/>
        <w:rPr>
          <w:lang w:val="uk-UA"/>
        </w:rPr>
      </w:pPr>
      <w:r>
        <w:rPr>
          <w:lang w:val="uk-UA"/>
        </w:rPr>
        <w:t>Виходячи з графіка  можна сказати (рис. 2.</w:t>
      </w:r>
      <w:r w:rsidR="000963DD">
        <w:rPr>
          <w:lang w:val="uk-UA"/>
        </w:rPr>
        <w:t>3</w:t>
      </w:r>
      <w:r>
        <w:rPr>
          <w:lang w:val="uk-UA"/>
        </w:rPr>
        <w:t xml:space="preserve">.-Динаміка зміни рентабельності сукупного і власного капіталу), що рентабельність сукупного капіталу в звітному році в порівняні з попереднім </w:t>
      </w:r>
      <w:r w:rsidR="0052491A">
        <w:rPr>
          <w:lang w:val="uk-UA"/>
        </w:rPr>
        <w:t>зросла</w:t>
      </w:r>
      <w:r>
        <w:rPr>
          <w:lang w:val="uk-UA"/>
        </w:rPr>
        <w:t xml:space="preserve"> на </w:t>
      </w:r>
      <w:r w:rsidR="0052491A">
        <w:rPr>
          <w:lang w:val="uk-UA"/>
        </w:rPr>
        <w:t>14,18</w:t>
      </w:r>
      <w:r>
        <w:rPr>
          <w:lang w:val="uk-UA"/>
        </w:rPr>
        <w:t xml:space="preserve">%, що свідчить про </w:t>
      </w:r>
      <w:r w:rsidR="0052491A">
        <w:rPr>
          <w:lang w:val="uk-UA"/>
        </w:rPr>
        <w:t>збільшення</w:t>
      </w:r>
      <w:r>
        <w:rPr>
          <w:lang w:val="uk-UA"/>
        </w:rPr>
        <w:t xml:space="preserve"> рентабельності сукупного капіталу. Рентабельність власного капіталу скоротилася на </w:t>
      </w:r>
      <w:r w:rsidR="0052491A">
        <w:rPr>
          <w:lang w:val="uk-UA"/>
        </w:rPr>
        <w:t>15,52</w:t>
      </w:r>
      <w:r>
        <w:rPr>
          <w:lang w:val="uk-UA"/>
        </w:rPr>
        <w:t>%. Можемо зробити висновок, що рентабельність у звітному році знижується.</w:t>
      </w:r>
    </w:p>
    <w:p w:rsidR="00E639B5" w:rsidRDefault="00E639B5" w:rsidP="00E639B5">
      <w:pPr>
        <w:pStyle w:val="123"/>
        <w:jc w:val="center"/>
        <w:rPr>
          <w:lang w:val="uk-UA"/>
        </w:rPr>
      </w:pPr>
      <w:r>
        <w:rPr>
          <w:lang w:val="uk-UA" w:eastAsia="uk-UA"/>
        </w:rPr>
        <w:lastRenderedPageBreak/>
        <w:drawing>
          <wp:inline distT="0" distB="0" distL="0" distR="0" wp14:anchorId="78F6B5D0" wp14:editId="2BA9EFC3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39B5" w:rsidRDefault="00E639B5" w:rsidP="00A068FD">
      <w:pPr>
        <w:pStyle w:val="123"/>
        <w:rPr>
          <w:lang w:val="uk-UA"/>
        </w:rPr>
      </w:pPr>
      <w:r>
        <w:rPr>
          <w:lang w:val="uk-UA"/>
        </w:rPr>
        <w:t>Рисунок 2.</w:t>
      </w:r>
      <w:r w:rsidR="000963DD">
        <w:rPr>
          <w:lang w:val="uk-UA"/>
        </w:rPr>
        <w:t>3</w:t>
      </w:r>
      <w:r>
        <w:rPr>
          <w:lang w:val="uk-UA"/>
        </w:rPr>
        <w:t>.-Динаміка зміни рентабельності сукупного і власного капіталу</w:t>
      </w:r>
    </w:p>
    <w:p w:rsidR="00E639B5" w:rsidRDefault="00E639B5" w:rsidP="00E639B5">
      <w:pPr>
        <w:pStyle w:val="123"/>
        <w:jc w:val="center"/>
        <w:rPr>
          <w:lang w:val="uk-UA"/>
        </w:rPr>
      </w:pPr>
    </w:p>
    <w:p w:rsidR="00E639B5" w:rsidRDefault="00E639B5" w:rsidP="00E639B5">
      <w:pPr>
        <w:pStyle w:val="123"/>
        <w:rPr>
          <w:lang w:val="uk-UA"/>
        </w:rPr>
      </w:pPr>
      <w:r>
        <w:rPr>
          <w:lang w:val="uk-UA"/>
        </w:rPr>
        <w:t>Виходячи з розрахунків (рис. 2.</w:t>
      </w:r>
      <w:r w:rsidR="00EA5205">
        <w:rPr>
          <w:lang w:val="uk-UA"/>
        </w:rPr>
        <w:t>4</w:t>
      </w:r>
      <w:r>
        <w:rPr>
          <w:lang w:val="uk-UA"/>
        </w:rPr>
        <w:t xml:space="preserve">.-Динаміка зміни чистого доходу, чистого прибутку і собівартості) можна сказати, що чистий дохід у звітному році на </w:t>
      </w:r>
      <w:r w:rsidR="0052491A">
        <w:rPr>
          <w:lang w:val="uk-UA"/>
        </w:rPr>
        <w:t>1115,90</w:t>
      </w:r>
      <w:r>
        <w:rPr>
          <w:lang w:val="uk-UA"/>
        </w:rPr>
        <w:t xml:space="preserve"> тис. грн., або на  </w:t>
      </w:r>
      <w:r w:rsidR="0052491A">
        <w:rPr>
          <w:lang w:val="uk-UA"/>
        </w:rPr>
        <w:t>22,03</w:t>
      </w:r>
      <w:r>
        <w:rPr>
          <w:lang w:val="uk-UA"/>
        </w:rPr>
        <w:t xml:space="preserve">% нижчий ніж у попередньому році. Але чистий прибуток збільшився на </w:t>
      </w:r>
      <w:r w:rsidR="0052491A">
        <w:rPr>
          <w:lang w:val="uk-UA"/>
        </w:rPr>
        <w:t>26,20</w:t>
      </w:r>
      <w:r>
        <w:rPr>
          <w:lang w:val="uk-UA"/>
        </w:rPr>
        <w:t xml:space="preserve"> тис. грн., або </w:t>
      </w:r>
      <w:r w:rsidR="0052491A">
        <w:rPr>
          <w:lang w:val="uk-UA"/>
        </w:rPr>
        <w:t>32,15</w:t>
      </w:r>
      <w:r>
        <w:rPr>
          <w:lang w:val="uk-UA"/>
        </w:rPr>
        <w:t xml:space="preserve">%, собівартість реалізованої продукції зменшилася на </w:t>
      </w:r>
      <w:r w:rsidR="0052491A">
        <w:rPr>
          <w:lang w:val="uk-UA"/>
        </w:rPr>
        <w:t>919,06</w:t>
      </w:r>
      <w:r>
        <w:rPr>
          <w:lang w:val="uk-UA"/>
        </w:rPr>
        <w:t xml:space="preserve"> тис. грн., або на </w:t>
      </w:r>
      <w:r w:rsidR="0052491A">
        <w:rPr>
          <w:lang w:val="uk-UA"/>
        </w:rPr>
        <w:t>23,50</w:t>
      </w:r>
      <w:r>
        <w:rPr>
          <w:lang w:val="uk-UA"/>
        </w:rPr>
        <w:t>%. Можна зробити висновок, що прибуток у звітному році виріс, що свідчить про ефективність діяльності підприємства.</w:t>
      </w:r>
    </w:p>
    <w:p w:rsidR="00E639B5" w:rsidRDefault="00E639B5" w:rsidP="00E639B5">
      <w:pPr>
        <w:pStyle w:val="123"/>
        <w:jc w:val="center"/>
        <w:rPr>
          <w:lang w:val="uk-UA"/>
        </w:rPr>
      </w:pPr>
      <w:r>
        <w:rPr>
          <w:lang w:val="uk-UA" w:eastAsia="uk-UA"/>
        </w:rPr>
        <w:drawing>
          <wp:inline distT="0" distB="0" distL="0" distR="0" wp14:anchorId="315FE7C7" wp14:editId="474B9243">
            <wp:extent cx="4572000" cy="30384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491A" w:rsidRDefault="00E639B5" w:rsidP="00A068FD">
      <w:pPr>
        <w:pStyle w:val="123"/>
        <w:rPr>
          <w:lang w:val="uk-UA"/>
        </w:rPr>
      </w:pPr>
      <w:r>
        <w:rPr>
          <w:lang w:val="uk-UA"/>
        </w:rPr>
        <w:t xml:space="preserve">Рисунок </w:t>
      </w:r>
      <w:r w:rsidR="0052491A">
        <w:rPr>
          <w:lang w:val="uk-UA"/>
        </w:rPr>
        <w:t>2</w:t>
      </w:r>
      <w:r>
        <w:rPr>
          <w:lang w:val="uk-UA"/>
        </w:rPr>
        <w:t>.</w:t>
      </w:r>
      <w:r w:rsidR="00EA5205">
        <w:rPr>
          <w:lang w:val="uk-UA"/>
        </w:rPr>
        <w:t>4</w:t>
      </w:r>
      <w:r>
        <w:rPr>
          <w:lang w:val="uk-UA"/>
        </w:rPr>
        <w:t>.-</w:t>
      </w:r>
      <w:r w:rsidRPr="000D4614">
        <w:rPr>
          <w:lang w:val="uk-UA"/>
        </w:rPr>
        <w:t xml:space="preserve"> </w:t>
      </w:r>
      <w:r>
        <w:rPr>
          <w:lang w:val="uk-UA"/>
        </w:rPr>
        <w:t>Динаміка зміни чистого доходу, чистого прибутку і собівартості</w:t>
      </w:r>
    </w:p>
    <w:p w:rsidR="0052491A" w:rsidRDefault="00EA5205" w:rsidP="00EA5205">
      <w:pPr>
        <w:pStyle w:val="123"/>
        <w:rPr>
          <w:lang w:val="uk-UA"/>
        </w:rPr>
      </w:pPr>
      <w:r>
        <w:rPr>
          <w:lang w:val="uk-UA"/>
        </w:rPr>
        <w:lastRenderedPageBreak/>
        <w:t>Проаналізувавши Техніко-економічні показники, можемо зробити висновок , що підприєм</w:t>
      </w:r>
      <w:r w:rsidR="00E65723">
        <w:rPr>
          <w:lang w:val="uk-UA"/>
        </w:rPr>
        <w:t>ство є рентабельним і стрімко розвиваеється, про що говорить нам ріст прибутків компанії і число найманих працівників</w:t>
      </w:r>
    </w:p>
    <w:p w:rsidR="0052491A" w:rsidRDefault="0052491A" w:rsidP="00E639B5">
      <w:pPr>
        <w:pStyle w:val="123"/>
        <w:jc w:val="center"/>
        <w:rPr>
          <w:lang w:val="uk-UA"/>
        </w:rPr>
      </w:pPr>
    </w:p>
    <w:p w:rsidR="00E65723" w:rsidRDefault="00E65723" w:rsidP="00E639B5">
      <w:pPr>
        <w:pStyle w:val="123"/>
        <w:jc w:val="center"/>
        <w:rPr>
          <w:lang w:val="uk-UA"/>
        </w:rPr>
      </w:pPr>
    </w:p>
    <w:p w:rsidR="0052491A" w:rsidRDefault="0052491A" w:rsidP="0052491A">
      <w:pPr>
        <w:pStyle w:val="2"/>
        <w:rPr>
          <w:rFonts w:ascii="Times New Roman" w:hAnsi="Times New Roman" w:cs="Times New Roman"/>
          <w:i w:val="0"/>
        </w:rPr>
      </w:pPr>
      <w:bookmarkStart w:id="30" w:name="_Toc321432788"/>
      <w:bookmarkStart w:id="31" w:name="_Toc321432822"/>
      <w:bookmarkStart w:id="32" w:name="_Toc322370805"/>
      <w:bookmarkStart w:id="33" w:name="_Toc322547656"/>
      <w:r>
        <w:rPr>
          <w:rFonts w:ascii="Times New Roman" w:hAnsi="Times New Roman" w:cs="Times New Roman"/>
          <w:i w:val="0"/>
        </w:rPr>
        <w:t>2.3. Аналіз функції планування на ТОВ «СІО»</w:t>
      </w:r>
      <w:bookmarkEnd w:id="30"/>
      <w:bookmarkEnd w:id="31"/>
      <w:bookmarkEnd w:id="32"/>
      <w:bookmarkEnd w:id="33"/>
    </w:p>
    <w:p w:rsidR="0052491A" w:rsidRDefault="0052491A" w:rsidP="0052491A">
      <w:pPr>
        <w:rPr>
          <w:lang w:val="uk-UA"/>
        </w:rPr>
      </w:pPr>
    </w:p>
    <w:p w:rsidR="005A5EC2" w:rsidRDefault="00D251EB" w:rsidP="0052491A">
      <w:pPr>
        <w:pStyle w:val="123"/>
        <w:rPr>
          <w:lang w:val="uk-UA"/>
        </w:rPr>
      </w:pPr>
      <w:r>
        <w:rPr>
          <w:lang w:val="uk-UA"/>
        </w:rPr>
        <w:t>ТОВ «СІО»</w:t>
      </w:r>
      <w:r w:rsidRPr="00D251EB">
        <w:rPr>
          <w:lang w:val="uk-UA"/>
        </w:rPr>
        <w:t xml:space="preserve"> займається роздрібною торгівлею. </w:t>
      </w:r>
      <w:r>
        <w:rPr>
          <w:lang w:val="uk-UA"/>
        </w:rPr>
        <w:t>На підприємстві плани складаються щорічно.</w:t>
      </w:r>
    </w:p>
    <w:p w:rsidR="00D251EB" w:rsidRDefault="00D251EB" w:rsidP="00D251EB">
      <w:pPr>
        <w:pStyle w:val="123"/>
        <w:rPr>
          <w:lang w:val="uk-UA"/>
        </w:rPr>
      </w:pPr>
      <w:r w:rsidRPr="00D251EB">
        <w:rPr>
          <w:lang w:val="uk-UA"/>
        </w:rPr>
        <w:t>Таким чином, основна увага приділяється короткостроково</w:t>
      </w:r>
      <w:r>
        <w:rPr>
          <w:lang w:val="uk-UA"/>
        </w:rPr>
        <w:t>му плануванню</w:t>
      </w:r>
      <w:r w:rsidRPr="00D251EB">
        <w:rPr>
          <w:lang w:val="uk-UA"/>
        </w:rPr>
        <w:t>, і незначна увага приділяється довгостроково</w:t>
      </w:r>
      <w:r>
        <w:rPr>
          <w:lang w:val="uk-UA"/>
        </w:rPr>
        <w:t>му</w:t>
      </w:r>
      <w:r w:rsidRPr="00D251EB">
        <w:rPr>
          <w:lang w:val="uk-UA"/>
        </w:rPr>
        <w:t xml:space="preserve"> та середньостроково</w:t>
      </w:r>
      <w:r>
        <w:rPr>
          <w:lang w:val="uk-UA"/>
        </w:rPr>
        <w:t>му</w:t>
      </w:r>
      <w:r w:rsidRPr="00D251EB">
        <w:rPr>
          <w:lang w:val="uk-UA"/>
        </w:rPr>
        <w:t xml:space="preserve"> плануванн</w:t>
      </w:r>
      <w:r>
        <w:rPr>
          <w:lang w:val="uk-UA"/>
        </w:rPr>
        <w:t>ю</w:t>
      </w:r>
      <w:r w:rsidRPr="00D251EB">
        <w:rPr>
          <w:lang w:val="uk-UA"/>
        </w:rPr>
        <w:t xml:space="preserve">. Питання планування на підприємстві вирішуються </w:t>
      </w:r>
      <w:r w:rsidR="00EF77AA">
        <w:rPr>
          <w:lang w:val="uk-UA"/>
        </w:rPr>
        <w:t>директором</w:t>
      </w:r>
      <w:r w:rsidRPr="00D251EB">
        <w:rPr>
          <w:lang w:val="uk-UA"/>
        </w:rPr>
        <w:t>,</w:t>
      </w:r>
      <w:r w:rsidR="00EF77AA">
        <w:rPr>
          <w:lang w:val="uk-UA"/>
        </w:rPr>
        <w:t xml:space="preserve"> або зам. директором</w:t>
      </w:r>
      <w:r w:rsidRPr="00D251EB">
        <w:rPr>
          <w:lang w:val="uk-UA"/>
        </w:rPr>
        <w:t xml:space="preserve"> </w:t>
      </w:r>
      <w:r w:rsidR="00EF77AA">
        <w:rPr>
          <w:lang w:val="uk-UA"/>
        </w:rPr>
        <w:t>підприємства.</w:t>
      </w:r>
    </w:p>
    <w:p w:rsidR="00EF77AA" w:rsidRDefault="00EF77AA" w:rsidP="00D251EB">
      <w:pPr>
        <w:pStyle w:val="123"/>
        <w:rPr>
          <w:lang w:val="uk-UA"/>
        </w:rPr>
      </w:pPr>
      <w:r w:rsidRPr="00EF77AA">
        <w:rPr>
          <w:lang w:val="uk-UA"/>
        </w:rPr>
        <w:t xml:space="preserve">Але як таке стратегічне планування </w:t>
      </w:r>
      <w:r>
        <w:rPr>
          <w:lang w:val="uk-UA"/>
        </w:rPr>
        <w:t>на ТОВ «СІО»</w:t>
      </w:r>
      <w:r w:rsidRPr="00EF77AA">
        <w:rPr>
          <w:lang w:val="uk-UA"/>
        </w:rPr>
        <w:t xml:space="preserve"> відсутн</w:t>
      </w:r>
      <w:r>
        <w:rPr>
          <w:lang w:val="uk-UA"/>
        </w:rPr>
        <w:t>є</w:t>
      </w:r>
      <w:r w:rsidRPr="00EF77AA">
        <w:rPr>
          <w:lang w:val="uk-UA"/>
        </w:rPr>
        <w:t xml:space="preserve"> хоча і відчувається необхідність у ньому, оскільки у зовнішньому середовищі для компанії є певні можливості, що дають шанс для подальшого розвитку. Стратегічне планування має на меті дати комплексне наукове обгрунтування проблем, з якими може зіткнутися підприємство в майбутньому періоді, і на цій основі розробити показники розвитку підприємства на плановий період. Такий метод найбільш застосовний для </w:t>
      </w:r>
      <w:r>
        <w:rPr>
          <w:lang w:val="uk-UA"/>
        </w:rPr>
        <w:t xml:space="preserve">«СІО». </w:t>
      </w:r>
      <w:r w:rsidRPr="00EF77AA">
        <w:rPr>
          <w:lang w:val="uk-UA"/>
        </w:rPr>
        <w:t xml:space="preserve">До числа слабких сторін, </w:t>
      </w:r>
      <w:r>
        <w:rPr>
          <w:lang w:val="uk-UA"/>
        </w:rPr>
        <w:t xml:space="preserve">відноситься </w:t>
      </w:r>
      <w:r w:rsidRPr="00EF77AA">
        <w:rPr>
          <w:lang w:val="uk-UA"/>
        </w:rPr>
        <w:t xml:space="preserve">відсутність маркетингових досліджень, і слабка програма просування продукції, а саме стратегічний план задає напрямки для діяльності організації і дозволяє їй краще </w:t>
      </w:r>
      <w:r>
        <w:rPr>
          <w:lang w:val="uk-UA"/>
        </w:rPr>
        <w:t>з</w:t>
      </w:r>
      <w:r w:rsidRPr="00EF77AA">
        <w:rPr>
          <w:lang w:val="uk-UA"/>
        </w:rPr>
        <w:t>розуміти структуру маркетингових досліджень, процеси вивчення споживачів, плану</w:t>
      </w:r>
      <w:r>
        <w:rPr>
          <w:lang w:val="uk-UA"/>
        </w:rPr>
        <w:t>вання продукції, її просування,</w:t>
      </w:r>
      <w:r w:rsidRPr="00EF77AA">
        <w:rPr>
          <w:lang w:val="uk-UA"/>
        </w:rPr>
        <w:t xml:space="preserve"> збуту, а також планування цін.</w:t>
      </w:r>
    </w:p>
    <w:p w:rsidR="00EF77AA" w:rsidRDefault="00EF77AA" w:rsidP="00D251EB">
      <w:pPr>
        <w:pStyle w:val="123"/>
        <w:rPr>
          <w:lang w:val="uk-UA"/>
        </w:rPr>
      </w:pPr>
      <w:r w:rsidRPr="00EF77AA">
        <w:rPr>
          <w:lang w:val="uk-UA"/>
        </w:rPr>
        <w:t>Вивчення факторів внутрішнього середовища.</w:t>
      </w:r>
    </w:p>
    <w:p w:rsidR="00EF77AA" w:rsidRDefault="00EF77AA" w:rsidP="00D251EB">
      <w:pPr>
        <w:pStyle w:val="123"/>
        <w:rPr>
          <w:lang w:val="uk-UA"/>
        </w:rPr>
      </w:pPr>
      <w:r w:rsidRPr="00EF77AA">
        <w:rPr>
          <w:lang w:val="uk-UA"/>
        </w:rPr>
        <w:t xml:space="preserve">Внутрішня середа - це та частина загального середовища, яка знаходиться в полі інтересів будь-якої організації. Аналіз внутрішнього середовища розкриває ті можливості, той потенціал, на який може розраховувати фірма в конкурентній боротьбі в процесі досягнення своїх цілей. Аналіз внутрішнього середовища </w:t>
      </w:r>
      <w:r w:rsidRPr="00EF77AA">
        <w:rPr>
          <w:lang w:val="uk-UA"/>
        </w:rPr>
        <w:lastRenderedPageBreak/>
        <w:t>дозволяє також краще усвідомити цілі організації, більш вірно сформулювати місію, тобто визначити зміст і напрямки діяльності фірми.</w:t>
      </w:r>
    </w:p>
    <w:p w:rsidR="00EF77AA" w:rsidRDefault="00EF77AA" w:rsidP="00D251EB">
      <w:pPr>
        <w:pStyle w:val="123"/>
        <w:rPr>
          <w:lang w:val="uk-UA"/>
        </w:rPr>
      </w:pPr>
      <w:r w:rsidRPr="00EF77AA">
        <w:rPr>
          <w:lang w:val="uk-UA"/>
        </w:rPr>
        <w:t xml:space="preserve">Для повного аналізу внутрішнього середовища </w:t>
      </w:r>
      <w:r w:rsidR="00E65723">
        <w:rPr>
          <w:lang w:val="uk-UA"/>
        </w:rPr>
        <w:t>ТОВ «СІО»</w:t>
      </w:r>
      <w:r w:rsidRPr="00EF77AA">
        <w:rPr>
          <w:lang w:val="uk-UA"/>
        </w:rPr>
        <w:t xml:space="preserve"> необхідно досліджувати п'я</w:t>
      </w:r>
      <w:r w:rsidR="00F969F8">
        <w:rPr>
          <w:lang w:val="uk-UA"/>
        </w:rPr>
        <w:t xml:space="preserve">ть функціональних зон </w:t>
      </w:r>
      <w:r w:rsidRPr="00EF77AA">
        <w:rPr>
          <w:lang w:val="uk-UA"/>
        </w:rPr>
        <w:t>:</w:t>
      </w:r>
    </w:p>
    <w:p w:rsidR="00F969F8" w:rsidRPr="00F969F8" w:rsidRDefault="00F969F8" w:rsidP="00930042">
      <w:pPr>
        <w:pStyle w:val="123"/>
        <w:numPr>
          <w:ilvl w:val="0"/>
          <w:numId w:val="11"/>
        </w:numPr>
        <w:rPr>
          <w:lang w:val="uk-UA"/>
        </w:rPr>
      </w:pPr>
      <w:r>
        <w:t>Фінансов</w:t>
      </w:r>
      <w:r>
        <w:rPr>
          <w:lang w:val="uk-UA"/>
        </w:rPr>
        <w:t>а</w:t>
      </w:r>
      <w:r>
        <w:t xml:space="preserve"> - використання та рух фінансових коштів всередині компанії, забезпечення прибутковості</w:t>
      </w:r>
      <w:r>
        <w:rPr>
          <w:lang w:val="uk-UA"/>
        </w:rPr>
        <w:t>;</w:t>
      </w:r>
    </w:p>
    <w:p w:rsidR="00F969F8" w:rsidRPr="00F969F8" w:rsidRDefault="00F969F8" w:rsidP="00930042">
      <w:pPr>
        <w:pStyle w:val="123"/>
        <w:numPr>
          <w:ilvl w:val="0"/>
          <w:numId w:val="11"/>
        </w:numPr>
        <w:rPr>
          <w:lang w:val="uk-UA"/>
        </w:rPr>
      </w:pPr>
      <w:r>
        <w:t>Виробнич</w:t>
      </w:r>
      <w:r>
        <w:rPr>
          <w:lang w:val="uk-UA"/>
        </w:rPr>
        <w:t>а</w:t>
      </w:r>
      <w:r>
        <w:t xml:space="preserve"> - охоплює надані послуги, дослідження і розробк</w:t>
      </w:r>
      <w:r>
        <w:rPr>
          <w:lang w:val="uk-UA"/>
        </w:rPr>
        <w:t>у</w:t>
      </w:r>
      <w:r>
        <w:t xml:space="preserve"> нових програм</w:t>
      </w:r>
      <w:r>
        <w:rPr>
          <w:lang w:val="uk-UA"/>
        </w:rPr>
        <w:t>;</w:t>
      </w:r>
    </w:p>
    <w:p w:rsidR="00F969F8" w:rsidRPr="00F969F8" w:rsidRDefault="00F969F8" w:rsidP="00930042">
      <w:pPr>
        <w:pStyle w:val="123"/>
        <w:numPr>
          <w:ilvl w:val="0"/>
          <w:numId w:val="11"/>
        </w:numPr>
        <w:rPr>
          <w:lang w:val="uk-UA"/>
        </w:rPr>
      </w:pPr>
      <w:r w:rsidRPr="00F969F8">
        <w:rPr>
          <w:lang w:val="uk-UA"/>
        </w:rPr>
        <w:t>Персонал - охоплює процеси: взаємодія менеджерів і робітників, найм, навчання, просування по службі, оцінка результатів праці, стимулювання праці</w:t>
      </w:r>
      <w:r>
        <w:rPr>
          <w:lang w:val="uk-UA"/>
        </w:rPr>
        <w:t>;</w:t>
      </w:r>
    </w:p>
    <w:p w:rsidR="00F969F8" w:rsidRPr="00F969F8" w:rsidRDefault="00F969F8" w:rsidP="00930042">
      <w:pPr>
        <w:pStyle w:val="123"/>
        <w:numPr>
          <w:ilvl w:val="0"/>
          <w:numId w:val="11"/>
        </w:numPr>
        <w:rPr>
          <w:lang w:val="uk-UA"/>
        </w:rPr>
      </w:pPr>
      <w:r>
        <w:t>Маркетинг - оцінює роботи маркетингового відділу, аналізує програму просування послуг компанії</w:t>
      </w:r>
      <w:r>
        <w:rPr>
          <w:lang w:val="uk-UA"/>
        </w:rPr>
        <w:t>;</w:t>
      </w:r>
    </w:p>
    <w:p w:rsidR="00F969F8" w:rsidRDefault="00F969F8" w:rsidP="00F969F8">
      <w:pPr>
        <w:pStyle w:val="123"/>
        <w:rPr>
          <w:lang w:val="uk-UA"/>
        </w:rPr>
      </w:pPr>
      <w:r>
        <w:rPr>
          <w:lang w:val="uk-UA"/>
        </w:rPr>
        <w:t>Фінанси:</w:t>
      </w:r>
    </w:p>
    <w:p w:rsidR="00F969F8" w:rsidRDefault="00F969F8" w:rsidP="00F969F8">
      <w:pPr>
        <w:pStyle w:val="123"/>
        <w:rPr>
          <w:lang w:val="uk-UA"/>
        </w:rPr>
      </w:pPr>
      <w:r>
        <w:rPr>
          <w:lang w:val="uk-UA"/>
        </w:rPr>
        <w:t>ТОВ «СІО»</w:t>
      </w:r>
      <w:r w:rsidRPr="00F969F8">
        <w:t xml:space="preserve"> вже зараз приваблива для інвестицій. У компанії є нерухомість, цінні папери. А найвагоміші аргументи - перспективи </w:t>
      </w:r>
      <w:r>
        <w:rPr>
          <w:lang w:val="uk-UA"/>
        </w:rPr>
        <w:t>підприємства</w:t>
      </w:r>
      <w:r w:rsidRPr="00F969F8">
        <w:t xml:space="preserve"> на ринку </w:t>
      </w:r>
      <w:r>
        <w:rPr>
          <w:lang w:val="uk-UA"/>
        </w:rPr>
        <w:t>ветеринарної медицини</w:t>
      </w:r>
      <w:r w:rsidRPr="00F969F8">
        <w:t>.</w:t>
      </w:r>
    </w:p>
    <w:p w:rsidR="00F969F8" w:rsidRDefault="00F969F8" w:rsidP="00F969F8">
      <w:pPr>
        <w:pStyle w:val="123"/>
        <w:rPr>
          <w:lang w:val="uk-UA"/>
        </w:rPr>
      </w:pPr>
      <w:r w:rsidRPr="00F969F8">
        <w:rPr>
          <w:lang w:val="uk-UA"/>
        </w:rPr>
        <w:t>Кадри</w:t>
      </w:r>
      <w:r>
        <w:rPr>
          <w:lang w:val="uk-UA"/>
        </w:rPr>
        <w:t>:</w:t>
      </w:r>
    </w:p>
    <w:p w:rsidR="00F969F8" w:rsidRDefault="00F969F8" w:rsidP="00F969F8">
      <w:pPr>
        <w:pStyle w:val="123"/>
        <w:rPr>
          <w:lang w:val="uk-UA"/>
        </w:rPr>
      </w:pPr>
      <w:r>
        <w:rPr>
          <w:lang w:val="uk-UA"/>
        </w:rPr>
        <w:t>О</w:t>
      </w:r>
      <w:r w:rsidRPr="00F969F8">
        <w:rPr>
          <w:lang w:val="uk-UA"/>
        </w:rPr>
        <w:t>сновна команда сформувалася при створенні компанії. Чотири людини, що стояли біля витоків, продовжують тут же працювати. Решта набиралися за рекомендаціями. Працівники повинні викликати довіру, мати незаплямовану репутацію.</w:t>
      </w:r>
    </w:p>
    <w:p w:rsidR="00F969F8" w:rsidRDefault="00F969F8" w:rsidP="00F969F8">
      <w:pPr>
        <w:pStyle w:val="123"/>
        <w:rPr>
          <w:lang w:val="uk-UA"/>
        </w:rPr>
      </w:pPr>
      <w:r w:rsidRPr="00F969F8">
        <w:rPr>
          <w:lang w:val="uk-UA"/>
        </w:rPr>
        <w:t>Всі питання вирішуються колегіально. Кожен може висловити свою думку і його думка буде цікаво всім. Тому кожен відчуває себе особистістю. У фахівців компанії є можливості для професійного зростання. Але він залежить від особистих якостей, ініціативи.</w:t>
      </w:r>
    </w:p>
    <w:p w:rsidR="00F969F8" w:rsidRDefault="00F969F8" w:rsidP="00F969F8">
      <w:pPr>
        <w:pStyle w:val="123"/>
        <w:rPr>
          <w:lang w:val="uk-UA"/>
        </w:rPr>
      </w:pPr>
      <w:r>
        <w:rPr>
          <w:lang w:val="uk-UA"/>
        </w:rPr>
        <w:t xml:space="preserve">  </w:t>
      </w:r>
      <w:r w:rsidRPr="00F969F8">
        <w:rPr>
          <w:lang w:val="uk-UA"/>
        </w:rPr>
        <w:t>Маркетинг</w:t>
      </w:r>
      <w:r>
        <w:rPr>
          <w:lang w:val="uk-UA"/>
        </w:rPr>
        <w:t>:</w:t>
      </w:r>
    </w:p>
    <w:p w:rsidR="00F969F8" w:rsidRDefault="00F969F8" w:rsidP="00F969F8">
      <w:pPr>
        <w:pStyle w:val="123"/>
        <w:rPr>
          <w:lang w:val="uk-UA"/>
        </w:rPr>
      </w:pPr>
      <w:r w:rsidRPr="00F969F8">
        <w:rPr>
          <w:lang w:val="uk-UA"/>
        </w:rPr>
        <w:t xml:space="preserve">Сьогодні однією з особливостей </w:t>
      </w:r>
      <w:r>
        <w:rPr>
          <w:lang w:val="uk-UA"/>
        </w:rPr>
        <w:t>фірми</w:t>
      </w:r>
      <w:r w:rsidRPr="00F969F8">
        <w:rPr>
          <w:lang w:val="uk-UA"/>
        </w:rPr>
        <w:t xml:space="preserve"> є робота з масовим клієнтом. </w:t>
      </w:r>
      <w:r>
        <w:rPr>
          <w:lang w:val="uk-UA"/>
        </w:rPr>
        <w:t>підприємство</w:t>
      </w:r>
      <w:r w:rsidRPr="00F969F8">
        <w:rPr>
          <w:lang w:val="uk-UA"/>
        </w:rPr>
        <w:t xml:space="preserve"> регулярно намагається інформувати населення про діяльність </w:t>
      </w:r>
      <w:r w:rsidRPr="00F969F8">
        <w:rPr>
          <w:lang w:val="uk-UA"/>
        </w:rPr>
        <w:lastRenderedPageBreak/>
        <w:t>компанії.</w:t>
      </w:r>
      <w:r>
        <w:rPr>
          <w:lang w:val="uk-UA"/>
        </w:rPr>
        <w:t xml:space="preserve"> Але маркетингова діяльність на даний момент не знаходиться в ідеальному стані, через відсутність відповідних працівників.</w:t>
      </w:r>
    </w:p>
    <w:p w:rsidR="00CC5AB4" w:rsidRDefault="00CC5AB4" w:rsidP="00F969F8">
      <w:pPr>
        <w:pStyle w:val="123"/>
        <w:rPr>
          <w:rFonts w:ascii="Arial" w:hAnsi="Arial" w:cs="Arial"/>
          <w:color w:val="333333"/>
          <w:sz w:val="26"/>
          <w:szCs w:val="26"/>
          <w:shd w:val="clear" w:color="auto" w:fill="F5F5F5"/>
          <w:lang w:val="uk-UA"/>
        </w:rPr>
      </w:pPr>
      <w:r w:rsidRPr="00EF77AA">
        <w:rPr>
          <w:lang w:val="uk-UA"/>
        </w:rPr>
        <w:t xml:space="preserve">Вивчення факторів </w:t>
      </w:r>
      <w:r>
        <w:rPr>
          <w:lang w:val="uk-UA"/>
        </w:rPr>
        <w:t>зовнішнього середовища:</w:t>
      </w:r>
    </w:p>
    <w:p w:rsidR="00F969F8" w:rsidRDefault="00F969F8" w:rsidP="00CC5AB4">
      <w:pPr>
        <w:pStyle w:val="123"/>
        <w:rPr>
          <w:lang w:val="uk-UA"/>
        </w:rPr>
      </w:pPr>
      <w:r w:rsidRPr="00CC5AB4">
        <w:t>Аналіз зовнішнього середовища - необхідний процес, за допомогою якого, при розробці стратегічного плану, можна контролювати зовнішні фактори, щоб визначити можливість росту фірми або загрози для неї.</w:t>
      </w:r>
    </w:p>
    <w:p w:rsidR="00CC5AB4" w:rsidRDefault="00CC5AB4" w:rsidP="00CC5AB4">
      <w:pPr>
        <w:pStyle w:val="123"/>
        <w:rPr>
          <w:lang w:val="uk-UA"/>
        </w:rPr>
      </w:pPr>
      <w:r w:rsidRPr="00CC5AB4">
        <w:rPr>
          <w:lang w:val="uk-UA"/>
        </w:rPr>
        <w:t>Аналіз зовнішнього середовища спрямований на те, щоб з'ясувати, на що може розраховувати фірма</w:t>
      </w:r>
      <w:r>
        <w:rPr>
          <w:lang w:val="uk-UA"/>
        </w:rPr>
        <w:t>.</w:t>
      </w:r>
    </w:p>
    <w:p w:rsidR="00CC5AB4" w:rsidRPr="00CC5AB4" w:rsidRDefault="00CC5AB4" w:rsidP="00CC5AB4">
      <w:pPr>
        <w:pStyle w:val="123"/>
        <w:rPr>
          <w:lang w:val="uk-UA"/>
        </w:rPr>
      </w:pPr>
      <w:r>
        <w:rPr>
          <w:lang w:val="uk-UA"/>
        </w:rPr>
        <w:t>Клієнти:</w:t>
      </w:r>
    </w:p>
    <w:p w:rsidR="00CC5AB4" w:rsidRDefault="00CC5AB4" w:rsidP="00CC5AB4">
      <w:pPr>
        <w:pStyle w:val="123"/>
        <w:rPr>
          <w:lang w:val="uk-UA"/>
        </w:rPr>
      </w:pPr>
      <w:r>
        <w:rPr>
          <w:lang w:val="uk-UA"/>
        </w:rPr>
        <w:t>На ТОВ «СІО»</w:t>
      </w:r>
      <w:r w:rsidRPr="00CC5AB4">
        <w:rPr>
          <w:lang w:val="uk-UA"/>
        </w:rPr>
        <w:t xml:space="preserve"> є </w:t>
      </w:r>
      <w:r>
        <w:rPr>
          <w:lang w:val="uk-UA"/>
        </w:rPr>
        <w:t xml:space="preserve">постійні </w:t>
      </w:r>
      <w:r w:rsidRPr="00CC5AB4">
        <w:rPr>
          <w:lang w:val="uk-UA"/>
        </w:rPr>
        <w:t>клієнти. Це люди, які довіряють компанії і є її відданими клієнтами протягом ряду років.</w:t>
      </w:r>
    </w:p>
    <w:p w:rsidR="00CC5AB4" w:rsidRPr="00CC5AB4" w:rsidRDefault="00CC5AB4" w:rsidP="00CC5AB4">
      <w:pPr>
        <w:pStyle w:val="123"/>
        <w:rPr>
          <w:lang w:val="uk-UA"/>
        </w:rPr>
      </w:pPr>
      <w:r>
        <w:rPr>
          <w:lang w:val="uk-UA"/>
        </w:rPr>
        <w:t>Конкуренти:</w:t>
      </w:r>
    </w:p>
    <w:p w:rsidR="00CC5AB4" w:rsidRDefault="00CC5AB4" w:rsidP="00CC5AB4">
      <w:pPr>
        <w:pStyle w:val="123"/>
        <w:rPr>
          <w:lang w:val="uk-UA"/>
        </w:rPr>
      </w:pPr>
      <w:r>
        <w:rPr>
          <w:lang w:val="uk-UA"/>
        </w:rPr>
        <w:t>Що стосується цін на ТОВ «СІО», то вони одні з найнижчих і</w:t>
      </w:r>
      <w:r w:rsidRPr="00CC5AB4">
        <w:rPr>
          <w:lang w:val="uk-UA"/>
        </w:rPr>
        <w:t>цілком конкурентоспроможн</w:t>
      </w:r>
      <w:r>
        <w:rPr>
          <w:lang w:val="uk-UA"/>
        </w:rPr>
        <w:t xml:space="preserve">і, </w:t>
      </w:r>
      <w:r w:rsidRPr="00CC5AB4">
        <w:rPr>
          <w:lang w:val="uk-UA"/>
        </w:rPr>
        <w:t xml:space="preserve">завдяки якості обслуговування, що відповідає запитам клієнтів. </w:t>
      </w:r>
      <w:r>
        <w:t xml:space="preserve">Послугами </w:t>
      </w:r>
      <w:r>
        <w:rPr>
          <w:lang w:val="uk-UA"/>
        </w:rPr>
        <w:t>ТОВ «СІО»</w:t>
      </w:r>
      <w:r>
        <w:t xml:space="preserve"> на даний момент </w:t>
      </w:r>
      <w:r>
        <w:rPr>
          <w:lang w:val="uk-UA"/>
        </w:rPr>
        <w:t>користається населення Полтавської області і самої Полтави.</w:t>
      </w:r>
      <w:r>
        <w:t xml:space="preserve"> Обсяг досить великий і не кожна компанія може похвалитися настільки широким кількістю клієнтів.</w:t>
      </w:r>
    </w:p>
    <w:p w:rsidR="00657C13" w:rsidRDefault="00657C13" w:rsidP="00CC5AB4">
      <w:pPr>
        <w:pStyle w:val="123"/>
        <w:rPr>
          <w:lang w:val="uk-UA"/>
        </w:rPr>
      </w:pPr>
      <w:r w:rsidRPr="00657C13">
        <w:rPr>
          <w:lang w:val="uk-UA"/>
        </w:rPr>
        <w:t>SWOT-аналіз як основа стратегічного планування</w:t>
      </w:r>
      <w:r>
        <w:rPr>
          <w:lang w:val="uk-UA"/>
        </w:rPr>
        <w:t>:</w:t>
      </w:r>
    </w:p>
    <w:p w:rsidR="00657C13" w:rsidRDefault="00657C13" w:rsidP="00CC5AB4">
      <w:pPr>
        <w:pStyle w:val="123"/>
        <w:rPr>
          <w:lang w:val="uk-UA"/>
        </w:rPr>
      </w:pPr>
      <w:r w:rsidRPr="00657C13">
        <w:rPr>
          <w:lang w:val="uk-UA"/>
        </w:rPr>
        <w:t>SWOT-аналіз - це аналіз сильних і слабких сторін підприємства, а також вихідних із зовнішнього середовища можливостей і загроз. На цьому етапі процесу стратегічного планування керівники зіставляють результати аналізу зовнішнього</w:t>
      </w:r>
      <w:r w:rsidR="00C406DF">
        <w:rPr>
          <w:lang w:val="uk-UA"/>
        </w:rPr>
        <w:t xml:space="preserve"> середовища</w:t>
      </w:r>
      <w:r w:rsidRPr="00657C13">
        <w:rPr>
          <w:lang w:val="uk-UA"/>
        </w:rPr>
        <w:t xml:space="preserve"> з профілем підприємства, щоб побачити, які у нього існують сильні й слабкі сторони, які виникають можливості та загрози бізнесу</w:t>
      </w:r>
      <w:r w:rsidR="00C406DF">
        <w:rPr>
          <w:lang w:val="uk-UA"/>
        </w:rPr>
        <w:t>.</w:t>
      </w:r>
    </w:p>
    <w:p w:rsidR="00C406DF" w:rsidRDefault="00C406DF" w:rsidP="00CC5AB4">
      <w:pPr>
        <w:pStyle w:val="123"/>
        <w:rPr>
          <w:lang w:val="uk-UA"/>
        </w:rPr>
      </w:pPr>
      <w:r w:rsidRPr="00C406DF">
        <w:rPr>
          <w:lang w:val="uk-UA"/>
        </w:rPr>
        <w:t xml:space="preserve">Провівши аналіз внутрішнього середовища </w:t>
      </w:r>
      <w:r>
        <w:rPr>
          <w:lang w:val="uk-UA"/>
        </w:rPr>
        <w:t>ТОВ «СІО»</w:t>
      </w:r>
      <w:r w:rsidRPr="00C406DF">
        <w:rPr>
          <w:lang w:val="uk-UA"/>
        </w:rPr>
        <w:t xml:space="preserve">, можна визначити сильні і слабкі сторони її діяльності. Ці характеристики будуть занесені в поле "Сильні сторони організації" і в полі «Слабкі сторони організації". Після вивчення зовнішнього середовища компанії можна створити перелік небезпек і можливостей, з якими вона може зіткнутися. Ці дані будуть занесені в поле «Можливості зовнішнього середовища" і "Загрози зовнішнього середовища". Після того як конкретний список слабких і сильних сторін компанії, а також загроз і можливостей </w:t>
      </w:r>
      <w:r w:rsidRPr="00C406DF">
        <w:rPr>
          <w:lang w:val="uk-UA"/>
        </w:rPr>
        <w:lastRenderedPageBreak/>
        <w:t>буде складений, настане етап встановлення зв'язків між ними. Для встановлення цих зв'язків складається матриця SWOT</w:t>
      </w:r>
      <w:r w:rsidR="003938CB">
        <w:rPr>
          <w:lang w:val="uk-UA"/>
        </w:rPr>
        <w:t xml:space="preserve"> аналізу</w:t>
      </w:r>
      <w:r w:rsidRPr="00C406DF">
        <w:rPr>
          <w:lang w:val="uk-UA"/>
        </w:rPr>
        <w:t xml:space="preserve"> (табл.2</w:t>
      </w:r>
      <w:r>
        <w:rPr>
          <w:lang w:val="uk-UA"/>
        </w:rPr>
        <w:t>.1.</w:t>
      </w:r>
      <w:r w:rsidRPr="00C406DF">
        <w:rPr>
          <w:lang w:val="uk-UA"/>
        </w:rPr>
        <w:t>).</w:t>
      </w:r>
    </w:p>
    <w:p w:rsidR="00C406DF" w:rsidRDefault="00C406DF" w:rsidP="00CC5AB4">
      <w:pPr>
        <w:pStyle w:val="123"/>
        <w:rPr>
          <w:lang w:val="uk-UA"/>
        </w:rPr>
      </w:pPr>
      <w:r w:rsidRPr="00C406DF">
        <w:rPr>
          <w:lang w:val="uk-UA"/>
        </w:rPr>
        <w:t>Складемо парні комбінації "сила - можливість", "сила - загрози», «слабкість - можливість" і "слабкість - загроза", які повинні бути враховані при розробці стратегії поведінки підприємства.</w:t>
      </w:r>
    </w:p>
    <w:p w:rsidR="00E65723" w:rsidRDefault="00E65723" w:rsidP="00E65723">
      <w:pPr>
        <w:jc w:val="left"/>
        <w:rPr>
          <w:lang w:val="uk-UA"/>
        </w:rPr>
      </w:pPr>
    </w:p>
    <w:p w:rsidR="00C406DF" w:rsidRDefault="00C406DF" w:rsidP="00E65723">
      <w:pPr>
        <w:jc w:val="left"/>
        <w:rPr>
          <w:lang w:val="uk-UA"/>
        </w:rPr>
      </w:pPr>
      <w:r>
        <w:rPr>
          <w:lang w:val="uk-UA"/>
        </w:rPr>
        <w:t>Таблиця 2.2.- М</w:t>
      </w:r>
      <w:r w:rsidRPr="00C406DF">
        <w:rPr>
          <w:lang w:val="uk-UA"/>
        </w:rPr>
        <w:t>атриця SWOT</w:t>
      </w:r>
      <w:r w:rsidR="003938CB">
        <w:rPr>
          <w:lang w:val="uk-UA"/>
        </w:rPr>
        <w:t xml:space="preserve"> аналізу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406DF" w:rsidTr="00C406DF">
        <w:tc>
          <w:tcPr>
            <w:tcW w:w="3473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Можливості зовнішнього середовища</w:t>
            </w:r>
          </w:p>
        </w:tc>
        <w:tc>
          <w:tcPr>
            <w:tcW w:w="3474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Загрози зовнішнього середовища</w:t>
            </w:r>
          </w:p>
        </w:tc>
      </w:tr>
      <w:tr w:rsidR="00C406DF" w:rsidTr="00C406DF">
        <w:tc>
          <w:tcPr>
            <w:tcW w:w="3473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1. Робота з юр. особами;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2. Відсутність конфліктів з місцевою владою;</w:t>
            </w:r>
          </w:p>
          <w:p w:rsidR="00C406DF" w:rsidRPr="00966F6E" w:rsidRDefault="00966F6E" w:rsidP="00966F6E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 xml:space="preserve">3. </w:t>
            </w:r>
            <w:r w:rsidR="00C406DF" w:rsidRPr="00966F6E">
              <w:rPr>
                <w:sz w:val="24"/>
                <w:szCs w:val="24"/>
                <w:lang w:val="uk-UA"/>
              </w:rPr>
              <w:t>Співпраця з іншими</w:t>
            </w:r>
            <w:r w:rsidRPr="00966F6E">
              <w:rPr>
                <w:sz w:val="24"/>
                <w:szCs w:val="24"/>
                <w:lang w:val="uk-UA"/>
              </w:rPr>
              <w:t xml:space="preserve"> </w:t>
            </w:r>
            <w:r w:rsidR="00C406DF" w:rsidRPr="00966F6E">
              <w:rPr>
                <w:sz w:val="24"/>
                <w:szCs w:val="24"/>
                <w:lang w:val="uk-UA"/>
              </w:rPr>
              <w:t>організаціями</w:t>
            </w:r>
          </w:p>
        </w:tc>
        <w:tc>
          <w:tcPr>
            <w:tcW w:w="3474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1. Конкуренція з боку місцевих підприємств;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2. Нестабільність законодавства про торгівлю;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3. Економічна криза;</w:t>
            </w:r>
          </w:p>
          <w:p w:rsidR="00C406DF" w:rsidRPr="00966F6E" w:rsidRDefault="00966F6E" w:rsidP="00966F6E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 xml:space="preserve">4. </w:t>
            </w:r>
            <w:r w:rsidR="00C406DF" w:rsidRPr="00966F6E">
              <w:rPr>
                <w:sz w:val="24"/>
                <w:szCs w:val="24"/>
                <w:lang w:val="uk-UA"/>
              </w:rPr>
              <w:t>Зниження платоспроможності населення.</w:t>
            </w:r>
          </w:p>
        </w:tc>
      </w:tr>
      <w:tr w:rsidR="00C406DF" w:rsidTr="00C406DF">
        <w:tc>
          <w:tcPr>
            <w:tcW w:w="3473" w:type="dxa"/>
          </w:tcPr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</w:rPr>
            </w:pPr>
            <w:r w:rsidRPr="00966F6E">
              <w:rPr>
                <w:sz w:val="24"/>
                <w:szCs w:val="24"/>
              </w:rPr>
              <w:t>Сильні сторони організації: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</w:rPr>
            </w:pPr>
            <w:r w:rsidRPr="00966F6E">
              <w:rPr>
                <w:sz w:val="24"/>
                <w:szCs w:val="24"/>
              </w:rPr>
              <w:t>1. Широкий список послуг, що надаються;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</w:rPr>
            </w:pPr>
            <w:r w:rsidRPr="00966F6E">
              <w:rPr>
                <w:sz w:val="24"/>
                <w:szCs w:val="24"/>
              </w:rPr>
              <w:t xml:space="preserve">2. </w:t>
            </w:r>
            <w:r w:rsidR="00D86CD6" w:rsidRPr="00966F6E">
              <w:rPr>
                <w:sz w:val="24"/>
                <w:szCs w:val="24"/>
                <w:lang w:val="uk-UA"/>
              </w:rPr>
              <w:t>Співпраця з кращими виробниками ветеринарних препаратів</w:t>
            </w:r>
            <w:r w:rsidRPr="00966F6E">
              <w:rPr>
                <w:sz w:val="24"/>
                <w:szCs w:val="24"/>
              </w:rPr>
              <w:t>;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</w:rPr>
            </w:pPr>
            <w:r w:rsidRPr="00966F6E">
              <w:rPr>
                <w:sz w:val="24"/>
                <w:szCs w:val="24"/>
              </w:rPr>
              <w:t xml:space="preserve">3. </w:t>
            </w:r>
            <w:r w:rsidR="00D86CD6" w:rsidRPr="00966F6E">
              <w:rPr>
                <w:sz w:val="24"/>
                <w:szCs w:val="24"/>
                <w:lang w:val="uk-UA"/>
              </w:rPr>
              <w:t>Висока якість продукції</w:t>
            </w:r>
            <w:r w:rsidRPr="00966F6E">
              <w:rPr>
                <w:sz w:val="24"/>
                <w:szCs w:val="24"/>
              </w:rPr>
              <w:t>;</w:t>
            </w:r>
          </w:p>
          <w:p w:rsidR="00C406DF" w:rsidRPr="00966F6E" w:rsidRDefault="00C406DF" w:rsidP="00D86CD6">
            <w:pPr>
              <w:pStyle w:val="123"/>
              <w:ind w:firstLine="0"/>
              <w:jc w:val="left"/>
              <w:rPr>
                <w:sz w:val="24"/>
                <w:szCs w:val="24"/>
              </w:rPr>
            </w:pPr>
            <w:r w:rsidRPr="00966F6E">
              <w:rPr>
                <w:sz w:val="24"/>
                <w:szCs w:val="24"/>
              </w:rPr>
              <w:t>4. Знання директора в галузі фінансів та банківської справи.</w:t>
            </w:r>
          </w:p>
        </w:tc>
        <w:tc>
          <w:tcPr>
            <w:tcW w:w="3474" w:type="dxa"/>
          </w:tcPr>
          <w:p w:rsidR="00D86CD6" w:rsidRPr="00966F6E" w:rsidRDefault="00D86CD6" w:rsidP="00966F6E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3-1 Вихід на новий ринок дозволить збільшити число клієнтів.</w:t>
            </w:r>
          </w:p>
          <w:p w:rsidR="00C406DF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2-3 Утворення філіалів в інших містах.</w:t>
            </w:r>
          </w:p>
        </w:tc>
        <w:tc>
          <w:tcPr>
            <w:tcW w:w="3474" w:type="dxa"/>
          </w:tcPr>
          <w:p w:rsidR="00D86CD6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4-4 Розробка послідовності дій, здатних мінімізувати наслідки економічної кризи.</w:t>
            </w:r>
          </w:p>
          <w:p w:rsidR="00C406DF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3-1 Поповнення асортименту новою продукцією.</w:t>
            </w:r>
          </w:p>
        </w:tc>
      </w:tr>
      <w:tr w:rsidR="00C406DF" w:rsidTr="00C406DF">
        <w:tc>
          <w:tcPr>
            <w:tcW w:w="3473" w:type="dxa"/>
          </w:tcPr>
          <w:p w:rsidR="00D86CD6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Слабкі сторони організації:</w:t>
            </w:r>
          </w:p>
          <w:p w:rsidR="00D86CD6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1. Мале охоплення території;</w:t>
            </w:r>
          </w:p>
          <w:p w:rsidR="00D86CD6" w:rsidRPr="00966F6E" w:rsidRDefault="00D86CD6" w:rsidP="00966F6E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2. Слабка програма просування товарів;</w:t>
            </w:r>
          </w:p>
          <w:p w:rsidR="00C406DF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3. Відсутність маркетингових досліджень.</w:t>
            </w:r>
          </w:p>
        </w:tc>
        <w:tc>
          <w:tcPr>
            <w:tcW w:w="3474" w:type="dxa"/>
          </w:tcPr>
          <w:p w:rsidR="00D86CD6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3-4 Розробка програми маркетингових досліджень на основі запозичення досвіду інших організацій.</w:t>
            </w:r>
          </w:p>
          <w:p w:rsidR="00C406DF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1-2 Розширення території допомогою покупки дрібних місцевих підприємств громадського харчування.</w:t>
            </w:r>
          </w:p>
        </w:tc>
        <w:tc>
          <w:tcPr>
            <w:tcW w:w="3474" w:type="dxa"/>
          </w:tcPr>
          <w:p w:rsidR="00D86CD6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1-1 Удосконалення програми просування товарів і послуг.</w:t>
            </w:r>
          </w:p>
          <w:p w:rsidR="00C406DF" w:rsidRPr="00966F6E" w:rsidRDefault="00D86CD6" w:rsidP="00D86CD6">
            <w:pPr>
              <w:pStyle w:val="123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66F6E">
              <w:rPr>
                <w:sz w:val="24"/>
                <w:szCs w:val="24"/>
                <w:lang w:val="uk-UA"/>
              </w:rPr>
              <w:t>3-1 Постійне підвищення рівня кваліфікації персоналу.</w:t>
            </w:r>
          </w:p>
        </w:tc>
      </w:tr>
    </w:tbl>
    <w:p w:rsidR="00C406DF" w:rsidRDefault="00C406DF" w:rsidP="00CC5AB4">
      <w:pPr>
        <w:pStyle w:val="123"/>
        <w:rPr>
          <w:lang w:val="uk-UA"/>
        </w:rPr>
      </w:pPr>
    </w:p>
    <w:p w:rsidR="00966F6E" w:rsidRDefault="00966F6E" w:rsidP="00CC5AB4">
      <w:pPr>
        <w:pStyle w:val="123"/>
        <w:rPr>
          <w:lang w:val="uk-UA"/>
        </w:rPr>
      </w:pPr>
      <w:r w:rsidRPr="00966F6E">
        <w:rPr>
          <w:lang w:val="uk-UA"/>
        </w:rPr>
        <w:lastRenderedPageBreak/>
        <w:t>На кожному з полів матриці SWOT</w:t>
      </w:r>
      <w:r w:rsidR="003938CB">
        <w:rPr>
          <w:lang w:val="uk-UA"/>
        </w:rPr>
        <w:t xml:space="preserve"> аналізу</w:t>
      </w:r>
      <w:r w:rsidRPr="00966F6E">
        <w:rPr>
          <w:lang w:val="uk-UA"/>
        </w:rPr>
        <w:t xml:space="preserve"> необхідно вибрати ті комбінації, які повинні бути враховані при розробці стратегії поведінки підприємства. У відношенні тих пар, які були обрані з поля «Сила і можливість», слід розробляти стратегію з використання сильних сторін компанії для того, щоб отримати віддачу від можливостей, які з'явилися у зовнішньому середовищі. Для тих пар, які опинилися на полі «Слабкість і можливість», стратегія повинна бути побудована таким чином, щоб за рахунок з'явилися можливостей спробувати подолати наявні в організації слабості. Якщо пара знаходиться на полі «Сила і загроза», то стратегія повинна припускати використання сили підприємства для усунення загроз. Нарешті, для пар, що знаходяться на полі «Слабкість і загроза», підприємство має виробляти таку стратегію, яка дозволила б йому позбутися слабкості і спробувати запобігти навислу над ним погрозу.</w:t>
      </w:r>
    </w:p>
    <w:p w:rsidR="00EF395B" w:rsidRDefault="00EF395B" w:rsidP="00EF395B">
      <w:pPr>
        <w:pStyle w:val="123"/>
        <w:rPr>
          <w:lang w:val="uk-UA"/>
        </w:rPr>
      </w:pPr>
      <w:r>
        <w:rPr>
          <w:lang w:val="uk-UA"/>
        </w:rPr>
        <w:t>В даному розділі було розглянуто такі питання як:</w:t>
      </w:r>
    </w:p>
    <w:p w:rsidR="00EF395B" w:rsidRDefault="00EF395B" w:rsidP="00930042">
      <w:pPr>
        <w:pStyle w:val="12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Загальна характеристика ТОВ «СІО». Ми розглянули основні засади, на яких працює дане підприємство, якой діяльністю займається, формування статутного капіталу та ін. Розглянули організаційну структуру на даномі підприємстві і розібралися які повноваження має кожний керівний орган і кому він підпорядковується.</w:t>
      </w:r>
    </w:p>
    <w:p w:rsidR="00EF395B" w:rsidRDefault="00EF395B" w:rsidP="00930042">
      <w:pPr>
        <w:pStyle w:val="123"/>
        <w:numPr>
          <w:ilvl w:val="0"/>
          <w:numId w:val="2"/>
        </w:numPr>
        <w:rPr>
          <w:lang w:val="uk-UA"/>
        </w:rPr>
      </w:pPr>
      <w:r>
        <w:rPr>
          <w:lang w:val="uk-UA"/>
        </w:rPr>
        <w:t>Основні Техніко-економічні показники підприємства, його прибутковість, рентабельність. Розглянули витрати підприємства і співставили їх з доходами. Розглянули динаміку зміни прибутку у 2010 році і зчим це зв’язано.</w:t>
      </w:r>
    </w:p>
    <w:p w:rsidR="00EF395B" w:rsidRDefault="00EF395B" w:rsidP="00930042">
      <w:pPr>
        <w:pStyle w:val="123"/>
        <w:numPr>
          <w:ilvl w:val="0"/>
          <w:numId w:val="2"/>
        </w:numPr>
        <w:rPr>
          <w:lang w:val="uk-UA"/>
        </w:rPr>
      </w:pPr>
      <w:r>
        <w:rPr>
          <w:lang w:val="uk-UA"/>
        </w:rPr>
        <w:t>Аналіз внутрішнього ринків. Розглянули основні переваги підприємства , визначено основні недоліки підприємства і причини їх наявності.</w:t>
      </w:r>
    </w:p>
    <w:p w:rsidR="00EF395B" w:rsidRPr="00295906" w:rsidRDefault="00EF395B" w:rsidP="00EF395B">
      <w:pPr>
        <w:pStyle w:val="123"/>
        <w:rPr>
          <w:lang w:val="uk-UA"/>
        </w:rPr>
      </w:pPr>
      <w:r w:rsidRPr="00295906">
        <w:t xml:space="preserve">Отже в даному розділі ми розглянули основні положення підприємства і на що потрібно звернути увагу задля підвищення конкурентоздатності </w:t>
      </w:r>
      <w:r>
        <w:rPr>
          <w:lang w:val="uk-UA"/>
        </w:rPr>
        <w:t>ТОВ «СІО» в майбутньому.</w:t>
      </w:r>
    </w:p>
    <w:p w:rsidR="00EF395B" w:rsidRPr="00430698" w:rsidRDefault="00EF395B" w:rsidP="00EF395B">
      <w:pPr>
        <w:pStyle w:val="af5"/>
        <w:spacing w:line="360" w:lineRule="auto"/>
        <w:ind w:left="804"/>
        <w:rPr>
          <w:szCs w:val="28"/>
        </w:rPr>
      </w:pPr>
    </w:p>
    <w:p w:rsidR="00E17072" w:rsidRDefault="00E17072" w:rsidP="00CC5AB4">
      <w:pPr>
        <w:pStyle w:val="123"/>
        <w:rPr>
          <w:lang w:val="uk-UA"/>
        </w:rPr>
      </w:pPr>
    </w:p>
    <w:p w:rsidR="00E17072" w:rsidRDefault="00E17072" w:rsidP="00E17072">
      <w:pPr>
        <w:pStyle w:val="1"/>
        <w:spacing w:line="360" w:lineRule="auto"/>
        <w:rPr>
          <w:sz w:val="28"/>
          <w:szCs w:val="28"/>
        </w:rPr>
      </w:pPr>
      <w:r>
        <w:br w:type="page"/>
      </w:r>
      <w:bookmarkStart w:id="34" w:name="_Toc322370806"/>
      <w:bookmarkStart w:id="35" w:name="_Toc322547657"/>
      <w:r>
        <w:rPr>
          <w:sz w:val="28"/>
          <w:szCs w:val="28"/>
          <w:lang w:val="ru-RU"/>
        </w:rPr>
        <w:lastRenderedPageBreak/>
        <w:t>РОЗД</w:t>
      </w:r>
      <w:r>
        <w:rPr>
          <w:sz w:val="28"/>
          <w:szCs w:val="28"/>
        </w:rPr>
        <w:t>ІЛ 3 УДОСКОНАЛЕННЯ ФУНКЦІЇ ПЛАНУВАННЯ НА ТОВ «СІО»</w:t>
      </w:r>
      <w:bookmarkEnd w:id="34"/>
      <w:bookmarkEnd w:id="35"/>
    </w:p>
    <w:p w:rsidR="00E17072" w:rsidRDefault="00E17072" w:rsidP="00E17072">
      <w:pPr>
        <w:rPr>
          <w:lang w:val="uk-UA"/>
        </w:rPr>
      </w:pPr>
    </w:p>
    <w:p w:rsidR="003739CE" w:rsidRDefault="003739CE" w:rsidP="00E17072">
      <w:pPr>
        <w:rPr>
          <w:lang w:val="uk-UA"/>
        </w:rPr>
      </w:pPr>
    </w:p>
    <w:p w:rsidR="006F6BB6" w:rsidRDefault="006F6BB6" w:rsidP="006F6BB6">
      <w:pPr>
        <w:pStyle w:val="123"/>
        <w:rPr>
          <w:lang w:val="uk-UA"/>
        </w:rPr>
      </w:pPr>
      <w:r w:rsidRPr="006F6BB6">
        <w:rPr>
          <w:lang w:val="uk-UA"/>
        </w:rPr>
        <w:t>Формулювання місій і цілей</w:t>
      </w:r>
    </w:p>
    <w:p w:rsidR="00E17072" w:rsidRDefault="00E17072" w:rsidP="00E17072">
      <w:pPr>
        <w:pStyle w:val="123"/>
        <w:rPr>
          <w:lang w:val="uk-UA"/>
        </w:rPr>
      </w:pPr>
      <w:r w:rsidRPr="00E17072">
        <w:rPr>
          <w:lang w:val="uk-UA"/>
        </w:rPr>
        <w:t xml:space="preserve">Розробка місії фірми є першим етапом планування діяльності організації. Організація існує для того, щоб домогтися чогось у рамках навколишнього її середовища. Конкретна мета чи місія організації ясна зазвичай з самого початку. Однак з часом росту організації, програма може втратити свою чіткість. Багато фірм розробляють </w:t>
      </w:r>
      <w:r>
        <w:rPr>
          <w:lang w:val="uk-UA"/>
        </w:rPr>
        <w:t>місію</w:t>
      </w:r>
      <w:r w:rsidRPr="00E17072">
        <w:rPr>
          <w:lang w:val="uk-UA"/>
        </w:rPr>
        <w:t xml:space="preserve"> своєї діяльності. Добре пророблена місія дозволяє співробітникам фірми відчути себе учасниками загальної справи в освоєнні можливостей, що відкриваються, дає їм ціль, підкреслює їхню значимість, націлює на досягнення</w:t>
      </w:r>
      <w:r>
        <w:rPr>
          <w:lang w:val="uk-UA"/>
        </w:rPr>
        <w:t>.</w:t>
      </w:r>
    </w:p>
    <w:p w:rsidR="00E17072" w:rsidRDefault="00E17072" w:rsidP="00E17072">
      <w:pPr>
        <w:pStyle w:val="123"/>
        <w:rPr>
          <w:lang w:val="uk-UA"/>
        </w:rPr>
      </w:pPr>
      <w:r w:rsidRPr="00E17072">
        <w:rPr>
          <w:lang w:val="uk-UA"/>
        </w:rPr>
        <w:t xml:space="preserve">У місії організації повинна бути чітко вказана сфера діяльності фірми. Визначниками кордонів сфер діяльності можуть </w:t>
      </w:r>
      <w:r>
        <w:rPr>
          <w:lang w:val="uk-UA"/>
        </w:rPr>
        <w:t>слугувати</w:t>
      </w:r>
      <w:r w:rsidRPr="00E17072">
        <w:rPr>
          <w:lang w:val="uk-UA"/>
        </w:rPr>
        <w:t xml:space="preserve"> товари, технології, групи клієнтів, їх потреби чи поєднання кількох чинників.</w:t>
      </w:r>
    </w:p>
    <w:p w:rsidR="00E17072" w:rsidRPr="00E17072" w:rsidRDefault="00E17072" w:rsidP="00E17072">
      <w:pPr>
        <w:pStyle w:val="123"/>
        <w:rPr>
          <w:lang w:val="uk-UA"/>
        </w:rPr>
      </w:pPr>
      <w:r w:rsidRPr="00E17072">
        <w:rPr>
          <w:lang w:val="uk-UA"/>
        </w:rPr>
        <w:t>Місія організації з позицій ринкової орієнтації визначає підприємства з точки зору його діяльності з обслуговування конкретних груп споживачів і / або задоволенню конкретних потреб і запитів.</w:t>
      </w:r>
    </w:p>
    <w:p w:rsidR="006F6BB6" w:rsidRDefault="00E17072" w:rsidP="00E17072">
      <w:pPr>
        <w:pStyle w:val="123"/>
        <w:rPr>
          <w:lang w:val="uk-UA"/>
        </w:rPr>
      </w:pPr>
      <w:r>
        <w:rPr>
          <w:lang w:val="uk-UA"/>
        </w:rPr>
        <w:t>ТОВ «СІО»</w:t>
      </w:r>
      <w:r w:rsidRPr="00E17072">
        <w:rPr>
          <w:lang w:val="uk-UA"/>
        </w:rPr>
        <w:t xml:space="preserve"> декларує таку філософію: наша фірма покликана задовольняти постійно зростаючі потреби в наданні послуг в галузі </w:t>
      </w:r>
      <w:r w:rsidR="006F6BB6">
        <w:rPr>
          <w:lang w:val="uk-UA"/>
        </w:rPr>
        <w:t>ветеренаренарії</w:t>
      </w:r>
      <w:r w:rsidRPr="00E17072">
        <w:rPr>
          <w:lang w:val="uk-UA"/>
        </w:rPr>
        <w:t xml:space="preserve"> на </w:t>
      </w:r>
      <w:r w:rsidR="006F6BB6">
        <w:rPr>
          <w:lang w:val="uk-UA"/>
        </w:rPr>
        <w:t>полтавському</w:t>
      </w:r>
      <w:r w:rsidRPr="00E17072">
        <w:rPr>
          <w:lang w:val="uk-UA"/>
        </w:rPr>
        <w:t xml:space="preserve"> ринку. Надалі </w:t>
      </w:r>
      <w:r w:rsidR="006F6BB6">
        <w:rPr>
          <w:lang w:val="uk-UA"/>
        </w:rPr>
        <w:t>підприємство</w:t>
      </w:r>
      <w:r w:rsidRPr="00E17072">
        <w:rPr>
          <w:lang w:val="uk-UA"/>
        </w:rPr>
        <w:t xml:space="preserve"> планує розширити свою сферу діяльності на прилеглі регіони з метою кращого задоволення потреб населення, при цьому створюючи додаткові робочі місця, досягаючи тим самим, в кінцевому підсумку, отримання більшого прибутку.</w:t>
      </w:r>
    </w:p>
    <w:p w:rsidR="00E17072" w:rsidRDefault="006F6BB6" w:rsidP="00E17072">
      <w:pPr>
        <w:pStyle w:val="123"/>
        <w:rPr>
          <w:lang w:val="uk-UA"/>
        </w:rPr>
      </w:pPr>
      <w:r w:rsidRPr="006F6BB6">
        <w:rPr>
          <w:lang w:val="uk-UA"/>
        </w:rPr>
        <w:t>Таким чином, сформулювати цілі, що стоять перед</w:t>
      </w:r>
      <w:r>
        <w:rPr>
          <w:lang w:val="uk-UA"/>
        </w:rPr>
        <w:t xml:space="preserve"> ТОВ «СІО»</w:t>
      </w:r>
      <w:r w:rsidRPr="006F6BB6">
        <w:rPr>
          <w:lang w:val="uk-UA"/>
        </w:rPr>
        <w:t>.</w:t>
      </w:r>
      <w:r w:rsidR="00E17072" w:rsidRPr="00E17072">
        <w:rPr>
          <w:lang w:val="uk-UA"/>
        </w:rPr>
        <w:t xml:space="preserve"> </w:t>
      </w:r>
    </w:p>
    <w:p w:rsidR="006F6BB6" w:rsidRDefault="006F6BB6" w:rsidP="00E17072">
      <w:pPr>
        <w:pStyle w:val="123"/>
        <w:rPr>
          <w:lang w:val="uk-UA"/>
        </w:rPr>
      </w:pPr>
      <w:r w:rsidRPr="006F6BB6">
        <w:rPr>
          <w:lang w:val="uk-UA"/>
        </w:rPr>
        <w:t xml:space="preserve">Цілі - конкретний кінцевий стан, до якого </w:t>
      </w:r>
      <w:r>
        <w:rPr>
          <w:lang w:val="uk-UA"/>
        </w:rPr>
        <w:t>прагне</w:t>
      </w:r>
      <w:r w:rsidRPr="006F6BB6">
        <w:rPr>
          <w:lang w:val="uk-UA"/>
        </w:rPr>
        <w:t xml:space="preserve"> фірма. Цілі мають велике значення, тому, що</w:t>
      </w:r>
      <w:r>
        <w:rPr>
          <w:lang w:val="uk-UA"/>
        </w:rPr>
        <w:t>:</w:t>
      </w:r>
    </w:p>
    <w:p w:rsidR="006F6BB6" w:rsidRDefault="006F6BB6" w:rsidP="00930042">
      <w:pPr>
        <w:pStyle w:val="123"/>
        <w:numPr>
          <w:ilvl w:val="0"/>
          <w:numId w:val="8"/>
        </w:numPr>
        <w:rPr>
          <w:lang w:val="uk-UA"/>
        </w:rPr>
      </w:pPr>
      <w:r>
        <w:rPr>
          <w:lang w:val="uk-UA"/>
        </w:rPr>
        <w:t>ц</w:t>
      </w:r>
      <w:r w:rsidRPr="006F6BB6">
        <w:rPr>
          <w:lang w:val="uk-UA"/>
        </w:rPr>
        <w:t xml:space="preserve">ілі </w:t>
      </w:r>
      <w:r>
        <w:rPr>
          <w:lang w:val="uk-UA"/>
        </w:rPr>
        <w:t>- це основи для розробки планів;</w:t>
      </w:r>
    </w:p>
    <w:p w:rsidR="006F6BB6" w:rsidRDefault="006F6BB6" w:rsidP="00930042">
      <w:pPr>
        <w:pStyle w:val="123"/>
        <w:numPr>
          <w:ilvl w:val="0"/>
          <w:numId w:val="8"/>
        </w:numPr>
        <w:rPr>
          <w:lang w:val="uk-UA"/>
        </w:rPr>
      </w:pPr>
      <w:r>
        <w:rPr>
          <w:lang w:val="uk-UA"/>
        </w:rPr>
        <w:t>ц</w:t>
      </w:r>
      <w:r w:rsidRPr="006F6BB6">
        <w:rPr>
          <w:lang w:val="uk-UA"/>
        </w:rPr>
        <w:t>е осно</w:t>
      </w:r>
      <w:r>
        <w:rPr>
          <w:lang w:val="uk-UA"/>
        </w:rPr>
        <w:t>ва для побудови структури фірми;</w:t>
      </w:r>
    </w:p>
    <w:p w:rsidR="006F6BB6" w:rsidRDefault="006F6BB6" w:rsidP="00930042">
      <w:pPr>
        <w:pStyle w:val="123"/>
        <w:numPr>
          <w:ilvl w:val="0"/>
          <w:numId w:val="8"/>
        </w:numPr>
        <w:rPr>
          <w:lang w:val="uk-UA"/>
        </w:rPr>
      </w:pPr>
      <w:r>
        <w:rPr>
          <w:lang w:val="uk-UA"/>
        </w:rPr>
        <w:t>ц</w:t>
      </w:r>
      <w:r w:rsidRPr="006F6BB6">
        <w:rPr>
          <w:lang w:val="uk-UA"/>
        </w:rPr>
        <w:t>е точка відліку при контролі та оцінці роботи підрозділів, менеджерів.</w:t>
      </w:r>
    </w:p>
    <w:p w:rsidR="006F6BB6" w:rsidRDefault="006F6BB6" w:rsidP="006F6BB6">
      <w:pPr>
        <w:pStyle w:val="123"/>
        <w:rPr>
          <w:lang w:val="uk-UA"/>
        </w:rPr>
      </w:pPr>
      <w:r w:rsidRPr="006F6BB6">
        <w:rPr>
          <w:lang w:val="uk-UA"/>
        </w:rPr>
        <w:lastRenderedPageBreak/>
        <w:t xml:space="preserve">Цілі </w:t>
      </w:r>
      <w:r>
        <w:rPr>
          <w:lang w:val="uk-UA"/>
        </w:rPr>
        <w:t>ТОВ «СІО»: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 w:rsidRPr="006F6BB6">
        <w:rPr>
          <w:lang w:val="uk-UA"/>
        </w:rPr>
        <w:t>Проведення дослідження ринку;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>
        <w:rPr>
          <w:lang w:val="uk-UA"/>
        </w:rPr>
        <w:t>Пошук нових споживачів;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 w:rsidRPr="006F6BB6">
        <w:rPr>
          <w:lang w:val="uk-UA"/>
        </w:rPr>
        <w:t>Утримувати лідируючі позиц</w:t>
      </w:r>
      <w:r>
        <w:rPr>
          <w:lang w:val="uk-UA"/>
        </w:rPr>
        <w:t>ії серед полтавських</w:t>
      </w:r>
      <w:r w:rsidRPr="006F6BB6">
        <w:rPr>
          <w:lang w:val="uk-UA"/>
        </w:rPr>
        <w:t xml:space="preserve"> підприємств </w:t>
      </w:r>
      <w:r>
        <w:rPr>
          <w:lang w:val="uk-UA"/>
        </w:rPr>
        <w:t>ветеринарної медицини;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 w:rsidRPr="006F6BB6">
        <w:rPr>
          <w:lang w:val="uk-UA"/>
        </w:rPr>
        <w:t>Вихід на нові ринки;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 w:rsidRPr="006F6BB6">
        <w:rPr>
          <w:lang w:val="uk-UA"/>
        </w:rPr>
        <w:t>Підвищення професіоналізму працівників та службовців;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 w:rsidRPr="006F6BB6">
        <w:rPr>
          <w:lang w:val="uk-UA"/>
        </w:rPr>
        <w:t xml:space="preserve">Розробка політики просування </w:t>
      </w:r>
      <w:r>
        <w:rPr>
          <w:lang w:val="uk-UA"/>
        </w:rPr>
        <w:t>товару</w:t>
      </w:r>
      <w:r w:rsidRPr="006F6BB6">
        <w:rPr>
          <w:lang w:val="uk-UA"/>
        </w:rPr>
        <w:t>;</w:t>
      </w:r>
    </w:p>
    <w:p w:rsidR="006F6BB6" w:rsidRDefault="006F6BB6" w:rsidP="00930042">
      <w:pPr>
        <w:pStyle w:val="123"/>
        <w:numPr>
          <w:ilvl w:val="0"/>
          <w:numId w:val="12"/>
        </w:numPr>
        <w:rPr>
          <w:lang w:val="uk-UA"/>
        </w:rPr>
      </w:pPr>
      <w:r>
        <w:rPr>
          <w:lang w:val="uk-UA"/>
        </w:rPr>
        <w:t>Співпраця з Українськими та іноземними поставщиками.</w:t>
      </w:r>
    </w:p>
    <w:p w:rsidR="006F6BB6" w:rsidRDefault="006F6BB6" w:rsidP="006F6BB6">
      <w:pPr>
        <w:pStyle w:val="123"/>
        <w:rPr>
          <w:lang w:val="uk-UA"/>
        </w:rPr>
      </w:pPr>
      <w:r w:rsidRPr="006F6BB6">
        <w:rPr>
          <w:lang w:val="uk-UA"/>
        </w:rPr>
        <w:t>Розробка стратегії</w:t>
      </w:r>
      <w:r>
        <w:rPr>
          <w:lang w:val="uk-UA"/>
        </w:rPr>
        <w:t xml:space="preserve"> ТОВ «СІО».</w:t>
      </w:r>
    </w:p>
    <w:p w:rsidR="006F6BB6" w:rsidRDefault="00245394" w:rsidP="006F6BB6">
      <w:pPr>
        <w:pStyle w:val="123"/>
        <w:rPr>
          <w:lang w:val="uk-UA"/>
        </w:rPr>
      </w:pPr>
      <w:r w:rsidRPr="00245394">
        <w:rPr>
          <w:lang w:val="uk-UA"/>
        </w:rPr>
        <w:t>У всьому різноманітті факторів зовнішнього і внутрішнього середовища, можна помітити їх поділ на дві групи: ті, які піддаються управлінню з боку керівництва фірми, і ті, які такому управлінню не піддаються. У процесі вироблення стратегії необхідно враховувати, що можливості і загрози можуть переходити в свої протилежності.</w:t>
      </w:r>
    </w:p>
    <w:p w:rsidR="00245394" w:rsidRDefault="00245394" w:rsidP="006F6BB6">
      <w:pPr>
        <w:pStyle w:val="123"/>
        <w:rPr>
          <w:lang w:val="uk-UA"/>
        </w:rPr>
      </w:pPr>
      <w:r>
        <w:rPr>
          <w:lang w:val="uk-UA"/>
        </w:rPr>
        <w:t xml:space="preserve">Стратегія </w:t>
      </w:r>
      <w:r w:rsidRPr="00245394">
        <w:rPr>
          <w:lang w:val="uk-UA"/>
        </w:rPr>
        <w:t xml:space="preserve">повинна бути направлена ​​на максимальне використання наданих можливостей і максимально можливий захист від загроз. При виборі стратегії необхідно мати на увазі, що нові стратегії, як в традиційних галузях, так і в нових сферах бізнесу повинні відповідати накопиченому потенціалу підприємства. Для того, щоб вибрати для </w:t>
      </w:r>
      <w:r>
        <w:rPr>
          <w:lang w:val="uk-UA"/>
        </w:rPr>
        <w:t>ТОВ «СІО»</w:t>
      </w:r>
      <w:r w:rsidRPr="00245394">
        <w:rPr>
          <w:lang w:val="uk-UA"/>
        </w:rPr>
        <w:t>, найбільш підходящу стратегію, необхідно згадати які стратегії використовуються сучасними підприємствами на сьогоднішній день.</w:t>
      </w:r>
    </w:p>
    <w:p w:rsidR="00245394" w:rsidRDefault="00245394" w:rsidP="006F6BB6">
      <w:pPr>
        <w:pStyle w:val="123"/>
        <w:rPr>
          <w:lang w:val="uk-UA"/>
        </w:rPr>
      </w:pPr>
      <w:r w:rsidRPr="00245394">
        <w:rPr>
          <w:lang w:val="uk-UA"/>
        </w:rPr>
        <w:t>Існують такі види стратегій</w:t>
      </w:r>
      <w:r>
        <w:rPr>
          <w:lang w:val="uk-UA"/>
        </w:rPr>
        <w:t>: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 xml:space="preserve">Стратегія зростання властива молодим підприємствам будь-якої сфери діяльності, тільки починаючим своє сходження або </w:t>
      </w:r>
      <w:r>
        <w:rPr>
          <w:lang w:val="uk-UA"/>
        </w:rPr>
        <w:t>перебуваючим</w:t>
      </w:r>
      <w:r w:rsidRPr="00245394">
        <w:rPr>
          <w:lang w:val="uk-UA"/>
        </w:rPr>
        <w:t xml:space="preserve"> на вістрі науково-технічного прогресу. Їм властиві постійні темпи збільшення масштабів виробництва, об</w:t>
      </w:r>
      <w:r>
        <w:rPr>
          <w:lang w:val="uk-UA"/>
        </w:rPr>
        <w:t xml:space="preserve">сягу продукції, що випускається, </w:t>
      </w:r>
      <w:r w:rsidRPr="00245394">
        <w:rPr>
          <w:lang w:val="uk-UA"/>
        </w:rPr>
        <w:t xml:space="preserve">або послуг, що вимірюється за всіма напрямами діяльності десятками відсотків на рік. Стратегія помірного зростання характерна для великих підприємств, </w:t>
      </w:r>
      <w:r>
        <w:rPr>
          <w:lang w:val="uk-UA"/>
        </w:rPr>
        <w:t>котрі твердо стоять</w:t>
      </w:r>
      <w:r w:rsidRPr="00245394">
        <w:rPr>
          <w:lang w:val="uk-UA"/>
        </w:rPr>
        <w:t xml:space="preserve"> на ногах і діють в більш традиційних сферах. Тут також має місце просування вперед по більшості напрямків, але більш </w:t>
      </w:r>
      <w:r w:rsidRPr="00245394">
        <w:rPr>
          <w:lang w:val="uk-UA"/>
        </w:rPr>
        <w:lastRenderedPageBreak/>
        <w:t>уповільненими темпами, на кілька відсотків на рік. Швидке зростання тут вже не потрібн</w:t>
      </w:r>
      <w:r>
        <w:rPr>
          <w:lang w:val="uk-UA"/>
        </w:rPr>
        <w:t>е</w:t>
      </w:r>
      <w:r w:rsidRPr="00245394">
        <w:rPr>
          <w:lang w:val="uk-UA"/>
        </w:rPr>
        <w:t xml:space="preserve"> і небезпечн</w:t>
      </w:r>
      <w:r>
        <w:rPr>
          <w:lang w:val="uk-UA"/>
        </w:rPr>
        <w:t>е</w:t>
      </w:r>
      <w:r w:rsidRPr="00245394">
        <w:rPr>
          <w:lang w:val="uk-UA"/>
        </w:rPr>
        <w:t>, оскільки через велику інерційност</w:t>
      </w:r>
      <w:r>
        <w:rPr>
          <w:lang w:val="uk-UA"/>
        </w:rPr>
        <w:t>ь</w:t>
      </w:r>
      <w:r w:rsidRPr="00245394">
        <w:rPr>
          <w:lang w:val="uk-UA"/>
        </w:rPr>
        <w:t xml:space="preserve"> в разі настання складних ситуацій можуть виникнути труднощі в переорієнтації, тобто створюється за</w:t>
      </w:r>
      <w:r>
        <w:rPr>
          <w:lang w:val="uk-UA"/>
        </w:rPr>
        <w:t>гроза благополуччю підприємства.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>Необхідність дотримуватися стратегії скорочення масштабів діяльності виникає в період перебудови підприємства, коли потрібно провести його оновлення. Вона може мати глобальний характер, зачіпаючи підприємство цілком, або локальний, що стосується лише ряду підрозділів, у той час як інші продовжують функціонувати в колишньому режимі.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>Комбінована стратегія включає в себе в тому чи іншому співвідношенні елементи попередніх стратегій, коли одні підрозділи ростуть швидко, інші повільно, треті стабілізуються, четверті скорочують масштаби своєї діяльності. В результаті в залежності від конкретної ситуації можуть спостерігатися загальне зростання, загальна стабілізація або загальне скорочення виробничого потенціалу підприємства.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 xml:space="preserve">Таким чином, розглянувши можливості </w:t>
      </w:r>
      <w:r>
        <w:rPr>
          <w:lang w:val="uk-UA"/>
        </w:rPr>
        <w:t>ТОВ «СІО»</w:t>
      </w:r>
      <w:r w:rsidRPr="00245394">
        <w:rPr>
          <w:lang w:val="uk-UA"/>
        </w:rPr>
        <w:t>, її слабкі та сильні сторони, провівши аналіз загроз, що виходять із зовнішнього середовища, і ознайомившись з основними принципами вироблення стратегії, можна визначити стратегію фірми, при цьому спираючись на цілі організації. Так як компанія працює на ринку, що розвивається з сильною конкуренцією, то для неї найкращою буде комбінована стратегія, націлена на вирішення своїх конкурентних переваг і передбачає більш глибоке проникнення і географічне розвиток ринку.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 xml:space="preserve">Компанії необхідно провести маркетингове дослідження серед фізичних та юридичних осіб, для того, щоб визначити потреби та можливості існуючих і потенційних клієнтів. Слід переглянути список надаваних </w:t>
      </w:r>
      <w:r>
        <w:rPr>
          <w:lang w:val="uk-UA"/>
        </w:rPr>
        <w:t>товарів</w:t>
      </w:r>
      <w:r w:rsidRPr="00245394">
        <w:rPr>
          <w:lang w:val="uk-UA"/>
        </w:rPr>
        <w:t xml:space="preserve"> і з'ясувати, які </w:t>
      </w:r>
      <w:r>
        <w:rPr>
          <w:lang w:val="uk-UA"/>
        </w:rPr>
        <w:t>товари</w:t>
      </w:r>
      <w:r w:rsidRPr="00245394">
        <w:rPr>
          <w:lang w:val="uk-UA"/>
        </w:rPr>
        <w:t xml:space="preserve"> користуються популярністю і приносять прибуток компанії, а які вже "віджили своє" і потребують коригування або ліквідації. Це, перш за все, дозволить скоротити невиправдані витрати.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 xml:space="preserve">Потрібно наблизитися до клієнта: поширювати свої рекламу в засобах масової інформації, на радіо і ТБ, на сайтах інтернету. Необхідно підвищувати професійний </w:t>
      </w:r>
      <w:r w:rsidRPr="00245394">
        <w:rPr>
          <w:lang w:val="uk-UA"/>
        </w:rPr>
        <w:lastRenderedPageBreak/>
        <w:t xml:space="preserve">рівень службовців </w:t>
      </w:r>
      <w:r>
        <w:rPr>
          <w:lang w:val="uk-UA"/>
        </w:rPr>
        <w:t>ТОВ «СІО»</w:t>
      </w:r>
      <w:r w:rsidRPr="00245394">
        <w:rPr>
          <w:lang w:val="uk-UA"/>
        </w:rPr>
        <w:t>, тобто відправляти їх на всілякі лекції, семінари, тренінги, практикуми, курси підвищення кваліфікації, для того, щоб вони знали про всі зміни, нововведення і могли до них пристосовуватися і використовувати їх у своїй роботі. А це в свою чергу дасть компанії можливість для розвитку і процвітання.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 xml:space="preserve">Пора "завойовувати" нові території. Щоб домогтися цього, слід відкрити свої представництва не тільки в </w:t>
      </w:r>
      <w:r>
        <w:rPr>
          <w:lang w:val="uk-UA"/>
        </w:rPr>
        <w:t>Полтаві</w:t>
      </w:r>
      <w:r w:rsidRPr="00245394">
        <w:rPr>
          <w:lang w:val="uk-UA"/>
        </w:rPr>
        <w:t xml:space="preserve">, а й в сусідніх регіонах. </w:t>
      </w:r>
      <w:r>
        <w:rPr>
          <w:lang w:val="uk-UA"/>
        </w:rPr>
        <w:t>ТОВ «СІО»</w:t>
      </w:r>
      <w:r w:rsidRPr="00245394">
        <w:rPr>
          <w:lang w:val="uk-UA"/>
        </w:rPr>
        <w:t xml:space="preserve"> потрібні іноземні інвестиції та співпраця із зарубіжними компаніями, тому потрібно створювати інвестиційний привабливий клімат. Цього можна домогтися в результаті збільшення статутного капіталу, фінансової стійкості та надійності.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>Рекомендації щодо вдосконалення системи планування</w:t>
      </w:r>
    </w:p>
    <w:p w:rsidR="00245394" w:rsidRDefault="00245394" w:rsidP="00245394">
      <w:pPr>
        <w:pStyle w:val="123"/>
        <w:rPr>
          <w:lang w:val="uk-UA"/>
        </w:rPr>
      </w:pPr>
      <w:r>
        <w:rPr>
          <w:lang w:val="uk-UA"/>
        </w:rPr>
        <w:t>ТОВ «СІО»</w:t>
      </w:r>
      <w:r w:rsidRPr="00245394">
        <w:rPr>
          <w:lang w:val="uk-UA"/>
        </w:rPr>
        <w:t xml:space="preserve"> тривалий час надає послуги в області </w:t>
      </w:r>
      <w:r>
        <w:rPr>
          <w:lang w:val="uk-UA"/>
        </w:rPr>
        <w:t>ветеринарної медицини</w:t>
      </w:r>
      <w:r w:rsidRPr="00245394">
        <w:rPr>
          <w:lang w:val="uk-UA"/>
        </w:rPr>
        <w:t xml:space="preserve"> жителям </w:t>
      </w:r>
      <w:r>
        <w:rPr>
          <w:lang w:val="uk-UA"/>
        </w:rPr>
        <w:t>Полтави і Полтавського</w:t>
      </w:r>
      <w:r w:rsidRPr="00245394">
        <w:rPr>
          <w:lang w:val="uk-UA"/>
        </w:rPr>
        <w:t xml:space="preserve"> краю. Для того щоб </w:t>
      </w:r>
      <w:r>
        <w:rPr>
          <w:lang w:val="uk-UA"/>
        </w:rPr>
        <w:t>ТОВ «СІО»</w:t>
      </w:r>
      <w:r w:rsidRPr="00245394">
        <w:rPr>
          <w:lang w:val="uk-UA"/>
        </w:rPr>
        <w:t xml:space="preserve"> не тільки продовжувала існувати на ринку послуг в галузі громадського харчування, а й розвивалася в усіх напрямках, необхідно зробити деякі зміни.</w:t>
      </w:r>
    </w:p>
    <w:p w:rsidR="00245394" w:rsidRDefault="00245394" w:rsidP="00245394">
      <w:pPr>
        <w:pStyle w:val="123"/>
        <w:rPr>
          <w:lang w:val="uk-UA"/>
        </w:rPr>
      </w:pPr>
      <w:r w:rsidRPr="00245394">
        <w:rPr>
          <w:lang w:val="uk-UA"/>
        </w:rPr>
        <w:t xml:space="preserve">Оскільки стратегія </w:t>
      </w:r>
      <w:r w:rsidR="00500860">
        <w:rPr>
          <w:lang w:val="uk-UA"/>
        </w:rPr>
        <w:t>ТОВ «СІО»</w:t>
      </w:r>
      <w:r w:rsidRPr="00245394">
        <w:rPr>
          <w:lang w:val="uk-UA"/>
        </w:rPr>
        <w:t xml:space="preserve"> була визначена на основі аналізу можливостей компанії, її слабких і сильних сторін, а також аналізу загроз зовнішнього середовища, то я рекомендую внести зміни, які дозволили б позбутися слабких сторін в організації, що перешкоджають подальшому розвитку компанії. Для цього слід звернутися до основних проблем, що існують у внутрішньому середовищі організації: слабка програма просування </w:t>
      </w:r>
      <w:r w:rsidR="00500860">
        <w:rPr>
          <w:lang w:val="uk-UA"/>
        </w:rPr>
        <w:t>товарів</w:t>
      </w:r>
      <w:r w:rsidRPr="00245394">
        <w:rPr>
          <w:lang w:val="uk-UA"/>
        </w:rPr>
        <w:t>, необхідність підвищення якості послуг, необхідність підвищення професійного рівня службовців компанії.</w:t>
      </w:r>
    </w:p>
    <w:p w:rsidR="00245394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 xml:space="preserve">Отже, на сьогоднішній день </w:t>
      </w:r>
      <w:r>
        <w:rPr>
          <w:lang w:val="uk-UA"/>
        </w:rPr>
        <w:t>ТОВ «СІО»</w:t>
      </w:r>
      <w:r w:rsidRPr="00500860">
        <w:rPr>
          <w:lang w:val="uk-UA"/>
        </w:rPr>
        <w:t xml:space="preserve"> просто необхідно переглянути політику просування товару, </w:t>
      </w:r>
      <w:r>
        <w:rPr>
          <w:lang w:val="uk-UA"/>
        </w:rPr>
        <w:t>так як</w:t>
      </w:r>
      <w:r w:rsidRPr="00500860">
        <w:rPr>
          <w:lang w:val="uk-UA"/>
        </w:rPr>
        <w:t xml:space="preserve"> вона зовсім непомітна, але ж </w:t>
      </w:r>
      <w:r>
        <w:rPr>
          <w:lang w:val="uk-UA"/>
        </w:rPr>
        <w:t>фірмі</w:t>
      </w:r>
      <w:r w:rsidRPr="00500860">
        <w:rPr>
          <w:lang w:val="uk-UA"/>
        </w:rPr>
        <w:t xml:space="preserve"> потрібно залучати якомога більше клієнтів. Рекомендується рекламувати послуги, що надаються компанією серед населення за допомогою засобів масової інформації (радіо - і телереклама, створення офіційного сайту в мережі Інтернет). Хорошим кроком на цьому шляху буде також розміщення рекламних щитів на вулицях. Також очевидна необхідність проведення маркетингових досліджень.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lastRenderedPageBreak/>
        <w:t xml:space="preserve">Інша проблема полягає в тому що, більша частина працівників </w:t>
      </w:r>
      <w:r>
        <w:rPr>
          <w:lang w:val="uk-UA"/>
        </w:rPr>
        <w:t>ТОВ «СІО»</w:t>
      </w:r>
      <w:r w:rsidRPr="00500860">
        <w:rPr>
          <w:lang w:val="uk-UA"/>
        </w:rPr>
        <w:t xml:space="preserve"> - це перекваліфікований фахівці інших областей, які раніше нічого спільного з </w:t>
      </w:r>
      <w:r>
        <w:rPr>
          <w:lang w:val="uk-UA"/>
        </w:rPr>
        <w:t>оптовою торгівлею ветеринарних препаратів</w:t>
      </w:r>
      <w:r w:rsidRPr="00500860">
        <w:rPr>
          <w:lang w:val="uk-UA"/>
        </w:rPr>
        <w:t xml:space="preserve"> не мали. Підвищення професіоналізму співробітників можливо за рахунок проведення різних лекцій, семінарів, курсів підвищення кваліфікації. Компанії варто придивлятися до студентів, які навчаються за спеціальністю "</w:t>
      </w:r>
      <w:r>
        <w:rPr>
          <w:lang w:val="uk-UA"/>
        </w:rPr>
        <w:t>Ветеринар</w:t>
      </w:r>
      <w:r w:rsidRPr="00500860">
        <w:rPr>
          <w:lang w:val="uk-UA"/>
        </w:rPr>
        <w:t>",</w:t>
      </w:r>
      <w:r>
        <w:rPr>
          <w:lang w:val="uk-UA"/>
        </w:rPr>
        <w:t xml:space="preserve"> </w:t>
      </w:r>
      <w:r w:rsidRPr="00500860">
        <w:rPr>
          <w:lang w:val="uk-UA"/>
        </w:rPr>
        <w:t>"</w:t>
      </w:r>
      <w:r>
        <w:rPr>
          <w:lang w:val="uk-UA"/>
        </w:rPr>
        <w:t>Менеджер</w:t>
      </w:r>
      <w:r w:rsidRPr="00500860">
        <w:rPr>
          <w:lang w:val="uk-UA"/>
        </w:rPr>
        <w:t>"</w:t>
      </w:r>
      <w:r>
        <w:rPr>
          <w:lang w:val="uk-UA"/>
        </w:rPr>
        <w:t xml:space="preserve">, </w:t>
      </w:r>
      <w:r w:rsidRPr="00500860">
        <w:rPr>
          <w:lang w:val="uk-UA"/>
        </w:rPr>
        <w:t>"</w:t>
      </w:r>
      <w:r>
        <w:rPr>
          <w:lang w:val="uk-UA"/>
        </w:rPr>
        <w:t>Маркетолог</w:t>
      </w:r>
      <w:r w:rsidRPr="00500860">
        <w:rPr>
          <w:lang w:val="uk-UA"/>
        </w:rPr>
        <w:t>"</w:t>
      </w:r>
      <w:r>
        <w:rPr>
          <w:lang w:val="uk-UA"/>
        </w:rPr>
        <w:t>,</w:t>
      </w:r>
      <w:r w:rsidRPr="00500860">
        <w:rPr>
          <w:lang w:val="uk-UA"/>
        </w:rPr>
        <w:t xml:space="preserve"> запрошувати їх на практику, а в подальшому найкращих з них працевлаштовувати. Підвищення професіоналізму працівників дозволить ще більше поліпшити рівень обслуговування клієнтів </w:t>
      </w:r>
      <w:r>
        <w:rPr>
          <w:lang w:val="uk-UA"/>
        </w:rPr>
        <w:t>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Також пропону</w:t>
      </w:r>
      <w:r>
        <w:rPr>
          <w:lang w:val="uk-UA"/>
        </w:rPr>
        <w:t>ю</w:t>
      </w:r>
      <w:r w:rsidRPr="00500860">
        <w:rPr>
          <w:lang w:val="uk-UA"/>
        </w:rPr>
        <w:t xml:space="preserve"> запровадити в систему планування </w:t>
      </w:r>
      <w:r>
        <w:rPr>
          <w:lang w:val="uk-UA"/>
        </w:rPr>
        <w:t>ТОВ «СІО»</w:t>
      </w:r>
      <w:r w:rsidRPr="00500860">
        <w:rPr>
          <w:lang w:val="uk-UA"/>
        </w:rPr>
        <w:t xml:space="preserve"> наступну модель процесу планування, що відрізняється найбільшою ефективністю планування.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Модель складається з чотирьох стадій: формулювання передумов; постановка проблем; довгострокова стратегія; середньострокові плани.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Стадія 1. Формулювання передумов.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Філософія і цілі компанії переглядаються за участю акціонерів з урахуванням ресурсів. На основі зібраної інформації про зовнішнє середовище, як в цілому, так і про стан і розвиток галузі та про конкуренцію складаються прогнози про становище фірми на майбутнє. Аналіз прогнозів виявляє можливості та загрози. Оцінка результатів минулої діяльності і поточних підсумків виявляє проблеми і дає інформацію для прогнозування майбутнього розвитку фірми.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Стадія 2. Уточнення проблем.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 xml:space="preserve">Виходячи з перерахованих вище передумов визначаються рівні </w:t>
      </w:r>
      <w:r>
        <w:rPr>
          <w:lang w:val="uk-UA"/>
        </w:rPr>
        <w:t>вимог</w:t>
      </w:r>
      <w:r w:rsidRPr="00500860">
        <w:rPr>
          <w:lang w:val="uk-UA"/>
        </w:rPr>
        <w:t xml:space="preserve">. Наприклад, темпи росту щорічно повинні перевищувати 10%, потім прогнозуються найважливіші результати за умови збереження діючої політики, які порівнюються з рівнем </w:t>
      </w:r>
      <w:r>
        <w:rPr>
          <w:lang w:val="uk-UA"/>
        </w:rPr>
        <w:t>вимог</w:t>
      </w:r>
      <w:r w:rsidRPr="00500860">
        <w:rPr>
          <w:lang w:val="uk-UA"/>
        </w:rPr>
        <w:t>, і виявляються розриви. Виробляються стратегії, що дозволяють ліквідувати ці розриви.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Стадія 3. Довгострокова стратегія.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 xml:space="preserve">Щоб усунути розриви між прогнозними значеннями показників і тими, на які претендує компанія, розробляються нові стратегії "продукт-ринок", наприклад, </w:t>
      </w:r>
      <w:r w:rsidRPr="00500860">
        <w:rPr>
          <w:lang w:val="uk-UA"/>
        </w:rPr>
        <w:lastRenderedPageBreak/>
        <w:t>досліджуються можливості розвитку нових виробництв, вертикальної інтеграції, створення зарубіжних філій, спільних ініціатив. Вивчаються варіанти розширення виробництва і зниження витрат (тут може використовуватися матриця "ріст-частка ринку"). Прогнозуються результати при використанні тієї чи іншої з названих вище двох стратегій, і з'ясовується, чи будуть ліквідовані розриви. Довгострокова стратегія складається з трьох елементів: довгострокові цілі, підкріплені довгостроковими стратегіями; довгострокові стратегічні проекти; довгострокова політика в основних областях.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>Стадія 4. Середньострокові плани.</w:t>
      </w:r>
    </w:p>
    <w:p w:rsidR="00500860" w:rsidRDefault="00500860" w:rsidP="00500860">
      <w:pPr>
        <w:pStyle w:val="123"/>
        <w:rPr>
          <w:lang w:val="uk-UA"/>
        </w:rPr>
      </w:pPr>
      <w:r w:rsidRPr="00500860">
        <w:rPr>
          <w:lang w:val="uk-UA"/>
        </w:rPr>
        <w:t xml:space="preserve">Виходячи із прийнятого рішення щодо довгострокової стратегії, намічаються середньострокові завдання та напрями і складаються середньострокові плани. Останні складаються також з трьох частин. По-перше, намічаються середньострокові проекти та здійснюється їх хронологічна прив'язка, розподіляються ресурси, по-друге, складаються плани по укрупненої номенклатурі продукції виходячи зі зміни номенклатури та стратегії конкурентної боротьби для кожної групи продукції. Ця робота виконується відповідними відділеннями по продукту. Третій елемент - функціональні плани корпорації, що складаються її функціональними службами. Сюди входять плани розвитку виробничих потужностей, плани з праці і прибутку. Таким чином, в умовах ринку </w:t>
      </w:r>
      <w:r>
        <w:rPr>
          <w:lang w:val="uk-UA"/>
        </w:rPr>
        <w:t>ТОВ «СІО»</w:t>
      </w:r>
      <w:r w:rsidRPr="00500860">
        <w:rPr>
          <w:lang w:val="uk-UA"/>
        </w:rPr>
        <w:t xml:space="preserve"> потрібні не тільки короткострокові, але й довгострокові, а так, же стратегічні і тактичні плани свого соціально - економічного розвитку.</w:t>
      </w:r>
    </w:p>
    <w:p w:rsidR="002C15E2" w:rsidRDefault="002C15E2" w:rsidP="00500860">
      <w:pPr>
        <w:pStyle w:val="123"/>
        <w:rPr>
          <w:lang w:val="uk-UA"/>
        </w:rPr>
      </w:pPr>
      <w:r w:rsidRPr="002C15E2">
        <w:rPr>
          <w:lang w:val="uk-UA"/>
        </w:rPr>
        <w:t xml:space="preserve">Завдяки проведеним дослідженням зовнішнього і внутрішнього середовища </w:t>
      </w:r>
      <w:r>
        <w:rPr>
          <w:lang w:val="uk-UA"/>
        </w:rPr>
        <w:t>ТОВ «СІО»</w:t>
      </w:r>
      <w:r w:rsidRPr="002C15E2">
        <w:rPr>
          <w:lang w:val="uk-UA"/>
        </w:rPr>
        <w:t xml:space="preserve"> були зроблені певні висновки, які допомогли сформулювати рекомендації щодо вдосконалення стратегічного планування підприємства на основі вибору і розробки стратегії діяльності компанії</w:t>
      </w:r>
      <w:r>
        <w:rPr>
          <w:lang w:val="uk-UA"/>
        </w:rPr>
        <w:t>(таб.3.1.)</w:t>
      </w:r>
      <w:r w:rsidRPr="002C15E2">
        <w:rPr>
          <w:lang w:val="uk-UA"/>
        </w:rPr>
        <w:t>:</w:t>
      </w:r>
    </w:p>
    <w:p w:rsidR="002C15E2" w:rsidRDefault="002C15E2" w:rsidP="00930042">
      <w:pPr>
        <w:pStyle w:val="123"/>
        <w:numPr>
          <w:ilvl w:val="0"/>
          <w:numId w:val="13"/>
        </w:numPr>
        <w:rPr>
          <w:lang w:val="uk-UA"/>
        </w:rPr>
      </w:pPr>
      <w:r w:rsidRPr="002C15E2">
        <w:rPr>
          <w:lang w:val="uk-UA"/>
        </w:rPr>
        <w:t>Побудова комбінованої стратегії, спрямованої на зниження витрат і на ріст і розвиток всіх інших факторів.</w:t>
      </w:r>
    </w:p>
    <w:p w:rsidR="002C15E2" w:rsidRDefault="002C15E2" w:rsidP="00930042">
      <w:pPr>
        <w:pStyle w:val="123"/>
        <w:numPr>
          <w:ilvl w:val="0"/>
          <w:numId w:val="13"/>
        </w:numPr>
        <w:rPr>
          <w:lang w:val="uk-UA"/>
        </w:rPr>
      </w:pPr>
      <w:r w:rsidRPr="002C15E2">
        <w:rPr>
          <w:lang w:val="uk-UA"/>
        </w:rPr>
        <w:t xml:space="preserve">Зниження витрат компанії передбачається провести за рахунок ліквідації </w:t>
      </w:r>
      <w:r>
        <w:rPr>
          <w:lang w:val="uk-UA"/>
        </w:rPr>
        <w:t>збиткової продукції</w:t>
      </w:r>
      <w:r w:rsidRPr="002C15E2">
        <w:rPr>
          <w:lang w:val="uk-UA"/>
        </w:rPr>
        <w:t>.</w:t>
      </w:r>
    </w:p>
    <w:p w:rsidR="002C15E2" w:rsidRDefault="002C15E2" w:rsidP="00930042">
      <w:pPr>
        <w:pStyle w:val="123"/>
        <w:numPr>
          <w:ilvl w:val="0"/>
          <w:numId w:val="13"/>
        </w:numPr>
        <w:rPr>
          <w:lang w:val="uk-UA"/>
        </w:rPr>
      </w:pPr>
      <w:r w:rsidRPr="002C15E2">
        <w:rPr>
          <w:lang w:val="uk-UA"/>
        </w:rPr>
        <w:lastRenderedPageBreak/>
        <w:t xml:space="preserve">Для того щоб </w:t>
      </w:r>
      <w:r>
        <w:rPr>
          <w:lang w:val="uk-UA"/>
        </w:rPr>
        <w:t>ТОВ «СІО»</w:t>
      </w:r>
      <w:r w:rsidRPr="002C15E2">
        <w:rPr>
          <w:lang w:val="uk-UA"/>
        </w:rPr>
        <w:t xml:space="preserve"> домоглося найкращих результатів, необхідно провести певні зміни: активне просування </w:t>
      </w:r>
      <w:r>
        <w:rPr>
          <w:lang w:val="uk-UA"/>
        </w:rPr>
        <w:t>ветеринарних препаратів на теритирорії сусідніх міст, областей</w:t>
      </w:r>
      <w:r w:rsidRPr="002C15E2">
        <w:rPr>
          <w:lang w:val="uk-UA"/>
        </w:rPr>
        <w:t xml:space="preserve">, підвищення </w:t>
      </w:r>
      <w:r>
        <w:rPr>
          <w:lang w:val="uk-UA"/>
        </w:rPr>
        <w:t>рівня знань працівників компанії.</w:t>
      </w:r>
    </w:p>
    <w:p w:rsidR="002C15E2" w:rsidRDefault="002C15E2" w:rsidP="002C15E2">
      <w:pPr>
        <w:pStyle w:val="123"/>
        <w:rPr>
          <w:lang w:val="uk-UA"/>
        </w:rPr>
      </w:pPr>
      <w:r w:rsidRPr="002C15E2">
        <w:rPr>
          <w:lang w:val="uk-UA"/>
        </w:rPr>
        <w:t xml:space="preserve">Таблиця </w:t>
      </w:r>
      <w:r>
        <w:rPr>
          <w:lang w:val="uk-UA"/>
        </w:rPr>
        <w:t>3</w:t>
      </w:r>
      <w:r w:rsidRPr="002C15E2">
        <w:rPr>
          <w:lang w:val="uk-UA"/>
        </w:rPr>
        <w:t>.</w:t>
      </w:r>
      <w:r>
        <w:rPr>
          <w:lang w:val="uk-UA"/>
        </w:rPr>
        <w:t xml:space="preserve">1 </w:t>
      </w:r>
      <w:r w:rsidRPr="002C15E2">
        <w:rPr>
          <w:lang w:val="uk-UA"/>
        </w:rPr>
        <w:t>Результати впровадження запропонованих заходів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8"/>
        <w:gridCol w:w="2049"/>
        <w:gridCol w:w="1950"/>
        <w:gridCol w:w="2077"/>
        <w:gridCol w:w="2077"/>
      </w:tblGrid>
      <w:tr w:rsidR="00642DDD" w:rsidTr="00642DDD">
        <w:tc>
          <w:tcPr>
            <w:tcW w:w="1949" w:type="dxa"/>
            <w:vAlign w:val="center"/>
          </w:tcPr>
          <w:p w:rsidR="002C15E2" w:rsidRPr="002C15E2" w:rsidRDefault="002C15E2" w:rsidP="00642DDD">
            <w:pPr>
              <w:pStyle w:val="123"/>
              <w:ind w:firstLine="0"/>
              <w:jc w:val="center"/>
              <w:rPr>
                <w:b/>
              </w:rPr>
            </w:pPr>
            <w:r w:rsidRPr="002C15E2">
              <w:rPr>
                <w:b/>
              </w:rPr>
              <w:t>Заходи</w:t>
            </w:r>
          </w:p>
        </w:tc>
        <w:tc>
          <w:tcPr>
            <w:tcW w:w="2218" w:type="dxa"/>
            <w:vAlign w:val="center"/>
          </w:tcPr>
          <w:p w:rsidR="002C15E2" w:rsidRPr="002C15E2" w:rsidRDefault="002C15E2" w:rsidP="00642DDD">
            <w:pPr>
              <w:pStyle w:val="123"/>
              <w:ind w:firstLine="0"/>
              <w:jc w:val="center"/>
              <w:rPr>
                <w:b/>
              </w:rPr>
            </w:pPr>
            <w:r w:rsidRPr="002C15E2">
              <w:rPr>
                <w:b/>
              </w:rPr>
              <w:t>Очікувані</w:t>
            </w:r>
            <w:r w:rsidRPr="002C15E2">
              <w:rPr>
                <w:b/>
                <w:lang w:val="uk-UA"/>
              </w:rPr>
              <w:t xml:space="preserve"> </w:t>
            </w:r>
            <w:r w:rsidRPr="002C15E2">
              <w:rPr>
                <w:b/>
              </w:rPr>
              <w:t>зміни</w:t>
            </w:r>
          </w:p>
        </w:tc>
        <w:tc>
          <w:tcPr>
            <w:tcW w:w="2084" w:type="dxa"/>
            <w:vAlign w:val="center"/>
          </w:tcPr>
          <w:p w:rsidR="002C15E2" w:rsidRPr="002C15E2" w:rsidRDefault="002C15E2" w:rsidP="00642DDD">
            <w:pPr>
              <w:pStyle w:val="123"/>
              <w:ind w:firstLine="0"/>
              <w:jc w:val="center"/>
              <w:rPr>
                <w:b/>
              </w:rPr>
            </w:pPr>
            <w:r w:rsidRPr="002C15E2">
              <w:rPr>
                <w:b/>
              </w:rPr>
              <w:t>Очікувані</w:t>
            </w:r>
            <w:r w:rsidRPr="002C15E2">
              <w:rPr>
                <w:b/>
                <w:lang w:val="uk-UA"/>
              </w:rPr>
              <w:t xml:space="preserve"> </w:t>
            </w:r>
            <w:r w:rsidRPr="002C15E2">
              <w:rPr>
                <w:b/>
              </w:rPr>
              <w:t>результати</w:t>
            </w:r>
          </w:p>
        </w:tc>
        <w:tc>
          <w:tcPr>
            <w:tcW w:w="2084" w:type="dxa"/>
            <w:vAlign w:val="center"/>
          </w:tcPr>
          <w:p w:rsidR="002C15E2" w:rsidRPr="002C15E2" w:rsidRDefault="002C15E2" w:rsidP="00642DDD">
            <w:pPr>
              <w:pStyle w:val="123"/>
              <w:ind w:firstLine="0"/>
              <w:jc w:val="center"/>
              <w:rPr>
                <w:b/>
              </w:rPr>
            </w:pPr>
            <w:r w:rsidRPr="002C15E2">
              <w:rPr>
                <w:b/>
              </w:rPr>
              <w:t>Витрати</w:t>
            </w:r>
            <w:r w:rsidRPr="002C15E2">
              <w:rPr>
                <w:b/>
                <w:lang w:val="uk-UA"/>
              </w:rPr>
              <w:t xml:space="preserve"> </w:t>
            </w:r>
            <w:r w:rsidRPr="002C15E2">
              <w:rPr>
                <w:b/>
              </w:rPr>
              <w:t>на</w:t>
            </w:r>
            <w:r w:rsidRPr="002C15E2">
              <w:rPr>
                <w:b/>
                <w:lang w:val="uk-UA"/>
              </w:rPr>
              <w:t xml:space="preserve"> </w:t>
            </w:r>
            <w:r w:rsidRPr="002C15E2">
              <w:rPr>
                <w:b/>
              </w:rPr>
              <w:t>впровадження заходу</w:t>
            </w:r>
          </w:p>
        </w:tc>
        <w:tc>
          <w:tcPr>
            <w:tcW w:w="2086" w:type="dxa"/>
            <w:vAlign w:val="center"/>
          </w:tcPr>
          <w:p w:rsidR="002C15E2" w:rsidRPr="002C15E2" w:rsidRDefault="002C15E2" w:rsidP="00642DDD">
            <w:pPr>
              <w:pStyle w:val="123"/>
              <w:ind w:firstLine="0"/>
              <w:jc w:val="center"/>
              <w:rPr>
                <w:b/>
              </w:rPr>
            </w:pPr>
            <w:r w:rsidRPr="002C15E2">
              <w:rPr>
                <w:b/>
              </w:rPr>
              <w:t>Ефект від впровадження заходу</w:t>
            </w:r>
          </w:p>
        </w:tc>
      </w:tr>
      <w:tr w:rsidR="00642DDD" w:rsidTr="00642DDD">
        <w:tc>
          <w:tcPr>
            <w:tcW w:w="1949" w:type="dxa"/>
            <w:vAlign w:val="center"/>
          </w:tcPr>
          <w:p w:rsidR="002C15E2" w:rsidRDefault="002C15E2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Ліквідація збиткової продукції</w:t>
            </w:r>
          </w:p>
        </w:tc>
        <w:tc>
          <w:tcPr>
            <w:tcW w:w="2218" w:type="dxa"/>
            <w:vAlign w:val="center"/>
          </w:tcPr>
          <w:p w:rsidR="002C15E2" w:rsidRDefault="002C15E2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Знизяться витрати на</w:t>
            </w:r>
            <w:r w:rsidR="00673EC9">
              <w:rPr>
                <w:lang w:val="uk-UA"/>
              </w:rPr>
              <w:t xml:space="preserve"> собівартість реалізованої продукції</w:t>
            </w:r>
            <w:r>
              <w:rPr>
                <w:lang w:val="uk-UA"/>
              </w:rPr>
              <w:t xml:space="preserve"> на 20%</w:t>
            </w:r>
          </w:p>
        </w:tc>
        <w:tc>
          <w:tcPr>
            <w:tcW w:w="2084" w:type="dxa"/>
            <w:vAlign w:val="center"/>
          </w:tcPr>
          <w:p w:rsidR="002C15E2" w:rsidRDefault="002C15E2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Зниження витрат на </w:t>
            </w:r>
            <w:r w:rsidR="00673EC9">
              <w:rPr>
                <w:lang w:val="uk-UA"/>
              </w:rPr>
              <w:t xml:space="preserve">собівартість на </w:t>
            </w:r>
            <w:r w:rsidR="00673EC9" w:rsidRPr="00673EC9">
              <w:rPr>
                <w:lang w:val="uk-UA"/>
              </w:rPr>
              <w:t>598,76</w:t>
            </w:r>
            <w:r>
              <w:rPr>
                <w:lang w:val="uk-UA"/>
              </w:rPr>
              <w:t xml:space="preserve"> тис. грн.</w:t>
            </w:r>
          </w:p>
        </w:tc>
        <w:tc>
          <w:tcPr>
            <w:tcW w:w="2084" w:type="dxa"/>
            <w:vAlign w:val="center"/>
          </w:tcPr>
          <w:p w:rsidR="002C15E2" w:rsidRDefault="00673EC9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Створення нового відділу 36 тис. грн. </w:t>
            </w:r>
          </w:p>
        </w:tc>
        <w:tc>
          <w:tcPr>
            <w:tcW w:w="2086" w:type="dxa"/>
            <w:vAlign w:val="center"/>
          </w:tcPr>
          <w:p w:rsidR="002C15E2" w:rsidRDefault="00673EC9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562,76 тис. грн.</w:t>
            </w:r>
          </w:p>
        </w:tc>
      </w:tr>
      <w:tr w:rsidR="00642DDD" w:rsidTr="00642DDD"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5E2" w:rsidRDefault="00B95114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Пошук нових ринків збуту продукції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2" w:rsidRDefault="00B95114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прибутку компанії на 50%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2" w:rsidRDefault="00B95114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Прибуток зросте до 53,85 тис. грн.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E2" w:rsidRDefault="00B95114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Залечення нових працівників 36 тис. грн.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DDD" w:rsidRDefault="00B95114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17,85 тис. грн.</w:t>
            </w:r>
          </w:p>
        </w:tc>
      </w:tr>
      <w:tr w:rsidR="00642DDD" w:rsidTr="00642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949" w:type="dxa"/>
            <w:vAlign w:val="center"/>
          </w:tcPr>
          <w:p w:rsidR="00642DDD" w:rsidRDefault="00642DDD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кваліфікаційного рівня персоналу</w:t>
            </w:r>
          </w:p>
        </w:tc>
        <w:tc>
          <w:tcPr>
            <w:tcW w:w="2218" w:type="dxa"/>
            <w:vAlign w:val="center"/>
          </w:tcPr>
          <w:p w:rsidR="00642DDD" w:rsidRDefault="00642DDD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прибутків компанії на 15%</w:t>
            </w:r>
          </w:p>
        </w:tc>
        <w:tc>
          <w:tcPr>
            <w:tcW w:w="2084" w:type="dxa"/>
            <w:vAlign w:val="center"/>
          </w:tcPr>
          <w:p w:rsidR="00642DDD" w:rsidRDefault="00642DDD" w:rsidP="00642DDD">
            <w:pPr>
              <w:pStyle w:val="123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Прибуток зросте на 16,16 тис. грн.</w:t>
            </w:r>
          </w:p>
        </w:tc>
        <w:tc>
          <w:tcPr>
            <w:tcW w:w="2085" w:type="dxa"/>
            <w:vAlign w:val="center"/>
          </w:tcPr>
          <w:p w:rsidR="00642DDD" w:rsidRDefault="00642DDD" w:rsidP="00642DDD">
            <w:pPr>
              <w:pStyle w:val="123"/>
              <w:ind w:left="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конференцій, семінарів 8 тис. грн.</w:t>
            </w:r>
          </w:p>
        </w:tc>
        <w:tc>
          <w:tcPr>
            <w:tcW w:w="2085" w:type="dxa"/>
            <w:vAlign w:val="center"/>
          </w:tcPr>
          <w:p w:rsidR="00642DDD" w:rsidRDefault="00642DDD" w:rsidP="00642DDD">
            <w:pPr>
              <w:pStyle w:val="123"/>
              <w:ind w:left="10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8,16 тис. грн.</w:t>
            </w:r>
          </w:p>
        </w:tc>
      </w:tr>
    </w:tbl>
    <w:p w:rsidR="00673EC9" w:rsidRDefault="00673EC9">
      <w:pPr>
        <w:jc w:val="left"/>
        <w:rPr>
          <w:szCs w:val="28"/>
          <w:lang w:val="uk-UA"/>
        </w:rPr>
      </w:pPr>
      <w:r>
        <w:rPr>
          <w:lang w:val="uk-UA"/>
        </w:rPr>
        <w:br w:type="page"/>
      </w:r>
    </w:p>
    <w:p w:rsidR="002C15E2" w:rsidRPr="006E60BE" w:rsidRDefault="00673EC9" w:rsidP="00673EC9">
      <w:pPr>
        <w:pStyle w:val="1"/>
        <w:rPr>
          <w:sz w:val="28"/>
          <w:szCs w:val="28"/>
        </w:rPr>
      </w:pPr>
      <w:bookmarkStart w:id="36" w:name="_Toc322370807"/>
      <w:bookmarkStart w:id="37" w:name="_Toc322547658"/>
      <w:r w:rsidRPr="006E60BE">
        <w:rPr>
          <w:sz w:val="28"/>
          <w:szCs w:val="28"/>
        </w:rPr>
        <w:lastRenderedPageBreak/>
        <w:t>ВИСНОВКИ</w:t>
      </w:r>
      <w:bookmarkEnd w:id="36"/>
      <w:bookmarkEnd w:id="37"/>
    </w:p>
    <w:p w:rsidR="00673EC9" w:rsidRDefault="00673EC9" w:rsidP="00673EC9">
      <w:pPr>
        <w:rPr>
          <w:lang w:val="uk-UA"/>
        </w:rPr>
      </w:pPr>
    </w:p>
    <w:p w:rsidR="00642DDD" w:rsidRDefault="00642DDD" w:rsidP="00642DDD">
      <w:pPr>
        <w:pStyle w:val="123"/>
        <w:rPr>
          <w:lang w:val="uk-UA"/>
        </w:rPr>
      </w:pPr>
    </w:p>
    <w:p w:rsidR="00673EC9" w:rsidRDefault="00642DDD" w:rsidP="00642DDD">
      <w:pPr>
        <w:pStyle w:val="123"/>
        <w:rPr>
          <w:lang w:val="uk-UA"/>
        </w:rPr>
      </w:pPr>
      <w:r w:rsidRPr="00642DDD">
        <w:rPr>
          <w:lang w:val="uk-UA"/>
        </w:rPr>
        <w:t xml:space="preserve">В результаті проведеної роботи нами: проведено аналіз літератури з теми дослідження; розглянуті сутність, цілі, класифікація, основні принципи, етапи, методи планування; виділені види плану; проаналізована система планування </w:t>
      </w:r>
      <w:r>
        <w:rPr>
          <w:lang w:val="uk-UA"/>
        </w:rPr>
        <w:t>ТОВ «СІО»</w:t>
      </w:r>
      <w:r w:rsidRPr="00642DDD">
        <w:rPr>
          <w:lang w:val="uk-UA"/>
        </w:rPr>
        <w:t>, в тому числі, здійснено аналіз факторів внутрішнього і зовнішнього середовища, проведено SWOT-аналіз; розроблений комплекс заходів з удосконалення системи планування .</w:t>
      </w:r>
    </w:p>
    <w:p w:rsidR="00642DDD" w:rsidRDefault="00642DDD" w:rsidP="00642DDD">
      <w:pPr>
        <w:pStyle w:val="123"/>
        <w:rPr>
          <w:lang w:val="uk-UA"/>
        </w:rPr>
      </w:pPr>
      <w:r w:rsidRPr="00642DDD">
        <w:rPr>
          <w:lang w:val="uk-UA"/>
        </w:rPr>
        <w:t xml:space="preserve">Аналіз теоретичних і практичних аспектів питання планування діяльності організації на прикладі </w:t>
      </w:r>
      <w:r>
        <w:rPr>
          <w:lang w:val="uk-UA"/>
        </w:rPr>
        <w:t>ТОВ «СІО»</w:t>
      </w:r>
      <w:r w:rsidRPr="00642DDD">
        <w:rPr>
          <w:lang w:val="uk-UA"/>
        </w:rPr>
        <w:t xml:space="preserve"> дозволив зробити наступні теоретичні висновки за результатами роботи:</w:t>
      </w:r>
    </w:p>
    <w:p w:rsidR="00642DDD" w:rsidRDefault="00642DDD" w:rsidP="00930042">
      <w:pPr>
        <w:pStyle w:val="123"/>
        <w:numPr>
          <w:ilvl w:val="0"/>
          <w:numId w:val="14"/>
        </w:numPr>
        <w:rPr>
          <w:lang w:val="uk-UA"/>
        </w:rPr>
      </w:pPr>
      <w:r w:rsidRPr="00642DDD">
        <w:rPr>
          <w:lang w:val="uk-UA"/>
        </w:rPr>
        <w:t>Сутність планування полягає в обгрунтуванні цілей і способів їх досягнення на основі виявлення комплексу завдань і робіт, а також визначення ефективних методів і способів, ресурсів всіх видів, необхідних для виконання цих завдань та встановлення їх взаємодії. Процес планування полягає в розробці послідовності дій, в організації дій по виконанню планів і контролі за кінцевими результатами. Чим краще відпрацьовані і тісніше взаємопов'язані ці функції, тим результативніше управління.</w:t>
      </w:r>
    </w:p>
    <w:p w:rsidR="00642DDD" w:rsidRDefault="00642DDD" w:rsidP="00930042">
      <w:pPr>
        <w:pStyle w:val="123"/>
        <w:numPr>
          <w:ilvl w:val="0"/>
          <w:numId w:val="14"/>
        </w:numPr>
        <w:rPr>
          <w:lang w:val="uk-UA"/>
        </w:rPr>
      </w:pPr>
      <w:r w:rsidRPr="00642DDD">
        <w:rPr>
          <w:lang w:val="uk-UA"/>
        </w:rPr>
        <w:t>Сам процес планування в організації складається з 9 послідовних етапів, на кожному з яких виконуються певні цілі і завдання. Найважливішою складовою планування розвитку будь-якої компанії є формулювання місії. Компанія, як правило, починає свою діяльність з визначення чіткої місії, яка встановлюється вищим керівництвом. Місія визначає основну мету фірми.</w:t>
      </w:r>
    </w:p>
    <w:p w:rsidR="00752974" w:rsidRDefault="00752974" w:rsidP="00930042">
      <w:pPr>
        <w:pStyle w:val="123"/>
        <w:numPr>
          <w:ilvl w:val="0"/>
          <w:numId w:val="14"/>
        </w:numPr>
        <w:rPr>
          <w:lang w:val="uk-UA"/>
        </w:rPr>
      </w:pPr>
      <w:r w:rsidRPr="00752974">
        <w:rPr>
          <w:lang w:val="uk-UA"/>
        </w:rPr>
        <w:t>Результатом процесу планування є система планів. План включає основні показники діяльності, які повинні бути досягнуті до кінця планового періоду. В процесі реалізації плану, необхідним є контроль за його виконанням.</w:t>
      </w:r>
    </w:p>
    <w:p w:rsidR="00752974" w:rsidRDefault="00752974" w:rsidP="00930042">
      <w:pPr>
        <w:pStyle w:val="123"/>
        <w:numPr>
          <w:ilvl w:val="0"/>
          <w:numId w:val="14"/>
        </w:numPr>
        <w:rPr>
          <w:lang w:val="uk-UA"/>
        </w:rPr>
      </w:pPr>
      <w:r w:rsidRPr="00752974">
        <w:rPr>
          <w:lang w:val="uk-UA"/>
        </w:rPr>
        <w:lastRenderedPageBreak/>
        <w:t xml:space="preserve">Завдяки проведеним дослідженням зовнішнього і внутрішнього середовища </w:t>
      </w:r>
      <w:r>
        <w:rPr>
          <w:lang w:val="uk-UA"/>
        </w:rPr>
        <w:t>ТОВ «СІО»</w:t>
      </w:r>
      <w:r w:rsidRPr="00752974">
        <w:rPr>
          <w:lang w:val="uk-UA"/>
        </w:rPr>
        <w:t xml:space="preserve"> були зроблені певні висновки, які допомогли сформулювати рекомендації щодо вдосконалення стратегічного планування підприємства на основі вибору і розробки стратегії діяльності компанії. Слід зазначити, що сильні сторони діяльності </w:t>
      </w:r>
      <w:r>
        <w:rPr>
          <w:lang w:val="uk-UA"/>
        </w:rPr>
        <w:t>підприємства</w:t>
      </w:r>
      <w:r w:rsidRPr="00752974">
        <w:rPr>
          <w:lang w:val="uk-UA"/>
        </w:rPr>
        <w:t xml:space="preserve"> роблять його конкурентоспроможн</w:t>
      </w:r>
      <w:r>
        <w:rPr>
          <w:lang w:val="uk-UA"/>
        </w:rPr>
        <w:t>им</w:t>
      </w:r>
      <w:r w:rsidRPr="00752974">
        <w:rPr>
          <w:lang w:val="uk-UA"/>
        </w:rPr>
        <w:t xml:space="preserve"> і дозволяють займати лідируючі місця серед </w:t>
      </w:r>
      <w:r>
        <w:rPr>
          <w:lang w:val="uk-UA"/>
        </w:rPr>
        <w:t>полтавський підприємств з продаже ветеринарних препаратів</w:t>
      </w:r>
      <w:r w:rsidRPr="00752974">
        <w:rPr>
          <w:lang w:val="uk-UA"/>
        </w:rPr>
        <w:t xml:space="preserve">. Так як ринок в області </w:t>
      </w:r>
      <w:r>
        <w:rPr>
          <w:lang w:val="uk-UA"/>
        </w:rPr>
        <w:t xml:space="preserve">ветеринарної медицини </w:t>
      </w:r>
      <w:r w:rsidRPr="00752974">
        <w:rPr>
          <w:lang w:val="uk-UA"/>
        </w:rPr>
        <w:t xml:space="preserve">є зростаючим і непередбачуваним (через мінливість законодавства), </w:t>
      </w:r>
      <w:r>
        <w:rPr>
          <w:lang w:val="uk-UA"/>
        </w:rPr>
        <w:t>ТОВ «СІО» має можливість</w:t>
      </w:r>
      <w:r w:rsidRPr="00752974">
        <w:rPr>
          <w:lang w:val="uk-UA"/>
        </w:rPr>
        <w:t xml:space="preserve"> отримати гарний прибуток. Але компанія має також і слабкі сторони, до числа яких відноситься слабка політика просування </w:t>
      </w:r>
      <w:r>
        <w:rPr>
          <w:lang w:val="uk-UA"/>
        </w:rPr>
        <w:t>товару</w:t>
      </w:r>
      <w:r w:rsidRPr="00752974">
        <w:rPr>
          <w:lang w:val="uk-UA"/>
        </w:rPr>
        <w:t>, не високий рівень професіоналізму</w:t>
      </w:r>
      <w:r>
        <w:rPr>
          <w:lang w:val="uk-UA"/>
        </w:rPr>
        <w:t xml:space="preserve"> працівників, мале</w:t>
      </w:r>
      <w:r w:rsidRPr="00752974">
        <w:rPr>
          <w:lang w:val="uk-UA"/>
        </w:rPr>
        <w:t xml:space="preserve"> охоплення території.</w:t>
      </w:r>
    </w:p>
    <w:p w:rsidR="00752974" w:rsidRDefault="00752974" w:rsidP="00930042">
      <w:pPr>
        <w:pStyle w:val="123"/>
        <w:numPr>
          <w:ilvl w:val="0"/>
          <w:numId w:val="14"/>
        </w:numPr>
        <w:rPr>
          <w:lang w:val="uk-UA"/>
        </w:rPr>
      </w:pPr>
      <w:r w:rsidRPr="00752974">
        <w:rPr>
          <w:lang w:val="uk-UA"/>
        </w:rPr>
        <w:t xml:space="preserve">Для </w:t>
      </w:r>
      <w:r>
        <w:rPr>
          <w:lang w:val="uk-UA"/>
        </w:rPr>
        <w:t>ТОВ «СІО»</w:t>
      </w:r>
      <w:r w:rsidRPr="00752974">
        <w:rPr>
          <w:lang w:val="uk-UA"/>
        </w:rPr>
        <w:t xml:space="preserve"> існує ряд можливостей, які дають всі шанси для подальшого розвитку.</w:t>
      </w:r>
    </w:p>
    <w:p w:rsidR="00752974" w:rsidRDefault="00752974" w:rsidP="00930042">
      <w:pPr>
        <w:pStyle w:val="123"/>
        <w:numPr>
          <w:ilvl w:val="0"/>
          <w:numId w:val="14"/>
        </w:numPr>
        <w:rPr>
          <w:lang w:val="uk-UA"/>
        </w:rPr>
      </w:pPr>
      <w:r w:rsidRPr="00752974">
        <w:rPr>
          <w:lang w:val="uk-UA"/>
        </w:rPr>
        <w:t xml:space="preserve">Вивчивши всі сильні і слабкі сторони </w:t>
      </w:r>
      <w:r>
        <w:rPr>
          <w:lang w:val="uk-UA"/>
        </w:rPr>
        <w:t>ТОВ «СІО»</w:t>
      </w:r>
      <w:r w:rsidRPr="00752974">
        <w:rPr>
          <w:lang w:val="uk-UA"/>
        </w:rPr>
        <w:t xml:space="preserve">, а також можливості, що відкриваються була побудована комбінована стратегія, яка спрямована на зниження витрат і на ріст і розвиток всіх інших факторів. Зниження витрат компанії передбачається провести за рахунок ліквідації збиткових </w:t>
      </w:r>
      <w:r>
        <w:rPr>
          <w:lang w:val="uk-UA"/>
        </w:rPr>
        <w:t>товарів</w:t>
      </w:r>
      <w:r w:rsidRPr="00752974">
        <w:rPr>
          <w:lang w:val="uk-UA"/>
        </w:rPr>
        <w:t xml:space="preserve">. Але маркетинг, рівень професіоналізму кадрів, охоплення територій, інвестиції повинні рости для того, щоб </w:t>
      </w:r>
      <w:r>
        <w:rPr>
          <w:lang w:val="uk-UA"/>
        </w:rPr>
        <w:t>ТОВ «СІО»</w:t>
      </w:r>
      <w:r w:rsidRPr="00752974">
        <w:rPr>
          <w:lang w:val="uk-UA"/>
        </w:rPr>
        <w:t xml:space="preserve"> могло успішно розвиватися.</w:t>
      </w:r>
    </w:p>
    <w:p w:rsidR="00752974" w:rsidRDefault="00752974" w:rsidP="00930042">
      <w:pPr>
        <w:pStyle w:val="123"/>
        <w:numPr>
          <w:ilvl w:val="0"/>
          <w:numId w:val="14"/>
        </w:numPr>
        <w:rPr>
          <w:lang w:val="uk-UA"/>
        </w:rPr>
      </w:pPr>
      <w:r w:rsidRPr="00752974">
        <w:rPr>
          <w:lang w:val="uk-UA"/>
        </w:rPr>
        <w:t xml:space="preserve">Для того щоб </w:t>
      </w:r>
      <w:r>
        <w:rPr>
          <w:lang w:val="uk-UA"/>
        </w:rPr>
        <w:t>ТОВ «СІО»</w:t>
      </w:r>
      <w:r w:rsidRPr="00752974">
        <w:rPr>
          <w:lang w:val="uk-UA"/>
        </w:rPr>
        <w:t xml:space="preserve"> домоглося найкращих результатів, необхідно провести певні зміни: активне просування послуг, підвищення рівня знань працівників компанії</w:t>
      </w:r>
      <w:r>
        <w:rPr>
          <w:lang w:val="uk-UA"/>
        </w:rPr>
        <w:t>.</w:t>
      </w:r>
    </w:p>
    <w:p w:rsidR="00410377" w:rsidRDefault="00752974" w:rsidP="00752974">
      <w:pPr>
        <w:pStyle w:val="123"/>
        <w:rPr>
          <w:lang w:val="uk-UA"/>
        </w:rPr>
      </w:pPr>
      <w:r w:rsidRPr="00752974">
        <w:rPr>
          <w:lang w:val="uk-UA"/>
        </w:rPr>
        <w:t>Таким чином, мета роботи, яка полягає в проведенні всебічного аналізу процесу планування діяльності організації та розробці рекомендацій щодо вдосконалення системи планування</w:t>
      </w:r>
      <w:r>
        <w:rPr>
          <w:lang w:val="uk-UA"/>
        </w:rPr>
        <w:t>, як функції менеджменту</w:t>
      </w:r>
      <w:r w:rsidRPr="00752974">
        <w:rPr>
          <w:lang w:val="uk-UA"/>
        </w:rPr>
        <w:t xml:space="preserve"> на прикладі </w:t>
      </w:r>
      <w:r>
        <w:rPr>
          <w:lang w:val="uk-UA"/>
        </w:rPr>
        <w:t>ТОВ «СІО»</w:t>
      </w:r>
      <w:r w:rsidRPr="00752974">
        <w:rPr>
          <w:lang w:val="uk-UA"/>
        </w:rPr>
        <w:t>, завдання виконан</w:t>
      </w:r>
      <w:r>
        <w:rPr>
          <w:lang w:val="uk-UA"/>
        </w:rPr>
        <w:t>о</w:t>
      </w:r>
      <w:r w:rsidRPr="00752974">
        <w:rPr>
          <w:lang w:val="uk-UA"/>
        </w:rPr>
        <w:t>.</w:t>
      </w:r>
    </w:p>
    <w:p w:rsidR="00410377" w:rsidRDefault="00410377">
      <w:pPr>
        <w:jc w:val="left"/>
        <w:rPr>
          <w:szCs w:val="28"/>
          <w:lang w:val="uk-UA"/>
        </w:rPr>
      </w:pPr>
      <w:r>
        <w:rPr>
          <w:lang w:val="uk-UA"/>
        </w:rPr>
        <w:br w:type="page"/>
      </w:r>
    </w:p>
    <w:p w:rsidR="00752974" w:rsidRPr="006E60BE" w:rsidRDefault="00410377" w:rsidP="00410377">
      <w:pPr>
        <w:pStyle w:val="1"/>
        <w:rPr>
          <w:sz w:val="28"/>
          <w:szCs w:val="28"/>
        </w:rPr>
      </w:pPr>
      <w:bookmarkStart w:id="38" w:name="_Toc322370808"/>
      <w:bookmarkStart w:id="39" w:name="_Toc322547659"/>
      <w:r w:rsidRPr="006E60BE">
        <w:rPr>
          <w:sz w:val="28"/>
          <w:szCs w:val="28"/>
        </w:rPr>
        <w:lastRenderedPageBreak/>
        <w:t>СПИСОК ЛІТЕРАТУРИ</w:t>
      </w:r>
      <w:bookmarkEnd w:id="38"/>
      <w:bookmarkEnd w:id="39"/>
    </w:p>
    <w:p w:rsidR="00410377" w:rsidRDefault="00410377" w:rsidP="00410377">
      <w:pPr>
        <w:rPr>
          <w:lang w:val="uk-UA"/>
        </w:rPr>
      </w:pPr>
    </w:p>
    <w:p w:rsidR="00410377" w:rsidRDefault="00410377" w:rsidP="00410377">
      <w:pPr>
        <w:rPr>
          <w:lang w:val="uk-UA"/>
        </w:rPr>
      </w:pP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84398B">
        <w:rPr>
          <w:lang w:val="uk-UA"/>
        </w:rPr>
        <w:t>Алексеева М.М. Планирование деятельности фирмы. - М.: "Финансы и статистка", 2007.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84398B">
        <w:rPr>
          <w:lang w:val="uk-UA"/>
        </w:rPr>
        <w:t>Бєсєдін М.О., Нагаєв В.М. Основи менеджменту: оцінно-ситуаційний підхід (модульний варіант): Підручник. – К.: Центр навчальної літератури, 2005. – 496 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6E60BE">
        <w:rPr>
          <w:lang w:val="uk-UA"/>
        </w:rPr>
        <w:t>Веснин В.Р. Менеджмент: Учебник для студ.вузов. – М.: Элит-2000, 2003. – 546 с.</w:t>
      </w:r>
    </w:p>
    <w:p w:rsidR="006E60BE" w:rsidRPr="00410377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6E60BE">
        <w:rPr>
          <w:lang w:val="uk-UA"/>
        </w:rPr>
        <w:t>Веснин В.Р. Основы менеджмента. М.: ООО Издательство Элит, 2004.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84398B">
        <w:rPr>
          <w:lang w:val="uk-UA"/>
        </w:rPr>
        <w:t>Виханский О.С., Наумов А.И. Менеджмент: Учебник. – 3-е изд. – М.: Гардарики, 2002. – 528 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>Глухов В.В. Менеджмент. СПб.: Издательство Лань, 2002.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410377">
        <w:rPr>
          <w:lang w:val="uk-UA"/>
        </w:rPr>
        <w:t>Горемыкин В.А., Нестерова Н.В. Стратегия развития предприятия. М.: Издательско-торговая корпорация "Дашков и Ко", 2004.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410377">
        <w:rPr>
          <w:lang w:val="uk-UA"/>
        </w:rPr>
        <w:t>Дафт Р.Л. Менеджмент. – СПб.: Питер, 2000. – 832с.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84398B">
        <w:rPr>
          <w:lang w:val="uk-UA"/>
        </w:rPr>
        <w:t>Завадський Й.С. Менеджмент. – Т.1. – Вид. 2-ге. – К.: Українсько-фінський інститут менеджменту і бізнесу, 1998. – 542 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>Зайцев Л.Г., Соколова М.И. Стратегический менеджмент. М.: Экономист, 2004.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410377">
        <w:rPr>
          <w:lang w:val="uk-UA"/>
        </w:rPr>
        <w:t>Ильин А.И., Синица Л.М. Планирование на предприятии Учебное пособие в 2 ч. Ч.2. Тактическое планирование/под общ. ред.А.И. Ильина. - Мн.: ООО "Новое знание", 2008.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410377">
        <w:rPr>
          <w:lang w:val="uk-UA"/>
        </w:rPr>
        <w:t>Колпина Л.Г. Финансовые планы предприятия. Минск: Высшая школа, 2007.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6E60BE">
        <w:rPr>
          <w:lang w:val="uk-UA"/>
        </w:rPr>
        <w:t>Люкшинов А.И. Стратегический менеджмент. М.: Юнити-Дана, 2001.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 xml:space="preserve">Ляско В.И.  </w:t>
      </w:r>
      <w:r>
        <w:rPr>
          <w:lang w:val="uk-UA"/>
        </w:rPr>
        <w:t>/</w:t>
      </w:r>
      <w:r w:rsidRPr="00410377">
        <w:rPr>
          <w:lang w:val="uk-UA"/>
        </w:rPr>
        <w:t>Стратегическое планирование развития предприятия: учебное пособие для вузов  - М.: "Экзамен", 2005.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84398B">
        <w:rPr>
          <w:lang w:val="uk-UA"/>
        </w:rPr>
        <w:lastRenderedPageBreak/>
        <w:t>Мартиненко М.М. Основи менеджменту: Підручник. – К.: Каравелла, 2005. – 496 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>Петрова</w:t>
      </w:r>
      <w:r w:rsidRPr="00291072">
        <w:t xml:space="preserve"> </w:t>
      </w:r>
      <w:r>
        <w:rPr>
          <w:lang w:val="uk-UA"/>
        </w:rPr>
        <w:t>А.Н.</w:t>
      </w:r>
      <w:r w:rsidRPr="00291072">
        <w:rPr>
          <w:lang w:val="uk-UA"/>
        </w:rPr>
        <w:t xml:space="preserve"> /</w:t>
      </w:r>
      <w:r>
        <w:rPr>
          <w:lang w:val="uk-UA"/>
        </w:rPr>
        <w:t xml:space="preserve"> Стратегическое планирование , </w:t>
      </w:r>
      <w:r w:rsidRPr="00291072">
        <w:rPr>
          <w:lang w:val="uk-UA"/>
        </w:rPr>
        <w:t>СПб.: Знание: ГУЭФ, 2004.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>Тарасюк Г.М., Шваб Л.І. Планування діяльності підприємства. Навч. Посіб. – К.: Каравела, 2003. – 432с.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>Тян Р.Б. Планирование деятельности предприятия / Учебное пособие М.: "МАУП", 2008.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291072">
        <w:rPr>
          <w:lang w:val="uk-UA"/>
        </w:rPr>
        <w:t>Фатхутдинов Р.А. Стратегический менеджмент. М.: Дело, 2001. - 448 с.</w:t>
      </w:r>
    </w:p>
    <w:p w:rsidR="006E60BE" w:rsidRDefault="006E60BE" w:rsidP="00930042">
      <w:pPr>
        <w:pStyle w:val="123"/>
        <w:numPr>
          <w:ilvl w:val="0"/>
          <w:numId w:val="15"/>
        </w:numPr>
        <w:rPr>
          <w:lang w:val="uk-UA"/>
        </w:rPr>
      </w:pPr>
      <w:r w:rsidRPr="0084398B">
        <w:rPr>
          <w:lang w:val="uk-UA"/>
        </w:rPr>
        <w:t>Хміль Ф.І. Менеджмент : Підручник. – К.: Вища школа, 2005. – 357 с.</w:t>
      </w:r>
    </w:p>
    <w:p w:rsidR="006E60BE" w:rsidRDefault="006E60BE">
      <w:pPr>
        <w:jc w:val="left"/>
        <w:rPr>
          <w:szCs w:val="28"/>
          <w:lang w:val="uk-UA"/>
        </w:rPr>
      </w:pPr>
      <w:r>
        <w:rPr>
          <w:lang w:val="uk-UA"/>
        </w:rPr>
        <w:br w:type="page"/>
      </w:r>
    </w:p>
    <w:p w:rsidR="006E60BE" w:rsidRPr="006E60BE" w:rsidRDefault="006E60BE" w:rsidP="006E60BE">
      <w:pPr>
        <w:pStyle w:val="1"/>
        <w:spacing w:line="360" w:lineRule="auto"/>
        <w:rPr>
          <w:sz w:val="28"/>
          <w:szCs w:val="28"/>
        </w:rPr>
      </w:pPr>
      <w:bookmarkStart w:id="40" w:name="_Toc322370809"/>
      <w:bookmarkStart w:id="41" w:name="_Toc322547660"/>
      <w:r w:rsidRPr="006E60BE">
        <w:rPr>
          <w:sz w:val="28"/>
          <w:szCs w:val="28"/>
        </w:rPr>
        <w:lastRenderedPageBreak/>
        <w:t>ДОДАТКИ</w:t>
      </w:r>
      <w:bookmarkEnd w:id="40"/>
      <w:bookmarkEnd w:id="41"/>
    </w:p>
    <w:sectPr w:rsidR="006E60BE" w:rsidRPr="006E60BE" w:rsidSect="001B6D72">
      <w:pgSz w:w="11906" w:h="16838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42" w:rsidRDefault="00930042">
      <w:r>
        <w:separator/>
      </w:r>
    </w:p>
  </w:endnote>
  <w:endnote w:type="continuationSeparator" w:id="0">
    <w:p w:rsidR="00930042" w:rsidRDefault="009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8" w:rsidRDefault="00747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8" w:rsidRDefault="007478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8" w:rsidRDefault="00747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42" w:rsidRDefault="00930042">
      <w:r>
        <w:separator/>
      </w:r>
    </w:p>
  </w:footnote>
  <w:footnote w:type="continuationSeparator" w:id="0">
    <w:p w:rsidR="00930042" w:rsidRDefault="0093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8" w:rsidRDefault="007478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D" w:rsidRPr="00747818" w:rsidRDefault="00747818" w:rsidP="00747818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47818">
        <w:rPr>
          <w:rStyle w:val="af0"/>
          <w:rFonts w:ascii="Tahoma" w:hAnsi="Tahoma"/>
          <w:b/>
          <w:color w:val="B3B3B3"/>
          <w:sz w:val="14"/>
        </w:rPr>
        <w:t>http://antibotan.com/</w:t>
      </w:r>
    </w:hyperlink>
    <w:r w:rsidRPr="0074781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8" w:rsidRDefault="00747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F62"/>
    <w:multiLevelType w:val="hybridMultilevel"/>
    <w:tmpl w:val="C90C7AC8"/>
    <w:lvl w:ilvl="0" w:tplc="5D563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A0FDA"/>
    <w:multiLevelType w:val="hybridMultilevel"/>
    <w:tmpl w:val="D52CAFFE"/>
    <w:lvl w:ilvl="0" w:tplc="0B0E6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0180F"/>
    <w:multiLevelType w:val="hybridMultilevel"/>
    <w:tmpl w:val="00088326"/>
    <w:lvl w:ilvl="0" w:tplc="2BC23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665E7"/>
    <w:multiLevelType w:val="hybridMultilevel"/>
    <w:tmpl w:val="81F61A7C"/>
    <w:lvl w:ilvl="0" w:tplc="FA68F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F3E02"/>
    <w:multiLevelType w:val="hybridMultilevel"/>
    <w:tmpl w:val="2826A204"/>
    <w:lvl w:ilvl="0" w:tplc="19F63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3E32"/>
    <w:multiLevelType w:val="hybridMultilevel"/>
    <w:tmpl w:val="8CB2FDAA"/>
    <w:lvl w:ilvl="0" w:tplc="19F63D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955DD0"/>
    <w:multiLevelType w:val="hybridMultilevel"/>
    <w:tmpl w:val="59466996"/>
    <w:lvl w:ilvl="0" w:tplc="19F63D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0260E"/>
    <w:multiLevelType w:val="hybridMultilevel"/>
    <w:tmpl w:val="34FE3AE6"/>
    <w:lvl w:ilvl="0" w:tplc="CF023EA4">
      <w:start w:val="1"/>
      <w:numFmt w:val="decimal"/>
      <w:pStyle w:val="a"/>
      <w:lvlText w:val="%1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49C51B4"/>
    <w:multiLevelType w:val="hybridMultilevel"/>
    <w:tmpl w:val="49C8D704"/>
    <w:lvl w:ilvl="0" w:tplc="86D4F9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E22CAB"/>
    <w:multiLevelType w:val="hybridMultilevel"/>
    <w:tmpl w:val="981C0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1B487A"/>
    <w:multiLevelType w:val="multilevel"/>
    <w:tmpl w:val="6FA0B4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33700D"/>
    <w:multiLevelType w:val="hybridMultilevel"/>
    <w:tmpl w:val="E2068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9762D9"/>
    <w:multiLevelType w:val="hybridMultilevel"/>
    <w:tmpl w:val="BEAC5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5F3F6D"/>
    <w:multiLevelType w:val="hybridMultilevel"/>
    <w:tmpl w:val="A7A623AC"/>
    <w:lvl w:ilvl="0" w:tplc="6F660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50309"/>
    <w:multiLevelType w:val="hybridMultilevel"/>
    <w:tmpl w:val="24A88EEC"/>
    <w:lvl w:ilvl="0" w:tplc="19F63D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00537A"/>
    <w:multiLevelType w:val="hybridMultilevel"/>
    <w:tmpl w:val="6340E63E"/>
    <w:lvl w:ilvl="0" w:tplc="19F63D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FD"/>
    <w:rsid w:val="00027A05"/>
    <w:rsid w:val="00032E8C"/>
    <w:rsid w:val="00055EEC"/>
    <w:rsid w:val="00061069"/>
    <w:rsid w:val="00063571"/>
    <w:rsid w:val="00067B4B"/>
    <w:rsid w:val="00075118"/>
    <w:rsid w:val="000963DD"/>
    <w:rsid w:val="000A40D3"/>
    <w:rsid w:val="000A615E"/>
    <w:rsid w:val="000A6AA6"/>
    <w:rsid w:val="000B72EC"/>
    <w:rsid w:val="000C3691"/>
    <w:rsid w:val="000D4614"/>
    <w:rsid w:val="000E4BC7"/>
    <w:rsid w:val="00103254"/>
    <w:rsid w:val="0010631F"/>
    <w:rsid w:val="00107329"/>
    <w:rsid w:val="001179EA"/>
    <w:rsid w:val="00124F9D"/>
    <w:rsid w:val="0012679A"/>
    <w:rsid w:val="00146141"/>
    <w:rsid w:val="00160210"/>
    <w:rsid w:val="0016097D"/>
    <w:rsid w:val="00172AC4"/>
    <w:rsid w:val="00183DE0"/>
    <w:rsid w:val="001909A5"/>
    <w:rsid w:val="001B461F"/>
    <w:rsid w:val="001B5E83"/>
    <w:rsid w:val="001B6D72"/>
    <w:rsid w:val="001B73B4"/>
    <w:rsid w:val="001C6BCA"/>
    <w:rsid w:val="00207963"/>
    <w:rsid w:val="002245D1"/>
    <w:rsid w:val="00233328"/>
    <w:rsid w:val="00245394"/>
    <w:rsid w:val="00254317"/>
    <w:rsid w:val="00273087"/>
    <w:rsid w:val="00275CC5"/>
    <w:rsid w:val="00284413"/>
    <w:rsid w:val="00285899"/>
    <w:rsid w:val="00291072"/>
    <w:rsid w:val="00293606"/>
    <w:rsid w:val="00295906"/>
    <w:rsid w:val="002B4C02"/>
    <w:rsid w:val="002B72E4"/>
    <w:rsid w:val="002C15E2"/>
    <w:rsid w:val="002C2109"/>
    <w:rsid w:val="002C34B6"/>
    <w:rsid w:val="002D1CFD"/>
    <w:rsid w:val="002D2599"/>
    <w:rsid w:val="002D67F6"/>
    <w:rsid w:val="002D753A"/>
    <w:rsid w:val="002E469C"/>
    <w:rsid w:val="002E6785"/>
    <w:rsid w:val="002F6AC9"/>
    <w:rsid w:val="002F7EE6"/>
    <w:rsid w:val="00327CD2"/>
    <w:rsid w:val="00333EBF"/>
    <w:rsid w:val="00340A40"/>
    <w:rsid w:val="00351138"/>
    <w:rsid w:val="00351DF5"/>
    <w:rsid w:val="003543FB"/>
    <w:rsid w:val="00363C8E"/>
    <w:rsid w:val="00363E21"/>
    <w:rsid w:val="00370A21"/>
    <w:rsid w:val="003739CE"/>
    <w:rsid w:val="00384770"/>
    <w:rsid w:val="00385C71"/>
    <w:rsid w:val="00387CCF"/>
    <w:rsid w:val="003938CB"/>
    <w:rsid w:val="003A4451"/>
    <w:rsid w:val="003C1A0D"/>
    <w:rsid w:val="003C1AF2"/>
    <w:rsid w:val="003C5A48"/>
    <w:rsid w:val="003C74C4"/>
    <w:rsid w:val="003E5758"/>
    <w:rsid w:val="003E7D87"/>
    <w:rsid w:val="003F253B"/>
    <w:rsid w:val="003F5B21"/>
    <w:rsid w:val="00410377"/>
    <w:rsid w:val="00430698"/>
    <w:rsid w:val="00432578"/>
    <w:rsid w:val="00437D5D"/>
    <w:rsid w:val="00470E97"/>
    <w:rsid w:val="004852E0"/>
    <w:rsid w:val="004A0C05"/>
    <w:rsid w:val="004A11C5"/>
    <w:rsid w:val="004A2729"/>
    <w:rsid w:val="004A2F24"/>
    <w:rsid w:val="004A2F9C"/>
    <w:rsid w:val="004A3E92"/>
    <w:rsid w:val="004B6729"/>
    <w:rsid w:val="004C5793"/>
    <w:rsid w:val="004D0614"/>
    <w:rsid w:val="004D438D"/>
    <w:rsid w:val="004D5EB8"/>
    <w:rsid w:val="004D69B0"/>
    <w:rsid w:val="004F32DB"/>
    <w:rsid w:val="00500860"/>
    <w:rsid w:val="005032F0"/>
    <w:rsid w:val="00507C64"/>
    <w:rsid w:val="00517121"/>
    <w:rsid w:val="00517626"/>
    <w:rsid w:val="0052377B"/>
    <w:rsid w:val="0052491A"/>
    <w:rsid w:val="0052556B"/>
    <w:rsid w:val="00531726"/>
    <w:rsid w:val="00535B5B"/>
    <w:rsid w:val="0055203C"/>
    <w:rsid w:val="0055781D"/>
    <w:rsid w:val="005622AA"/>
    <w:rsid w:val="00567722"/>
    <w:rsid w:val="00581D84"/>
    <w:rsid w:val="005A17B0"/>
    <w:rsid w:val="005A5EC2"/>
    <w:rsid w:val="005C20F8"/>
    <w:rsid w:val="005D5B90"/>
    <w:rsid w:val="00602DE5"/>
    <w:rsid w:val="00630CC0"/>
    <w:rsid w:val="00642DDD"/>
    <w:rsid w:val="00646F55"/>
    <w:rsid w:val="00657C13"/>
    <w:rsid w:val="00673EC9"/>
    <w:rsid w:val="006758C1"/>
    <w:rsid w:val="00695EFF"/>
    <w:rsid w:val="006A7D4E"/>
    <w:rsid w:val="006C6217"/>
    <w:rsid w:val="006D648B"/>
    <w:rsid w:val="006E60BE"/>
    <w:rsid w:val="006F6BB6"/>
    <w:rsid w:val="007007DE"/>
    <w:rsid w:val="00726492"/>
    <w:rsid w:val="00744BFC"/>
    <w:rsid w:val="00746B7D"/>
    <w:rsid w:val="00747818"/>
    <w:rsid w:val="00752974"/>
    <w:rsid w:val="007607F5"/>
    <w:rsid w:val="00765E98"/>
    <w:rsid w:val="00783DD8"/>
    <w:rsid w:val="00786499"/>
    <w:rsid w:val="00791396"/>
    <w:rsid w:val="00797684"/>
    <w:rsid w:val="007A08EF"/>
    <w:rsid w:val="007A0FFB"/>
    <w:rsid w:val="007A508F"/>
    <w:rsid w:val="007B5397"/>
    <w:rsid w:val="007C5CC3"/>
    <w:rsid w:val="007E1CC5"/>
    <w:rsid w:val="007F1C7F"/>
    <w:rsid w:val="0082462A"/>
    <w:rsid w:val="00831839"/>
    <w:rsid w:val="008324EB"/>
    <w:rsid w:val="0083661C"/>
    <w:rsid w:val="0084398B"/>
    <w:rsid w:val="00843F46"/>
    <w:rsid w:val="008760C1"/>
    <w:rsid w:val="00894A6D"/>
    <w:rsid w:val="008B13E7"/>
    <w:rsid w:val="008C3DA3"/>
    <w:rsid w:val="008C7D26"/>
    <w:rsid w:val="008D1DF4"/>
    <w:rsid w:val="008E456A"/>
    <w:rsid w:val="008F6D61"/>
    <w:rsid w:val="00900CB2"/>
    <w:rsid w:val="00901684"/>
    <w:rsid w:val="00906415"/>
    <w:rsid w:val="00907227"/>
    <w:rsid w:val="0091289B"/>
    <w:rsid w:val="00916D88"/>
    <w:rsid w:val="00930042"/>
    <w:rsid w:val="00933AE9"/>
    <w:rsid w:val="00966F6E"/>
    <w:rsid w:val="00975B5B"/>
    <w:rsid w:val="00977007"/>
    <w:rsid w:val="00987AB1"/>
    <w:rsid w:val="00997855"/>
    <w:rsid w:val="009B0967"/>
    <w:rsid w:val="009C65E4"/>
    <w:rsid w:val="009D5948"/>
    <w:rsid w:val="009D761C"/>
    <w:rsid w:val="009E0DC8"/>
    <w:rsid w:val="009E481B"/>
    <w:rsid w:val="009F1BAE"/>
    <w:rsid w:val="00A068FD"/>
    <w:rsid w:val="00A1781A"/>
    <w:rsid w:val="00A2131D"/>
    <w:rsid w:val="00A365F1"/>
    <w:rsid w:val="00A36EAB"/>
    <w:rsid w:val="00A456CB"/>
    <w:rsid w:val="00A56BDA"/>
    <w:rsid w:val="00A67ED0"/>
    <w:rsid w:val="00A70698"/>
    <w:rsid w:val="00A71CCD"/>
    <w:rsid w:val="00A81ED5"/>
    <w:rsid w:val="00A84D30"/>
    <w:rsid w:val="00A94DCA"/>
    <w:rsid w:val="00A95B95"/>
    <w:rsid w:val="00AA01EB"/>
    <w:rsid w:val="00AB4183"/>
    <w:rsid w:val="00AC0EDD"/>
    <w:rsid w:val="00AC0FEC"/>
    <w:rsid w:val="00AC2F1F"/>
    <w:rsid w:val="00AD50A7"/>
    <w:rsid w:val="00AE597A"/>
    <w:rsid w:val="00B10299"/>
    <w:rsid w:val="00B13A8B"/>
    <w:rsid w:val="00B270D2"/>
    <w:rsid w:val="00B370FE"/>
    <w:rsid w:val="00B60491"/>
    <w:rsid w:val="00B6137A"/>
    <w:rsid w:val="00B64E6B"/>
    <w:rsid w:val="00B7343E"/>
    <w:rsid w:val="00B7487F"/>
    <w:rsid w:val="00B81A17"/>
    <w:rsid w:val="00B95114"/>
    <w:rsid w:val="00BA53B5"/>
    <w:rsid w:val="00BA699F"/>
    <w:rsid w:val="00BB3335"/>
    <w:rsid w:val="00BC7957"/>
    <w:rsid w:val="00BD0240"/>
    <w:rsid w:val="00BD6D5D"/>
    <w:rsid w:val="00BE16BC"/>
    <w:rsid w:val="00BE287F"/>
    <w:rsid w:val="00BE75DC"/>
    <w:rsid w:val="00BF0F09"/>
    <w:rsid w:val="00BF0FA7"/>
    <w:rsid w:val="00BF19AB"/>
    <w:rsid w:val="00BF1F17"/>
    <w:rsid w:val="00C10080"/>
    <w:rsid w:val="00C211FA"/>
    <w:rsid w:val="00C23922"/>
    <w:rsid w:val="00C303E8"/>
    <w:rsid w:val="00C406DF"/>
    <w:rsid w:val="00C4602D"/>
    <w:rsid w:val="00C54870"/>
    <w:rsid w:val="00C70163"/>
    <w:rsid w:val="00C81389"/>
    <w:rsid w:val="00C942F8"/>
    <w:rsid w:val="00CA0008"/>
    <w:rsid w:val="00CA5D6E"/>
    <w:rsid w:val="00CB0721"/>
    <w:rsid w:val="00CC53A7"/>
    <w:rsid w:val="00CC5AB4"/>
    <w:rsid w:val="00CC7B2E"/>
    <w:rsid w:val="00CD5527"/>
    <w:rsid w:val="00CD677D"/>
    <w:rsid w:val="00CE75BC"/>
    <w:rsid w:val="00CE7FB3"/>
    <w:rsid w:val="00CF32D3"/>
    <w:rsid w:val="00CF6358"/>
    <w:rsid w:val="00D03979"/>
    <w:rsid w:val="00D079FB"/>
    <w:rsid w:val="00D1425B"/>
    <w:rsid w:val="00D14DA0"/>
    <w:rsid w:val="00D15A2B"/>
    <w:rsid w:val="00D20A4F"/>
    <w:rsid w:val="00D24B8C"/>
    <w:rsid w:val="00D251EB"/>
    <w:rsid w:val="00D3728E"/>
    <w:rsid w:val="00D46AD9"/>
    <w:rsid w:val="00D502B5"/>
    <w:rsid w:val="00D5187C"/>
    <w:rsid w:val="00D55E56"/>
    <w:rsid w:val="00D65C25"/>
    <w:rsid w:val="00D86CD6"/>
    <w:rsid w:val="00D90CC3"/>
    <w:rsid w:val="00DA023D"/>
    <w:rsid w:val="00DA24CB"/>
    <w:rsid w:val="00DA2922"/>
    <w:rsid w:val="00DA47A5"/>
    <w:rsid w:val="00DB683B"/>
    <w:rsid w:val="00DD5A51"/>
    <w:rsid w:val="00DF45B7"/>
    <w:rsid w:val="00E152DC"/>
    <w:rsid w:val="00E17072"/>
    <w:rsid w:val="00E23A9F"/>
    <w:rsid w:val="00E32BBB"/>
    <w:rsid w:val="00E5023C"/>
    <w:rsid w:val="00E639B5"/>
    <w:rsid w:val="00E65723"/>
    <w:rsid w:val="00E8338D"/>
    <w:rsid w:val="00E93A31"/>
    <w:rsid w:val="00EA1FC9"/>
    <w:rsid w:val="00EA4D14"/>
    <w:rsid w:val="00EA5205"/>
    <w:rsid w:val="00EA5FE7"/>
    <w:rsid w:val="00EA6504"/>
    <w:rsid w:val="00EA78C2"/>
    <w:rsid w:val="00EC6DE4"/>
    <w:rsid w:val="00EC721B"/>
    <w:rsid w:val="00ED0A63"/>
    <w:rsid w:val="00ED0F39"/>
    <w:rsid w:val="00EF395B"/>
    <w:rsid w:val="00EF77AA"/>
    <w:rsid w:val="00F01081"/>
    <w:rsid w:val="00F024DA"/>
    <w:rsid w:val="00F0773F"/>
    <w:rsid w:val="00F173E8"/>
    <w:rsid w:val="00F2046B"/>
    <w:rsid w:val="00F3039A"/>
    <w:rsid w:val="00F33FED"/>
    <w:rsid w:val="00F37D26"/>
    <w:rsid w:val="00F66E44"/>
    <w:rsid w:val="00F73C5F"/>
    <w:rsid w:val="00F914EC"/>
    <w:rsid w:val="00F969F8"/>
    <w:rsid w:val="00FA092A"/>
    <w:rsid w:val="00FB1046"/>
    <w:rsid w:val="00FB51AC"/>
    <w:rsid w:val="00FB6743"/>
    <w:rsid w:val="00FC63E7"/>
    <w:rsid w:val="00FD20B5"/>
    <w:rsid w:val="00FD411D"/>
    <w:rsid w:val="00FE501E"/>
    <w:rsid w:val="00FE5578"/>
    <w:rsid w:val="00FE6091"/>
    <w:rsid w:val="00FF12DD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noProof/>
      <w:sz w:val="28"/>
    </w:rPr>
  </w:style>
  <w:style w:type="paragraph" w:styleId="1">
    <w:name w:val="heading 1"/>
    <w:basedOn w:val="a0"/>
    <w:next w:val="a0"/>
    <w:link w:val="11"/>
    <w:qFormat/>
    <w:pPr>
      <w:keepNext/>
      <w:spacing w:before="240" w:after="60"/>
      <w:jc w:val="center"/>
      <w:outlineLvl w:val="0"/>
    </w:pPr>
    <w:rPr>
      <w:b/>
      <w:noProof w:val="0"/>
      <w:kern w:val="28"/>
      <w:sz w:val="32"/>
      <w:lang w:val="uk-UA"/>
    </w:rPr>
  </w:style>
  <w:style w:type="paragraph" w:styleId="2">
    <w:name w:val="heading 2"/>
    <w:basedOn w:val="123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uk-UA"/>
    </w:rPr>
  </w:style>
  <w:style w:type="paragraph" w:styleId="3">
    <w:name w:val="heading 3"/>
    <w:basedOn w:val="a0"/>
    <w:next w:val="a0"/>
    <w:qFormat/>
    <w:pPr>
      <w:widowControl w:val="0"/>
      <w:suppressAutoHyphens/>
      <w:autoSpaceDE w:val="0"/>
      <w:autoSpaceDN w:val="0"/>
      <w:adjustRightInd w:val="0"/>
      <w:spacing w:line="360" w:lineRule="auto"/>
      <w:jc w:val="center"/>
      <w:outlineLvl w:val="2"/>
    </w:pPr>
    <w:rPr>
      <w:rFonts w:eastAsia="MS Mincho"/>
      <w:b/>
      <w:noProof w:val="0"/>
      <w:lang w:val="uk-UA"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C54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customStyle="1" w:styleId="a9">
    <w:name w:val="Чертежный"/>
    <w:pPr>
      <w:jc w:val="both"/>
    </w:pPr>
    <w:rPr>
      <w:rFonts w:ascii="ISOCPEUR" w:hAnsi="ISOCPEUR"/>
      <w:i/>
      <w:sz w:val="28"/>
      <w:lang w:val="uk-UA"/>
    </w:rPr>
  </w:style>
  <w:style w:type="character" w:customStyle="1" w:styleId="10">
    <w:name w:val="Заголовок 1 Знак"/>
    <w:basedOn w:val="a1"/>
    <w:rPr>
      <w:b/>
      <w:kern w:val="28"/>
      <w:sz w:val="32"/>
      <w:lang w:val="uk-UA" w:eastAsia="ru-RU" w:bidi="ar-SA"/>
    </w:rPr>
  </w:style>
  <w:style w:type="character" w:customStyle="1" w:styleId="20">
    <w:name w:val="Заголовок 2 Знак"/>
    <w:basedOn w:val="a1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styleId="12">
    <w:name w:val="toc 1"/>
    <w:basedOn w:val="a0"/>
    <w:next w:val="a0"/>
    <w:autoRedefine/>
    <w:uiPriority w:val="39"/>
    <w:rsid w:val="003F253B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">
    <w:name w:val="Евросписок"/>
    <w:basedOn w:val="aa"/>
    <w:pPr>
      <w:numPr>
        <w:numId w:val="1"/>
      </w:numPr>
      <w:tabs>
        <w:tab w:val="left" w:pos="1276"/>
      </w:tabs>
      <w:spacing w:line="360" w:lineRule="auto"/>
    </w:pPr>
  </w:style>
  <w:style w:type="paragraph" w:customStyle="1" w:styleId="aa">
    <w:name w:val="Евростандарт"/>
    <w:basedOn w:val="a0"/>
    <w:pPr>
      <w:ind w:firstLine="709"/>
    </w:pPr>
    <w:rPr>
      <w:noProof w:val="0"/>
      <w:szCs w:val="24"/>
      <w:lang w:val="uk-UA"/>
    </w:rPr>
  </w:style>
  <w:style w:type="paragraph" w:styleId="21">
    <w:name w:val="Body Text Indent 2"/>
    <w:basedOn w:val="a0"/>
    <w:pPr>
      <w:spacing w:line="360" w:lineRule="auto"/>
      <w:ind w:firstLine="690"/>
    </w:pPr>
  </w:style>
  <w:style w:type="paragraph" w:styleId="30">
    <w:name w:val="Body Text Indent 3"/>
    <w:basedOn w:val="a0"/>
    <w:pPr>
      <w:spacing w:line="360" w:lineRule="auto"/>
      <w:ind w:firstLine="672"/>
    </w:pPr>
  </w:style>
  <w:style w:type="paragraph" w:customStyle="1" w:styleId="ab">
    <w:name w:val="Формула"/>
    <w:basedOn w:val="ac"/>
    <w:pPr>
      <w:tabs>
        <w:tab w:val="center" w:pos="4536"/>
        <w:tab w:val="right" w:pos="9356"/>
      </w:tabs>
      <w:ind w:firstLine="0"/>
    </w:pPr>
  </w:style>
  <w:style w:type="paragraph" w:styleId="ac">
    <w:name w:val="Body Text"/>
    <w:basedOn w:val="a0"/>
    <w:pPr>
      <w:widowControl w:val="0"/>
      <w:autoSpaceDE w:val="0"/>
      <w:autoSpaceDN w:val="0"/>
      <w:adjustRightInd w:val="0"/>
      <w:spacing w:line="336" w:lineRule="auto"/>
      <w:ind w:firstLine="851"/>
    </w:pPr>
    <w:rPr>
      <w:noProof w:val="0"/>
      <w:lang w:val="uk-UA" w:eastAsia="en-US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Body Text Indent"/>
    <w:basedOn w:val="a0"/>
    <w:pPr>
      <w:spacing w:after="120"/>
      <w:ind w:left="283"/>
    </w:pPr>
  </w:style>
  <w:style w:type="character" w:styleId="af">
    <w:name w:val="FollowedHyperlink"/>
    <w:basedOn w:val="a1"/>
    <w:rPr>
      <w:color w:val="800080"/>
      <w:u w:val="single"/>
    </w:rPr>
  </w:style>
  <w:style w:type="paragraph" w:styleId="22">
    <w:name w:val="toc 2"/>
    <w:basedOn w:val="a0"/>
    <w:next w:val="a0"/>
    <w:autoRedefine/>
    <w:uiPriority w:val="39"/>
    <w:pPr>
      <w:spacing w:before="240"/>
      <w:jc w:val="left"/>
    </w:pPr>
    <w:rPr>
      <w:rFonts w:asciiTheme="minorHAnsi" w:hAnsiTheme="minorHAnsi" w:cstheme="minorHAnsi"/>
      <w:b/>
      <w:bCs/>
      <w:sz w:val="20"/>
    </w:rPr>
  </w:style>
  <w:style w:type="character" w:styleId="af0">
    <w:name w:val="Hyperlink"/>
    <w:basedOn w:val="a1"/>
    <w:uiPriority w:val="99"/>
    <w:rPr>
      <w:color w:val="0000FF"/>
      <w:u w:val="single"/>
    </w:rPr>
  </w:style>
  <w:style w:type="character" w:customStyle="1" w:styleId="11">
    <w:name w:val="Заголовок 1 Знак1"/>
    <w:basedOn w:val="a1"/>
    <w:link w:val="1"/>
    <w:rsid w:val="002D1CFD"/>
    <w:rPr>
      <w:b/>
      <w:kern w:val="28"/>
      <w:sz w:val="32"/>
      <w:lang w:val="uk-UA" w:eastAsia="ru-RU" w:bidi="ar-SA"/>
    </w:rPr>
  </w:style>
  <w:style w:type="table" w:styleId="af1">
    <w:name w:val="Table Grid"/>
    <w:basedOn w:val="a2"/>
    <w:uiPriority w:val="59"/>
    <w:rsid w:val="0056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next w:val="a0"/>
    <w:unhideWhenUsed/>
    <w:qFormat/>
    <w:rsid w:val="00746B7D"/>
    <w:rPr>
      <w:b/>
      <w:bCs/>
      <w:sz w:val="20"/>
    </w:rPr>
  </w:style>
  <w:style w:type="paragraph" w:styleId="af3">
    <w:name w:val="Normal (Web)"/>
    <w:basedOn w:val="a0"/>
    <w:uiPriority w:val="99"/>
    <w:unhideWhenUsed/>
    <w:rsid w:val="00E8338D"/>
    <w:pPr>
      <w:spacing w:before="100" w:beforeAutospacing="1" w:after="100" w:afterAutospacing="1"/>
      <w:jc w:val="left"/>
    </w:pPr>
    <w:rPr>
      <w:noProof w:val="0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E8338D"/>
  </w:style>
  <w:style w:type="character" w:styleId="af4">
    <w:name w:val="Emphasis"/>
    <w:basedOn w:val="a1"/>
    <w:qFormat/>
    <w:rsid w:val="00791396"/>
    <w:rPr>
      <w:i/>
      <w:iCs/>
    </w:rPr>
  </w:style>
  <w:style w:type="paragraph" w:customStyle="1" w:styleId="Style1">
    <w:name w:val="Style1"/>
    <w:basedOn w:val="a0"/>
    <w:rsid w:val="00293606"/>
    <w:pPr>
      <w:widowControl w:val="0"/>
      <w:autoSpaceDE w:val="0"/>
      <w:autoSpaceDN w:val="0"/>
      <w:adjustRightInd w:val="0"/>
      <w:spacing w:line="331" w:lineRule="exact"/>
      <w:jc w:val="center"/>
    </w:pPr>
    <w:rPr>
      <w:noProof w:val="0"/>
      <w:sz w:val="24"/>
      <w:szCs w:val="24"/>
    </w:rPr>
  </w:style>
  <w:style w:type="paragraph" w:customStyle="1" w:styleId="Style2">
    <w:name w:val="Style2"/>
    <w:basedOn w:val="a0"/>
    <w:rsid w:val="00293606"/>
    <w:pPr>
      <w:widowControl w:val="0"/>
      <w:autoSpaceDE w:val="0"/>
      <w:autoSpaceDN w:val="0"/>
      <w:adjustRightInd w:val="0"/>
      <w:spacing w:line="245" w:lineRule="exact"/>
      <w:jc w:val="center"/>
    </w:pPr>
    <w:rPr>
      <w:noProof w:val="0"/>
      <w:sz w:val="24"/>
      <w:szCs w:val="24"/>
    </w:rPr>
  </w:style>
  <w:style w:type="paragraph" w:customStyle="1" w:styleId="Style18">
    <w:name w:val="Style18"/>
    <w:basedOn w:val="a0"/>
    <w:rsid w:val="00293606"/>
    <w:pPr>
      <w:widowControl w:val="0"/>
      <w:autoSpaceDE w:val="0"/>
      <w:autoSpaceDN w:val="0"/>
      <w:adjustRightInd w:val="0"/>
      <w:spacing w:line="346" w:lineRule="exact"/>
      <w:ind w:hanging="139"/>
      <w:jc w:val="left"/>
    </w:pPr>
    <w:rPr>
      <w:noProof w:val="0"/>
      <w:sz w:val="24"/>
      <w:szCs w:val="24"/>
    </w:rPr>
  </w:style>
  <w:style w:type="character" w:customStyle="1" w:styleId="FontStyle29">
    <w:name w:val="Font Style29"/>
    <w:basedOn w:val="a1"/>
    <w:rsid w:val="002936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1"/>
    <w:rsid w:val="00293606"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0"/>
    <w:uiPriority w:val="34"/>
    <w:qFormat/>
    <w:rsid w:val="002D2599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val="uk-UA" w:eastAsia="en-US"/>
    </w:rPr>
  </w:style>
  <w:style w:type="paragraph" w:customStyle="1" w:styleId="af6">
    <w:name w:val="курсова"/>
    <w:basedOn w:val="a0"/>
    <w:link w:val="af7"/>
    <w:qFormat/>
    <w:rsid w:val="00646F55"/>
    <w:pPr>
      <w:spacing w:line="360" w:lineRule="auto"/>
      <w:ind w:firstLine="709"/>
    </w:pPr>
    <w:rPr>
      <w:lang w:val="uk-UA"/>
    </w:rPr>
  </w:style>
  <w:style w:type="paragraph" w:styleId="af8">
    <w:name w:val="Balloon Text"/>
    <w:basedOn w:val="a0"/>
    <w:link w:val="af9"/>
    <w:rsid w:val="00646F55"/>
    <w:rPr>
      <w:rFonts w:ascii="Tahoma" w:hAnsi="Tahoma" w:cs="Tahoma"/>
      <w:sz w:val="16"/>
      <w:szCs w:val="16"/>
    </w:rPr>
  </w:style>
  <w:style w:type="character" w:customStyle="1" w:styleId="af7">
    <w:name w:val="курсова Знак"/>
    <w:basedOn w:val="a1"/>
    <w:link w:val="af6"/>
    <w:rsid w:val="00646F55"/>
    <w:rPr>
      <w:noProof/>
      <w:sz w:val="28"/>
      <w:lang w:val="uk-UA"/>
    </w:rPr>
  </w:style>
  <w:style w:type="character" w:customStyle="1" w:styleId="af9">
    <w:name w:val="Текст у виносці Знак"/>
    <w:basedOn w:val="a1"/>
    <w:link w:val="af8"/>
    <w:rsid w:val="00646F55"/>
    <w:rPr>
      <w:rFonts w:ascii="Tahoma" w:hAnsi="Tahoma" w:cs="Tahoma"/>
      <w:noProof/>
      <w:sz w:val="16"/>
      <w:szCs w:val="16"/>
    </w:rPr>
  </w:style>
  <w:style w:type="paragraph" w:customStyle="1" w:styleId="afa">
    <w:name w:val="курсовая"/>
    <w:basedOn w:val="a0"/>
    <w:link w:val="afb"/>
    <w:qFormat/>
    <w:rsid w:val="00646F55"/>
    <w:pPr>
      <w:spacing w:line="360" w:lineRule="auto"/>
      <w:ind w:left="1134" w:firstLine="426"/>
    </w:pPr>
    <w:rPr>
      <w:lang w:val="uk-UA"/>
    </w:rPr>
  </w:style>
  <w:style w:type="character" w:customStyle="1" w:styleId="afb">
    <w:name w:val="курсовая Знак"/>
    <w:basedOn w:val="a1"/>
    <w:link w:val="afa"/>
    <w:rsid w:val="00646F55"/>
    <w:rPr>
      <w:noProof/>
      <w:sz w:val="28"/>
      <w:lang w:val="uk-UA"/>
    </w:rPr>
  </w:style>
  <w:style w:type="table" w:customStyle="1" w:styleId="13">
    <w:name w:val="Сетка таблицы1"/>
    <w:basedOn w:val="a2"/>
    <w:next w:val="af1"/>
    <w:uiPriority w:val="59"/>
    <w:rsid w:val="000A61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a0"/>
    <w:link w:val="1230"/>
    <w:qFormat/>
    <w:rsid w:val="00351DF5"/>
    <w:pPr>
      <w:spacing w:line="360" w:lineRule="auto"/>
      <w:ind w:firstLine="709"/>
    </w:pPr>
    <w:rPr>
      <w:szCs w:val="28"/>
    </w:rPr>
  </w:style>
  <w:style w:type="character" w:customStyle="1" w:styleId="1230">
    <w:name w:val="123 Знак"/>
    <w:basedOn w:val="a1"/>
    <w:link w:val="123"/>
    <w:rsid w:val="00351DF5"/>
    <w:rPr>
      <w:noProof/>
      <w:sz w:val="28"/>
      <w:szCs w:val="28"/>
    </w:rPr>
  </w:style>
  <w:style w:type="character" w:customStyle="1" w:styleId="a7">
    <w:name w:val="Нижній колонтитул Знак"/>
    <w:basedOn w:val="a1"/>
    <w:link w:val="a6"/>
    <w:uiPriority w:val="99"/>
    <w:rsid w:val="00107329"/>
    <w:rPr>
      <w:noProof/>
      <w:sz w:val="28"/>
    </w:rPr>
  </w:style>
  <w:style w:type="paragraph" w:customStyle="1" w:styleId="afc">
    <w:name w:val="таб"/>
    <w:basedOn w:val="a0"/>
    <w:link w:val="afd"/>
    <w:qFormat/>
    <w:rsid w:val="00BD0240"/>
    <w:pPr>
      <w:spacing w:after="200"/>
      <w:jc w:val="center"/>
    </w:pPr>
    <w:rPr>
      <w:rFonts w:eastAsiaTheme="minorHAnsi"/>
      <w:noProof w:val="0"/>
      <w:szCs w:val="28"/>
      <w:lang w:val="uk-UA" w:eastAsia="en-US"/>
    </w:rPr>
  </w:style>
  <w:style w:type="character" w:customStyle="1" w:styleId="afd">
    <w:name w:val="таб Знак"/>
    <w:basedOn w:val="a1"/>
    <w:link w:val="afc"/>
    <w:rsid w:val="00BD0240"/>
    <w:rPr>
      <w:rFonts w:eastAsiaTheme="minorHAnsi"/>
      <w:sz w:val="28"/>
      <w:szCs w:val="28"/>
      <w:lang w:val="uk-UA" w:eastAsia="en-US"/>
    </w:rPr>
  </w:style>
  <w:style w:type="character" w:customStyle="1" w:styleId="a5">
    <w:name w:val="Верхній колонтитул Знак"/>
    <w:basedOn w:val="a1"/>
    <w:link w:val="a4"/>
    <w:uiPriority w:val="99"/>
    <w:rsid w:val="003C1AF2"/>
    <w:rPr>
      <w:noProof/>
      <w:sz w:val="28"/>
    </w:rPr>
  </w:style>
  <w:style w:type="character" w:customStyle="1" w:styleId="apple-style-span">
    <w:name w:val="apple-style-span"/>
    <w:basedOn w:val="a1"/>
    <w:rsid w:val="00A1781A"/>
  </w:style>
  <w:style w:type="character" w:customStyle="1" w:styleId="40">
    <w:name w:val="Заголовок 4 Знак"/>
    <w:basedOn w:val="a1"/>
    <w:link w:val="4"/>
    <w:semiHidden/>
    <w:rsid w:val="00C5487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8"/>
    </w:rPr>
  </w:style>
  <w:style w:type="paragraph" w:customStyle="1" w:styleId="FR2">
    <w:name w:val="FR2"/>
    <w:rsid w:val="00E93A31"/>
    <w:pPr>
      <w:widowControl w:val="0"/>
      <w:autoSpaceDE w:val="0"/>
      <w:autoSpaceDN w:val="0"/>
      <w:adjustRightInd w:val="0"/>
      <w:ind w:firstLine="280"/>
      <w:jc w:val="both"/>
    </w:pPr>
    <w:rPr>
      <w:rFonts w:ascii="Arial" w:hAnsi="Arial" w:cs="Arial"/>
      <w:i/>
      <w:iCs/>
      <w:sz w:val="18"/>
      <w:szCs w:val="18"/>
    </w:rPr>
  </w:style>
  <w:style w:type="paragraph" w:styleId="31">
    <w:name w:val="toc 3"/>
    <w:basedOn w:val="a0"/>
    <w:next w:val="a0"/>
    <w:autoRedefine/>
    <w:rsid w:val="00BA699F"/>
    <w:pPr>
      <w:ind w:left="280"/>
      <w:jc w:val="left"/>
    </w:pPr>
    <w:rPr>
      <w:rFonts w:asciiTheme="minorHAnsi" w:hAnsiTheme="minorHAnsi" w:cstheme="minorHAnsi"/>
      <w:sz w:val="20"/>
    </w:rPr>
  </w:style>
  <w:style w:type="paragraph" w:styleId="41">
    <w:name w:val="toc 4"/>
    <w:basedOn w:val="a0"/>
    <w:next w:val="a0"/>
    <w:autoRedefine/>
    <w:rsid w:val="00BA699F"/>
    <w:pPr>
      <w:ind w:left="560"/>
      <w:jc w:val="left"/>
    </w:pPr>
    <w:rPr>
      <w:rFonts w:asciiTheme="minorHAnsi" w:hAnsiTheme="minorHAnsi" w:cstheme="minorHAnsi"/>
      <w:sz w:val="20"/>
    </w:rPr>
  </w:style>
  <w:style w:type="paragraph" w:styleId="50">
    <w:name w:val="toc 5"/>
    <w:basedOn w:val="a0"/>
    <w:next w:val="a0"/>
    <w:autoRedefine/>
    <w:rsid w:val="00BA699F"/>
    <w:pPr>
      <w:ind w:left="840"/>
      <w:jc w:val="left"/>
    </w:pPr>
    <w:rPr>
      <w:rFonts w:asciiTheme="minorHAnsi" w:hAnsiTheme="minorHAnsi" w:cstheme="minorHAnsi"/>
      <w:sz w:val="20"/>
    </w:rPr>
  </w:style>
  <w:style w:type="paragraph" w:styleId="60">
    <w:name w:val="toc 6"/>
    <w:basedOn w:val="a0"/>
    <w:next w:val="a0"/>
    <w:autoRedefine/>
    <w:rsid w:val="00BA699F"/>
    <w:pPr>
      <w:ind w:left="1120"/>
      <w:jc w:val="left"/>
    </w:pPr>
    <w:rPr>
      <w:rFonts w:asciiTheme="minorHAnsi" w:hAnsiTheme="minorHAnsi" w:cstheme="minorHAnsi"/>
      <w:sz w:val="20"/>
    </w:rPr>
  </w:style>
  <w:style w:type="paragraph" w:styleId="7">
    <w:name w:val="toc 7"/>
    <w:basedOn w:val="a0"/>
    <w:next w:val="a0"/>
    <w:autoRedefine/>
    <w:rsid w:val="00BA699F"/>
    <w:pPr>
      <w:ind w:left="1400"/>
      <w:jc w:val="left"/>
    </w:pPr>
    <w:rPr>
      <w:rFonts w:asciiTheme="minorHAnsi" w:hAnsiTheme="minorHAnsi" w:cstheme="minorHAnsi"/>
      <w:sz w:val="20"/>
    </w:rPr>
  </w:style>
  <w:style w:type="paragraph" w:styleId="8">
    <w:name w:val="toc 8"/>
    <w:basedOn w:val="a0"/>
    <w:next w:val="a0"/>
    <w:autoRedefine/>
    <w:rsid w:val="00BA699F"/>
    <w:pPr>
      <w:ind w:left="1680"/>
      <w:jc w:val="left"/>
    </w:pPr>
    <w:rPr>
      <w:rFonts w:asciiTheme="minorHAnsi" w:hAnsiTheme="minorHAnsi" w:cstheme="minorHAnsi"/>
      <w:sz w:val="20"/>
    </w:rPr>
  </w:style>
  <w:style w:type="paragraph" w:styleId="9">
    <w:name w:val="toc 9"/>
    <w:basedOn w:val="a0"/>
    <w:next w:val="a0"/>
    <w:autoRedefine/>
    <w:rsid w:val="00BA699F"/>
    <w:pPr>
      <w:ind w:left="1960"/>
      <w:jc w:val="left"/>
    </w:pPr>
    <w:rPr>
      <w:rFonts w:asciiTheme="minorHAnsi" w:hAnsiTheme="minorHAnsi"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noProof/>
      <w:sz w:val="28"/>
    </w:rPr>
  </w:style>
  <w:style w:type="paragraph" w:styleId="1">
    <w:name w:val="heading 1"/>
    <w:basedOn w:val="a0"/>
    <w:next w:val="a0"/>
    <w:link w:val="11"/>
    <w:qFormat/>
    <w:pPr>
      <w:keepNext/>
      <w:spacing w:before="240" w:after="60"/>
      <w:jc w:val="center"/>
      <w:outlineLvl w:val="0"/>
    </w:pPr>
    <w:rPr>
      <w:b/>
      <w:noProof w:val="0"/>
      <w:kern w:val="28"/>
      <w:sz w:val="32"/>
      <w:lang w:val="uk-UA"/>
    </w:rPr>
  </w:style>
  <w:style w:type="paragraph" w:styleId="2">
    <w:name w:val="heading 2"/>
    <w:basedOn w:val="123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uk-UA"/>
    </w:rPr>
  </w:style>
  <w:style w:type="paragraph" w:styleId="3">
    <w:name w:val="heading 3"/>
    <w:basedOn w:val="a0"/>
    <w:next w:val="a0"/>
    <w:qFormat/>
    <w:pPr>
      <w:widowControl w:val="0"/>
      <w:suppressAutoHyphens/>
      <w:autoSpaceDE w:val="0"/>
      <w:autoSpaceDN w:val="0"/>
      <w:adjustRightInd w:val="0"/>
      <w:spacing w:line="360" w:lineRule="auto"/>
      <w:jc w:val="center"/>
      <w:outlineLvl w:val="2"/>
    </w:pPr>
    <w:rPr>
      <w:rFonts w:eastAsia="MS Mincho"/>
      <w:b/>
      <w:noProof w:val="0"/>
      <w:lang w:val="uk-UA"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C54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customStyle="1" w:styleId="a9">
    <w:name w:val="Чертежный"/>
    <w:pPr>
      <w:jc w:val="both"/>
    </w:pPr>
    <w:rPr>
      <w:rFonts w:ascii="ISOCPEUR" w:hAnsi="ISOCPEUR"/>
      <w:i/>
      <w:sz w:val="28"/>
      <w:lang w:val="uk-UA"/>
    </w:rPr>
  </w:style>
  <w:style w:type="character" w:customStyle="1" w:styleId="10">
    <w:name w:val="Заголовок 1 Знак"/>
    <w:basedOn w:val="a1"/>
    <w:rPr>
      <w:b/>
      <w:kern w:val="28"/>
      <w:sz w:val="32"/>
      <w:lang w:val="uk-UA" w:eastAsia="ru-RU" w:bidi="ar-SA"/>
    </w:rPr>
  </w:style>
  <w:style w:type="character" w:customStyle="1" w:styleId="20">
    <w:name w:val="Заголовок 2 Знак"/>
    <w:basedOn w:val="a1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styleId="12">
    <w:name w:val="toc 1"/>
    <w:basedOn w:val="a0"/>
    <w:next w:val="a0"/>
    <w:autoRedefine/>
    <w:uiPriority w:val="39"/>
    <w:rsid w:val="003F253B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">
    <w:name w:val="Евросписок"/>
    <w:basedOn w:val="aa"/>
    <w:pPr>
      <w:numPr>
        <w:numId w:val="1"/>
      </w:numPr>
      <w:tabs>
        <w:tab w:val="left" w:pos="1276"/>
      </w:tabs>
      <w:spacing w:line="360" w:lineRule="auto"/>
    </w:pPr>
  </w:style>
  <w:style w:type="paragraph" w:customStyle="1" w:styleId="aa">
    <w:name w:val="Евростандарт"/>
    <w:basedOn w:val="a0"/>
    <w:pPr>
      <w:ind w:firstLine="709"/>
    </w:pPr>
    <w:rPr>
      <w:noProof w:val="0"/>
      <w:szCs w:val="24"/>
      <w:lang w:val="uk-UA"/>
    </w:rPr>
  </w:style>
  <w:style w:type="paragraph" w:styleId="21">
    <w:name w:val="Body Text Indent 2"/>
    <w:basedOn w:val="a0"/>
    <w:pPr>
      <w:spacing w:line="360" w:lineRule="auto"/>
      <w:ind w:firstLine="690"/>
    </w:pPr>
  </w:style>
  <w:style w:type="paragraph" w:styleId="30">
    <w:name w:val="Body Text Indent 3"/>
    <w:basedOn w:val="a0"/>
    <w:pPr>
      <w:spacing w:line="360" w:lineRule="auto"/>
      <w:ind w:firstLine="672"/>
    </w:pPr>
  </w:style>
  <w:style w:type="paragraph" w:customStyle="1" w:styleId="ab">
    <w:name w:val="Формула"/>
    <w:basedOn w:val="ac"/>
    <w:pPr>
      <w:tabs>
        <w:tab w:val="center" w:pos="4536"/>
        <w:tab w:val="right" w:pos="9356"/>
      </w:tabs>
      <w:ind w:firstLine="0"/>
    </w:pPr>
  </w:style>
  <w:style w:type="paragraph" w:styleId="ac">
    <w:name w:val="Body Text"/>
    <w:basedOn w:val="a0"/>
    <w:pPr>
      <w:widowControl w:val="0"/>
      <w:autoSpaceDE w:val="0"/>
      <w:autoSpaceDN w:val="0"/>
      <w:adjustRightInd w:val="0"/>
      <w:spacing w:line="336" w:lineRule="auto"/>
      <w:ind w:firstLine="851"/>
    </w:pPr>
    <w:rPr>
      <w:noProof w:val="0"/>
      <w:lang w:val="uk-UA" w:eastAsia="en-US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Body Text Indent"/>
    <w:basedOn w:val="a0"/>
    <w:pPr>
      <w:spacing w:after="120"/>
      <w:ind w:left="283"/>
    </w:pPr>
  </w:style>
  <w:style w:type="character" w:styleId="af">
    <w:name w:val="FollowedHyperlink"/>
    <w:basedOn w:val="a1"/>
    <w:rPr>
      <w:color w:val="800080"/>
      <w:u w:val="single"/>
    </w:rPr>
  </w:style>
  <w:style w:type="paragraph" w:styleId="22">
    <w:name w:val="toc 2"/>
    <w:basedOn w:val="a0"/>
    <w:next w:val="a0"/>
    <w:autoRedefine/>
    <w:uiPriority w:val="39"/>
    <w:pPr>
      <w:spacing w:before="240"/>
      <w:jc w:val="left"/>
    </w:pPr>
    <w:rPr>
      <w:rFonts w:asciiTheme="minorHAnsi" w:hAnsiTheme="minorHAnsi" w:cstheme="minorHAnsi"/>
      <w:b/>
      <w:bCs/>
      <w:sz w:val="20"/>
    </w:rPr>
  </w:style>
  <w:style w:type="character" w:styleId="af0">
    <w:name w:val="Hyperlink"/>
    <w:basedOn w:val="a1"/>
    <w:uiPriority w:val="99"/>
    <w:rPr>
      <w:color w:val="0000FF"/>
      <w:u w:val="single"/>
    </w:rPr>
  </w:style>
  <w:style w:type="character" w:customStyle="1" w:styleId="11">
    <w:name w:val="Заголовок 1 Знак1"/>
    <w:basedOn w:val="a1"/>
    <w:link w:val="1"/>
    <w:rsid w:val="002D1CFD"/>
    <w:rPr>
      <w:b/>
      <w:kern w:val="28"/>
      <w:sz w:val="32"/>
      <w:lang w:val="uk-UA" w:eastAsia="ru-RU" w:bidi="ar-SA"/>
    </w:rPr>
  </w:style>
  <w:style w:type="table" w:styleId="af1">
    <w:name w:val="Table Grid"/>
    <w:basedOn w:val="a2"/>
    <w:uiPriority w:val="59"/>
    <w:rsid w:val="0056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next w:val="a0"/>
    <w:unhideWhenUsed/>
    <w:qFormat/>
    <w:rsid w:val="00746B7D"/>
    <w:rPr>
      <w:b/>
      <w:bCs/>
      <w:sz w:val="20"/>
    </w:rPr>
  </w:style>
  <w:style w:type="paragraph" w:styleId="af3">
    <w:name w:val="Normal (Web)"/>
    <w:basedOn w:val="a0"/>
    <w:uiPriority w:val="99"/>
    <w:unhideWhenUsed/>
    <w:rsid w:val="00E8338D"/>
    <w:pPr>
      <w:spacing w:before="100" w:beforeAutospacing="1" w:after="100" w:afterAutospacing="1"/>
      <w:jc w:val="left"/>
    </w:pPr>
    <w:rPr>
      <w:noProof w:val="0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E8338D"/>
  </w:style>
  <w:style w:type="character" w:styleId="af4">
    <w:name w:val="Emphasis"/>
    <w:basedOn w:val="a1"/>
    <w:qFormat/>
    <w:rsid w:val="00791396"/>
    <w:rPr>
      <w:i/>
      <w:iCs/>
    </w:rPr>
  </w:style>
  <w:style w:type="paragraph" w:customStyle="1" w:styleId="Style1">
    <w:name w:val="Style1"/>
    <w:basedOn w:val="a0"/>
    <w:rsid w:val="00293606"/>
    <w:pPr>
      <w:widowControl w:val="0"/>
      <w:autoSpaceDE w:val="0"/>
      <w:autoSpaceDN w:val="0"/>
      <w:adjustRightInd w:val="0"/>
      <w:spacing w:line="331" w:lineRule="exact"/>
      <w:jc w:val="center"/>
    </w:pPr>
    <w:rPr>
      <w:noProof w:val="0"/>
      <w:sz w:val="24"/>
      <w:szCs w:val="24"/>
    </w:rPr>
  </w:style>
  <w:style w:type="paragraph" w:customStyle="1" w:styleId="Style2">
    <w:name w:val="Style2"/>
    <w:basedOn w:val="a0"/>
    <w:rsid w:val="00293606"/>
    <w:pPr>
      <w:widowControl w:val="0"/>
      <w:autoSpaceDE w:val="0"/>
      <w:autoSpaceDN w:val="0"/>
      <w:adjustRightInd w:val="0"/>
      <w:spacing w:line="245" w:lineRule="exact"/>
      <w:jc w:val="center"/>
    </w:pPr>
    <w:rPr>
      <w:noProof w:val="0"/>
      <w:sz w:val="24"/>
      <w:szCs w:val="24"/>
    </w:rPr>
  </w:style>
  <w:style w:type="paragraph" w:customStyle="1" w:styleId="Style18">
    <w:name w:val="Style18"/>
    <w:basedOn w:val="a0"/>
    <w:rsid w:val="00293606"/>
    <w:pPr>
      <w:widowControl w:val="0"/>
      <w:autoSpaceDE w:val="0"/>
      <w:autoSpaceDN w:val="0"/>
      <w:adjustRightInd w:val="0"/>
      <w:spacing w:line="346" w:lineRule="exact"/>
      <w:ind w:hanging="139"/>
      <w:jc w:val="left"/>
    </w:pPr>
    <w:rPr>
      <w:noProof w:val="0"/>
      <w:sz w:val="24"/>
      <w:szCs w:val="24"/>
    </w:rPr>
  </w:style>
  <w:style w:type="character" w:customStyle="1" w:styleId="FontStyle29">
    <w:name w:val="Font Style29"/>
    <w:basedOn w:val="a1"/>
    <w:rsid w:val="002936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1"/>
    <w:rsid w:val="00293606"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0"/>
    <w:uiPriority w:val="34"/>
    <w:qFormat/>
    <w:rsid w:val="002D2599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val="uk-UA" w:eastAsia="en-US"/>
    </w:rPr>
  </w:style>
  <w:style w:type="paragraph" w:customStyle="1" w:styleId="af6">
    <w:name w:val="курсова"/>
    <w:basedOn w:val="a0"/>
    <w:link w:val="af7"/>
    <w:qFormat/>
    <w:rsid w:val="00646F55"/>
    <w:pPr>
      <w:spacing w:line="360" w:lineRule="auto"/>
      <w:ind w:firstLine="709"/>
    </w:pPr>
    <w:rPr>
      <w:lang w:val="uk-UA"/>
    </w:rPr>
  </w:style>
  <w:style w:type="paragraph" w:styleId="af8">
    <w:name w:val="Balloon Text"/>
    <w:basedOn w:val="a0"/>
    <w:link w:val="af9"/>
    <w:rsid w:val="00646F55"/>
    <w:rPr>
      <w:rFonts w:ascii="Tahoma" w:hAnsi="Tahoma" w:cs="Tahoma"/>
      <w:sz w:val="16"/>
      <w:szCs w:val="16"/>
    </w:rPr>
  </w:style>
  <w:style w:type="character" w:customStyle="1" w:styleId="af7">
    <w:name w:val="курсова Знак"/>
    <w:basedOn w:val="a1"/>
    <w:link w:val="af6"/>
    <w:rsid w:val="00646F55"/>
    <w:rPr>
      <w:noProof/>
      <w:sz w:val="28"/>
      <w:lang w:val="uk-UA"/>
    </w:rPr>
  </w:style>
  <w:style w:type="character" w:customStyle="1" w:styleId="af9">
    <w:name w:val="Текст у виносці Знак"/>
    <w:basedOn w:val="a1"/>
    <w:link w:val="af8"/>
    <w:rsid w:val="00646F55"/>
    <w:rPr>
      <w:rFonts w:ascii="Tahoma" w:hAnsi="Tahoma" w:cs="Tahoma"/>
      <w:noProof/>
      <w:sz w:val="16"/>
      <w:szCs w:val="16"/>
    </w:rPr>
  </w:style>
  <w:style w:type="paragraph" w:customStyle="1" w:styleId="afa">
    <w:name w:val="курсовая"/>
    <w:basedOn w:val="a0"/>
    <w:link w:val="afb"/>
    <w:qFormat/>
    <w:rsid w:val="00646F55"/>
    <w:pPr>
      <w:spacing w:line="360" w:lineRule="auto"/>
      <w:ind w:left="1134" w:firstLine="426"/>
    </w:pPr>
    <w:rPr>
      <w:lang w:val="uk-UA"/>
    </w:rPr>
  </w:style>
  <w:style w:type="character" w:customStyle="1" w:styleId="afb">
    <w:name w:val="курсовая Знак"/>
    <w:basedOn w:val="a1"/>
    <w:link w:val="afa"/>
    <w:rsid w:val="00646F55"/>
    <w:rPr>
      <w:noProof/>
      <w:sz w:val="28"/>
      <w:lang w:val="uk-UA"/>
    </w:rPr>
  </w:style>
  <w:style w:type="table" w:customStyle="1" w:styleId="13">
    <w:name w:val="Сетка таблицы1"/>
    <w:basedOn w:val="a2"/>
    <w:next w:val="af1"/>
    <w:uiPriority w:val="59"/>
    <w:rsid w:val="000A61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a0"/>
    <w:link w:val="1230"/>
    <w:qFormat/>
    <w:rsid w:val="00351DF5"/>
    <w:pPr>
      <w:spacing w:line="360" w:lineRule="auto"/>
      <w:ind w:firstLine="709"/>
    </w:pPr>
    <w:rPr>
      <w:szCs w:val="28"/>
    </w:rPr>
  </w:style>
  <w:style w:type="character" w:customStyle="1" w:styleId="1230">
    <w:name w:val="123 Знак"/>
    <w:basedOn w:val="a1"/>
    <w:link w:val="123"/>
    <w:rsid w:val="00351DF5"/>
    <w:rPr>
      <w:noProof/>
      <w:sz w:val="28"/>
      <w:szCs w:val="28"/>
    </w:rPr>
  </w:style>
  <w:style w:type="character" w:customStyle="1" w:styleId="a7">
    <w:name w:val="Нижній колонтитул Знак"/>
    <w:basedOn w:val="a1"/>
    <w:link w:val="a6"/>
    <w:uiPriority w:val="99"/>
    <w:rsid w:val="00107329"/>
    <w:rPr>
      <w:noProof/>
      <w:sz w:val="28"/>
    </w:rPr>
  </w:style>
  <w:style w:type="paragraph" w:customStyle="1" w:styleId="afc">
    <w:name w:val="таб"/>
    <w:basedOn w:val="a0"/>
    <w:link w:val="afd"/>
    <w:qFormat/>
    <w:rsid w:val="00BD0240"/>
    <w:pPr>
      <w:spacing w:after="200"/>
      <w:jc w:val="center"/>
    </w:pPr>
    <w:rPr>
      <w:rFonts w:eastAsiaTheme="minorHAnsi"/>
      <w:noProof w:val="0"/>
      <w:szCs w:val="28"/>
      <w:lang w:val="uk-UA" w:eastAsia="en-US"/>
    </w:rPr>
  </w:style>
  <w:style w:type="character" w:customStyle="1" w:styleId="afd">
    <w:name w:val="таб Знак"/>
    <w:basedOn w:val="a1"/>
    <w:link w:val="afc"/>
    <w:rsid w:val="00BD0240"/>
    <w:rPr>
      <w:rFonts w:eastAsiaTheme="minorHAnsi"/>
      <w:sz w:val="28"/>
      <w:szCs w:val="28"/>
      <w:lang w:val="uk-UA" w:eastAsia="en-US"/>
    </w:rPr>
  </w:style>
  <w:style w:type="character" w:customStyle="1" w:styleId="a5">
    <w:name w:val="Верхній колонтитул Знак"/>
    <w:basedOn w:val="a1"/>
    <w:link w:val="a4"/>
    <w:uiPriority w:val="99"/>
    <w:rsid w:val="003C1AF2"/>
    <w:rPr>
      <w:noProof/>
      <w:sz w:val="28"/>
    </w:rPr>
  </w:style>
  <w:style w:type="character" w:customStyle="1" w:styleId="apple-style-span">
    <w:name w:val="apple-style-span"/>
    <w:basedOn w:val="a1"/>
    <w:rsid w:val="00A1781A"/>
  </w:style>
  <w:style w:type="character" w:customStyle="1" w:styleId="40">
    <w:name w:val="Заголовок 4 Знак"/>
    <w:basedOn w:val="a1"/>
    <w:link w:val="4"/>
    <w:semiHidden/>
    <w:rsid w:val="00C5487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8"/>
    </w:rPr>
  </w:style>
  <w:style w:type="paragraph" w:customStyle="1" w:styleId="FR2">
    <w:name w:val="FR2"/>
    <w:rsid w:val="00E93A31"/>
    <w:pPr>
      <w:widowControl w:val="0"/>
      <w:autoSpaceDE w:val="0"/>
      <w:autoSpaceDN w:val="0"/>
      <w:adjustRightInd w:val="0"/>
      <w:ind w:firstLine="280"/>
      <w:jc w:val="both"/>
    </w:pPr>
    <w:rPr>
      <w:rFonts w:ascii="Arial" w:hAnsi="Arial" w:cs="Arial"/>
      <w:i/>
      <w:iCs/>
      <w:sz w:val="18"/>
      <w:szCs w:val="18"/>
    </w:rPr>
  </w:style>
  <w:style w:type="paragraph" w:styleId="31">
    <w:name w:val="toc 3"/>
    <w:basedOn w:val="a0"/>
    <w:next w:val="a0"/>
    <w:autoRedefine/>
    <w:rsid w:val="00BA699F"/>
    <w:pPr>
      <w:ind w:left="280"/>
      <w:jc w:val="left"/>
    </w:pPr>
    <w:rPr>
      <w:rFonts w:asciiTheme="minorHAnsi" w:hAnsiTheme="minorHAnsi" w:cstheme="minorHAnsi"/>
      <w:sz w:val="20"/>
    </w:rPr>
  </w:style>
  <w:style w:type="paragraph" w:styleId="41">
    <w:name w:val="toc 4"/>
    <w:basedOn w:val="a0"/>
    <w:next w:val="a0"/>
    <w:autoRedefine/>
    <w:rsid w:val="00BA699F"/>
    <w:pPr>
      <w:ind w:left="560"/>
      <w:jc w:val="left"/>
    </w:pPr>
    <w:rPr>
      <w:rFonts w:asciiTheme="minorHAnsi" w:hAnsiTheme="minorHAnsi" w:cstheme="minorHAnsi"/>
      <w:sz w:val="20"/>
    </w:rPr>
  </w:style>
  <w:style w:type="paragraph" w:styleId="50">
    <w:name w:val="toc 5"/>
    <w:basedOn w:val="a0"/>
    <w:next w:val="a0"/>
    <w:autoRedefine/>
    <w:rsid w:val="00BA699F"/>
    <w:pPr>
      <w:ind w:left="840"/>
      <w:jc w:val="left"/>
    </w:pPr>
    <w:rPr>
      <w:rFonts w:asciiTheme="minorHAnsi" w:hAnsiTheme="minorHAnsi" w:cstheme="minorHAnsi"/>
      <w:sz w:val="20"/>
    </w:rPr>
  </w:style>
  <w:style w:type="paragraph" w:styleId="60">
    <w:name w:val="toc 6"/>
    <w:basedOn w:val="a0"/>
    <w:next w:val="a0"/>
    <w:autoRedefine/>
    <w:rsid w:val="00BA699F"/>
    <w:pPr>
      <w:ind w:left="1120"/>
      <w:jc w:val="left"/>
    </w:pPr>
    <w:rPr>
      <w:rFonts w:asciiTheme="minorHAnsi" w:hAnsiTheme="minorHAnsi" w:cstheme="minorHAnsi"/>
      <w:sz w:val="20"/>
    </w:rPr>
  </w:style>
  <w:style w:type="paragraph" w:styleId="7">
    <w:name w:val="toc 7"/>
    <w:basedOn w:val="a0"/>
    <w:next w:val="a0"/>
    <w:autoRedefine/>
    <w:rsid w:val="00BA699F"/>
    <w:pPr>
      <w:ind w:left="1400"/>
      <w:jc w:val="left"/>
    </w:pPr>
    <w:rPr>
      <w:rFonts w:asciiTheme="minorHAnsi" w:hAnsiTheme="minorHAnsi" w:cstheme="minorHAnsi"/>
      <w:sz w:val="20"/>
    </w:rPr>
  </w:style>
  <w:style w:type="paragraph" w:styleId="8">
    <w:name w:val="toc 8"/>
    <w:basedOn w:val="a0"/>
    <w:next w:val="a0"/>
    <w:autoRedefine/>
    <w:rsid w:val="00BA699F"/>
    <w:pPr>
      <w:ind w:left="1680"/>
      <w:jc w:val="left"/>
    </w:pPr>
    <w:rPr>
      <w:rFonts w:asciiTheme="minorHAnsi" w:hAnsiTheme="minorHAnsi" w:cstheme="minorHAnsi"/>
      <w:sz w:val="20"/>
    </w:rPr>
  </w:style>
  <w:style w:type="paragraph" w:styleId="9">
    <w:name w:val="toc 9"/>
    <w:basedOn w:val="a0"/>
    <w:next w:val="a0"/>
    <w:autoRedefine/>
    <w:rsid w:val="00BA699F"/>
    <w:pPr>
      <w:ind w:left="1960"/>
      <w:jc w:val="left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57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59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2;&#1091;&#1088;&#1089;&#1072;&#1095;%20&#1084;&#1077;&#1085;\&#1051;&#1080;&#1089;&#1090;%20Microsoft%20Excel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2;&#1091;&#1088;&#1089;&#1072;&#1095;%20&#1084;&#1077;&#1085;\&#1051;&#1080;&#1089;&#1090;%20Microsoft%20Excel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8;&#1075;&#1086;&#1088;&#1100;-&#1087;&#1082;\d\&#1082;&#1091;&#1088;&#1089;&#1072;&#1095;%20&#1084;&#1077;&#1085;\&#1051;&#1080;&#1089;&#1090;%20Microsoft%20Excel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8;&#1075;&#1086;&#1088;&#1100;-&#1087;&#1082;\d\&#1082;&#1091;&#1088;&#1089;&#1072;&#1095;%20&#1084;&#1077;&#1085;\&#1051;&#1080;&#1089;&#1090;%20Microsoft%20Excel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2"/>
              <c:pt idx="0">
                <c:v>Чисельність працівників у 2009 році</c:v>
              </c:pt>
              <c:pt idx="1">
                <c:v> Чисельність працівників у 2010 році</c:v>
              </c:pt>
            </c:strLit>
          </c:cat>
          <c:val>
            <c:numRef>
              <c:f>Лист1!$C$9:$D$9</c:f>
              <c:numCache>
                <c:formatCode>0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v>Середня вартість сукупного капіталу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2"/>
              <c:pt idx="0">
                <c:v>2009</c:v>
              </c:pt>
              <c:pt idx="1">
                <c:v>2010</c:v>
              </c:pt>
            </c:numLit>
          </c:cat>
          <c:val>
            <c:numRef>
              <c:f>Лист1!$C$4:$D$4</c:f>
              <c:numCache>
                <c:formatCode>0.00</c:formatCode>
                <c:ptCount val="2"/>
                <c:pt idx="0">
                  <c:v>418.1</c:v>
                </c:pt>
                <c:pt idx="1">
                  <c:v>483.95</c:v>
                </c:pt>
              </c:numCache>
            </c:numRef>
          </c:val>
        </c:ser>
        <c:ser>
          <c:idx val="1"/>
          <c:order val="1"/>
          <c:tx>
            <c:v>Середня вартість власного капіталу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2"/>
              <c:pt idx="0">
                <c:v>2009</c:v>
              </c:pt>
              <c:pt idx="1">
                <c:v>2010</c:v>
              </c:pt>
            </c:numLit>
          </c:cat>
          <c:val>
            <c:numRef>
              <c:f>Лист1!$C$5:$D$5</c:f>
              <c:numCache>
                <c:formatCode>0.00</c:formatCode>
                <c:ptCount val="2"/>
                <c:pt idx="0">
                  <c:v>167.65</c:v>
                </c:pt>
                <c:pt idx="1">
                  <c:v>262.25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91488"/>
        <c:axId val="26599424"/>
        <c:axId val="0"/>
      </c:bar3DChart>
      <c:catAx>
        <c:axId val="739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599424"/>
        <c:crosses val="autoZero"/>
        <c:auto val="1"/>
        <c:lblAlgn val="ctr"/>
        <c:lblOffset val="100"/>
        <c:noMultiLvlLbl val="0"/>
      </c:catAx>
      <c:valAx>
        <c:axId val="265994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739148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Рентабельність сукупного капіталу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2"/>
              <c:pt idx="0">
                <c:v>2009</c:v>
              </c:pt>
              <c:pt idx="1">
                <c:v>2010</c:v>
              </c:pt>
            </c:numLit>
          </c:cat>
          <c:val>
            <c:numRef>
              <c:f>Лист1!$C$24:$D$24</c:f>
              <c:numCache>
                <c:formatCode>0.00</c:formatCode>
                <c:ptCount val="2"/>
                <c:pt idx="0">
                  <c:v>24.36498445348003</c:v>
                </c:pt>
                <c:pt idx="1">
                  <c:v>27.818989565037711</c:v>
                </c:pt>
              </c:numCache>
            </c:numRef>
          </c:val>
        </c:ser>
        <c:ser>
          <c:idx val="1"/>
          <c:order val="1"/>
          <c:tx>
            <c:v>Рентабельність власного капіталу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2"/>
              <c:pt idx="0">
                <c:v>2009</c:v>
              </c:pt>
              <c:pt idx="1">
                <c:v>2010</c:v>
              </c:pt>
            </c:numLit>
          </c:cat>
          <c:val>
            <c:numRef>
              <c:f>Лист1!$C$25:$D$25</c:f>
              <c:numCache>
                <c:formatCode>0.00</c:formatCode>
                <c:ptCount val="2"/>
                <c:pt idx="0">
                  <c:v>48.613182224873249</c:v>
                </c:pt>
                <c:pt idx="1">
                  <c:v>41.067683508102959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02080"/>
        <c:axId val="31103616"/>
      </c:barChart>
      <c:catAx>
        <c:axId val="3110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103616"/>
        <c:crosses val="autoZero"/>
        <c:auto val="1"/>
        <c:lblAlgn val="ctr"/>
        <c:lblOffset val="100"/>
        <c:noMultiLvlLbl val="0"/>
      </c:catAx>
      <c:valAx>
        <c:axId val="3110361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3110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Чистий дохід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2"/>
              <c:pt idx="0">
                <c:v>2009</c:v>
              </c:pt>
              <c:pt idx="1">
                <c:v>2010</c:v>
              </c:pt>
            </c:numLit>
          </c:cat>
          <c:val>
            <c:numRef>
              <c:f>Лист1!$C$11:$D$11</c:f>
              <c:numCache>
                <c:formatCode>0.00</c:formatCode>
                <c:ptCount val="2"/>
                <c:pt idx="0">
                  <c:v>5066.3</c:v>
                </c:pt>
                <c:pt idx="1">
                  <c:v>3950.4</c:v>
                </c:pt>
              </c:numCache>
            </c:numRef>
          </c:val>
        </c:ser>
        <c:ser>
          <c:idx val="2"/>
          <c:order val="1"/>
          <c:tx>
            <c:v>Собівартість реалізованої продукції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Лист1!$C$13:$D$13</c:f>
              <c:numCache>
                <c:formatCode>0.00</c:formatCode>
                <c:ptCount val="2"/>
                <c:pt idx="0">
                  <c:v>3913.4</c:v>
                </c:pt>
                <c:pt idx="1">
                  <c:v>2993.8</c:v>
                </c:pt>
              </c:numCache>
            </c:numRef>
          </c:val>
        </c:ser>
        <c:ser>
          <c:idx val="1"/>
          <c:order val="2"/>
          <c:tx>
            <c:v>Чистий прибуток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2"/>
              <c:pt idx="0">
                <c:v>2009</c:v>
              </c:pt>
              <c:pt idx="1">
                <c:v>2010</c:v>
              </c:pt>
            </c:numLit>
          </c:cat>
          <c:val>
            <c:numRef>
              <c:f>Лист1!$C$16:$D$16</c:f>
              <c:numCache>
                <c:formatCode>0.00</c:formatCode>
                <c:ptCount val="2"/>
                <c:pt idx="0">
                  <c:v>81.5</c:v>
                </c:pt>
                <c:pt idx="1">
                  <c:v>107.7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28352"/>
        <c:axId val="31029888"/>
      </c:barChart>
      <c:catAx>
        <c:axId val="3102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029888"/>
        <c:crosses val="autoZero"/>
        <c:auto val="1"/>
        <c:lblAlgn val="ctr"/>
        <c:lblOffset val="100"/>
        <c:noMultiLvlLbl val="0"/>
      </c:catAx>
      <c:valAx>
        <c:axId val="3102988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3102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1E70-B91C-4D55-AE66-9636D1AC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45</Pages>
  <Words>8021</Words>
  <Characters>55751</Characters>
  <Application>Microsoft Office Word</Application>
  <DocSecurity>0</DocSecurity>
  <Lines>1346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та науки України</vt:lpstr>
    </vt:vector>
  </TitlesOfParts>
  <Company>Home</Company>
  <LinksUpToDate>false</LinksUpToDate>
  <CharactersWithSpaces>63302</CharactersWithSpaces>
  <SharedDoc>false</SharedDoc>
  <HLinks>
    <vt:vector size="54" baseType="variant"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_Toc308286647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_Toc308286646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_Toc308286645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_Toc308286644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_Toc308286643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_Toc308286642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_Toc308286641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_Toc308286640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_Toc308286639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creator>User</dc:creator>
  <cp:lastModifiedBy>Ivan</cp:lastModifiedBy>
  <cp:revision>66</cp:revision>
  <cp:lastPrinted>2012-04-16T18:06:00Z</cp:lastPrinted>
  <dcterms:created xsi:type="dcterms:W3CDTF">2011-11-09T18:12:00Z</dcterms:created>
  <dcterms:modified xsi:type="dcterms:W3CDTF">2012-11-28T07:10:00Z</dcterms:modified>
</cp:coreProperties>
</file>