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1F" w:rsidRDefault="00FC74ED" w:rsidP="00FC74E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Світове господарство</w:t>
      </w:r>
    </w:p>
    <w:p w:rsidR="00FC74ED" w:rsidRDefault="00FC74ED" w:rsidP="00FC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C74ED" w:rsidRPr="00FC74ED" w:rsidRDefault="00FC74ED" w:rsidP="00FC74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74ED">
        <w:rPr>
          <w:sz w:val="28"/>
          <w:szCs w:val="28"/>
        </w:rPr>
        <w:t>Суть та структура світового господарства. Міжнародна інтеграція.</w:t>
      </w:r>
    </w:p>
    <w:p w:rsidR="00FC74ED" w:rsidRPr="00FC74ED" w:rsidRDefault="00FC74ED" w:rsidP="00FC74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74ED">
        <w:rPr>
          <w:sz w:val="28"/>
          <w:szCs w:val="28"/>
        </w:rPr>
        <w:t>Міжнародна торгівля.</w:t>
      </w:r>
    </w:p>
    <w:p w:rsidR="00FC74ED" w:rsidRPr="00FC74ED" w:rsidRDefault="00FC74ED" w:rsidP="00FC74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74ED">
        <w:rPr>
          <w:sz w:val="28"/>
          <w:szCs w:val="28"/>
        </w:rPr>
        <w:t>Міжнародна валютна система та етапи її розвитку</w:t>
      </w:r>
      <w:r w:rsidR="00F47586">
        <w:rPr>
          <w:sz w:val="28"/>
          <w:szCs w:val="28"/>
        </w:rPr>
        <w:t>.</w:t>
      </w:r>
    </w:p>
    <w:p w:rsidR="00FC74ED" w:rsidRPr="00FC74ED" w:rsidRDefault="00FC74ED" w:rsidP="00FC74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74ED">
        <w:rPr>
          <w:sz w:val="28"/>
          <w:szCs w:val="28"/>
        </w:rPr>
        <w:t>Міжнародні фінансові організації.</w:t>
      </w:r>
    </w:p>
    <w:p w:rsidR="00FC74ED" w:rsidRPr="00FC74ED" w:rsidRDefault="00FC74ED" w:rsidP="00FC74ED">
      <w:pPr>
        <w:ind w:left="360"/>
        <w:jc w:val="both"/>
        <w:rPr>
          <w:sz w:val="28"/>
          <w:szCs w:val="28"/>
        </w:rPr>
      </w:pPr>
    </w:p>
    <w:p w:rsidR="00FC74ED" w:rsidRPr="00FC74ED" w:rsidRDefault="00FC74ED" w:rsidP="00FC74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C74ED">
        <w:rPr>
          <w:b/>
          <w:sz w:val="28"/>
          <w:szCs w:val="28"/>
        </w:rPr>
        <w:t>Світове господарство</w:t>
      </w:r>
      <w:r w:rsidR="00DB7F57">
        <w:rPr>
          <w:b/>
          <w:sz w:val="28"/>
          <w:szCs w:val="28"/>
        </w:rPr>
        <w:t xml:space="preserve"> </w:t>
      </w:r>
      <w:r w:rsidRPr="00FC74ED">
        <w:rPr>
          <w:b/>
          <w:sz w:val="28"/>
          <w:szCs w:val="28"/>
        </w:rPr>
        <w:t>-</w:t>
      </w:r>
      <w:r w:rsidR="00694D78">
        <w:rPr>
          <w:sz w:val="28"/>
          <w:szCs w:val="28"/>
        </w:rPr>
        <w:t xml:space="preserve"> це </w:t>
      </w:r>
      <w:r w:rsidRPr="00FC74ED">
        <w:rPr>
          <w:sz w:val="28"/>
          <w:szCs w:val="28"/>
        </w:rPr>
        <w:t>сукупність господарств окремих країн та система економічних відносин , яка склалася між ними. По своїй структур</w:t>
      </w:r>
      <w:r w:rsidR="00EE52B8">
        <w:rPr>
          <w:sz w:val="28"/>
          <w:szCs w:val="28"/>
        </w:rPr>
        <w:t>ної</w:t>
      </w:r>
      <w:r w:rsidRPr="00FC74ED">
        <w:rPr>
          <w:sz w:val="28"/>
          <w:szCs w:val="28"/>
        </w:rPr>
        <w:t xml:space="preserve"> поняття світове господарство виділяють два ключові моменти:</w:t>
      </w:r>
    </w:p>
    <w:p w:rsidR="00FC74ED" w:rsidRPr="00FC74ED" w:rsidRDefault="00FC74ED" w:rsidP="00FC74E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C74ED">
        <w:rPr>
          <w:sz w:val="28"/>
          <w:szCs w:val="28"/>
        </w:rPr>
        <w:t xml:space="preserve">Центр </w:t>
      </w:r>
    </w:p>
    <w:p w:rsidR="00FC74ED" w:rsidRPr="00FC74ED" w:rsidRDefault="00DB7F57" w:rsidP="00FC74E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C74ED">
        <w:rPr>
          <w:sz w:val="28"/>
          <w:szCs w:val="28"/>
        </w:rPr>
        <w:t>П</w:t>
      </w:r>
      <w:r>
        <w:rPr>
          <w:sz w:val="28"/>
          <w:szCs w:val="28"/>
        </w:rPr>
        <w:t>ерифе</w:t>
      </w:r>
      <w:r w:rsidRPr="00FC74ED">
        <w:rPr>
          <w:sz w:val="28"/>
          <w:szCs w:val="28"/>
        </w:rPr>
        <w:t>рія</w:t>
      </w:r>
    </w:p>
    <w:p w:rsidR="00FC74ED" w:rsidRDefault="00FC74ED" w:rsidP="00FC74ED">
      <w:pPr>
        <w:ind w:left="360"/>
        <w:jc w:val="both"/>
        <w:rPr>
          <w:sz w:val="28"/>
          <w:szCs w:val="28"/>
        </w:rPr>
      </w:pPr>
      <w:r w:rsidRPr="00FC74ED">
        <w:rPr>
          <w:sz w:val="28"/>
          <w:szCs w:val="28"/>
        </w:rPr>
        <w:t xml:space="preserve">До центру , як правило відносять високорозвинені країни, які контролюють левову частку світових ресурсів і наносять найбільшу шкоду навколишньому </w:t>
      </w:r>
      <w:r w:rsidR="00DB7F57" w:rsidRPr="00FC74ED">
        <w:rPr>
          <w:sz w:val="28"/>
          <w:szCs w:val="28"/>
        </w:rPr>
        <w:t>середовищу</w:t>
      </w:r>
      <w:r w:rsidRPr="00FC74ED">
        <w:rPr>
          <w:sz w:val="28"/>
          <w:szCs w:val="28"/>
        </w:rPr>
        <w:t xml:space="preserve">. До високорозвинених країн на </w:t>
      </w:r>
      <w:r>
        <w:rPr>
          <w:sz w:val="28"/>
          <w:szCs w:val="28"/>
        </w:rPr>
        <w:t>А</w:t>
      </w:r>
      <w:r w:rsidRPr="00FC74ED">
        <w:rPr>
          <w:sz w:val="28"/>
          <w:szCs w:val="28"/>
        </w:rPr>
        <w:t xml:space="preserve">мериканському континенті відносять </w:t>
      </w:r>
      <w:r>
        <w:rPr>
          <w:sz w:val="28"/>
          <w:szCs w:val="28"/>
        </w:rPr>
        <w:t>С</w:t>
      </w:r>
      <w:r w:rsidRPr="00FC74ED">
        <w:rPr>
          <w:sz w:val="28"/>
          <w:szCs w:val="28"/>
        </w:rPr>
        <w:t xml:space="preserve">получені </w:t>
      </w:r>
      <w:r>
        <w:rPr>
          <w:sz w:val="28"/>
          <w:szCs w:val="28"/>
        </w:rPr>
        <w:t>Ш</w:t>
      </w:r>
      <w:r w:rsidRPr="00FC74ED">
        <w:rPr>
          <w:sz w:val="28"/>
          <w:szCs w:val="28"/>
        </w:rPr>
        <w:t xml:space="preserve">тати </w:t>
      </w:r>
      <w:r>
        <w:rPr>
          <w:sz w:val="28"/>
          <w:szCs w:val="28"/>
        </w:rPr>
        <w:t>А</w:t>
      </w:r>
      <w:r w:rsidRPr="00FC74ED">
        <w:rPr>
          <w:sz w:val="28"/>
          <w:szCs w:val="28"/>
        </w:rPr>
        <w:t xml:space="preserve">мерики та </w:t>
      </w:r>
      <w:r>
        <w:rPr>
          <w:sz w:val="28"/>
          <w:szCs w:val="28"/>
        </w:rPr>
        <w:t>К</w:t>
      </w:r>
      <w:r w:rsidRPr="00FC74ED">
        <w:rPr>
          <w:sz w:val="28"/>
          <w:szCs w:val="28"/>
        </w:rPr>
        <w:t xml:space="preserve">анаду на європейському континенті францію та </w:t>
      </w:r>
      <w:r w:rsidR="00DB7F57" w:rsidRPr="00FC74ED">
        <w:rPr>
          <w:sz w:val="28"/>
          <w:szCs w:val="28"/>
        </w:rPr>
        <w:t>Німеччину</w:t>
      </w:r>
      <w:r w:rsidRPr="00FC74ED">
        <w:rPr>
          <w:sz w:val="28"/>
          <w:szCs w:val="28"/>
        </w:rPr>
        <w:t xml:space="preserve">, </w:t>
      </w:r>
      <w:r w:rsidR="00DB7F57" w:rsidRPr="00FC74ED">
        <w:rPr>
          <w:sz w:val="28"/>
          <w:szCs w:val="28"/>
        </w:rPr>
        <w:t>Англію</w:t>
      </w:r>
      <w:r w:rsidRPr="00FC74ED">
        <w:rPr>
          <w:sz w:val="28"/>
          <w:szCs w:val="28"/>
        </w:rPr>
        <w:t xml:space="preserve"> та ін..</w:t>
      </w:r>
      <w:r>
        <w:rPr>
          <w:sz w:val="28"/>
          <w:szCs w:val="28"/>
        </w:rPr>
        <w:t xml:space="preserve"> на азійському континенті можна виділити </w:t>
      </w:r>
      <w:r w:rsidR="00DB7F57">
        <w:rPr>
          <w:sz w:val="28"/>
          <w:szCs w:val="28"/>
        </w:rPr>
        <w:t>Японію</w:t>
      </w:r>
      <w:r>
        <w:rPr>
          <w:sz w:val="28"/>
          <w:szCs w:val="28"/>
        </w:rPr>
        <w:t>, пд.. Корею і Китай. До світової периферії належать всі інші національні економіки проте периферія не є однорідною тут виділяють дві групи периферії</w:t>
      </w:r>
      <w:r w:rsidR="00331608">
        <w:rPr>
          <w:sz w:val="28"/>
          <w:szCs w:val="28"/>
        </w:rPr>
        <w:t xml:space="preserve"> :</w:t>
      </w:r>
    </w:p>
    <w:p w:rsidR="00331608" w:rsidRDefault="00331608" w:rsidP="003316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першої групи належать так звані нові країни які за останні десятиліття зробили величезні зрушення в </w:t>
      </w:r>
      <w:r w:rsidR="00DB7F57">
        <w:rPr>
          <w:sz w:val="28"/>
          <w:szCs w:val="28"/>
        </w:rPr>
        <w:t>області</w:t>
      </w:r>
      <w:r>
        <w:rPr>
          <w:sz w:val="28"/>
          <w:szCs w:val="28"/>
        </w:rPr>
        <w:t xml:space="preserve"> промисловості до цих країн відносять </w:t>
      </w:r>
      <w:r w:rsidR="00DB7F57">
        <w:rPr>
          <w:sz w:val="28"/>
          <w:szCs w:val="28"/>
        </w:rPr>
        <w:t>Бразилію,</w:t>
      </w:r>
      <w:r>
        <w:rPr>
          <w:sz w:val="28"/>
          <w:szCs w:val="28"/>
        </w:rPr>
        <w:t xml:space="preserve"> </w:t>
      </w:r>
      <w:r w:rsidR="00DB7F57">
        <w:rPr>
          <w:sz w:val="28"/>
          <w:szCs w:val="28"/>
        </w:rPr>
        <w:t>Аргентину,</w:t>
      </w:r>
      <w:r>
        <w:rPr>
          <w:sz w:val="28"/>
          <w:szCs w:val="28"/>
        </w:rPr>
        <w:t xml:space="preserve"> </w:t>
      </w:r>
      <w:r w:rsidR="00DB7F57">
        <w:rPr>
          <w:sz w:val="28"/>
          <w:szCs w:val="28"/>
        </w:rPr>
        <w:t>Малайзію</w:t>
      </w:r>
      <w:r>
        <w:rPr>
          <w:sz w:val="28"/>
          <w:szCs w:val="28"/>
        </w:rPr>
        <w:t xml:space="preserve"> тощо.</w:t>
      </w:r>
    </w:p>
    <w:p w:rsidR="00331608" w:rsidRDefault="00331608" w:rsidP="003316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другої групи світової периферії відносять країни, що розвиваються ці країни в свою чергу поділяються на більш розвинені та менш розвинені </w:t>
      </w:r>
      <w:r w:rsidR="00EE52B8">
        <w:rPr>
          <w:sz w:val="28"/>
          <w:szCs w:val="28"/>
        </w:rPr>
        <w:t>. Д</w:t>
      </w:r>
      <w:r w:rsidR="00DB7F57">
        <w:rPr>
          <w:sz w:val="28"/>
          <w:szCs w:val="28"/>
        </w:rPr>
        <w:t>ля цих країн є</w:t>
      </w:r>
      <w:r>
        <w:rPr>
          <w:sz w:val="28"/>
          <w:szCs w:val="28"/>
        </w:rPr>
        <w:t xml:space="preserve"> притаманне колоніальне минуле і відповідно відсталість господарського життя об’єктивною основою світового господарства є міжнародний поділ праці він надає окремим державам певних переваг у виробництві та реалізації продукції. Завдяки участі у міжнародному поділі праці країна може підвищити ефективність своєї економіки. Це здійснюється в основному за рахунок спеціалізації і стимулювання розвитку відповідних сфер науки і техніки. Міжнародний поділ праці лежить в </w:t>
      </w:r>
      <w:r>
        <w:rPr>
          <w:b/>
          <w:sz w:val="28"/>
          <w:szCs w:val="28"/>
        </w:rPr>
        <w:t>основі формування світових цін</w:t>
      </w:r>
      <w:r>
        <w:rPr>
          <w:sz w:val="28"/>
          <w:szCs w:val="28"/>
        </w:rPr>
        <w:t xml:space="preserve">. Данні ціни визначаються головними продавцями і покупцями </w:t>
      </w:r>
      <w:r w:rsidR="00DB7F57">
        <w:rPr>
          <w:sz w:val="28"/>
          <w:szCs w:val="28"/>
        </w:rPr>
        <w:t>даної</w:t>
      </w:r>
      <w:r>
        <w:rPr>
          <w:sz w:val="28"/>
          <w:szCs w:val="28"/>
        </w:rPr>
        <w:t xml:space="preserve"> продукції</w:t>
      </w:r>
      <w:r w:rsidR="00EE52B8">
        <w:rPr>
          <w:sz w:val="28"/>
          <w:szCs w:val="28"/>
        </w:rPr>
        <w:t xml:space="preserve"> та формується </w:t>
      </w:r>
      <w:r>
        <w:rPr>
          <w:sz w:val="28"/>
          <w:szCs w:val="28"/>
        </w:rPr>
        <w:t xml:space="preserve">в ході </w:t>
      </w:r>
      <w:r>
        <w:rPr>
          <w:sz w:val="28"/>
          <w:szCs w:val="28"/>
        </w:rPr>
        <w:lastRenderedPageBreak/>
        <w:t xml:space="preserve">здійснення великих і </w:t>
      </w:r>
      <w:bookmarkEnd w:id="0"/>
      <w:r>
        <w:rPr>
          <w:sz w:val="28"/>
          <w:szCs w:val="28"/>
        </w:rPr>
        <w:t>регулярних операцій з товаром у вільній конвертованій валюті</w:t>
      </w:r>
      <w:r w:rsidR="00EE52B8">
        <w:rPr>
          <w:sz w:val="28"/>
          <w:szCs w:val="28"/>
        </w:rPr>
        <w:t xml:space="preserve"> на світовому ринку.</w:t>
      </w:r>
    </w:p>
    <w:p w:rsidR="00EE52B8" w:rsidRDefault="00331608" w:rsidP="00EE52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Основною ланкою </w:t>
      </w:r>
      <w:r w:rsidR="00EE52B8">
        <w:rPr>
          <w:sz w:val="28"/>
          <w:szCs w:val="28"/>
        </w:rPr>
        <w:t xml:space="preserve">міжнародного поділу </w:t>
      </w:r>
      <w:r>
        <w:rPr>
          <w:sz w:val="28"/>
          <w:szCs w:val="28"/>
        </w:rPr>
        <w:t>праці є транснаціональні корпорації і транснаціональні б</w:t>
      </w:r>
      <w:r w:rsidR="00EE52B8">
        <w:rPr>
          <w:sz w:val="28"/>
          <w:szCs w:val="28"/>
        </w:rPr>
        <w:t>а</w:t>
      </w:r>
      <w:r>
        <w:rPr>
          <w:sz w:val="28"/>
          <w:szCs w:val="28"/>
        </w:rPr>
        <w:t>нки</w:t>
      </w:r>
      <w:r w:rsidR="00EE52B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наприклад у 90-хх рр.. 20 ст. 500 найбільших ТНК володіли фондами у розмірі майже 6 </w:t>
      </w:r>
      <w:r w:rsidR="00EE52B8">
        <w:rPr>
          <w:sz w:val="28"/>
          <w:szCs w:val="28"/>
        </w:rPr>
        <w:t>трл</w:t>
      </w:r>
      <w:r>
        <w:rPr>
          <w:sz w:val="28"/>
          <w:szCs w:val="28"/>
        </w:rPr>
        <w:t xml:space="preserve">. дол.. , а службовців становило майже 26 млн. чол.. наприклад всесвітньо відома </w:t>
      </w:r>
      <w:r w:rsidR="005F717B">
        <w:rPr>
          <w:sz w:val="28"/>
          <w:szCs w:val="28"/>
        </w:rPr>
        <w:t>тойота</w:t>
      </w:r>
      <w:r>
        <w:rPr>
          <w:sz w:val="28"/>
          <w:szCs w:val="28"/>
        </w:rPr>
        <w:t xml:space="preserve"> розміщує своє виробництво майже у 120 країнах світу</w:t>
      </w:r>
      <w:r w:rsidR="00EE52B8">
        <w:rPr>
          <w:sz w:val="28"/>
          <w:szCs w:val="28"/>
        </w:rPr>
        <w:t>,</w:t>
      </w:r>
      <w:r>
        <w:rPr>
          <w:sz w:val="28"/>
          <w:szCs w:val="28"/>
        </w:rPr>
        <w:t xml:space="preserve"> більше 6 збутових товарів і </w:t>
      </w:r>
      <w:r w:rsidR="00EE52B8">
        <w:rPr>
          <w:sz w:val="28"/>
          <w:szCs w:val="28"/>
        </w:rPr>
        <w:t xml:space="preserve">116 </w:t>
      </w:r>
      <w:r w:rsidR="00DF26A8">
        <w:rPr>
          <w:sz w:val="28"/>
          <w:szCs w:val="28"/>
        </w:rPr>
        <w:t>фірм розподілювачів.</w:t>
      </w:r>
    </w:p>
    <w:p w:rsidR="00EE52B8" w:rsidRPr="00EE52B8" w:rsidRDefault="00DF26A8" w:rsidP="00EE52B8">
      <w:pPr>
        <w:pStyle w:val="a3"/>
        <w:jc w:val="both"/>
        <w:rPr>
          <w:sz w:val="28"/>
          <w:szCs w:val="28"/>
        </w:rPr>
      </w:pPr>
      <w:r w:rsidRPr="00F81A68">
        <w:rPr>
          <w:b/>
          <w:sz w:val="28"/>
          <w:szCs w:val="28"/>
        </w:rPr>
        <w:t xml:space="preserve">  Транснаціональні банки –</w:t>
      </w:r>
      <w:r w:rsidRPr="00F81A68">
        <w:rPr>
          <w:sz w:val="28"/>
          <w:szCs w:val="28"/>
        </w:rPr>
        <w:t xml:space="preserve"> </w:t>
      </w:r>
      <w:r w:rsidRPr="00EE52B8">
        <w:rPr>
          <w:sz w:val="28"/>
          <w:szCs w:val="28"/>
        </w:rPr>
        <w:t xml:space="preserve">їх створення припадає теж на кінець 20 ст. </w:t>
      </w:r>
      <w:r w:rsidR="00EE52B8" w:rsidRPr="00EE52B8">
        <w:rPr>
          <w:sz w:val="28"/>
          <w:szCs w:val="28"/>
        </w:rPr>
        <w:t xml:space="preserve">Нині центром </w:t>
      </w:r>
      <w:r w:rsidRPr="00EE52B8">
        <w:rPr>
          <w:sz w:val="28"/>
          <w:szCs w:val="28"/>
        </w:rPr>
        <w:t xml:space="preserve">стали </w:t>
      </w:r>
      <w:r w:rsidR="00DB7F57" w:rsidRPr="00EE52B8">
        <w:rPr>
          <w:sz w:val="28"/>
          <w:szCs w:val="28"/>
        </w:rPr>
        <w:t>Лондон,</w:t>
      </w:r>
      <w:r w:rsidRPr="00EE52B8">
        <w:rPr>
          <w:sz w:val="28"/>
          <w:szCs w:val="28"/>
        </w:rPr>
        <w:t xml:space="preserve"> </w:t>
      </w:r>
      <w:r w:rsidR="00DB7F57" w:rsidRPr="00EE52B8">
        <w:rPr>
          <w:sz w:val="28"/>
          <w:szCs w:val="28"/>
        </w:rPr>
        <w:t>Ною</w:t>
      </w:r>
      <w:r w:rsidRPr="00EE52B8">
        <w:rPr>
          <w:sz w:val="28"/>
          <w:szCs w:val="28"/>
        </w:rPr>
        <w:t xml:space="preserve"> </w:t>
      </w:r>
      <w:r w:rsidR="00DB7F57" w:rsidRPr="00EE52B8">
        <w:rPr>
          <w:sz w:val="28"/>
          <w:szCs w:val="28"/>
        </w:rPr>
        <w:t>Йорк,</w:t>
      </w:r>
      <w:r w:rsidRPr="00EE52B8">
        <w:rPr>
          <w:sz w:val="28"/>
          <w:szCs w:val="28"/>
        </w:rPr>
        <w:t xml:space="preserve"> </w:t>
      </w:r>
      <w:r w:rsidR="00DB7F57" w:rsidRPr="00EE52B8">
        <w:rPr>
          <w:sz w:val="28"/>
          <w:szCs w:val="28"/>
        </w:rPr>
        <w:t>Сінгапур</w:t>
      </w:r>
      <w:r w:rsidR="00EE52B8" w:rsidRPr="00EE52B8">
        <w:rPr>
          <w:sz w:val="28"/>
          <w:szCs w:val="28"/>
        </w:rPr>
        <w:t>.</w:t>
      </w:r>
    </w:p>
    <w:p w:rsidR="00EE52B8" w:rsidRDefault="00EE52B8" w:rsidP="00EE52B8">
      <w:pPr>
        <w:pStyle w:val="a3"/>
        <w:jc w:val="both"/>
        <w:rPr>
          <w:sz w:val="28"/>
          <w:szCs w:val="28"/>
        </w:rPr>
      </w:pPr>
    </w:p>
    <w:p w:rsidR="00DF26A8" w:rsidRPr="00EE52B8" w:rsidRDefault="00DF26A8" w:rsidP="00EE52B8">
      <w:pPr>
        <w:pStyle w:val="a3"/>
        <w:jc w:val="both"/>
        <w:rPr>
          <w:sz w:val="28"/>
          <w:szCs w:val="28"/>
        </w:rPr>
      </w:pPr>
      <w:r w:rsidRPr="00EE52B8">
        <w:rPr>
          <w:sz w:val="28"/>
          <w:szCs w:val="28"/>
        </w:rPr>
        <w:t xml:space="preserve">Види інтеграційних </w:t>
      </w:r>
      <w:r w:rsidR="005F717B" w:rsidRPr="00EE52B8">
        <w:rPr>
          <w:sz w:val="28"/>
          <w:szCs w:val="28"/>
        </w:rPr>
        <w:t>об’єднань</w:t>
      </w:r>
      <w:r w:rsidRPr="00EE52B8">
        <w:rPr>
          <w:sz w:val="28"/>
          <w:szCs w:val="28"/>
        </w:rPr>
        <w:t>. Виділяють 5 основних таких видів :</w:t>
      </w:r>
    </w:p>
    <w:p w:rsidR="00DF26A8" w:rsidRDefault="00DF26A8" w:rsidP="00DF26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Зона преференційної торгівлі вона представляє собою зону з пільговим торгівельним режимом коли дві або більше країн зменшують взаємні тарифи</w:t>
      </w:r>
      <w:r w:rsidR="00F47586">
        <w:rPr>
          <w:sz w:val="28"/>
          <w:szCs w:val="28"/>
        </w:rPr>
        <w:t>,</w:t>
      </w:r>
      <w:r>
        <w:rPr>
          <w:sz w:val="28"/>
          <w:szCs w:val="28"/>
        </w:rPr>
        <w:t xml:space="preserve"> по</w:t>
      </w:r>
      <w:r w:rsidR="00F47586">
        <w:rPr>
          <w:sz w:val="28"/>
          <w:szCs w:val="28"/>
        </w:rPr>
        <w:t xml:space="preserve"> </w:t>
      </w:r>
      <w:r>
        <w:rPr>
          <w:sz w:val="28"/>
          <w:szCs w:val="28"/>
        </w:rPr>
        <w:t>порту товарів зберігаючи рівень тарифів з іншими країнами.</w:t>
      </w:r>
    </w:p>
    <w:p w:rsidR="00DF26A8" w:rsidRDefault="00DF26A8" w:rsidP="00DF26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вільної торгівлі в цьому випадку країни </w:t>
      </w:r>
      <w:r w:rsidR="00DB7F57">
        <w:rPr>
          <w:sz w:val="28"/>
          <w:szCs w:val="28"/>
        </w:rPr>
        <w:t xml:space="preserve">учасниці обмежуються </w:t>
      </w:r>
      <w:r w:rsidR="00EE52B8">
        <w:rPr>
          <w:sz w:val="28"/>
          <w:szCs w:val="28"/>
        </w:rPr>
        <w:t xml:space="preserve">відміною митних товарів </w:t>
      </w:r>
      <w:r w:rsidR="00DB7F57">
        <w:rPr>
          <w:sz w:val="28"/>
          <w:szCs w:val="28"/>
        </w:rPr>
        <w:t xml:space="preserve">при їх </w:t>
      </w:r>
      <w:r>
        <w:rPr>
          <w:sz w:val="28"/>
          <w:szCs w:val="28"/>
        </w:rPr>
        <w:t>збереженні</w:t>
      </w:r>
      <w:r w:rsidR="00DB7F57">
        <w:rPr>
          <w:sz w:val="28"/>
          <w:szCs w:val="28"/>
        </w:rPr>
        <w:t>,</w:t>
      </w:r>
      <w:r>
        <w:rPr>
          <w:sz w:val="28"/>
          <w:szCs w:val="28"/>
        </w:rPr>
        <w:t xml:space="preserve"> при торгівлі з іншими країнами </w:t>
      </w:r>
    </w:p>
    <w:p w:rsidR="00DF26A8" w:rsidRDefault="00DF26A8" w:rsidP="00DF26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Митний союз в цьому випадку формується угода по усуненню внутрішніх тарифів та встановлення спільного зовнішнього тарифу по відношенню до інших країн </w:t>
      </w:r>
    </w:p>
    <w:p w:rsidR="00DF26A8" w:rsidRDefault="00DF26A8" w:rsidP="00DF26A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Спільний ринок в його межах забезпечується вільний рух не лише товарів ай капіталів послуг та робочої сили.</w:t>
      </w:r>
    </w:p>
    <w:p w:rsidR="00694D78" w:rsidRDefault="00DF26A8" w:rsidP="003F1B2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Економічний і політичний союзи в цьому випадку вільний рух ресурсів доповнюється гармонізацією внутрішньої та зовнішньої політики.</w:t>
      </w:r>
    </w:p>
    <w:p w:rsidR="005F717B" w:rsidRDefault="00F848BB" w:rsidP="003F1B2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E52B8">
        <w:rPr>
          <w:b/>
          <w:sz w:val="28"/>
          <w:szCs w:val="28"/>
        </w:rPr>
        <w:t>Міжнародна торгівля –</w:t>
      </w:r>
      <w:r>
        <w:rPr>
          <w:sz w:val="28"/>
          <w:szCs w:val="28"/>
        </w:rPr>
        <w:t xml:space="preserve"> це історично перша форма економі</w:t>
      </w:r>
      <w:r w:rsidR="005F717B">
        <w:rPr>
          <w:sz w:val="28"/>
          <w:szCs w:val="28"/>
        </w:rPr>
        <w:t>ч</w:t>
      </w:r>
      <w:r w:rsidR="00F81A68">
        <w:rPr>
          <w:sz w:val="28"/>
          <w:szCs w:val="28"/>
        </w:rPr>
        <w:t>ного співробітництва між краї</w:t>
      </w:r>
      <w:r>
        <w:rPr>
          <w:sz w:val="28"/>
          <w:szCs w:val="28"/>
        </w:rPr>
        <w:t>нами дослідників здавна цікавило питання чому країни торгують одна з одною</w:t>
      </w:r>
      <w:r w:rsidR="00F81A68">
        <w:rPr>
          <w:sz w:val="28"/>
          <w:szCs w:val="28"/>
        </w:rPr>
        <w:t>,</w:t>
      </w:r>
      <w:r>
        <w:rPr>
          <w:sz w:val="28"/>
          <w:szCs w:val="28"/>
        </w:rPr>
        <w:t xml:space="preserve"> один з перших хто спробував дати відповідь на поставлене питання </w:t>
      </w:r>
      <w:r w:rsidR="00DB7F57">
        <w:rPr>
          <w:sz w:val="28"/>
          <w:szCs w:val="28"/>
        </w:rPr>
        <w:t>Адам</w:t>
      </w:r>
      <w:r>
        <w:rPr>
          <w:sz w:val="28"/>
          <w:szCs w:val="28"/>
        </w:rPr>
        <w:t xml:space="preserve"> </w:t>
      </w:r>
      <w:r w:rsidR="00DB7F57">
        <w:rPr>
          <w:sz w:val="28"/>
          <w:szCs w:val="28"/>
        </w:rPr>
        <w:t>Сміт</w:t>
      </w:r>
      <w:r>
        <w:rPr>
          <w:sz w:val="28"/>
          <w:szCs w:val="28"/>
        </w:rPr>
        <w:t xml:space="preserve"> він розробив теорію абсолютної переваги </w:t>
      </w:r>
      <w:r w:rsidR="00DB7F57">
        <w:rPr>
          <w:sz w:val="28"/>
          <w:szCs w:val="28"/>
        </w:rPr>
        <w:t>згідно</w:t>
      </w:r>
      <w:r>
        <w:rPr>
          <w:sz w:val="28"/>
          <w:szCs w:val="28"/>
        </w:rPr>
        <w:t xml:space="preserve"> даної теорії виробники тих чи інших країн використовуючи територіальні </w:t>
      </w:r>
      <w:r w:rsidR="00DB7F57">
        <w:rPr>
          <w:sz w:val="28"/>
          <w:szCs w:val="28"/>
        </w:rPr>
        <w:t>і природні</w:t>
      </w:r>
      <w:r>
        <w:rPr>
          <w:sz w:val="28"/>
          <w:szCs w:val="28"/>
        </w:rPr>
        <w:t xml:space="preserve"> переваги мають при виробництві товарів мають користь. Тобто мають можливість виробляти товари з найменшими витратами в подальшому теорію абсолютної пе</w:t>
      </w:r>
      <w:r w:rsidR="00DB7F57">
        <w:rPr>
          <w:sz w:val="28"/>
          <w:szCs w:val="28"/>
        </w:rPr>
        <w:t>реваги Сміта допрацьовував Рі</w:t>
      </w:r>
      <w:r>
        <w:rPr>
          <w:sz w:val="28"/>
          <w:szCs w:val="28"/>
        </w:rPr>
        <w:t>кардо він створив теорію порівняльних переваг  в якій доказував</w:t>
      </w:r>
      <w:r w:rsidR="00F81A68">
        <w:rPr>
          <w:sz w:val="28"/>
          <w:szCs w:val="28"/>
        </w:rPr>
        <w:t>,</w:t>
      </w:r>
      <w:r>
        <w:rPr>
          <w:sz w:val="28"/>
          <w:szCs w:val="28"/>
        </w:rPr>
        <w:t xml:space="preserve"> що для розвитку міжнародної торгівлі та економії сукупних витрат достатньо враховувати порівняльні </w:t>
      </w:r>
      <w:r w:rsidR="00DB7F57">
        <w:rPr>
          <w:sz w:val="28"/>
          <w:szCs w:val="28"/>
        </w:rPr>
        <w:t>переваги умов виробництва това</w:t>
      </w:r>
      <w:r>
        <w:rPr>
          <w:sz w:val="28"/>
          <w:szCs w:val="28"/>
        </w:rPr>
        <w:t>рів із цього випливає</w:t>
      </w:r>
      <w:r w:rsidR="00F81A68">
        <w:rPr>
          <w:sz w:val="28"/>
          <w:szCs w:val="28"/>
        </w:rPr>
        <w:t>,</w:t>
      </w:r>
      <w:r>
        <w:rPr>
          <w:sz w:val="28"/>
          <w:szCs w:val="28"/>
        </w:rPr>
        <w:t xml:space="preserve"> що кожна </w:t>
      </w:r>
      <w:r w:rsidR="00DB7F57">
        <w:rPr>
          <w:sz w:val="28"/>
          <w:szCs w:val="28"/>
        </w:rPr>
        <w:t>країна повинна спеціалі</w:t>
      </w:r>
      <w:r>
        <w:rPr>
          <w:sz w:val="28"/>
          <w:szCs w:val="28"/>
        </w:rPr>
        <w:t>зуватися</w:t>
      </w:r>
      <w:r w:rsidR="00DB7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виробництві певних товарів не з абсолютно низькими</w:t>
      </w:r>
      <w:r w:rsidR="00F81A68">
        <w:rPr>
          <w:sz w:val="28"/>
          <w:szCs w:val="28"/>
        </w:rPr>
        <w:t>,</w:t>
      </w:r>
      <w:r>
        <w:rPr>
          <w:sz w:val="28"/>
          <w:szCs w:val="28"/>
        </w:rPr>
        <w:t xml:space="preserve"> а навіть </w:t>
      </w:r>
      <w:r w:rsidR="00DB7F57">
        <w:rPr>
          <w:sz w:val="28"/>
          <w:szCs w:val="28"/>
        </w:rPr>
        <w:t>з відносно низькими витратами</w:t>
      </w:r>
      <w:r w:rsidR="00F81A68">
        <w:rPr>
          <w:sz w:val="28"/>
          <w:szCs w:val="28"/>
        </w:rPr>
        <w:t>. Ц</w:t>
      </w:r>
      <w:r>
        <w:rPr>
          <w:sz w:val="28"/>
          <w:szCs w:val="28"/>
        </w:rPr>
        <w:t>е дозволяє країн</w:t>
      </w:r>
      <w:r w:rsidR="00F81A68">
        <w:rPr>
          <w:sz w:val="28"/>
          <w:szCs w:val="28"/>
        </w:rPr>
        <w:t>ам</w:t>
      </w:r>
      <w:r>
        <w:rPr>
          <w:sz w:val="28"/>
          <w:szCs w:val="28"/>
        </w:rPr>
        <w:t xml:space="preserve"> економити на витратах праці в результаті міжнародного обміну. Проте</w:t>
      </w:r>
      <w:r w:rsidR="00F81A68">
        <w:rPr>
          <w:sz w:val="28"/>
          <w:szCs w:val="28"/>
        </w:rPr>
        <w:t>,</w:t>
      </w:r>
      <w:r>
        <w:rPr>
          <w:sz w:val="28"/>
          <w:szCs w:val="28"/>
        </w:rPr>
        <w:t xml:space="preserve"> як теорія абсолютної переваги так і теорія порівняльних переваг враховує таким чином міжнародні відмінності від природно кліматичних умов. На початку 20 ст. напрям розвитку промисловості змінюється</w:t>
      </w:r>
      <w:r w:rsidR="00F81A68">
        <w:rPr>
          <w:sz w:val="28"/>
          <w:szCs w:val="28"/>
        </w:rPr>
        <w:t>,</w:t>
      </w:r>
      <w:r>
        <w:rPr>
          <w:sz w:val="28"/>
          <w:szCs w:val="28"/>
        </w:rPr>
        <w:t xml:space="preserve"> на перший план виходить обробна промисловість</w:t>
      </w:r>
      <w:r w:rsidR="00F81A68">
        <w:rPr>
          <w:sz w:val="28"/>
          <w:szCs w:val="28"/>
        </w:rPr>
        <w:t>,</w:t>
      </w:r>
      <w:r>
        <w:rPr>
          <w:sz w:val="28"/>
          <w:szCs w:val="28"/>
        </w:rPr>
        <w:t xml:space="preserve"> це означає, що роль приро</w:t>
      </w:r>
      <w:r w:rsidR="000C06E4">
        <w:rPr>
          <w:sz w:val="28"/>
          <w:szCs w:val="28"/>
        </w:rPr>
        <w:t>дно-кліматичних умов як фактора</w:t>
      </w:r>
      <w:r w:rsidR="005F717B">
        <w:rPr>
          <w:sz w:val="28"/>
          <w:szCs w:val="28"/>
        </w:rPr>
        <w:t xml:space="preserve"> міжнародно</w:t>
      </w:r>
      <w:r w:rsidR="000C06E4">
        <w:rPr>
          <w:sz w:val="28"/>
          <w:szCs w:val="28"/>
        </w:rPr>
        <w:t>ї спеціалізації відповідно зменшується</w:t>
      </w:r>
      <w:r w:rsidR="00F81A68">
        <w:rPr>
          <w:sz w:val="28"/>
          <w:szCs w:val="28"/>
        </w:rPr>
        <w:t>,</w:t>
      </w:r>
      <w:r w:rsidR="000C06E4">
        <w:rPr>
          <w:sz w:val="28"/>
          <w:szCs w:val="28"/>
        </w:rPr>
        <w:t xml:space="preserve"> вирішальну роль почали відігравати соціального суспільного походження звідси й зміни і економічній теорії міжнародної торгівлі.</w:t>
      </w:r>
    </w:p>
    <w:p w:rsidR="003F1B25" w:rsidRDefault="000C06E4" w:rsidP="005F717B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</w:t>
      </w:r>
      <w:r w:rsidR="005F717B">
        <w:rPr>
          <w:sz w:val="28"/>
          <w:szCs w:val="28"/>
        </w:rPr>
        <w:t>ність країни в світовій торгі</w:t>
      </w:r>
      <w:r>
        <w:rPr>
          <w:sz w:val="28"/>
          <w:szCs w:val="28"/>
        </w:rPr>
        <w:t>влі оцінюється такими показниками :</w:t>
      </w:r>
    </w:p>
    <w:p w:rsidR="000C06E4" w:rsidRDefault="000C06E4" w:rsidP="000C06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Експортна квота (частка)</w:t>
      </w:r>
    </w:p>
    <w:p w:rsidR="000C06E4" w:rsidRDefault="000C06E4" w:rsidP="000C06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експорту</w:t>
      </w:r>
    </w:p>
    <w:p w:rsidR="000C06E4" w:rsidRDefault="000C06E4" w:rsidP="000C06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імпорту </w:t>
      </w:r>
    </w:p>
    <w:p w:rsidR="000C06E4" w:rsidRDefault="000C06E4" w:rsidP="000C06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Обсяги вивозу капіталу за кордон </w:t>
      </w:r>
    </w:p>
    <w:p w:rsidR="000C06E4" w:rsidRDefault="000C06E4" w:rsidP="000C06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Співвідношення частки країни у світовому виробництві ВНП з її часткою у світовій торгівлі. </w:t>
      </w:r>
    </w:p>
    <w:p w:rsidR="000C06E4" w:rsidRDefault="000C06E4" w:rsidP="000C06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Політична економія розрізняє два основні типи </w:t>
      </w:r>
      <w:r w:rsidR="005F717B">
        <w:rPr>
          <w:sz w:val="28"/>
          <w:szCs w:val="28"/>
        </w:rPr>
        <w:t>торгівлі :</w:t>
      </w:r>
    </w:p>
    <w:p w:rsidR="000C06E4" w:rsidRDefault="000C06E4" w:rsidP="000C06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Протекціонізм</w:t>
      </w:r>
    </w:p>
    <w:p w:rsidR="000C06E4" w:rsidRDefault="000C06E4" w:rsidP="000C06E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Фрітрідерство</w:t>
      </w:r>
    </w:p>
    <w:p w:rsidR="000C06E4" w:rsidRPr="000C06E4" w:rsidRDefault="000C06E4" w:rsidP="000C06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Інструментами протекціонізму виступають митні тарифи та імпортні квоти .</w:t>
      </w:r>
    </w:p>
    <w:p w:rsidR="00DF26A8" w:rsidRPr="003E0414" w:rsidRDefault="00DF26A8" w:rsidP="00DF26A8">
      <w:pPr>
        <w:ind w:left="360"/>
        <w:jc w:val="both"/>
        <w:rPr>
          <w:b/>
          <w:sz w:val="28"/>
          <w:szCs w:val="28"/>
        </w:rPr>
      </w:pPr>
    </w:p>
    <w:p w:rsidR="00FC74ED" w:rsidRDefault="003E0414">
      <w:pPr>
        <w:ind w:left="360"/>
        <w:jc w:val="both"/>
        <w:rPr>
          <w:b/>
          <w:sz w:val="28"/>
          <w:szCs w:val="28"/>
        </w:rPr>
      </w:pPr>
      <w:r w:rsidRPr="003E0414">
        <w:rPr>
          <w:b/>
          <w:sz w:val="28"/>
          <w:szCs w:val="28"/>
        </w:rPr>
        <w:t>Д\З</w:t>
      </w:r>
    </w:p>
    <w:p w:rsidR="003E0414" w:rsidRDefault="003E0414" w:rsidP="003E041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 ЦІЛОМУ.</w:t>
      </w:r>
    </w:p>
    <w:p w:rsidR="003E0414" w:rsidRPr="003E0414" w:rsidRDefault="003E0414" w:rsidP="003E041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 ОКРЕМО.</w:t>
      </w:r>
    </w:p>
    <w:sectPr w:rsidR="003E0414" w:rsidRPr="003E0414" w:rsidSect="00392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E9" w:rsidRDefault="00A743E9" w:rsidP="00A743E9">
      <w:pPr>
        <w:spacing w:after="0" w:line="240" w:lineRule="auto"/>
      </w:pPr>
      <w:r>
        <w:separator/>
      </w:r>
    </w:p>
  </w:endnote>
  <w:endnote w:type="continuationSeparator" w:id="0">
    <w:p w:rsidR="00A743E9" w:rsidRDefault="00A743E9" w:rsidP="00A7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E9" w:rsidRDefault="00A743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E9" w:rsidRDefault="00A743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E9" w:rsidRDefault="00A74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E9" w:rsidRDefault="00A743E9" w:rsidP="00A743E9">
      <w:pPr>
        <w:spacing w:after="0" w:line="240" w:lineRule="auto"/>
      </w:pPr>
      <w:r>
        <w:separator/>
      </w:r>
    </w:p>
  </w:footnote>
  <w:footnote w:type="continuationSeparator" w:id="0">
    <w:p w:rsidR="00A743E9" w:rsidRDefault="00A743E9" w:rsidP="00A7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E9" w:rsidRDefault="00A743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E9" w:rsidRPr="00A743E9" w:rsidRDefault="00A743E9" w:rsidP="00A743E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A743E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A743E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E9" w:rsidRDefault="00A743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72F5"/>
    <w:multiLevelType w:val="hybridMultilevel"/>
    <w:tmpl w:val="94063F3A"/>
    <w:lvl w:ilvl="0" w:tplc="3AFE6DF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2384BA8"/>
    <w:multiLevelType w:val="hybridMultilevel"/>
    <w:tmpl w:val="659A2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1794"/>
    <w:multiLevelType w:val="hybridMultilevel"/>
    <w:tmpl w:val="45146662"/>
    <w:lvl w:ilvl="0" w:tplc="DAE624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A52F2F"/>
    <w:multiLevelType w:val="hybridMultilevel"/>
    <w:tmpl w:val="EC46E344"/>
    <w:lvl w:ilvl="0" w:tplc="EEB415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75744"/>
    <w:multiLevelType w:val="hybridMultilevel"/>
    <w:tmpl w:val="3FF2A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B2F6A"/>
    <w:multiLevelType w:val="hybridMultilevel"/>
    <w:tmpl w:val="3356E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56F5F"/>
    <w:multiLevelType w:val="hybridMultilevel"/>
    <w:tmpl w:val="BAC00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ED"/>
    <w:rsid w:val="0003748D"/>
    <w:rsid w:val="000C06E4"/>
    <w:rsid w:val="000C6C3A"/>
    <w:rsid w:val="0027627D"/>
    <w:rsid w:val="00331608"/>
    <w:rsid w:val="0039291F"/>
    <w:rsid w:val="003E0414"/>
    <w:rsid w:val="003F1B25"/>
    <w:rsid w:val="005F717B"/>
    <w:rsid w:val="00694D78"/>
    <w:rsid w:val="006B2DB1"/>
    <w:rsid w:val="007740F2"/>
    <w:rsid w:val="009C7E37"/>
    <w:rsid w:val="00A743E9"/>
    <w:rsid w:val="00DB7F57"/>
    <w:rsid w:val="00DF26A8"/>
    <w:rsid w:val="00EE52B8"/>
    <w:rsid w:val="00F47586"/>
    <w:rsid w:val="00F81A68"/>
    <w:rsid w:val="00F848BB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743E9"/>
  </w:style>
  <w:style w:type="paragraph" w:styleId="a6">
    <w:name w:val="footer"/>
    <w:basedOn w:val="a"/>
    <w:link w:val="a7"/>
    <w:uiPriority w:val="99"/>
    <w:unhideWhenUsed/>
    <w:rsid w:val="00A7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743E9"/>
  </w:style>
  <w:style w:type="character" w:styleId="a8">
    <w:name w:val="Hyperlink"/>
    <w:basedOn w:val="a0"/>
    <w:uiPriority w:val="99"/>
    <w:unhideWhenUsed/>
    <w:rsid w:val="00A74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724</Words>
  <Characters>4536</Characters>
  <Application>Microsoft Office Word</Application>
  <DocSecurity>0</DocSecurity>
  <Lines>96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13</cp:revision>
  <dcterms:created xsi:type="dcterms:W3CDTF">2010-05-31T07:23:00Z</dcterms:created>
  <dcterms:modified xsi:type="dcterms:W3CDTF">2013-01-25T23:08:00Z</dcterms:modified>
</cp:coreProperties>
</file>