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9" w:rsidRPr="00185F88" w:rsidRDefault="00A37A59" w:rsidP="00A37A59">
      <w:pPr>
        <w:spacing w:line="276" w:lineRule="auto"/>
        <w:ind w:firstLine="851"/>
        <w:jc w:val="right"/>
        <w:rPr>
          <w:sz w:val="28"/>
          <w:szCs w:val="28"/>
          <w:lang w:val="uk-UA"/>
        </w:rPr>
      </w:pPr>
      <w:bookmarkStart w:id="0" w:name="_GoBack"/>
      <w:r w:rsidRPr="00185F88">
        <w:rPr>
          <w:sz w:val="28"/>
          <w:szCs w:val="28"/>
          <w:lang w:val="uk-UA"/>
        </w:rPr>
        <w:t>Таблиця 2.8</w:t>
      </w:r>
    </w:p>
    <w:p w:rsidR="00A37A59" w:rsidRPr="00185F88" w:rsidRDefault="00A37A59" w:rsidP="00A37A59">
      <w:pPr>
        <w:spacing w:line="276" w:lineRule="auto"/>
        <w:jc w:val="center"/>
        <w:rPr>
          <w:sz w:val="28"/>
          <w:szCs w:val="28"/>
          <w:lang w:val="uk-UA"/>
        </w:rPr>
      </w:pPr>
      <w:r w:rsidRPr="00185F88">
        <w:rPr>
          <w:sz w:val="28"/>
          <w:szCs w:val="28"/>
          <w:lang w:val="uk-UA"/>
        </w:rPr>
        <w:t>Розрахунок тривалості технологічного циклу виготовлення виробів.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292"/>
        <w:gridCol w:w="672"/>
        <w:gridCol w:w="763"/>
        <w:gridCol w:w="851"/>
        <w:gridCol w:w="763"/>
        <w:gridCol w:w="763"/>
        <w:gridCol w:w="1593"/>
        <w:gridCol w:w="1563"/>
      </w:tblGrid>
      <w:tr w:rsidR="00A37A59" w:rsidRPr="00185F88" w:rsidTr="00470D85">
        <w:trPr>
          <w:trHeight w:val="235"/>
        </w:trPr>
        <w:tc>
          <w:tcPr>
            <w:tcW w:w="301" w:type="pct"/>
            <w:vMerge w:val="restar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163" w:type="pct"/>
            <w:vMerge w:val="restar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Групи складових частин виробів</w:t>
            </w:r>
          </w:p>
        </w:tc>
        <w:tc>
          <w:tcPr>
            <w:tcW w:w="1934" w:type="pct"/>
            <w:gridSpan w:val="5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Тривалість технологічних операцій, сек.</w:t>
            </w:r>
          </w:p>
        </w:tc>
        <w:tc>
          <w:tcPr>
            <w:tcW w:w="1601" w:type="pct"/>
            <w:gridSpan w:val="2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Тривалість технологіч</w:t>
            </w:r>
          </w:p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ного процесу, сек.</w:t>
            </w:r>
          </w:p>
        </w:tc>
      </w:tr>
      <w:tr w:rsidR="00A37A59" w:rsidRPr="00185F88" w:rsidTr="00470D85">
        <w:trPr>
          <w:trHeight w:val="109"/>
        </w:trPr>
        <w:tc>
          <w:tcPr>
            <w:tcW w:w="301" w:type="pct"/>
            <w:vMerge/>
            <w:vAlign w:val="center"/>
          </w:tcPr>
          <w:p w:rsidR="00A37A59" w:rsidRPr="00185F88" w:rsidRDefault="00A37A59" w:rsidP="00470D8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3" w:type="pct"/>
            <w:vMerge/>
            <w:vAlign w:val="center"/>
          </w:tcPr>
          <w:p w:rsidR="00A37A59" w:rsidRPr="00185F88" w:rsidRDefault="00A37A59" w:rsidP="00470D8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Дні</w:t>
            </w:r>
          </w:p>
        </w:tc>
      </w:tr>
      <w:tr w:rsidR="00A37A59" w:rsidRPr="00185F88" w:rsidTr="00470D85">
        <w:trPr>
          <w:trHeight w:val="392"/>
        </w:trPr>
        <w:tc>
          <w:tcPr>
            <w:tcW w:w="30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Корпусні деталі</w:t>
            </w: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187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14,56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37A59" w:rsidRPr="00185F88" w:rsidTr="00470D85">
        <w:trPr>
          <w:trHeight w:val="407"/>
        </w:trPr>
        <w:tc>
          <w:tcPr>
            <w:tcW w:w="30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6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Деталі кріплення</w:t>
            </w: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402,62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A37A59" w:rsidRPr="00185F88" w:rsidTr="00470D85">
        <w:trPr>
          <w:trHeight w:val="527"/>
        </w:trPr>
        <w:tc>
          <w:tcPr>
            <w:tcW w:w="30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6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Симетричні деталі обертання</w:t>
            </w: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415,22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A37A59" w:rsidRPr="00185F88" w:rsidTr="00470D85">
        <w:trPr>
          <w:trHeight w:val="199"/>
        </w:trPr>
        <w:tc>
          <w:tcPr>
            <w:tcW w:w="30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6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Площинні деталі</w:t>
            </w: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806,25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101</w:t>
            </w:r>
          </w:p>
        </w:tc>
      </w:tr>
      <w:tr w:rsidR="00A37A59" w:rsidRPr="00185F88" w:rsidTr="00470D85">
        <w:trPr>
          <w:trHeight w:val="361"/>
        </w:trPr>
        <w:tc>
          <w:tcPr>
            <w:tcW w:w="30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63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Фігурні деталі</w:t>
            </w:r>
          </w:p>
        </w:tc>
        <w:tc>
          <w:tcPr>
            <w:tcW w:w="341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432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387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80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28"/>
                <w:szCs w:val="28"/>
                <w:lang w:val="uk-UA"/>
              </w:rPr>
            </w:pPr>
            <w:r w:rsidRPr="00185F88">
              <w:rPr>
                <w:sz w:val="28"/>
                <w:szCs w:val="28"/>
                <w:lang w:val="uk-UA"/>
              </w:rPr>
              <w:t>333,64</w:t>
            </w:r>
          </w:p>
        </w:tc>
        <w:tc>
          <w:tcPr>
            <w:tcW w:w="793" w:type="pct"/>
            <w:vAlign w:val="center"/>
          </w:tcPr>
          <w:p w:rsidR="00A37A59" w:rsidRPr="00185F88" w:rsidRDefault="00A37A59" w:rsidP="00470D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85F88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</w:tr>
    </w:tbl>
    <w:p w:rsidR="00D64676" w:rsidRDefault="00D64676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Pr="00185F88" w:rsidRDefault="00A37A59" w:rsidP="00A37A59">
      <w:pPr>
        <w:spacing w:line="276" w:lineRule="auto"/>
        <w:ind w:firstLine="851"/>
        <w:jc w:val="right"/>
        <w:rPr>
          <w:sz w:val="32"/>
          <w:szCs w:val="32"/>
          <w:lang w:val="uk-UA"/>
        </w:rPr>
      </w:pPr>
      <w:r w:rsidRPr="00185F88">
        <w:rPr>
          <w:sz w:val="32"/>
          <w:szCs w:val="32"/>
          <w:lang w:val="uk-UA"/>
        </w:rPr>
        <w:t>Таблиця 2.9</w:t>
      </w:r>
    </w:p>
    <w:p w:rsidR="00A37A59" w:rsidRPr="00185F88" w:rsidRDefault="00A37A59" w:rsidP="00A37A59">
      <w:pPr>
        <w:spacing w:line="276" w:lineRule="auto"/>
        <w:jc w:val="center"/>
        <w:rPr>
          <w:sz w:val="32"/>
          <w:szCs w:val="32"/>
          <w:lang w:val="uk-UA"/>
        </w:rPr>
      </w:pPr>
      <w:r w:rsidRPr="00185F88">
        <w:rPr>
          <w:sz w:val="32"/>
          <w:szCs w:val="32"/>
          <w:lang w:val="uk-UA"/>
        </w:rPr>
        <w:t>Розрахунок тривалості виробничого циклу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96"/>
        <w:gridCol w:w="656"/>
        <w:gridCol w:w="656"/>
        <w:gridCol w:w="656"/>
        <w:gridCol w:w="656"/>
        <w:gridCol w:w="576"/>
        <w:gridCol w:w="576"/>
        <w:gridCol w:w="576"/>
        <w:gridCol w:w="576"/>
        <w:gridCol w:w="576"/>
        <w:gridCol w:w="576"/>
        <w:gridCol w:w="656"/>
        <w:gridCol w:w="656"/>
        <w:gridCol w:w="764"/>
        <w:gridCol w:w="575"/>
      </w:tblGrid>
      <w:tr w:rsidR="00A37A59" w:rsidRPr="00185F88" w:rsidTr="00470D85">
        <w:trPr>
          <w:trHeight w:val="1073"/>
        </w:trPr>
        <w:tc>
          <w:tcPr>
            <w:tcW w:w="333" w:type="pct"/>
            <w:vMerge w:val="restar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Вид ви-робу</w:t>
            </w:r>
          </w:p>
        </w:tc>
        <w:tc>
          <w:tcPr>
            <w:tcW w:w="1575" w:type="pct"/>
            <w:gridSpan w:val="5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Тривалість основного технологічного процесу, год.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vertAlign w:val="subscript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mех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п-з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зб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пр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к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mр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мз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∑t</w:t>
            </w:r>
            <w:r w:rsidRPr="00185F88">
              <w:rPr>
                <w:sz w:val="20"/>
                <w:szCs w:val="20"/>
                <w:vertAlign w:val="subscript"/>
                <w:lang w:val="uk-UA"/>
              </w:rPr>
              <w:t>мо</w:t>
            </w:r>
          </w:p>
        </w:tc>
        <w:tc>
          <w:tcPr>
            <w:tcW w:w="726" w:type="pct"/>
            <w:gridSpan w:val="2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Тривалість виробничого циклу</w:t>
            </w:r>
          </w:p>
        </w:tc>
      </w:tr>
      <w:tr w:rsidR="00A37A59" w:rsidRPr="00185F88" w:rsidTr="00470D85">
        <w:trPr>
          <w:cantSplit/>
          <w:trHeight w:val="2246"/>
        </w:trPr>
        <w:tc>
          <w:tcPr>
            <w:tcW w:w="333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ind w:left="113" w:right="-85"/>
              <w:jc w:val="center"/>
              <w:rPr>
                <w:spacing w:val="-10"/>
                <w:position w:val="4"/>
                <w:sz w:val="20"/>
                <w:szCs w:val="20"/>
                <w:lang w:val="uk-UA"/>
              </w:rPr>
            </w:pPr>
            <w:r w:rsidRPr="00185F88">
              <w:rPr>
                <w:spacing w:val="-10"/>
                <w:position w:val="4"/>
                <w:sz w:val="20"/>
                <w:szCs w:val="20"/>
                <w:lang w:val="uk-UA"/>
              </w:rPr>
              <w:t>Корпусні деталі</w:t>
            </w:r>
          </w:p>
        </w:tc>
        <w:tc>
          <w:tcPr>
            <w:tcW w:w="328" w:type="pc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ind w:left="113" w:right="-85"/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185F88">
              <w:rPr>
                <w:spacing w:val="-10"/>
                <w:sz w:val="20"/>
                <w:szCs w:val="20"/>
                <w:lang w:val="uk-UA"/>
              </w:rPr>
              <w:t>Деталі кріплення</w:t>
            </w:r>
          </w:p>
        </w:tc>
        <w:tc>
          <w:tcPr>
            <w:tcW w:w="328" w:type="pc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ind w:left="113" w:right="-85"/>
              <w:jc w:val="center"/>
              <w:rPr>
                <w:spacing w:val="-10"/>
                <w:position w:val="4"/>
                <w:sz w:val="20"/>
                <w:szCs w:val="20"/>
                <w:lang w:val="uk-UA"/>
              </w:rPr>
            </w:pPr>
            <w:r w:rsidRPr="00185F88">
              <w:rPr>
                <w:spacing w:val="-10"/>
                <w:position w:val="4"/>
                <w:sz w:val="20"/>
                <w:szCs w:val="20"/>
                <w:lang w:val="uk-UA"/>
              </w:rPr>
              <w:t>Симетричні деталі обертання</w:t>
            </w:r>
          </w:p>
        </w:tc>
        <w:tc>
          <w:tcPr>
            <w:tcW w:w="328" w:type="pc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ind w:left="113" w:right="-85"/>
              <w:jc w:val="center"/>
              <w:rPr>
                <w:spacing w:val="-10"/>
                <w:position w:val="4"/>
                <w:sz w:val="20"/>
                <w:szCs w:val="20"/>
                <w:lang w:val="uk-UA"/>
              </w:rPr>
            </w:pPr>
            <w:r w:rsidRPr="00185F88">
              <w:rPr>
                <w:spacing w:val="-10"/>
                <w:position w:val="4"/>
                <w:sz w:val="20"/>
                <w:szCs w:val="20"/>
                <w:lang w:val="uk-UA"/>
              </w:rPr>
              <w:t>Площині деталі</w:t>
            </w:r>
          </w:p>
        </w:tc>
        <w:tc>
          <w:tcPr>
            <w:tcW w:w="331" w:type="pct"/>
            <w:textDirection w:val="btLr"/>
            <w:vAlign w:val="center"/>
          </w:tcPr>
          <w:p w:rsidR="00A37A59" w:rsidRPr="00185F88" w:rsidRDefault="00A37A59" w:rsidP="00470D85">
            <w:pPr>
              <w:spacing w:line="276" w:lineRule="auto"/>
              <w:ind w:left="113" w:right="-85"/>
              <w:jc w:val="center"/>
              <w:rPr>
                <w:spacing w:val="-10"/>
                <w:position w:val="4"/>
                <w:sz w:val="20"/>
                <w:szCs w:val="20"/>
                <w:lang w:val="uk-UA"/>
              </w:rPr>
            </w:pPr>
            <w:r w:rsidRPr="00185F88">
              <w:rPr>
                <w:spacing w:val="-10"/>
                <w:position w:val="4"/>
                <w:sz w:val="20"/>
                <w:szCs w:val="20"/>
                <w:lang w:val="uk-UA"/>
              </w:rPr>
              <w:t>Фігурні деталі</w:t>
            </w: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vMerge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85F88">
              <w:rPr>
                <w:sz w:val="20"/>
                <w:szCs w:val="20"/>
                <w:lang w:val="uk-UA"/>
              </w:rPr>
              <w:t>днів</w:t>
            </w:r>
          </w:p>
        </w:tc>
      </w:tr>
      <w:tr w:rsidR="00A37A59" w:rsidRPr="00185F88" w:rsidTr="00470D85">
        <w:trPr>
          <w:trHeight w:val="358"/>
        </w:trPr>
        <w:tc>
          <w:tcPr>
            <w:tcW w:w="333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260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2,89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55,48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62,84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45,65</w:t>
            </w:r>
          </w:p>
        </w:tc>
        <w:tc>
          <w:tcPr>
            <w:tcW w:w="33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175,80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342,7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68,53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102,8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17,13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17,13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34,27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205,60</w:t>
            </w:r>
          </w:p>
        </w:tc>
        <w:tc>
          <w:tcPr>
            <w:tcW w:w="329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137,07</w:t>
            </w: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788,14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99</w:t>
            </w:r>
          </w:p>
        </w:tc>
      </w:tr>
      <w:tr w:rsidR="00A37A59" w:rsidRPr="00185F88" w:rsidTr="00470D85">
        <w:trPr>
          <w:trHeight w:val="376"/>
        </w:trPr>
        <w:tc>
          <w:tcPr>
            <w:tcW w:w="333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260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2,25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57,46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132,58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597,88</w:t>
            </w:r>
          </w:p>
        </w:tc>
        <w:tc>
          <w:tcPr>
            <w:tcW w:w="33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8,57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798,7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159,7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239,6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39,94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39,94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79,87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479,25</w:t>
            </w:r>
          </w:p>
        </w:tc>
        <w:tc>
          <w:tcPr>
            <w:tcW w:w="329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319,50</w:t>
            </w: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1974,19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247</w:t>
            </w:r>
          </w:p>
        </w:tc>
      </w:tr>
      <w:tr w:rsidR="00A37A59" w:rsidRPr="00185F88" w:rsidTr="00470D85">
        <w:trPr>
          <w:trHeight w:val="334"/>
        </w:trPr>
        <w:tc>
          <w:tcPr>
            <w:tcW w:w="333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260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2,77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108,80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102,08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94,58</w:t>
            </w:r>
          </w:p>
        </w:tc>
        <w:tc>
          <w:tcPr>
            <w:tcW w:w="33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73,84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382,1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76,41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114,6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19,1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19,1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38,21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229,24</w:t>
            </w:r>
          </w:p>
        </w:tc>
        <w:tc>
          <w:tcPr>
            <w:tcW w:w="329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152,83</w:t>
            </w: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1198,27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150</w:t>
            </w:r>
          </w:p>
        </w:tc>
      </w:tr>
      <w:tr w:rsidR="00A37A59" w:rsidRPr="00185F88" w:rsidTr="00470D85">
        <w:trPr>
          <w:trHeight w:val="311"/>
        </w:trPr>
        <w:tc>
          <w:tcPr>
            <w:tcW w:w="333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/>
              </w:rPr>
              <w:t>D</w:t>
            </w:r>
          </w:p>
        </w:tc>
        <w:tc>
          <w:tcPr>
            <w:tcW w:w="260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3,24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108,42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73,99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51,13</w:t>
            </w:r>
          </w:p>
        </w:tc>
        <w:tc>
          <w:tcPr>
            <w:tcW w:w="33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43,95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280,7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56,15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84,22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14,04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14,04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28,07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168,44</w:t>
            </w:r>
          </w:p>
        </w:tc>
        <w:tc>
          <w:tcPr>
            <w:tcW w:w="329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112,29</w:t>
            </w: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798,51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100</w:t>
            </w:r>
          </w:p>
        </w:tc>
      </w:tr>
      <w:tr w:rsidR="00A37A59" w:rsidRPr="00185F88" w:rsidTr="00470D85">
        <w:trPr>
          <w:trHeight w:val="236"/>
        </w:trPr>
        <w:tc>
          <w:tcPr>
            <w:tcW w:w="333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/>
              </w:rPr>
              <w:t>E</w:t>
            </w:r>
          </w:p>
        </w:tc>
        <w:tc>
          <w:tcPr>
            <w:tcW w:w="260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3,41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72,44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43,73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17,01</w:t>
            </w:r>
          </w:p>
        </w:tc>
        <w:tc>
          <w:tcPr>
            <w:tcW w:w="33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31,49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168,1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33,62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50,42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8,404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8,404</w:t>
            </w:r>
          </w:p>
        </w:tc>
        <w:tc>
          <w:tcPr>
            <w:tcW w:w="28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16,81</w:t>
            </w:r>
          </w:p>
        </w:tc>
        <w:tc>
          <w:tcPr>
            <w:tcW w:w="328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100,85</w:t>
            </w:r>
          </w:p>
        </w:tc>
        <w:tc>
          <w:tcPr>
            <w:tcW w:w="329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67,23</w:t>
            </w:r>
          </w:p>
        </w:tc>
        <w:tc>
          <w:tcPr>
            <w:tcW w:w="421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498,87</w:t>
            </w:r>
          </w:p>
        </w:tc>
        <w:tc>
          <w:tcPr>
            <w:tcW w:w="305" w:type="pct"/>
            <w:vAlign w:val="center"/>
          </w:tcPr>
          <w:p w:rsidR="00A37A59" w:rsidRPr="00185F88" w:rsidRDefault="00A37A59" w:rsidP="00470D8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85F88">
              <w:rPr>
                <w:sz w:val="16"/>
                <w:szCs w:val="16"/>
                <w:lang w:val="uk-UA" w:eastAsia="uk-UA"/>
              </w:rPr>
              <w:t>62</w:t>
            </w:r>
          </w:p>
        </w:tc>
      </w:tr>
    </w:tbl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p w:rsidR="00A37A59" w:rsidRPr="00185F88" w:rsidRDefault="00A37A59" w:rsidP="00A37A59">
      <w:pPr>
        <w:spacing w:line="360" w:lineRule="auto"/>
        <w:ind w:left="708" w:firstLine="6660"/>
        <w:jc w:val="both"/>
        <w:rPr>
          <w:sz w:val="28"/>
          <w:szCs w:val="28"/>
          <w:lang w:val="uk-UA"/>
        </w:rPr>
      </w:pPr>
      <w:r w:rsidRPr="00185F88">
        <w:rPr>
          <w:sz w:val="28"/>
          <w:szCs w:val="28"/>
          <w:lang w:val="uk-UA"/>
        </w:rPr>
        <w:t>Таблиця 2.</w:t>
      </w:r>
      <w:bookmarkEnd w:id="0"/>
      <w:r w:rsidRPr="00185F88">
        <w:rPr>
          <w:sz w:val="28"/>
          <w:szCs w:val="28"/>
          <w:lang w:val="uk-UA"/>
        </w:rPr>
        <w:t>1</w:t>
      </w:r>
    </w:p>
    <w:p w:rsidR="00A37A59" w:rsidRPr="00185F88" w:rsidRDefault="00A37A59" w:rsidP="00A37A59">
      <w:pPr>
        <w:spacing w:line="360" w:lineRule="auto"/>
        <w:jc w:val="center"/>
        <w:rPr>
          <w:sz w:val="28"/>
          <w:szCs w:val="28"/>
          <w:lang w:val="uk-UA"/>
        </w:rPr>
      </w:pPr>
      <w:r w:rsidRPr="00185F88">
        <w:rPr>
          <w:sz w:val="28"/>
          <w:szCs w:val="28"/>
          <w:lang w:val="uk-UA"/>
        </w:rPr>
        <w:t xml:space="preserve">Розрахунок балансу робочого часу </w:t>
      </w:r>
    </w:p>
    <w:tbl>
      <w:tblPr>
        <w:tblW w:w="8986" w:type="dxa"/>
        <w:tblInd w:w="93" w:type="dxa"/>
        <w:tblLook w:val="04A0" w:firstRow="1" w:lastRow="0" w:firstColumn="1" w:lastColumn="0" w:noHBand="0" w:noVBand="1"/>
      </w:tblPr>
      <w:tblGrid>
        <w:gridCol w:w="5854"/>
        <w:gridCol w:w="1804"/>
        <w:gridCol w:w="1328"/>
      </w:tblGrid>
      <w:tr w:rsidR="00A37A59" w:rsidRPr="00185F88" w:rsidTr="00470D85">
        <w:trPr>
          <w:trHeight w:val="979"/>
        </w:trPr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Назва показників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Відсоток від номінального фонду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Кількість днів</w:t>
            </w:r>
          </w:p>
        </w:tc>
      </w:tr>
      <w:tr w:rsidR="00A37A59" w:rsidRPr="00185F88" w:rsidTr="00470D85">
        <w:trPr>
          <w:trHeight w:val="251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1. Загальна кількість календарних днів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366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2. Кількість неробочих днів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115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2.1. святкових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10</w:t>
            </w:r>
          </w:p>
        </w:tc>
      </w:tr>
      <w:tr w:rsidR="00A37A59" w:rsidRPr="00185F88" w:rsidTr="00470D85">
        <w:trPr>
          <w:trHeight w:val="251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2.2. вихідних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105</w:t>
            </w:r>
          </w:p>
        </w:tc>
      </w:tr>
      <w:tr w:rsidR="00A37A59" w:rsidRPr="00185F88" w:rsidTr="00470D85">
        <w:trPr>
          <w:trHeight w:val="490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3. Кількість календарних робочих днів (номінальний фонд робочого часу)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251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 Невиходи на роботу, всього: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12,4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31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4.1. чергові і додаткові відпустки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9,6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24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4.2. відпустки по вагітності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4.3. виконання державних обов’язків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4.4. через хворобу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2,8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7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4.5. навчання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4.6. неявка з дозволу адміністрації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37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4.7. прогули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51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4.8. простої (з різних причин)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A37A59" w:rsidRPr="00185F88" w:rsidTr="00470D85">
        <w:trPr>
          <w:trHeight w:val="251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7A59" w:rsidRPr="00185F88" w:rsidRDefault="00A37A59" w:rsidP="00470D85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5. Корисний фонд робочого часу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87,6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59" w:rsidRPr="00185F88" w:rsidRDefault="00A37A59" w:rsidP="00470D8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85F88">
              <w:rPr>
                <w:sz w:val="20"/>
                <w:szCs w:val="20"/>
                <w:lang w:val="uk-UA" w:eastAsia="uk-UA"/>
              </w:rPr>
              <w:t>220</w:t>
            </w:r>
          </w:p>
        </w:tc>
      </w:tr>
    </w:tbl>
    <w:p w:rsidR="00A37A59" w:rsidRDefault="00A37A59">
      <w:pPr>
        <w:rPr>
          <w:lang w:val="uk-UA"/>
        </w:rPr>
      </w:pPr>
    </w:p>
    <w:p w:rsidR="00A37A59" w:rsidRDefault="00A37A59">
      <w:pPr>
        <w:rPr>
          <w:lang w:val="uk-UA"/>
        </w:rPr>
      </w:pPr>
    </w:p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954"/>
        <w:gridCol w:w="1152"/>
        <w:gridCol w:w="959"/>
        <w:gridCol w:w="1320"/>
        <w:gridCol w:w="955"/>
        <w:gridCol w:w="980"/>
      </w:tblGrid>
      <w:tr w:rsidR="00A37A59" w:rsidRPr="00A37A59" w:rsidTr="00A37A59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Найменування                            величин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b/>
                <w:bCs/>
                <w:sz w:val="20"/>
                <w:szCs w:val="20"/>
                <w:lang w:val="uk-UA" w:eastAsia="uk-UA"/>
              </w:rPr>
              <w:t>Варіант 33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Вид наявного обладнання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Ливарне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26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Металоріжуче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26</w:t>
            </w:r>
          </w:p>
        </w:tc>
      </w:tr>
      <w:tr w:rsidR="00A37A59" w:rsidRPr="00A37A59" w:rsidTr="00A37A5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Ковальне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14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Штамповочне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17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Електрозварювальне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84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Необхідна мінімальна кількість видів продукції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40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29</w:t>
            </w:r>
          </w:p>
        </w:tc>
      </w:tr>
      <w:tr w:rsidR="00A37A59" w:rsidRPr="00A37A59" w:rsidTr="00A37A59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38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56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59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Вага складових частин виробів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Деталі кріплення,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1,8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Симетричні деталі,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4,9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Корпусні деталі,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420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Площинні деталі,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A37A59" w:rsidRPr="00A37A59" w:rsidTr="00A37A59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Фігурні деталі, 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14</w:t>
            </w:r>
          </w:p>
        </w:tc>
      </w:tr>
      <w:tr w:rsidR="00A37A59" w:rsidRPr="00A37A59" w:rsidTr="00A37A5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Швидкість транспортування км/год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5,6</w:t>
            </w:r>
          </w:p>
        </w:tc>
      </w:tr>
      <w:tr w:rsidR="00A37A59" w:rsidRPr="00A37A59" w:rsidTr="00A37A5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Дальність транспортування,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850</w:t>
            </w:r>
          </w:p>
        </w:tc>
      </w:tr>
      <w:tr w:rsidR="00A37A59" w:rsidRPr="00A37A59" w:rsidTr="00A37A5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Вага перевезень за один рейс,     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70</w:t>
            </w:r>
          </w:p>
        </w:tc>
      </w:tr>
      <w:tr w:rsidR="00A37A59" w:rsidRPr="00A37A59" w:rsidTr="00A37A5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Тривалість навантажувально-розвантажувальних робіт, хв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22</w:t>
            </w:r>
          </w:p>
        </w:tc>
      </w:tr>
      <w:tr w:rsidR="00A37A59" w:rsidRPr="00A37A59" w:rsidTr="00A37A5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Технічна вантажопідйомність транспорту, 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59" w:rsidRPr="00A37A59" w:rsidRDefault="00A37A59" w:rsidP="00A37A59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A37A59">
              <w:rPr>
                <w:rFonts w:ascii="Arial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</w:tbl>
    <w:p w:rsidR="00A37A59" w:rsidRPr="00A37A59" w:rsidRDefault="00A37A59">
      <w:pPr>
        <w:rPr>
          <w:lang w:val="uk-UA"/>
        </w:rPr>
      </w:pPr>
    </w:p>
    <w:sectPr w:rsidR="00A37A59" w:rsidRPr="00A37A59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FB" w:rsidRDefault="00585FFB" w:rsidP="00585FFB">
      <w:r>
        <w:separator/>
      </w:r>
    </w:p>
  </w:endnote>
  <w:endnote w:type="continuationSeparator" w:id="0">
    <w:p w:rsidR="00585FFB" w:rsidRDefault="00585FFB" w:rsidP="005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Default="00585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Default="00585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Default="00585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FB" w:rsidRDefault="00585FFB" w:rsidP="00585FFB">
      <w:r>
        <w:separator/>
      </w:r>
    </w:p>
  </w:footnote>
  <w:footnote w:type="continuationSeparator" w:id="0">
    <w:p w:rsidR="00585FFB" w:rsidRDefault="00585FFB" w:rsidP="0058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Default="00585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Pr="00585FFB" w:rsidRDefault="00585FFB" w:rsidP="00585FF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85FF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85FF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FB" w:rsidRDefault="00585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A59"/>
    <w:rsid w:val="00585FFB"/>
    <w:rsid w:val="008163AD"/>
    <w:rsid w:val="00A37A59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85F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85FF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85F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585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2167</Characters>
  <Application>Microsoft Office Word</Application>
  <DocSecurity>0</DocSecurity>
  <Lines>433</Lines>
  <Paragraphs>325</Paragraphs>
  <ScaleCrop>false</ScaleCrop>
  <Company>RePack by SPecialiST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2012-03-29T18:39:00Z</dcterms:created>
  <dcterms:modified xsi:type="dcterms:W3CDTF">2012-12-27T14:48:00Z</dcterms:modified>
</cp:coreProperties>
</file>