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6" w:rsidRPr="004B72B6" w:rsidRDefault="004B72B6" w:rsidP="004B72B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4976"/>
          <w:sz w:val="16"/>
          <w:szCs w:val="16"/>
        </w:rPr>
      </w:pPr>
      <w:bookmarkStart w:id="0" w:name="_GoBack"/>
      <w:r w:rsidRPr="004B72B6">
        <w:rPr>
          <w:rFonts w:ascii="Verdana" w:eastAsia="Times New Roman" w:hAnsi="Verdana" w:cs="Times New Roman"/>
          <w:b/>
          <w:bCs/>
          <w:color w:val="1C4976"/>
          <w:sz w:val="16"/>
          <w:szCs w:val="16"/>
        </w:rPr>
        <w:t xml:space="preserve">2. СТАТИСТИКА НАЦІОНАЛЬНИХ РАХУНКІВ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1" w:name="nacrah1"/>
      <w:bookmarkEnd w:id="1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Статистичний збірник 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“Основні макроекономічні показники соціально-економічного розвитку Миколаївської області за 2007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Збірник містить основні макроекономічні показники діяльності регіону – валовий регіональний продукт, випуск товарів і послуг, валову додану вартість та проміжне споживання за ряд років.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(109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66 грн. 90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)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2" w:name="nacrah2"/>
      <w:bookmarkEnd w:id="2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Статистичний збірник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 xml:space="preserve">“Доходи і витрати населення у 2008 році” 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Збірник містить дані основних показників, що характеризують рівень життя населення області: динаміку та структуру складових доходів та витрат, стан на споживчому ринку області. Найважливіші показники представлені в порівнянні з регіонами України. Інформація наведена за 2003-2008 роки. 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(81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53 грн. 52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3" w:name="nacrah3"/>
      <w:bookmarkEnd w:id="3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Доповідь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“Доходи і витрати населення області за 2008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Доповідь містить аналіз показників, що визначають рівень життя населення області. З основних складових доходів населення значна увага приділяється формуванню заробітної плати, пенсій, соціальної допомоги.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(34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53 грн.52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p w:rsidR="004B72B6" w:rsidRPr="004B72B6" w:rsidRDefault="004B72B6" w:rsidP="004B72B6">
      <w:pPr>
        <w:spacing w:before="150" w:after="150" w:line="240" w:lineRule="auto"/>
        <w:ind w:left="150" w:right="150"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bookmarkStart w:id="4" w:name="nacrah4"/>
      <w:bookmarkEnd w:id="4"/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Доповідь </w:t>
      </w:r>
      <w:r w:rsidRPr="004B72B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</w:rPr>
        <w:t>“Основні макроекономічні показники соціально-економічного розвитку Миколаївської області за 2007 рік”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  <w:t>У доповіді проведено аналіз узагальнюючих показників, що характеризують рівень економічного розвитку області – валового регіонального продукту, випуску товарів і послуг, валової доданої вартості та проміжного споживання.</w:t>
      </w:r>
      <w:r w:rsidRPr="004B72B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(30 стор., </w:t>
      </w:r>
      <w:r w:rsidRPr="004B72B6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66 грн.90 коп.</w:t>
      </w:r>
      <w:r w:rsidRPr="004B72B6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) </w:t>
      </w:r>
    </w:p>
    <w:bookmarkEnd w:id="0"/>
    <w:p w:rsidR="0054423B" w:rsidRDefault="0054423B"/>
    <w:sectPr w:rsidR="00544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1F" w:rsidRDefault="0002741F" w:rsidP="0002741F">
      <w:pPr>
        <w:spacing w:after="0" w:line="240" w:lineRule="auto"/>
      </w:pPr>
      <w:r>
        <w:separator/>
      </w:r>
    </w:p>
  </w:endnote>
  <w:end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Default="000274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Default="000274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Default="00027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1F" w:rsidRDefault="0002741F" w:rsidP="0002741F">
      <w:pPr>
        <w:spacing w:after="0" w:line="240" w:lineRule="auto"/>
      </w:pPr>
      <w:r>
        <w:separator/>
      </w:r>
    </w:p>
  </w:footnote>
  <w:footnote w:type="continuationSeparator" w:id="0">
    <w:p w:rsidR="0002741F" w:rsidRDefault="0002741F" w:rsidP="000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Default="000274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Pr="0002741F" w:rsidRDefault="0002741F" w:rsidP="0002741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02741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02741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F" w:rsidRDefault="000274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2B6"/>
    <w:rsid w:val="0002741F"/>
    <w:rsid w:val="004B72B6"/>
    <w:rsid w:val="005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2B6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1C497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2B6"/>
    <w:rPr>
      <w:rFonts w:ascii="Verdana" w:eastAsia="Times New Roman" w:hAnsi="Verdana" w:cs="Times New Roman"/>
      <w:b/>
      <w:bCs/>
      <w:color w:val="1C4976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4B72B6"/>
    <w:pPr>
      <w:spacing w:before="150" w:after="150" w:line="240" w:lineRule="auto"/>
      <w:ind w:left="150" w:right="150" w:firstLine="375"/>
      <w:jc w:val="both"/>
    </w:pPr>
    <w:rPr>
      <w:rFonts w:ascii="Verdana" w:eastAsia="Times New Roman" w:hAnsi="Verdana" w:cs="Times New Roman"/>
      <w:sz w:val="16"/>
      <w:szCs w:val="16"/>
    </w:rPr>
  </w:style>
  <w:style w:type="character" w:styleId="a4">
    <w:name w:val="Strong"/>
    <w:basedOn w:val="a0"/>
    <w:uiPriority w:val="22"/>
    <w:qFormat/>
    <w:rsid w:val="004B72B6"/>
    <w:rPr>
      <w:b/>
      <w:bCs/>
    </w:rPr>
  </w:style>
  <w:style w:type="character" w:styleId="a5">
    <w:name w:val="Emphasis"/>
    <w:basedOn w:val="a0"/>
    <w:uiPriority w:val="20"/>
    <w:qFormat/>
    <w:rsid w:val="004B72B6"/>
    <w:rPr>
      <w:i/>
      <w:iCs/>
    </w:rPr>
  </w:style>
  <w:style w:type="paragraph" w:styleId="a6">
    <w:name w:val="header"/>
    <w:basedOn w:val="a"/>
    <w:link w:val="a7"/>
    <w:uiPriority w:val="99"/>
    <w:unhideWhenUsed/>
    <w:rsid w:val="0002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2741F"/>
  </w:style>
  <w:style w:type="paragraph" w:styleId="a8">
    <w:name w:val="footer"/>
    <w:basedOn w:val="a"/>
    <w:link w:val="a9"/>
    <w:uiPriority w:val="99"/>
    <w:unhideWhenUsed/>
    <w:rsid w:val="0002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2741F"/>
  </w:style>
  <w:style w:type="character" w:styleId="aa">
    <w:name w:val="Hyperlink"/>
    <w:basedOn w:val="a0"/>
    <w:uiPriority w:val="99"/>
    <w:unhideWhenUsed/>
    <w:rsid w:val="0002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1222</Characters>
  <Application>Microsoft Office Word</Application>
  <DocSecurity>0</DocSecurity>
  <Lines>29</Lines>
  <Paragraphs>5</Paragraphs>
  <ScaleCrop>false</ScaleCrop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2009-12-29T12:31:00Z</dcterms:created>
  <dcterms:modified xsi:type="dcterms:W3CDTF">2013-02-07T16:01:00Z</dcterms:modified>
</cp:coreProperties>
</file>