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74" w:rsidRPr="00472874" w:rsidRDefault="00472874" w:rsidP="00472874">
      <w:pPr>
        <w:pStyle w:val="11"/>
        <w:spacing w:line="240" w:lineRule="auto"/>
        <w:ind w:firstLine="0"/>
        <w:jc w:val="center"/>
        <w:rPr>
          <w:b/>
          <w:color w:val="000000"/>
          <w:sz w:val="28"/>
          <w:szCs w:val="28"/>
        </w:rPr>
      </w:pPr>
      <w:bookmarkStart w:id="0" w:name="_GoBack"/>
      <w:r w:rsidRPr="00472874">
        <w:rPr>
          <w:b/>
          <w:color w:val="000000"/>
          <w:sz w:val="28"/>
          <w:szCs w:val="28"/>
        </w:rPr>
        <w:t>Зміст</w:t>
      </w:r>
    </w:p>
    <w:p w:rsidR="00472874" w:rsidRPr="00472874" w:rsidRDefault="00472874" w:rsidP="00472874">
      <w:pPr>
        <w:pStyle w:val="11"/>
        <w:tabs>
          <w:tab w:val="left" w:pos="180"/>
        </w:tabs>
        <w:spacing w:line="240" w:lineRule="auto"/>
        <w:ind w:firstLine="284"/>
        <w:rPr>
          <w:color w:val="000000"/>
          <w:sz w:val="28"/>
          <w:szCs w:val="28"/>
          <w:lang w:val="ru-RU"/>
        </w:rPr>
      </w:pPr>
      <w:r w:rsidRPr="00472874">
        <w:rPr>
          <w:color w:val="000000"/>
          <w:sz w:val="28"/>
          <w:szCs w:val="28"/>
        </w:rPr>
        <w:t>Вступ………………………………………………………………………</w:t>
      </w:r>
      <w:r w:rsidR="001613EF">
        <w:rPr>
          <w:color w:val="000000"/>
          <w:sz w:val="28"/>
          <w:szCs w:val="28"/>
        </w:rPr>
        <w:t>….</w:t>
      </w:r>
      <w:r w:rsidRPr="00472874">
        <w:rPr>
          <w:color w:val="000000"/>
          <w:sz w:val="28"/>
          <w:szCs w:val="28"/>
        </w:rPr>
        <w:t>…</w:t>
      </w:r>
      <w:r w:rsidR="00DC3114">
        <w:rPr>
          <w:color w:val="000000"/>
          <w:sz w:val="28"/>
          <w:szCs w:val="28"/>
        </w:rPr>
        <w:t>…</w:t>
      </w:r>
      <w:r>
        <w:rPr>
          <w:color w:val="000000"/>
          <w:sz w:val="28"/>
          <w:szCs w:val="28"/>
        </w:rPr>
        <w:t>…</w:t>
      </w:r>
      <w:r>
        <w:rPr>
          <w:color w:val="000000"/>
          <w:sz w:val="28"/>
          <w:szCs w:val="28"/>
          <w:lang w:val="ru-RU"/>
        </w:rPr>
        <w:t>4</w:t>
      </w:r>
    </w:p>
    <w:p w:rsidR="00472874" w:rsidRPr="00472874" w:rsidRDefault="00472874" w:rsidP="00472874">
      <w:pPr>
        <w:pStyle w:val="11"/>
        <w:tabs>
          <w:tab w:val="left" w:pos="180"/>
        </w:tabs>
        <w:spacing w:line="240" w:lineRule="auto"/>
        <w:ind w:firstLine="284"/>
        <w:rPr>
          <w:b/>
          <w:color w:val="000000"/>
          <w:sz w:val="28"/>
          <w:szCs w:val="28"/>
        </w:rPr>
      </w:pPr>
      <w:r w:rsidRPr="00472874">
        <w:rPr>
          <w:b/>
          <w:color w:val="000000"/>
          <w:sz w:val="28"/>
          <w:szCs w:val="28"/>
        </w:rPr>
        <w:t>Розділ І. Теоретичні основи підвищення ефективності використання основних виробничих фондів підприємства</w:t>
      </w:r>
    </w:p>
    <w:p w:rsidR="004B1AF6" w:rsidRDefault="004B1AF6" w:rsidP="004B1AF6">
      <w:pPr>
        <w:pStyle w:val="HTML"/>
        <w:numPr>
          <w:ilvl w:val="1"/>
          <w:numId w:val="41"/>
        </w:numPr>
        <w:rPr>
          <w:rFonts w:ascii="Times New Roman" w:hAnsi="Times New Roman" w:cs="Times New Roman"/>
          <w:color w:val="000000"/>
          <w:sz w:val="28"/>
          <w:szCs w:val="28"/>
          <w:lang w:val="ru-RU"/>
        </w:rPr>
      </w:pPr>
      <w:r w:rsidRPr="004B1AF6">
        <w:rPr>
          <w:rFonts w:ascii="Times New Roman" w:hAnsi="Times New Roman" w:cs="Times New Roman"/>
          <w:color w:val="000000"/>
          <w:sz w:val="28"/>
          <w:szCs w:val="28"/>
        </w:rPr>
        <w:t>Загальна характеристика  виробничих фондів,оцінка, класифікація та їх структура</w:t>
      </w:r>
      <w:r>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1613E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…5</w:t>
      </w:r>
    </w:p>
    <w:p w:rsidR="004B1AF6" w:rsidRPr="004B1AF6" w:rsidRDefault="004B1AF6" w:rsidP="004B1AF6">
      <w:pPr>
        <w:pStyle w:val="HTML"/>
        <w:numPr>
          <w:ilvl w:val="1"/>
          <w:numId w:val="41"/>
        </w:numPr>
        <w:rPr>
          <w:rFonts w:ascii="Times New Roman" w:hAnsi="Times New Roman" w:cs="Times New Roman"/>
          <w:color w:val="000000"/>
          <w:sz w:val="28"/>
          <w:szCs w:val="28"/>
          <w:lang w:val="ru-RU"/>
        </w:rPr>
      </w:pPr>
      <w:r w:rsidRPr="004B1AF6">
        <w:rPr>
          <w:rFonts w:ascii="Times New Roman" w:hAnsi="Times New Roman" w:cs="Times New Roman"/>
          <w:sz w:val="28"/>
          <w:szCs w:val="28"/>
          <w:lang w:val="ru-RU"/>
        </w:rPr>
        <w:t>Основна класифікація виробничих фондів підприємства</w:t>
      </w:r>
      <w:r>
        <w:rPr>
          <w:rFonts w:ascii="Times New Roman" w:hAnsi="Times New Roman" w:cs="Times New Roman"/>
          <w:sz w:val="28"/>
          <w:szCs w:val="28"/>
          <w:lang w:val="ru-RU"/>
        </w:rPr>
        <w:t>……………</w:t>
      </w:r>
      <w:r w:rsidR="00DC3114">
        <w:rPr>
          <w:rFonts w:ascii="Times New Roman" w:hAnsi="Times New Roman" w:cs="Times New Roman"/>
          <w:sz w:val="28"/>
          <w:szCs w:val="28"/>
          <w:lang w:val="ru-RU"/>
        </w:rPr>
        <w:t>….</w:t>
      </w:r>
      <w:r>
        <w:rPr>
          <w:rFonts w:ascii="Times New Roman" w:hAnsi="Times New Roman" w:cs="Times New Roman"/>
          <w:sz w:val="28"/>
          <w:szCs w:val="28"/>
          <w:lang w:val="ru-RU"/>
        </w:rPr>
        <w:t>…</w:t>
      </w:r>
      <w:r w:rsidR="001613EF">
        <w:rPr>
          <w:rFonts w:ascii="Times New Roman" w:hAnsi="Times New Roman" w:cs="Times New Roman"/>
          <w:sz w:val="28"/>
          <w:szCs w:val="28"/>
          <w:lang w:val="ru-RU"/>
        </w:rPr>
        <w:t>....</w:t>
      </w:r>
      <w:r>
        <w:rPr>
          <w:rFonts w:ascii="Times New Roman" w:hAnsi="Times New Roman" w:cs="Times New Roman"/>
          <w:sz w:val="28"/>
          <w:szCs w:val="28"/>
          <w:lang w:val="ru-RU"/>
        </w:rPr>
        <w:t>.7</w:t>
      </w:r>
    </w:p>
    <w:p w:rsidR="004B1AF6" w:rsidRPr="004B1AF6" w:rsidRDefault="004B1AF6" w:rsidP="004B1AF6">
      <w:pPr>
        <w:pStyle w:val="HTML"/>
        <w:numPr>
          <w:ilvl w:val="1"/>
          <w:numId w:val="41"/>
        </w:numPr>
        <w:rPr>
          <w:rFonts w:ascii="Times New Roman" w:hAnsi="Times New Roman" w:cs="Times New Roman"/>
          <w:color w:val="000000"/>
          <w:sz w:val="28"/>
          <w:szCs w:val="28"/>
          <w:lang w:val="ru-RU"/>
        </w:rPr>
      </w:pPr>
      <w:r w:rsidRPr="004B1AF6">
        <w:rPr>
          <w:rFonts w:ascii="Times New Roman" w:hAnsi="Times New Roman" w:cs="Times New Roman"/>
          <w:color w:val="000000"/>
          <w:sz w:val="28"/>
          <w:szCs w:val="28"/>
        </w:rPr>
        <w:t>Підвищення ефективності використання основних виробничих фондів – важливий резерв підвищення ефективності виробництва на підприємстві</w:t>
      </w:r>
      <w:r>
        <w:rPr>
          <w:rFonts w:ascii="Times New Roman" w:hAnsi="Times New Roman" w:cs="Times New Roman"/>
          <w:color w:val="000000"/>
          <w:sz w:val="28"/>
          <w:szCs w:val="28"/>
        </w:rPr>
        <w:t>…</w:t>
      </w:r>
      <w:r w:rsidR="00412F82">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1613EF">
        <w:rPr>
          <w:rFonts w:ascii="Times New Roman" w:hAnsi="Times New Roman" w:cs="Times New Roman"/>
          <w:color w:val="000000"/>
          <w:sz w:val="28"/>
          <w:szCs w:val="28"/>
          <w:lang w:val="ru-RU"/>
        </w:rPr>
        <w:t>...</w:t>
      </w:r>
      <w:r w:rsidR="00412F82">
        <w:rPr>
          <w:rFonts w:ascii="Times New Roman" w:hAnsi="Times New Roman" w:cs="Times New Roman"/>
          <w:color w:val="000000"/>
          <w:sz w:val="28"/>
          <w:szCs w:val="28"/>
          <w:lang w:val="ru-RU"/>
        </w:rPr>
        <w:t>..12</w:t>
      </w:r>
    </w:p>
    <w:p w:rsidR="00472874" w:rsidRPr="00472874" w:rsidRDefault="00472874" w:rsidP="00472874">
      <w:pPr>
        <w:tabs>
          <w:tab w:val="left" w:pos="180"/>
        </w:tabs>
        <w:spacing w:line="240" w:lineRule="auto"/>
        <w:ind w:firstLine="284"/>
        <w:jc w:val="both"/>
        <w:rPr>
          <w:rFonts w:ascii="Times New Roman" w:hAnsi="Times New Roman" w:cs="Times New Roman"/>
          <w:b/>
          <w:color w:val="000000"/>
          <w:sz w:val="28"/>
          <w:szCs w:val="28"/>
        </w:rPr>
      </w:pPr>
      <w:r w:rsidRPr="00472874">
        <w:rPr>
          <w:rFonts w:ascii="Times New Roman" w:hAnsi="Times New Roman" w:cs="Times New Roman"/>
          <w:b/>
          <w:color w:val="000000"/>
          <w:sz w:val="28"/>
          <w:szCs w:val="28"/>
        </w:rPr>
        <w:t>Розділ ІІ. Визначення показників стану, руху та ефективності використання виробничих фондів підприємства та результатів господарської діяльності</w:t>
      </w:r>
    </w:p>
    <w:p w:rsidR="00472874" w:rsidRPr="00472874" w:rsidRDefault="00472874" w:rsidP="00472874">
      <w:pPr>
        <w:tabs>
          <w:tab w:val="left" w:pos="180"/>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2.1. Визначення річних витрат на виробництво та реалізацію продукції підприємства......................................................................................</w:t>
      </w:r>
      <w:r w:rsidR="004B1AF6">
        <w:rPr>
          <w:rFonts w:ascii="Times New Roman" w:hAnsi="Times New Roman" w:cs="Times New Roman"/>
          <w:color w:val="000000"/>
          <w:sz w:val="28"/>
          <w:szCs w:val="28"/>
        </w:rPr>
        <w:t>........................</w:t>
      </w:r>
      <w:r w:rsidR="00412F82">
        <w:rPr>
          <w:rFonts w:ascii="Times New Roman" w:hAnsi="Times New Roman" w:cs="Times New Roman"/>
          <w:color w:val="000000"/>
          <w:sz w:val="28"/>
          <w:szCs w:val="28"/>
        </w:rPr>
        <w:t>14</w:t>
      </w:r>
    </w:p>
    <w:p w:rsidR="00472874" w:rsidRPr="00D33495" w:rsidRDefault="004B1AF6" w:rsidP="00472874">
      <w:pPr>
        <w:tabs>
          <w:tab w:val="left" w:pos="180"/>
        </w:tabs>
        <w:spacing w:line="240" w:lineRule="auto"/>
        <w:ind w:firstLine="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2.2.Визначення</w:t>
      </w:r>
      <w:r>
        <w:rPr>
          <w:rFonts w:ascii="Times New Roman" w:hAnsi="Times New Roman" w:cs="Times New Roman"/>
          <w:color w:val="000000"/>
          <w:sz w:val="28"/>
          <w:szCs w:val="28"/>
          <w:lang w:val="ru-RU"/>
        </w:rPr>
        <w:t xml:space="preserve"> </w:t>
      </w:r>
      <w:r w:rsidR="00472874" w:rsidRPr="00472874">
        <w:rPr>
          <w:rFonts w:ascii="Times New Roman" w:hAnsi="Times New Roman" w:cs="Times New Roman"/>
          <w:color w:val="000000"/>
          <w:sz w:val="28"/>
          <w:szCs w:val="28"/>
        </w:rPr>
        <w:t>показників</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ефективності</w:t>
      </w:r>
      <w:r>
        <w:rPr>
          <w:rFonts w:ascii="Times New Roman" w:hAnsi="Times New Roman" w:cs="Times New Roman"/>
          <w:color w:val="000000"/>
          <w:sz w:val="28"/>
          <w:szCs w:val="28"/>
          <w:lang w:val="ru-RU"/>
        </w:rPr>
        <w:t xml:space="preserve"> </w:t>
      </w:r>
      <w:r w:rsidR="00D33495">
        <w:rPr>
          <w:rFonts w:ascii="Times New Roman" w:hAnsi="Times New Roman" w:cs="Times New Roman"/>
          <w:color w:val="000000"/>
          <w:sz w:val="28"/>
          <w:szCs w:val="28"/>
        </w:rPr>
        <w:t>вир</w:t>
      </w:r>
      <w:r w:rsidR="00D33495">
        <w:rPr>
          <w:rFonts w:ascii="Times New Roman" w:hAnsi="Times New Roman" w:cs="Times New Roman"/>
          <w:color w:val="000000"/>
          <w:sz w:val="28"/>
          <w:szCs w:val="28"/>
          <w:lang w:val="ru-RU"/>
        </w:rPr>
        <w:t>обництва…………………</w:t>
      </w:r>
      <w:r w:rsidR="00DC3114">
        <w:rPr>
          <w:rFonts w:ascii="Times New Roman" w:hAnsi="Times New Roman" w:cs="Times New Roman"/>
          <w:color w:val="000000"/>
          <w:sz w:val="28"/>
          <w:szCs w:val="28"/>
          <w:lang w:val="ru-RU"/>
        </w:rPr>
        <w:t>…</w:t>
      </w:r>
      <w:r w:rsidR="00D33495">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D33495">
        <w:rPr>
          <w:rFonts w:ascii="Times New Roman" w:hAnsi="Times New Roman" w:cs="Times New Roman"/>
          <w:color w:val="000000"/>
          <w:sz w:val="28"/>
          <w:szCs w:val="28"/>
          <w:lang w:val="ru-RU"/>
        </w:rPr>
        <w:t>…</w:t>
      </w:r>
      <w:r w:rsidR="00412F82">
        <w:rPr>
          <w:rFonts w:ascii="Times New Roman" w:hAnsi="Times New Roman" w:cs="Times New Roman"/>
          <w:color w:val="000000"/>
          <w:sz w:val="28"/>
          <w:szCs w:val="28"/>
          <w:lang w:val="ru-RU"/>
        </w:rPr>
        <w:t>17</w:t>
      </w:r>
    </w:p>
    <w:p w:rsidR="00472874" w:rsidRPr="00D33495" w:rsidRDefault="00472874" w:rsidP="00472874">
      <w:pPr>
        <w:tabs>
          <w:tab w:val="left" w:pos="180"/>
        </w:tabs>
        <w:spacing w:line="240" w:lineRule="auto"/>
        <w:ind w:firstLine="284"/>
        <w:jc w:val="both"/>
        <w:rPr>
          <w:rFonts w:ascii="Times New Roman" w:hAnsi="Times New Roman" w:cs="Times New Roman"/>
          <w:color w:val="000000"/>
          <w:sz w:val="28"/>
          <w:szCs w:val="28"/>
          <w:lang w:val="ru-RU"/>
        </w:rPr>
      </w:pPr>
      <w:r w:rsidRPr="00472874">
        <w:rPr>
          <w:rFonts w:ascii="Times New Roman" w:hAnsi="Times New Roman" w:cs="Times New Roman"/>
          <w:color w:val="000000"/>
          <w:sz w:val="28"/>
          <w:szCs w:val="28"/>
        </w:rPr>
        <w:t>2.3. Визначення показників, що характеризують ступінь вик</w:t>
      </w:r>
      <w:r w:rsidR="00D33495">
        <w:rPr>
          <w:rFonts w:ascii="Times New Roman" w:hAnsi="Times New Roman" w:cs="Times New Roman"/>
          <w:color w:val="000000"/>
          <w:sz w:val="28"/>
          <w:szCs w:val="28"/>
        </w:rPr>
        <w:t>ористання   основних виробничих</w:t>
      </w:r>
      <w:r w:rsidR="00D33495">
        <w:rPr>
          <w:rFonts w:ascii="Times New Roman" w:hAnsi="Times New Roman" w:cs="Times New Roman"/>
          <w:color w:val="000000"/>
          <w:sz w:val="28"/>
          <w:szCs w:val="28"/>
          <w:lang w:val="ru-RU"/>
        </w:rPr>
        <w:t xml:space="preserve"> </w:t>
      </w:r>
      <w:r w:rsidRPr="00472874">
        <w:rPr>
          <w:rFonts w:ascii="Times New Roman" w:hAnsi="Times New Roman" w:cs="Times New Roman"/>
          <w:color w:val="000000"/>
          <w:sz w:val="28"/>
          <w:szCs w:val="28"/>
        </w:rPr>
        <w:t>фондів та оборотних кошті</w:t>
      </w:r>
      <w:r w:rsidR="00D33495">
        <w:rPr>
          <w:rFonts w:ascii="Times New Roman" w:hAnsi="Times New Roman" w:cs="Times New Roman"/>
          <w:color w:val="000000"/>
          <w:sz w:val="28"/>
          <w:szCs w:val="28"/>
        </w:rPr>
        <w:t>в підприємства............</w:t>
      </w:r>
      <w:r w:rsidR="001613EF">
        <w:rPr>
          <w:rFonts w:ascii="Times New Roman" w:hAnsi="Times New Roman" w:cs="Times New Roman"/>
          <w:color w:val="000000"/>
          <w:sz w:val="28"/>
          <w:szCs w:val="28"/>
        </w:rPr>
        <w:t>....</w:t>
      </w:r>
      <w:r w:rsidR="00D33495">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D33495">
        <w:rPr>
          <w:rFonts w:ascii="Times New Roman" w:hAnsi="Times New Roman" w:cs="Times New Roman"/>
          <w:color w:val="000000"/>
          <w:sz w:val="28"/>
          <w:szCs w:val="28"/>
          <w:lang w:val="ru-RU"/>
        </w:rPr>
        <w:t>....</w:t>
      </w:r>
      <w:r w:rsidR="001613EF">
        <w:rPr>
          <w:rFonts w:ascii="Times New Roman" w:hAnsi="Times New Roman" w:cs="Times New Roman"/>
          <w:color w:val="000000"/>
          <w:sz w:val="28"/>
          <w:szCs w:val="28"/>
          <w:lang w:val="ru-RU"/>
        </w:rPr>
        <w:t>18</w:t>
      </w:r>
    </w:p>
    <w:p w:rsidR="00472874" w:rsidRPr="00472874" w:rsidRDefault="00472874" w:rsidP="00472874">
      <w:pPr>
        <w:tabs>
          <w:tab w:val="left" w:pos="180"/>
          <w:tab w:val="left" w:pos="4153"/>
        </w:tabs>
        <w:spacing w:line="240" w:lineRule="auto"/>
        <w:ind w:firstLine="284"/>
        <w:jc w:val="both"/>
        <w:rPr>
          <w:rFonts w:ascii="Times New Roman" w:hAnsi="Times New Roman" w:cs="Times New Roman"/>
          <w:b/>
          <w:color w:val="000000"/>
          <w:sz w:val="28"/>
          <w:szCs w:val="28"/>
        </w:rPr>
      </w:pPr>
      <w:r w:rsidRPr="00472874">
        <w:rPr>
          <w:rFonts w:ascii="Times New Roman" w:hAnsi="Times New Roman" w:cs="Times New Roman"/>
          <w:b/>
          <w:color w:val="000000"/>
          <w:sz w:val="28"/>
          <w:szCs w:val="28"/>
        </w:rPr>
        <w:t>Розділ ІІІ. Шляхи покращення ефективності використання матеріальних активів підприємства</w:t>
      </w:r>
    </w:p>
    <w:p w:rsidR="00472874" w:rsidRPr="00472874" w:rsidRDefault="00472874" w:rsidP="00472874">
      <w:pPr>
        <w:tabs>
          <w:tab w:val="left" w:pos="180"/>
          <w:tab w:val="left" w:pos="4153"/>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3.1. Методичні рекомендації з економічного обґрунтування заходів щодо поліпшення використання  ОВФ підприємства в часі......................</w:t>
      </w:r>
      <w:r w:rsidR="00D33495">
        <w:rPr>
          <w:rFonts w:ascii="Times New Roman" w:hAnsi="Times New Roman" w:cs="Times New Roman"/>
          <w:color w:val="000000"/>
          <w:sz w:val="28"/>
          <w:szCs w:val="28"/>
        </w:rPr>
        <w:t>.............</w:t>
      </w:r>
      <w:r w:rsidR="00DC3114">
        <w:rPr>
          <w:rFonts w:ascii="Times New Roman" w:hAnsi="Times New Roman" w:cs="Times New Roman"/>
          <w:color w:val="000000"/>
          <w:sz w:val="28"/>
          <w:szCs w:val="28"/>
        </w:rPr>
        <w:t>......</w:t>
      </w:r>
      <w:r w:rsidR="00D33495">
        <w:rPr>
          <w:rFonts w:ascii="Times New Roman" w:hAnsi="Times New Roman" w:cs="Times New Roman"/>
          <w:color w:val="000000"/>
          <w:sz w:val="28"/>
          <w:szCs w:val="28"/>
        </w:rPr>
        <w:t>..</w:t>
      </w:r>
      <w:r w:rsidRPr="00472874">
        <w:rPr>
          <w:rFonts w:ascii="Times New Roman" w:hAnsi="Times New Roman" w:cs="Times New Roman"/>
          <w:color w:val="000000"/>
          <w:sz w:val="28"/>
          <w:szCs w:val="28"/>
        </w:rPr>
        <w:t xml:space="preserve"> </w:t>
      </w:r>
      <w:r w:rsidR="00412F82">
        <w:rPr>
          <w:rFonts w:ascii="Times New Roman" w:hAnsi="Times New Roman" w:cs="Times New Roman"/>
          <w:color w:val="000000"/>
          <w:sz w:val="28"/>
          <w:szCs w:val="28"/>
        </w:rPr>
        <w:t>22</w:t>
      </w:r>
    </w:p>
    <w:p w:rsidR="00472874" w:rsidRPr="00412F82" w:rsidRDefault="00472874" w:rsidP="00472874">
      <w:pPr>
        <w:tabs>
          <w:tab w:val="left" w:pos="180"/>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3.2. Методичні рекомендації по обґрунтуванню прискорення оборотності оборотних коштів підприємства......................................................</w:t>
      </w:r>
      <w:r w:rsidR="00D33495">
        <w:rPr>
          <w:rFonts w:ascii="Times New Roman" w:hAnsi="Times New Roman" w:cs="Times New Roman"/>
          <w:color w:val="000000"/>
          <w:sz w:val="28"/>
          <w:szCs w:val="28"/>
        </w:rPr>
        <w:t>...............</w:t>
      </w:r>
      <w:r w:rsidR="00DC3114">
        <w:rPr>
          <w:rFonts w:ascii="Times New Roman" w:hAnsi="Times New Roman" w:cs="Times New Roman"/>
          <w:color w:val="000000"/>
          <w:sz w:val="28"/>
          <w:szCs w:val="28"/>
        </w:rPr>
        <w:t>.....</w:t>
      </w:r>
      <w:r w:rsidR="00D33495">
        <w:rPr>
          <w:rFonts w:ascii="Times New Roman" w:hAnsi="Times New Roman" w:cs="Times New Roman"/>
          <w:color w:val="000000"/>
          <w:sz w:val="28"/>
          <w:szCs w:val="28"/>
        </w:rPr>
        <w:t>....</w:t>
      </w:r>
      <w:r w:rsidR="00412F82">
        <w:rPr>
          <w:rFonts w:ascii="Times New Roman" w:hAnsi="Times New Roman" w:cs="Times New Roman"/>
          <w:color w:val="000000"/>
          <w:sz w:val="28"/>
          <w:szCs w:val="28"/>
        </w:rPr>
        <w:t>24</w:t>
      </w:r>
    </w:p>
    <w:p w:rsidR="00472874" w:rsidRPr="00412F82" w:rsidRDefault="00472874" w:rsidP="00472874">
      <w:pPr>
        <w:tabs>
          <w:tab w:val="left" w:pos="180"/>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3.3. Методичні рекомендації з обґрунтування зниження матеріаломісткості продукції...............................................................................................</w:t>
      </w:r>
      <w:r w:rsidR="00DC3114">
        <w:rPr>
          <w:rFonts w:ascii="Times New Roman" w:hAnsi="Times New Roman" w:cs="Times New Roman"/>
          <w:color w:val="000000"/>
          <w:sz w:val="28"/>
          <w:szCs w:val="28"/>
        </w:rPr>
        <w:t>......................25</w:t>
      </w:r>
    </w:p>
    <w:p w:rsidR="00472874" w:rsidRPr="00D33495" w:rsidRDefault="00472874" w:rsidP="00472874">
      <w:pPr>
        <w:tabs>
          <w:tab w:val="left" w:pos="180"/>
        </w:tabs>
        <w:spacing w:line="240" w:lineRule="auto"/>
        <w:ind w:firstLine="284"/>
        <w:jc w:val="both"/>
        <w:rPr>
          <w:rFonts w:ascii="Times New Roman" w:hAnsi="Times New Roman" w:cs="Times New Roman"/>
          <w:color w:val="000000"/>
          <w:sz w:val="28"/>
          <w:szCs w:val="28"/>
          <w:lang w:val="ru-RU"/>
        </w:rPr>
      </w:pPr>
      <w:r w:rsidRPr="00472874">
        <w:rPr>
          <w:rFonts w:ascii="Times New Roman" w:hAnsi="Times New Roman" w:cs="Times New Roman"/>
          <w:color w:val="000000"/>
          <w:sz w:val="28"/>
          <w:szCs w:val="28"/>
        </w:rPr>
        <w:t>3.4. Вплив покращення використання виробничих ресурсів підприємства на результати господарської діяльності.................................................</w:t>
      </w:r>
      <w:r w:rsidR="00D33495">
        <w:rPr>
          <w:rFonts w:ascii="Times New Roman" w:hAnsi="Times New Roman" w:cs="Times New Roman"/>
          <w:color w:val="000000"/>
          <w:sz w:val="28"/>
          <w:szCs w:val="28"/>
        </w:rPr>
        <w:t>...............</w:t>
      </w:r>
      <w:r w:rsidR="00DC3114">
        <w:rPr>
          <w:rFonts w:ascii="Times New Roman" w:hAnsi="Times New Roman" w:cs="Times New Roman"/>
          <w:color w:val="000000"/>
          <w:sz w:val="28"/>
          <w:szCs w:val="28"/>
        </w:rPr>
        <w:t>.....</w:t>
      </w:r>
      <w:r w:rsidR="00D33495">
        <w:rPr>
          <w:rFonts w:ascii="Times New Roman" w:hAnsi="Times New Roman" w:cs="Times New Roman"/>
          <w:color w:val="000000"/>
          <w:sz w:val="28"/>
          <w:szCs w:val="28"/>
        </w:rPr>
        <w:t>.</w:t>
      </w:r>
      <w:r w:rsidR="00412F82">
        <w:rPr>
          <w:rFonts w:ascii="Times New Roman" w:hAnsi="Times New Roman" w:cs="Times New Roman"/>
          <w:color w:val="000000"/>
          <w:sz w:val="28"/>
          <w:szCs w:val="28"/>
        </w:rPr>
        <w:t>26</w:t>
      </w:r>
    </w:p>
    <w:p w:rsidR="00472874" w:rsidRDefault="00472874" w:rsidP="00472874">
      <w:pPr>
        <w:pStyle w:val="11"/>
        <w:tabs>
          <w:tab w:val="left" w:pos="180"/>
        </w:tabs>
        <w:spacing w:line="240" w:lineRule="auto"/>
        <w:ind w:firstLine="284"/>
        <w:rPr>
          <w:color w:val="000000"/>
          <w:sz w:val="28"/>
          <w:szCs w:val="28"/>
          <w:lang w:val="ru-RU"/>
        </w:rPr>
      </w:pPr>
      <w:r w:rsidRPr="00472874">
        <w:rPr>
          <w:color w:val="000000"/>
          <w:sz w:val="28"/>
          <w:szCs w:val="28"/>
        </w:rPr>
        <w:t>Висновк</w:t>
      </w:r>
      <w:r w:rsidR="00D33495">
        <w:rPr>
          <w:color w:val="000000"/>
          <w:sz w:val="28"/>
          <w:szCs w:val="28"/>
        </w:rPr>
        <w:t>и………………………………………………………………….……</w:t>
      </w:r>
      <w:r w:rsidR="00DC3114">
        <w:rPr>
          <w:color w:val="000000"/>
          <w:sz w:val="28"/>
          <w:szCs w:val="28"/>
        </w:rPr>
        <w:t>…..</w:t>
      </w:r>
      <w:r w:rsidR="001613EF">
        <w:rPr>
          <w:color w:val="000000"/>
          <w:sz w:val="28"/>
          <w:szCs w:val="28"/>
        </w:rPr>
        <w:t>..</w:t>
      </w:r>
      <w:r w:rsidR="00DC3114">
        <w:rPr>
          <w:color w:val="000000"/>
          <w:sz w:val="28"/>
          <w:szCs w:val="28"/>
        </w:rPr>
        <w:t>31</w:t>
      </w:r>
    </w:p>
    <w:p w:rsidR="00D33495" w:rsidRPr="00D33495" w:rsidRDefault="00D33495" w:rsidP="00472874">
      <w:pPr>
        <w:pStyle w:val="11"/>
        <w:tabs>
          <w:tab w:val="left" w:pos="180"/>
        </w:tabs>
        <w:spacing w:line="240" w:lineRule="auto"/>
        <w:ind w:firstLine="284"/>
        <w:rPr>
          <w:color w:val="000000"/>
          <w:sz w:val="28"/>
          <w:szCs w:val="28"/>
        </w:rPr>
      </w:pPr>
      <w:r>
        <w:rPr>
          <w:color w:val="000000"/>
          <w:sz w:val="28"/>
          <w:szCs w:val="28"/>
        </w:rPr>
        <w:t>Список використаної літератури…………………………………………</w:t>
      </w:r>
      <w:r w:rsidR="00DC3114">
        <w:rPr>
          <w:color w:val="000000"/>
          <w:sz w:val="28"/>
          <w:szCs w:val="28"/>
        </w:rPr>
        <w:t>…..</w:t>
      </w:r>
      <w:r>
        <w:rPr>
          <w:color w:val="000000"/>
          <w:sz w:val="28"/>
          <w:szCs w:val="28"/>
        </w:rPr>
        <w:t>…</w:t>
      </w:r>
      <w:r w:rsidR="001613EF">
        <w:rPr>
          <w:color w:val="000000"/>
          <w:sz w:val="28"/>
          <w:szCs w:val="28"/>
        </w:rPr>
        <w:t>...</w:t>
      </w:r>
      <w:r w:rsidR="00DC3114">
        <w:rPr>
          <w:color w:val="000000"/>
          <w:sz w:val="28"/>
          <w:szCs w:val="28"/>
        </w:rPr>
        <w:t>30</w:t>
      </w:r>
    </w:p>
    <w:p w:rsidR="00472874" w:rsidRPr="00C77FD8" w:rsidRDefault="00472874" w:rsidP="00472874">
      <w:pPr>
        <w:pStyle w:val="11"/>
        <w:spacing w:line="240" w:lineRule="auto"/>
        <w:ind w:firstLine="284"/>
        <w:jc w:val="center"/>
        <w:rPr>
          <w:b/>
          <w:color w:val="000000"/>
          <w:sz w:val="28"/>
          <w:szCs w:val="28"/>
        </w:rPr>
      </w:pPr>
    </w:p>
    <w:p w:rsidR="00472874" w:rsidRDefault="00472874"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ru-RU" w:eastAsia="uk-UA"/>
        </w:rPr>
      </w:pPr>
    </w:p>
    <w:p w:rsidR="00472874" w:rsidRDefault="00472874"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ru-RU" w:eastAsia="uk-UA"/>
        </w:rPr>
      </w:pPr>
    </w:p>
    <w:p w:rsidR="00472874" w:rsidRDefault="00472874"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ru-RU"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2A4503" w:rsidRPr="009D681F" w:rsidRDefault="002A4503"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r w:rsidRPr="009D681F">
        <w:rPr>
          <w:rFonts w:ascii="Times New Roman" w:eastAsia="Times New Roman" w:hAnsi="Times New Roman" w:cs="Times New Roman"/>
          <w:b/>
          <w:bCs/>
          <w:color w:val="000000"/>
          <w:kern w:val="36"/>
          <w:sz w:val="28"/>
          <w:szCs w:val="28"/>
          <w:lang w:eastAsia="uk-UA"/>
        </w:rPr>
        <w:lastRenderedPageBreak/>
        <w:t>Вступ</w:t>
      </w:r>
    </w:p>
    <w:p w:rsidR="00745156" w:rsidRPr="00760A32" w:rsidRDefault="00745156" w:rsidP="00472874">
      <w:pPr>
        <w:spacing w:line="240" w:lineRule="auto"/>
        <w:ind w:firstLine="425"/>
        <w:rPr>
          <w:rFonts w:ascii="Times New Roman" w:eastAsia="Times New Roman" w:hAnsi="Times New Roman" w:cs="Times New Roman"/>
          <w:color w:val="000000"/>
          <w:sz w:val="28"/>
          <w:szCs w:val="28"/>
          <w:lang w:eastAsia="uk-UA"/>
        </w:rPr>
      </w:pPr>
      <w:r w:rsidRPr="00745156">
        <w:rPr>
          <w:rFonts w:ascii="Times New Roman" w:eastAsia="Times New Roman" w:hAnsi="Times New Roman" w:cs="Times New Roman"/>
          <w:sz w:val="28"/>
          <w:szCs w:val="28"/>
          <w:lang w:eastAsia="uk-UA"/>
        </w:rPr>
        <w:t xml:space="preserve">Економічна </w:t>
      </w:r>
      <w:bookmarkEnd w:id="0"/>
      <w:r w:rsidRPr="00745156">
        <w:rPr>
          <w:rFonts w:ascii="Times New Roman" w:eastAsia="Times New Roman" w:hAnsi="Times New Roman" w:cs="Times New Roman"/>
          <w:sz w:val="28"/>
          <w:szCs w:val="28"/>
          <w:lang w:eastAsia="uk-UA"/>
        </w:rPr>
        <w:t>характеристика підприємства відображає його господарську діяльність через систему економічних показників, що характеризують фінансовий стан підприємства, результати його діяльності.</w:t>
      </w:r>
      <w:r w:rsidRPr="00745156">
        <w:rPr>
          <w:rFonts w:ascii="Times New Roman" w:eastAsia="Times New Roman" w:hAnsi="Times New Roman" w:cs="Times New Roman"/>
          <w:sz w:val="28"/>
          <w:szCs w:val="28"/>
          <w:lang w:eastAsia="uk-UA"/>
        </w:rPr>
        <w:br/>
        <w:t>В ході економічного аналізу підприємства важливе місце повинно відводитися аналізу виробничого потенціалу як одній з найважливіших складових потенціалу підприємства. Виробничий потенціал проявляється в формі сукупності трудових і матеріальних ресурсів, основних засобів. Без них неможливе існування жодного підприємства так як ні виробнича, ні управлінська, ні будь-яка інша діяльність неможлива без даних ресурсів, оскільки вони забезпечують цю діяльність необхідними засобами. Аналіз виробничого потенціалу повинен посідати чільне місце при загальній оцінці стану підприємства, як та сторона, яка дає більш-менш цілісну уяву про підприємство, на якому проводиться аналіз. Дана сторона аналізу дає поняття і про стан основних засобів, і про стан і використання трудових і матеріальних ресурсів.</w:t>
      </w:r>
      <w:r w:rsidRPr="00745156">
        <w:rPr>
          <w:rFonts w:ascii="Times New Roman" w:eastAsia="Times New Roman" w:hAnsi="Times New Roman" w:cs="Times New Roman"/>
          <w:sz w:val="28"/>
          <w:szCs w:val="28"/>
          <w:lang w:eastAsia="uk-UA"/>
        </w:rPr>
        <w:br/>
      </w:r>
      <w:r w:rsidR="002A4503" w:rsidRPr="00745156">
        <w:rPr>
          <w:rFonts w:ascii="Times New Roman" w:eastAsia="Times New Roman" w:hAnsi="Times New Roman" w:cs="Times New Roman"/>
          <w:b/>
          <w:color w:val="000000"/>
          <w:sz w:val="28"/>
          <w:szCs w:val="28"/>
          <w:lang w:eastAsia="uk-UA"/>
        </w:rPr>
        <w:t>Метою</w:t>
      </w:r>
      <w:r w:rsidR="002A4503" w:rsidRPr="00745156">
        <w:rPr>
          <w:rFonts w:ascii="Times New Roman" w:eastAsia="Times New Roman" w:hAnsi="Times New Roman" w:cs="Times New Roman"/>
          <w:color w:val="000000"/>
          <w:sz w:val="28"/>
          <w:szCs w:val="28"/>
          <w:lang w:eastAsia="uk-UA"/>
        </w:rPr>
        <w:t xml:space="preserve"> курсової роботи є оволодіння методичного розрахунку показників ефективності ви</w:t>
      </w:r>
      <w:r>
        <w:rPr>
          <w:rFonts w:ascii="Times New Roman" w:eastAsia="Times New Roman" w:hAnsi="Times New Roman" w:cs="Times New Roman"/>
          <w:color w:val="000000"/>
          <w:sz w:val="28"/>
          <w:szCs w:val="28"/>
          <w:lang w:eastAsia="uk-UA"/>
        </w:rPr>
        <w:t xml:space="preserve">користання виробничих </w:t>
      </w:r>
      <w:r w:rsidR="002A4503" w:rsidRPr="00745156">
        <w:rPr>
          <w:rFonts w:ascii="Times New Roman" w:eastAsia="Times New Roman" w:hAnsi="Times New Roman" w:cs="Times New Roman"/>
          <w:color w:val="000000"/>
          <w:sz w:val="28"/>
          <w:szCs w:val="28"/>
          <w:lang w:eastAsia="uk-UA"/>
        </w:rPr>
        <w:t xml:space="preserve"> ресурсів, напрацювання навичок з метою вивчення виробничого пот</w:t>
      </w:r>
      <w:r>
        <w:rPr>
          <w:rFonts w:ascii="Times New Roman" w:eastAsia="Times New Roman" w:hAnsi="Times New Roman" w:cs="Times New Roman"/>
          <w:color w:val="000000"/>
          <w:sz w:val="28"/>
          <w:szCs w:val="28"/>
          <w:lang w:eastAsia="uk-UA"/>
        </w:rPr>
        <w:t xml:space="preserve">енціалу підприємства </w:t>
      </w:r>
      <w:r w:rsidR="002A4503" w:rsidRPr="00745156">
        <w:rPr>
          <w:rFonts w:ascii="Times New Roman" w:eastAsia="Times New Roman" w:hAnsi="Times New Roman" w:cs="Times New Roman"/>
          <w:color w:val="000000"/>
          <w:sz w:val="28"/>
          <w:szCs w:val="28"/>
          <w:lang w:eastAsia="uk-UA"/>
        </w:rPr>
        <w:t>ресурсів. </w:t>
      </w:r>
    </w:p>
    <w:p w:rsidR="00760A32" w:rsidRDefault="00745156" w:rsidP="00472874">
      <w:pPr>
        <w:spacing w:line="240" w:lineRule="auto"/>
        <w:rPr>
          <w:rFonts w:ascii="Times New Roman" w:eastAsia="Times New Roman" w:hAnsi="Times New Roman" w:cs="Times New Roman"/>
          <w:sz w:val="28"/>
          <w:szCs w:val="28"/>
          <w:lang w:eastAsia="uk-UA"/>
        </w:rPr>
      </w:pPr>
      <w:r w:rsidRPr="00745156">
        <w:rPr>
          <w:rFonts w:ascii="Times New Roman" w:eastAsia="Times New Roman" w:hAnsi="Times New Roman" w:cs="Times New Roman"/>
          <w:b/>
          <w:color w:val="000000"/>
          <w:sz w:val="28"/>
          <w:szCs w:val="28"/>
          <w:lang w:eastAsia="uk-UA"/>
        </w:rPr>
        <w:t xml:space="preserve">Актуальність </w:t>
      </w:r>
      <w:r>
        <w:rPr>
          <w:rFonts w:ascii="Times New Roman" w:eastAsia="Times New Roman" w:hAnsi="Times New Roman" w:cs="Times New Roman"/>
          <w:color w:val="000000"/>
          <w:sz w:val="28"/>
          <w:szCs w:val="28"/>
          <w:lang w:eastAsia="uk-UA"/>
        </w:rPr>
        <w:t xml:space="preserve"> </w:t>
      </w:r>
      <w:r w:rsidR="00760A32">
        <w:rPr>
          <w:rFonts w:ascii="Times New Roman" w:eastAsia="Times New Roman" w:hAnsi="Times New Roman" w:cs="Times New Roman"/>
          <w:sz w:val="28"/>
          <w:szCs w:val="28"/>
          <w:lang w:eastAsia="uk-UA"/>
        </w:rPr>
        <w:t>ц</w:t>
      </w:r>
      <w:r w:rsidRPr="00745156">
        <w:rPr>
          <w:rFonts w:ascii="Times New Roman" w:eastAsia="Times New Roman" w:hAnsi="Times New Roman" w:cs="Times New Roman"/>
          <w:sz w:val="28"/>
          <w:szCs w:val="28"/>
          <w:lang w:eastAsia="uk-UA"/>
        </w:rPr>
        <w:t xml:space="preserve">я тема, яка розглянута в наведеній роботі, на даний час є досить актуальною, оскільки дає комплексну </w:t>
      </w:r>
      <w:r w:rsidR="00760A32">
        <w:rPr>
          <w:rFonts w:ascii="Times New Roman" w:eastAsia="Times New Roman" w:hAnsi="Times New Roman" w:cs="Times New Roman"/>
          <w:sz w:val="28"/>
          <w:szCs w:val="28"/>
          <w:lang w:eastAsia="uk-UA"/>
        </w:rPr>
        <w:t>оцінку потенціалу підприємства</w:t>
      </w:r>
      <w:r w:rsidRPr="00745156">
        <w:rPr>
          <w:rFonts w:ascii="Times New Roman" w:eastAsia="Times New Roman" w:hAnsi="Times New Roman" w:cs="Times New Roman"/>
          <w:sz w:val="28"/>
          <w:szCs w:val="28"/>
          <w:lang w:eastAsia="uk-UA"/>
        </w:rPr>
        <w:t>. Тому оцінка декількох найбільш важливих складових при використанні системи взаємопов’язаних показників дає більш правдиве і реальне уявлення про стан речей на підприємстві.</w:t>
      </w:r>
      <w:r w:rsidRPr="00745156">
        <w:rPr>
          <w:rFonts w:ascii="Times New Roman" w:eastAsia="Times New Roman" w:hAnsi="Times New Roman" w:cs="Times New Roman"/>
          <w:sz w:val="28"/>
          <w:szCs w:val="28"/>
          <w:lang w:eastAsia="uk-UA"/>
        </w:rPr>
        <w:br/>
      </w:r>
      <w:r w:rsidRPr="00760A32">
        <w:rPr>
          <w:rFonts w:ascii="Times New Roman" w:eastAsia="Times New Roman" w:hAnsi="Times New Roman" w:cs="Times New Roman"/>
          <w:b/>
          <w:sz w:val="28"/>
          <w:szCs w:val="28"/>
          <w:lang w:eastAsia="uk-UA"/>
        </w:rPr>
        <w:t>Предметом</w:t>
      </w:r>
      <w:r w:rsidRPr="00760A32">
        <w:rPr>
          <w:rFonts w:ascii="Times New Roman" w:eastAsia="Times New Roman" w:hAnsi="Times New Roman" w:cs="Times New Roman"/>
          <w:sz w:val="28"/>
          <w:szCs w:val="28"/>
          <w:lang w:eastAsia="uk-UA"/>
        </w:rPr>
        <w:t xml:space="preserve"> вивчення в даній роботі є виробничий потенціал підприємства, а точніше його основні засоби, трудові ресурси і матеріальні ресурси.</w:t>
      </w:r>
      <w:r w:rsidRPr="00760A32">
        <w:rPr>
          <w:rFonts w:ascii="Times New Roman" w:eastAsia="Times New Roman" w:hAnsi="Times New Roman" w:cs="Times New Roman"/>
          <w:sz w:val="28"/>
          <w:szCs w:val="28"/>
          <w:lang w:eastAsia="uk-UA"/>
        </w:rPr>
        <w:br/>
      </w:r>
      <w:r w:rsidRPr="00760A32">
        <w:rPr>
          <w:rFonts w:ascii="Times New Roman" w:eastAsia="Times New Roman" w:hAnsi="Times New Roman" w:cs="Times New Roman"/>
          <w:b/>
          <w:sz w:val="28"/>
          <w:szCs w:val="28"/>
          <w:lang w:eastAsia="uk-UA"/>
        </w:rPr>
        <w:t> Об’єктом</w:t>
      </w:r>
      <w:r w:rsidRPr="00760A32">
        <w:rPr>
          <w:rFonts w:ascii="Times New Roman" w:eastAsia="Times New Roman" w:hAnsi="Times New Roman" w:cs="Times New Roman"/>
          <w:sz w:val="28"/>
          <w:szCs w:val="28"/>
          <w:lang w:eastAsia="uk-UA"/>
        </w:rPr>
        <w:t xml:space="preserve"> вивчення являється наявність, структура і ефективність використання виробничого потенціалу, а також фактори, що впливають на дані показники. </w:t>
      </w:r>
    </w:p>
    <w:p w:rsidR="00760A32" w:rsidRDefault="00760A32" w:rsidP="00472874">
      <w:pPr>
        <w:spacing w:line="240" w:lineRule="auto"/>
        <w:rPr>
          <w:rFonts w:ascii="Times New Roman" w:eastAsia="Times New Roman" w:hAnsi="Times New Roman" w:cs="Times New Roman"/>
          <w:color w:val="000000"/>
          <w:sz w:val="28"/>
          <w:szCs w:val="28"/>
          <w:lang w:eastAsia="uk-UA"/>
        </w:rPr>
      </w:pPr>
      <w:r w:rsidRPr="00C728B7">
        <w:rPr>
          <w:rStyle w:val="apple-style-span"/>
          <w:rFonts w:ascii="Times New Roman" w:hAnsi="Times New Roman" w:cs="Times New Roman"/>
          <w:b/>
          <w:bCs/>
          <w:iCs/>
          <w:color w:val="000000"/>
          <w:sz w:val="28"/>
          <w:szCs w:val="28"/>
        </w:rPr>
        <w:t>Предметом дослідження</w:t>
      </w:r>
      <w:r w:rsidRPr="00C728B7">
        <w:rPr>
          <w:rStyle w:val="apple-converted-space"/>
          <w:rFonts w:ascii="Times New Roman" w:hAnsi="Times New Roman" w:cs="Times New Roman"/>
          <w:color w:val="000000"/>
          <w:sz w:val="28"/>
          <w:szCs w:val="28"/>
        </w:rPr>
        <w:t> </w:t>
      </w:r>
      <w:r w:rsidRPr="00C728B7">
        <w:rPr>
          <w:rStyle w:val="apple-style-span"/>
          <w:rFonts w:ascii="Times New Roman" w:hAnsi="Times New Roman" w:cs="Times New Roman"/>
          <w:color w:val="000000"/>
          <w:sz w:val="28"/>
          <w:szCs w:val="28"/>
        </w:rPr>
        <w:t>є теоретичні та прикладні засади підвищення ефективності управління виробничим потенціалом.</w:t>
      </w:r>
      <w:r w:rsidR="00745156" w:rsidRPr="00C728B7">
        <w:rPr>
          <w:rFonts w:ascii="Times New Roman" w:eastAsia="Times New Roman" w:hAnsi="Times New Roman" w:cs="Times New Roman"/>
          <w:sz w:val="28"/>
          <w:szCs w:val="28"/>
          <w:lang w:eastAsia="uk-UA"/>
        </w:rPr>
        <w:br/>
      </w:r>
      <w:r w:rsidR="002A4503" w:rsidRPr="00745156">
        <w:rPr>
          <w:rFonts w:ascii="Times New Roman" w:eastAsia="Times New Roman" w:hAnsi="Times New Roman" w:cs="Times New Roman"/>
          <w:color w:val="000000"/>
          <w:sz w:val="28"/>
          <w:szCs w:val="28"/>
          <w:lang w:eastAsia="uk-UA"/>
        </w:rPr>
        <w:t>В курсовій роботі передбачається провести аналіз ви</w:t>
      </w:r>
      <w:r>
        <w:rPr>
          <w:rFonts w:ascii="Times New Roman" w:eastAsia="Times New Roman" w:hAnsi="Times New Roman" w:cs="Times New Roman"/>
          <w:color w:val="000000"/>
          <w:sz w:val="28"/>
          <w:szCs w:val="28"/>
          <w:lang w:eastAsia="uk-UA"/>
        </w:rPr>
        <w:t xml:space="preserve">користання виробничих </w:t>
      </w:r>
      <w:r w:rsidR="002A4503" w:rsidRPr="00745156">
        <w:rPr>
          <w:rFonts w:ascii="Times New Roman" w:eastAsia="Times New Roman" w:hAnsi="Times New Roman" w:cs="Times New Roman"/>
          <w:color w:val="000000"/>
          <w:sz w:val="28"/>
          <w:szCs w:val="28"/>
          <w:lang w:eastAsia="uk-UA"/>
        </w:rPr>
        <w:t xml:space="preserve"> ресурсів підприємства, розробити заходи, які спрямовані на поліпшення їх використання і оцінити вплив запропонованих заходів на результати виробничо-господарської діяльності</w:t>
      </w:r>
    </w:p>
    <w:p w:rsidR="00760A32" w:rsidRPr="00760A32" w:rsidRDefault="00760A32" w:rsidP="00472874">
      <w:pPr>
        <w:spacing w:line="240" w:lineRule="auto"/>
        <w:ind w:firstLine="284"/>
        <w:jc w:val="both"/>
        <w:rPr>
          <w:rFonts w:ascii="Times New Roman" w:eastAsia="Calibri" w:hAnsi="Times New Roman" w:cs="Times New Roman"/>
          <w:color w:val="000000"/>
          <w:sz w:val="28"/>
          <w:szCs w:val="28"/>
        </w:rPr>
      </w:pPr>
      <w:r w:rsidRPr="00760A32">
        <w:rPr>
          <w:rFonts w:ascii="Times New Roman" w:eastAsia="Calibri" w:hAnsi="Times New Roman" w:cs="Times New Roman"/>
          <w:color w:val="000000"/>
          <w:sz w:val="28"/>
          <w:szCs w:val="28"/>
        </w:rPr>
        <w:t xml:space="preserve">Курсова робота </w:t>
      </w:r>
      <w:r w:rsidR="001613EF">
        <w:rPr>
          <w:rFonts w:ascii="Times New Roman" w:eastAsia="Calibri" w:hAnsi="Times New Roman" w:cs="Times New Roman"/>
          <w:color w:val="000000"/>
          <w:sz w:val="28"/>
          <w:szCs w:val="28"/>
        </w:rPr>
        <w:t>виконана на  32</w:t>
      </w:r>
      <w:r w:rsidRPr="00760A32">
        <w:rPr>
          <w:rFonts w:ascii="Times New Roman" w:eastAsia="Calibri" w:hAnsi="Times New Roman" w:cs="Times New Roman"/>
          <w:color w:val="000000"/>
          <w:sz w:val="28"/>
          <w:szCs w:val="28"/>
        </w:rPr>
        <w:t>-х сторінках друкованого тексту, складається з 3-х розділів, вступу та висновків</w:t>
      </w:r>
      <w:r w:rsidR="001613EF">
        <w:rPr>
          <w:rFonts w:ascii="Times New Roman" w:eastAsia="Calibri" w:hAnsi="Times New Roman" w:cs="Times New Roman"/>
          <w:color w:val="000000"/>
          <w:sz w:val="28"/>
          <w:szCs w:val="28"/>
        </w:rPr>
        <w:t>, містить 3 таблиці</w:t>
      </w:r>
      <w:r w:rsidRPr="00760A32">
        <w:rPr>
          <w:rFonts w:ascii="Times New Roman" w:eastAsia="Calibri" w:hAnsi="Times New Roman" w:cs="Times New Roman"/>
          <w:color w:val="000000"/>
          <w:sz w:val="28"/>
          <w:szCs w:val="28"/>
        </w:rPr>
        <w:t>.</w:t>
      </w:r>
    </w:p>
    <w:p w:rsidR="00760A32" w:rsidRPr="00C77FD8" w:rsidRDefault="00760A32" w:rsidP="00472874">
      <w:pPr>
        <w:spacing w:line="240" w:lineRule="auto"/>
        <w:ind w:firstLine="284"/>
        <w:jc w:val="both"/>
        <w:rPr>
          <w:rFonts w:ascii="Calibri" w:eastAsia="Calibri" w:hAnsi="Calibri" w:cs="Times New Roman"/>
          <w:color w:val="000000"/>
          <w:sz w:val="28"/>
          <w:szCs w:val="28"/>
        </w:rPr>
      </w:pPr>
    </w:p>
    <w:p w:rsidR="00EF33C2" w:rsidRPr="00EF33C2" w:rsidRDefault="002A4503" w:rsidP="002A4503">
      <w:pPr>
        <w:rPr>
          <w:b/>
          <w:sz w:val="28"/>
          <w:szCs w:val="28"/>
        </w:rPr>
      </w:pPr>
      <w:r w:rsidRPr="002A4503">
        <w:rPr>
          <w:rFonts w:ascii="Times New Roman" w:eastAsia="Times New Roman" w:hAnsi="Times New Roman" w:cs="Times New Roman"/>
          <w:color w:val="000000"/>
          <w:sz w:val="27"/>
          <w:szCs w:val="27"/>
          <w:lang w:eastAsia="uk-UA"/>
        </w:rPr>
        <w:br w:type="page"/>
      </w:r>
      <w:r w:rsidRPr="002A4503">
        <w:rPr>
          <w:rFonts w:ascii="Times New Roman" w:eastAsia="Times New Roman" w:hAnsi="Times New Roman" w:cs="Times New Roman"/>
          <w:b/>
          <w:bCs/>
          <w:color w:val="000000"/>
          <w:sz w:val="27"/>
          <w:lang w:eastAsia="uk-UA"/>
        </w:rPr>
        <w:lastRenderedPageBreak/>
        <w:t xml:space="preserve">РОЗДІЛ І. </w:t>
      </w:r>
      <w:r w:rsidR="00EF33C2">
        <w:rPr>
          <w:b/>
          <w:sz w:val="28"/>
          <w:szCs w:val="28"/>
        </w:rPr>
        <w:t>П</w:t>
      </w:r>
      <w:r w:rsidR="00EF33C2" w:rsidRPr="00EF33C2">
        <w:rPr>
          <w:rFonts w:ascii="Calibri" w:eastAsia="Calibri" w:hAnsi="Calibri" w:cs="Times New Roman"/>
          <w:b/>
          <w:sz w:val="28"/>
          <w:szCs w:val="28"/>
        </w:rPr>
        <w:t>ідвищення ефективності використання виробничих фондів підприємства</w:t>
      </w:r>
    </w:p>
    <w:p w:rsidR="001F1EBF" w:rsidRPr="001F1EBF" w:rsidRDefault="002A4503" w:rsidP="001F1EBF">
      <w:pPr>
        <w:pStyle w:val="HTML"/>
        <w:rPr>
          <w:rFonts w:ascii="Times New Roman" w:hAnsi="Times New Roman" w:cs="Times New Roman"/>
          <w:b/>
          <w:color w:val="000000"/>
          <w:sz w:val="28"/>
          <w:szCs w:val="28"/>
          <w:u w:val="single"/>
        </w:rPr>
      </w:pPr>
      <w:r w:rsidRPr="00EF33C2">
        <w:rPr>
          <w:rFonts w:ascii="Times New Roman" w:hAnsi="Times New Roman" w:cs="Times New Roman"/>
          <w:b/>
          <w:bCs/>
          <w:color w:val="000000"/>
          <w:sz w:val="28"/>
          <w:szCs w:val="28"/>
          <w:u w:val="single"/>
        </w:rPr>
        <w:t xml:space="preserve">1. </w:t>
      </w:r>
      <w:r w:rsidR="001F1EBF" w:rsidRPr="001F1EBF">
        <w:rPr>
          <w:rFonts w:ascii="Times New Roman" w:hAnsi="Times New Roman" w:cs="Times New Roman"/>
          <w:b/>
          <w:color w:val="000000"/>
          <w:sz w:val="28"/>
          <w:szCs w:val="28"/>
          <w:u w:val="single"/>
        </w:rPr>
        <w:t>Загальна характеристика  виробничих фондів,</w:t>
      </w:r>
    </w:p>
    <w:p w:rsidR="001F1EBF" w:rsidRPr="001F1EBF" w:rsidRDefault="001F1EBF" w:rsidP="001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000000"/>
          <w:sz w:val="28"/>
          <w:szCs w:val="28"/>
          <w:u w:val="single"/>
          <w:lang w:eastAsia="uk-UA"/>
        </w:rPr>
      </w:pPr>
      <w:r w:rsidRPr="001F1EBF">
        <w:rPr>
          <w:rFonts w:ascii="Times New Roman" w:eastAsia="Times New Roman" w:hAnsi="Times New Roman" w:cs="Times New Roman"/>
          <w:b/>
          <w:color w:val="000000"/>
          <w:sz w:val="28"/>
          <w:szCs w:val="28"/>
          <w:u w:val="single"/>
          <w:lang w:eastAsia="uk-UA"/>
        </w:rPr>
        <w:t xml:space="preserve">                     оцінка, класифікація та їх структура</w:t>
      </w:r>
    </w:p>
    <w:p w:rsidR="0082571A" w:rsidRDefault="0082571A" w:rsidP="002A4503">
      <w:pPr>
        <w:rPr>
          <w:rFonts w:ascii="Times New Roman" w:eastAsia="Times New Roman" w:hAnsi="Times New Roman" w:cs="Times New Roman"/>
          <w:b/>
          <w:bCs/>
          <w:color w:val="000000"/>
          <w:sz w:val="27"/>
          <w:u w:val="single"/>
          <w:lang w:eastAsia="uk-UA"/>
        </w:rPr>
      </w:pPr>
    </w:p>
    <w:p w:rsidR="00EF33C2" w:rsidRPr="001F1EBF" w:rsidRDefault="0082571A" w:rsidP="00DE1D37">
      <w:pPr>
        <w:spacing w:line="240" w:lineRule="auto"/>
        <w:ind w:firstLine="426"/>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Термін “фонди” походить від латині і дослівно означає “основа". Це дійсно основа продуктивної діяльності підприємства, так як виробниче підприємство не може діяти, не маючи засобів виробництва. В процесі виробництва здійснюється поєднання робочої сили і засобів виробництва. Засоби виробництва складаються із засобів праці та предметів праці. У вартісному виразі вони становлять виробничі фонди (засоби) підприємства, які поділяються на основні та оборотн</w:t>
      </w:r>
      <w:r w:rsidR="00EF33C2" w:rsidRPr="001F1EBF">
        <w:rPr>
          <w:rFonts w:ascii="Times New Roman" w:eastAsia="Times New Roman" w:hAnsi="Times New Roman" w:cs="Times New Roman"/>
          <w:color w:val="000000"/>
          <w:sz w:val="28"/>
          <w:szCs w:val="28"/>
          <w:lang w:eastAsia="uk-UA"/>
        </w:rPr>
        <w:t>і.</w:t>
      </w:r>
    </w:p>
    <w:p w:rsidR="00111E4D" w:rsidRPr="001F1EBF" w:rsidRDefault="0082571A" w:rsidP="008A5D5C">
      <w:pPr>
        <w:spacing w:line="240" w:lineRule="auto"/>
        <w:ind w:firstLine="426"/>
        <w:rPr>
          <w:rFonts w:ascii="Times New Roman" w:eastAsia="Times New Roman" w:hAnsi="Times New Roman" w:cs="Times New Roman"/>
          <w:color w:val="000000"/>
          <w:sz w:val="28"/>
          <w:szCs w:val="28"/>
          <w:lang w:eastAsia="uk-UA"/>
        </w:rPr>
      </w:pPr>
      <w:r w:rsidRPr="008A5D5C">
        <w:rPr>
          <w:rFonts w:ascii="Times New Roman" w:eastAsia="Times New Roman" w:hAnsi="Times New Roman" w:cs="Times New Roman"/>
          <w:bCs/>
          <w:i/>
          <w:color w:val="000000"/>
          <w:sz w:val="28"/>
          <w:szCs w:val="28"/>
          <w:lang w:eastAsia="uk-UA"/>
        </w:rPr>
        <w:t>Основні фонди</w:t>
      </w:r>
      <w:r w:rsidRPr="0082571A">
        <w:rPr>
          <w:rFonts w:ascii="Times New Roman" w:eastAsia="Times New Roman" w:hAnsi="Times New Roman" w:cs="Times New Roman"/>
          <w:color w:val="000000"/>
          <w:sz w:val="28"/>
          <w:szCs w:val="28"/>
          <w:lang w:eastAsia="uk-UA"/>
        </w:rPr>
        <w:t> - це засоби праці, які мають вартість і функціонують у виробництві тривалий час у своїй незмінній споживчій формі, а їх вартість переноситься конкретною працею на вартість продукції, що виробляється частинами в міру спрацювання [19; c.110].</w:t>
      </w:r>
    </w:p>
    <w:p w:rsidR="00EF33C2" w:rsidRDefault="0082571A" w:rsidP="008A5D5C">
      <w:pPr>
        <w:spacing w:line="240" w:lineRule="auto"/>
        <w:ind w:firstLine="426"/>
        <w:rPr>
          <w:rFonts w:ascii="Times New Roman" w:eastAsia="Times New Roman" w:hAnsi="Times New Roman" w:cs="Times New Roman"/>
          <w:sz w:val="28"/>
          <w:szCs w:val="28"/>
          <w:lang w:eastAsia="uk-UA"/>
        </w:rPr>
      </w:pPr>
      <w:r w:rsidRPr="008A5D5C">
        <w:rPr>
          <w:rFonts w:ascii="Times New Roman" w:eastAsia="Times New Roman" w:hAnsi="Times New Roman" w:cs="Times New Roman"/>
          <w:bCs/>
          <w:i/>
          <w:color w:val="000000"/>
          <w:sz w:val="28"/>
          <w:szCs w:val="28"/>
          <w:lang w:eastAsia="uk-UA"/>
        </w:rPr>
        <w:t>Оборотні фонди</w:t>
      </w:r>
      <w:r w:rsidRPr="0082571A">
        <w:rPr>
          <w:rFonts w:ascii="Times New Roman" w:eastAsia="Times New Roman" w:hAnsi="Times New Roman" w:cs="Times New Roman"/>
          <w:color w:val="000000"/>
          <w:sz w:val="28"/>
          <w:szCs w:val="28"/>
          <w:lang w:eastAsia="uk-UA"/>
        </w:rPr>
        <w:t> - це частина виробничих фондів у вигляді певної сукупності предметів праці, елементи яких цілком споживаються у кожному виробничому циклі, змінюють або повністю втрачають натуральну форму і переносять всю свою вартість на вартість продукції, що виробляється [19; c.111].</w:t>
      </w:r>
    </w:p>
    <w:p w:rsidR="00EF33C2" w:rsidRDefault="0082571A" w:rsidP="008A5D5C">
      <w:pPr>
        <w:spacing w:line="240" w:lineRule="auto"/>
        <w:ind w:firstLine="426"/>
        <w:rPr>
          <w:rFonts w:ascii="Times New Roman" w:eastAsia="Times New Roman" w:hAnsi="Times New Roman" w:cs="Times New Roman"/>
          <w:sz w:val="28"/>
          <w:szCs w:val="28"/>
          <w:lang w:eastAsia="uk-UA"/>
        </w:rPr>
      </w:pPr>
      <w:r w:rsidRPr="0082571A">
        <w:rPr>
          <w:rFonts w:ascii="Times New Roman" w:eastAsia="Times New Roman" w:hAnsi="Times New Roman" w:cs="Times New Roman"/>
          <w:color w:val="000000"/>
          <w:sz w:val="28"/>
          <w:szCs w:val="28"/>
          <w:lang w:eastAsia="uk-UA"/>
        </w:rPr>
        <w:t>Поняття “виробничі фонди" було введено у часи централізовано-планової системи господарювання. Він включає будинки і споруди, машини, устаткування (у тому числі силові машини й устаткування, вимірювальні прибори й пристрої, техніку), транспортні засоби, інструмент, виробничий інвентар, робочу і продуктивну худобу, багаторічні насадження та ін.</w:t>
      </w:r>
    </w:p>
    <w:p w:rsidR="00EF33C2" w:rsidRDefault="0082571A" w:rsidP="008A5D5C">
      <w:pPr>
        <w:spacing w:line="240" w:lineRule="auto"/>
        <w:ind w:firstLine="426"/>
        <w:rPr>
          <w:rFonts w:ascii="Times New Roman" w:eastAsia="Times New Roman" w:hAnsi="Times New Roman" w:cs="Times New Roman"/>
          <w:sz w:val="28"/>
          <w:szCs w:val="28"/>
          <w:lang w:eastAsia="uk-UA"/>
        </w:rPr>
      </w:pPr>
      <w:r w:rsidRPr="0082571A">
        <w:rPr>
          <w:rFonts w:ascii="Times New Roman" w:eastAsia="Times New Roman" w:hAnsi="Times New Roman" w:cs="Times New Roman"/>
          <w:color w:val="000000"/>
          <w:sz w:val="28"/>
          <w:szCs w:val="28"/>
          <w:lang w:eastAsia="uk-UA"/>
        </w:rPr>
        <w:t>В умовах переходу до ринку підприємства виробничими фондами не наділяються, їх потрібно одержувати за рахунок власних, позичкових і залучених засобів. Отже, їхня роль в економіці набуває винятково важливого значення. А це означає, що підприємству далеко не байдуже, як окремі групи виробничих фондів впливають на кінцеві показники його роботи [6; c.114].</w:t>
      </w:r>
    </w:p>
    <w:p w:rsidR="00EF33C2" w:rsidRDefault="0082571A" w:rsidP="00EF33C2">
      <w:pPr>
        <w:spacing w:line="240" w:lineRule="auto"/>
        <w:rPr>
          <w:rFonts w:ascii="Times New Roman" w:eastAsia="Times New Roman" w:hAnsi="Times New Roman" w:cs="Times New Roman"/>
          <w:sz w:val="28"/>
          <w:szCs w:val="28"/>
          <w:lang w:eastAsia="uk-UA"/>
        </w:rPr>
      </w:pPr>
      <w:r w:rsidRPr="0082571A">
        <w:rPr>
          <w:rFonts w:ascii="Times New Roman" w:eastAsia="Times New Roman" w:hAnsi="Times New Roman" w:cs="Times New Roman"/>
          <w:color w:val="000000"/>
          <w:sz w:val="28"/>
          <w:szCs w:val="28"/>
          <w:lang w:eastAsia="uk-UA"/>
        </w:rPr>
        <w:t>При забезпеченні підприємства виробничими фондами варто враховувати їхні особливості, що випливають із сутнісної характеристики виробничих фондів.</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Виробничі фонди збільшують продуктивну силу праці і використовуються протягом великого періоду. Це означає, що в політиці господарювання підприємство повинно звернутися до можливості придбання високопродуктивного устаткування, технічні характеристики якого дозволяють підтримувати його на високому рівні протягом усього терміну функціонування. Значимість останнього посилюється тим, що науково-технічний прогрес прискорює моральний знос устаткування. Отже, щоб витримувати конкуренцію, необхідно або обновляти його, або модернізувати, що досягається за допомогою регулярного проведення капітального ремонту.</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 xml:space="preserve">Виробничі фонди, як правило, дорого коштують і на їхнє придбання потребуються великі кошти, тому необхідно домагатися їхньої швидкої окупності. Окупність залежить від ряду чинників: експлуатація виробничих фондів повинна </w:t>
      </w:r>
      <w:r w:rsidR="0082571A" w:rsidRPr="0082571A">
        <w:rPr>
          <w:rFonts w:ascii="Times New Roman" w:eastAsia="Times New Roman" w:hAnsi="Times New Roman" w:cs="Times New Roman"/>
          <w:color w:val="000000"/>
          <w:sz w:val="28"/>
          <w:szCs w:val="28"/>
          <w:lang w:eastAsia="uk-UA"/>
        </w:rPr>
        <w:lastRenderedPageBreak/>
        <w:t>забезпечувати низькі витрати по випуску продукції, необхідна висока надійність експлуатації виробничих фондів, норми й засоби амортизації потрібно встановлювати шляхом проведення науково-обґрунтованої політики.</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З огляду на високу вартість виробничих фондів, необхідно шукати кращі умови їхнього придбання: на умовах лізингу, у кредит з низькими процентними ставками і ін.</w:t>
      </w:r>
    </w:p>
    <w:p w:rsidR="00EF33C2" w:rsidRDefault="00EF33C2" w:rsidP="00DE1D37">
      <w:pPr>
        <w:spacing w:line="240" w:lineRule="auto"/>
        <w:ind w:firstLine="14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Проте найважливіша особливість виробничих фондів полягає в тому, що їхнє нарощування може відбуватися двома шляхами: екстенсивним і інтенсивним. Екстенсивний шлях розвитку припускає кількісне збільшення устаткування, інтенсивний - його модернізацію або заміну новим, що дозволяє збільшити продуктивність без зміни кількості.</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Треба мати на увазі, що значна кількість виробничих фондів зменшує адаптаційні можливості економіки підприємства до ринку, що змінюється, тобто гальмує його дії. У результаті підприємства обтяжуються високими фіксованими витратами і не можуть легко пристосовуватися до попиту, що змінюється. У такому випадку вони ринуться організувати фіксований попит на свою продукцію, щоб забезпечити собі монопольне положення на ринку. [6; c.115].</w:t>
      </w:r>
    </w:p>
    <w:p w:rsidR="0082571A" w:rsidRPr="00EF33C2" w:rsidRDefault="00EF33C2" w:rsidP="001115F9">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Отже, можна сказати, що повноцінного уявлення про економіку не можна скласти без вивчення виробничих фондів підприємства. Це можна аргументувати так:</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1. Виробництво здійснюється тільки при наявності фондів, передусім виробничих. Фонди є важливим чинником виробництва. При цьому мова йде не про якесь абстрактне поняття, а про конкретні засоби виробництва.</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2. Якість фондів демонструє рівень використання досягнень науково-технічного прогресу.</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3. Фонди підприємств - це основна частина національного багатства країни.</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4. Ефективне використання фондів - це нагальна потреба економічного розвитку суспільства і кожного підприємства. Багато показників ефективного використання засобів виробництва ґрунтуються на понятті "фонди". Досить сказати, що фонди є складовою частиною таких показників, як фондовіддача, фондомісткість, фондооснащеність.</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5. З поняттям "фонди" пов’язано багато важливих економічних категорій - фізична і моральна зношеність фондів, амортизація основних фондів, кругооборот і оборот фондів тощо [3; c.280].</w:t>
      </w:r>
    </w:p>
    <w:p w:rsidR="002E5B9D" w:rsidRPr="00472874" w:rsidRDefault="002E5B9D" w:rsidP="001115F9">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DC3114" w:rsidRPr="00CD6AE2" w:rsidRDefault="004B1AF6" w:rsidP="004B1AF6">
      <w:pPr>
        <w:spacing w:line="240" w:lineRule="auto"/>
        <w:ind w:right="75"/>
        <w:rPr>
          <w:rFonts w:ascii="Times New Roman" w:eastAsia="Times New Roman" w:hAnsi="Times New Roman" w:cs="Times New Roman"/>
          <w:sz w:val="28"/>
          <w:szCs w:val="28"/>
          <w:lang w:eastAsia="uk-UA"/>
        </w:rPr>
      </w:pPr>
      <w:r w:rsidRPr="005737ED">
        <w:rPr>
          <w:rFonts w:ascii="Times New Roman" w:eastAsia="Times New Roman" w:hAnsi="Times New Roman" w:cs="Times New Roman"/>
          <w:sz w:val="28"/>
          <w:szCs w:val="28"/>
          <w:lang w:eastAsia="uk-UA"/>
        </w:rPr>
        <w:t xml:space="preserve"> </w:t>
      </w:r>
    </w:p>
    <w:p w:rsidR="00DC3114" w:rsidRPr="00CD6AE2" w:rsidRDefault="00DC3114" w:rsidP="004B1AF6">
      <w:pPr>
        <w:spacing w:line="240" w:lineRule="auto"/>
        <w:ind w:right="75"/>
        <w:rPr>
          <w:rFonts w:ascii="Times New Roman" w:eastAsia="Times New Roman" w:hAnsi="Times New Roman" w:cs="Times New Roman"/>
          <w:sz w:val="28"/>
          <w:szCs w:val="28"/>
          <w:lang w:eastAsia="uk-UA"/>
        </w:rPr>
      </w:pPr>
    </w:p>
    <w:p w:rsidR="00DC3114" w:rsidRPr="00CD6AE2" w:rsidRDefault="00DC3114" w:rsidP="004B1AF6">
      <w:pPr>
        <w:spacing w:line="240" w:lineRule="auto"/>
        <w:ind w:right="75"/>
        <w:rPr>
          <w:rFonts w:ascii="Times New Roman" w:eastAsia="Times New Roman" w:hAnsi="Times New Roman" w:cs="Times New Roman"/>
          <w:sz w:val="28"/>
          <w:szCs w:val="28"/>
          <w:lang w:eastAsia="uk-UA"/>
        </w:rPr>
      </w:pPr>
    </w:p>
    <w:p w:rsidR="00DC3114" w:rsidRDefault="00DC3114" w:rsidP="004B1AF6">
      <w:pPr>
        <w:spacing w:line="240" w:lineRule="auto"/>
        <w:ind w:right="75"/>
        <w:rPr>
          <w:rFonts w:ascii="Times New Roman" w:eastAsia="Times New Roman" w:hAnsi="Times New Roman" w:cs="Times New Roman"/>
          <w:sz w:val="28"/>
          <w:szCs w:val="28"/>
          <w:lang w:eastAsia="uk-UA"/>
        </w:rPr>
      </w:pPr>
    </w:p>
    <w:p w:rsidR="00DC3114" w:rsidRPr="00DC3114" w:rsidRDefault="00DC3114" w:rsidP="004B1AF6">
      <w:pPr>
        <w:spacing w:line="240" w:lineRule="auto"/>
        <w:ind w:right="75"/>
        <w:rPr>
          <w:rFonts w:ascii="Times New Roman" w:eastAsia="Times New Roman" w:hAnsi="Times New Roman" w:cs="Times New Roman"/>
          <w:sz w:val="28"/>
          <w:szCs w:val="28"/>
          <w:lang w:eastAsia="uk-UA"/>
        </w:rPr>
      </w:pPr>
    </w:p>
    <w:p w:rsidR="002E5B9D" w:rsidRPr="001115F9" w:rsidRDefault="004B1AF6" w:rsidP="004B1AF6">
      <w:pPr>
        <w:spacing w:line="240" w:lineRule="auto"/>
        <w:ind w:right="75"/>
        <w:rPr>
          <w:rFonts w:ascii="Times New Roman" w:eastAsia="Times New Roman" w:hAnsi="Times New Roman" w:cs="Times New Roman"/>
          <w:b/>
          <w:sz w:val="28"/>
          <w:szCs w:val="28"/>
          <w:u w:val="single"/>
          <w:lang w:eastAsia="uk-UA"/>
        </w:rPr>
      </w:pPr>
      <w:r w:rsidRPr="005737ED">
        <w:rPr>
          <w:rFonts w:ascii="Times New Roman" w:eastAsia="Times New Roman" w:hAnsi="Times New Roman" w:cs="Times New Roman"/>
          <w:sz w:val="28"/>
          <w:szCs w:val="28"/>
          <w:lang w:eastAsia="uk-UA"/>
        </w:rPr>
        <w:lastRenderedPageBreak/>
        <w:t xml:space="preserve"> </w:t>
      </w:r>
      <w:r w:rsidR="00DE1D37">
        <w:rPr>
          <w:rFonts w:ascii="Times New Roman" w:eastAsia="Times New Roman" w:hAnsi="Times New Roman" w:cs="Times New Roman"/>
          <w:b/>
          <w:sz w:val="28"/>
          <w:szCs w:val="28"/>
          <w:u w:val="single"/>
          <w:lang w:val="ru-RU" w:eastAsia="uk-UA"/>
        </w:rPr>
        <w:t>2.</w:t>
      </w:r>
      <w:r w:rsidR="002E5B9D" w:rsidRPr="001115F9">
        <w:rPr>
          <w:rFonts w:ascii="Times New Roman" w:eastAsia="Times New Roman" w:hAnsi="Times New Roman" w:cs="Times New Roman"/>
          <w:b/>
          <w:sz w:val="28"/>
          <w:szCs w:val="28"/>
          <w:u w:val="single"/>
          <w:lang w:val="ru-RU" w:eastAsia="uk-UA"/>
        </w:rPr>
        <w:t>Основна класифікація виробничих фондів підприємства.</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Основним змістом виробничого процесу – є виготовлення готової продукції. На підприємствах це досягається за рахунок поєднання і взаємодії двох головних факторів – засобів виробництва і трудових ресурсів. У ході виробничого процесу робітники підприємства за допомогою засобів виробництва впливають на предмети праці і перетворюють їх у різні види готової продукції.</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Основні виробничі фонди – це та частина виробничих фондів підприємства, яка бере участь у процесі виробництва впродовж тривалого часу, зберігаючи при цьому свою натуральну форму, а їхня вартість переноситься на виготовлений продукт поступово, по частинах, у міру їх використання.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Основні виробничі фонди підприємств здійснюють господарський кругообіг, який складається з таких стадій: зношення основних фондів, амортизація, накопичення коштів для повного відновлення основних фондів, їх заміна шляхом здійснення капітальних вкладень.</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Поряд з виробничими існують також невиробничі основні фонди. До них відносяться фонди невиробничої сфери підприємства – житлові будинки, дитячі і спортивні заклади, інші об'єкти культурно-побутового обслуговування трудящих, які знаходяться на балансі підприємства. Вони, на відміну від виробничих фондів прямо не беруть участь в процесі виробництва і не переносять свої вартості на кінцевий продукт, тому що ними він не виробляється, їх вартість зникає у сфері споживання.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Співвідношення різних груп основних фондів у їх загальній вартості являє собою виробничу структуру основних фондів. Серед них виділяють активну і пасивну частини. До першої відносяться устаткування й машини, що характеризує виробничі можливості підприємства, до другої – будівлі, споруди, трубопроводи тощо. Чим більша питома вага активної частини основних виробничих фондів, тим прогресивнішою є їх структура, тим більше випуск продукції. Збільшення питомої ваги активної частини виробничих фондів зумовлюється розгортанням НТР, постійним впровадженням досягнень науки у виробництво.</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Найважливішими факторами, що впливають на структуру основних виробничих фондів, є: характер продукції, рівень автоматизації і механізації виробництва, рівень спеціалізації і кооперування, природно-кліматичні умови розміщення підприємства.</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Облік і планування основних фондів здійснюється в натуральній і вартісній формах. При оцінці основних фондів у натуральній формі визначається кількість одиниць обладнання, його потужність, площа, яку воно займає, та інші кількісні показники. Ці дані використовуються для визначення виробничої потужності, розробці балансів обладнання, планування виробничої програми. Для цього на підприємствах ведеться інвентаризація і паспортизація обладнання, облік його вибуття і прибуття.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Грошова або вартісна форма оцінки основних фондів необхідна для планування розширеного відтворення основних фондів, визначення розмірів амортизації, калькулювання собівартості продукції, обсягу приватизації. </w:t>
      </w:r>
      <w:r w:rsidR="008A5D5C">
        <w:rPr>
          <w:rFonts w:ascii="Times New Roman" w:eastAsia="Times New Roman" w:hAnsi="Times New Roman" w:cs="Times New Roman"/>
          <w:sz w:val="28"/>
          <w:szCs w:val="28"/>
          <w:lang w:eastAsia="uk-UA"/>
        </w:rPr>
        <w:t xml:space="preserve">              </w:t>
      </w:r>
      <w:r w:rsidRPr="0067373D">
        <w:rPr>
          <w:rFonts w:ascii="Times New Roman" w:eastAsia="Times New Roman" w:hAnsi="Times New Roman" w:cs="Times New Roman"/>
          <w:sz w:val="28"/>
          <w:szCs w:val="28"/>
          <w:lang w:eastAsia="uk-UA"/>
        </w:rPr>
        <w:t xml:space="preserve">Основними </w:t>
      </w:r>
      <w:r w:rsidRPr="0067373D">
        <w:rPr>
          <w:rFonts w:ascii="Times New Roman" w:eastAsia="Times New Roman" w:hAnsi="Times New Roman" w:cs="Times New Roman"/>
          <w:sz w:val="28"/>
          <w:szCs w:val="28"/>
          <w:lang w:eastAsia="uk-UA"/>
        </w:rPr>
        <w:lastRenderedPageBreak/>
        <w:t>видами вартісної оцінки основних фондів, пов'язаними з тривалістю їх участі в виробничому процесі, зношуванням і змінами умов відтворення, є такі:</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початковою балансовою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відтворювальною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залишковою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ліквідаційною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Початкова балансова вартість основних фондів – це їх вартість на момент встановлення (включає ціну обладнання, транспортні витрати на його доставку і витрати на установку і монтаж). Відтворювальна вартість – це витрати на виробництво основних фондів у сучасних умовах. Як правило, вона визначається під час переоцінки основних фондів. Залишкова вартість визначається як різниця між початковою (або відтворювальною) вартістю основних фондів і сумою їх зношення.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Розподіляють два основних види зношування (поступової втрати вартості) основних фондів:</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фізичне;</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моральне (нормальне старіння).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Фізичне зношення – це поступова втрата основними фондами своїх технічних властивостей і характеристик (тобто первісної споживацької вартості), яка здійснюється не тільки в процесі їх функціонування, але й при бездіяльності. Зміст поняття «моральне зношення» як економічної категорії полягає в зменшенні вартості основних фондів у результаті появи нових видів машин, обладнання, устаткування, які відрізняються більшою продуктивністю і нижчою ціною.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Кошти на відшкодування основних фондів накопичуються підприємствами у вигляді амортизаційних відшкодувань.</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Амортизація – це процес поступового перенесення вартості основних фондів, у міру їх зношення, на продукцію, що виготовляється, визначення зношування у вартісній формі і накопичення фінансових ресурсів з метою майбутнього відшкодування основних фондів.</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Норма амортизації визначається як відношення річної суми амортизаційних відшкодувань до початкової вартості основних фондів. Обчислена в відсотках норма амортизації показує, яку частку своєї балансової вартості щорічно переносять засоби праці на новостворену продукцію.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Оцінити рівень використання основних виробничих фондів на підприємстві можливо за допомогою відповідних показників, які найчастіше об'єднують у три такі групи:</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показники екстенсивного використання основних виробничих фондів (відображають використання фондів протягом часу);</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показники інтенсивного використання основних виробничих фондів (відображають рівень використання фондів по потужності або продуктивності);</w:t>
      </w:r>
    </w:p>
    <w:p w:rsidR="008F430E"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узагальнюючі інтегральні показники використання основних фондів (враховують сукупний вплив усіх факторів – екстенсивних й інтенсивних).</w:t>
      </w:r>
    </w:p>
    <w:p w:rsidR="005079C4" w:rsidRDefault="005079C4" w:rsidP="008F430E">
      <w:pPr>
        <w:spacing w:line="240" w:lineRule="auto"/>
        <w:ind w:left="75" w:right="75" w:firstLine="300"/>
        <w:rPr>
          <w:rFonts w:ascii="Times New Roman" w:eastAsia="Times New Roman" w:hAnsi="Times New Roman" w:cs="Times New Roman"/>
          <w:sz w:val="28"/>
          <w:szCs w:val="28"/>
          <w:lang w:eastAsia="uk-UA"/>
        </w:rPr>
      </w:pPr>
    </w:p>
    <w:p w:rsidR="005079C4" w:rsidRDefault="005079C4" w:rsidP="008F430E">
      <w:pPr>
        <w:spacing w:line="240" w:lineRule="auto"/>
        <w:ind w:left="75" w:right="75" w:firstLine="300"/>
        <w:rPr>
          <w:rFonts w:ascii="Times New Roman" w:eastAsia="Times New Roman" w:hAnsi="Times New Roman" w:cs="Times New Roman"/>
          <w:sz w:val="28"/>
          <w:szCs w:val="28"/>
          <w:lang w:eastAsia="uk-UA"/>
        </w:rPr>
      </w:pPr>
    </w:p>
    <w:p w:rsidR="005079C4" w:rsidRDefault="005079C4" w:rsidP="008F430E">
      <w:pPr>
        <w:spacing w:line="240" w:lineRule="auto"/>
        <w:ind w:left="75" w:right="75" w:firstLine="300"/>
        <w:rPr>
          <w:rFonts w:ascii="Times New Roman" w:eastAsia="Times New Roman" w:hAnsi="Times New Roman" w:cs="Times New Roman"/>
          <w:sz w:val="28"/>
          <w:szCs w:val="28"/>
          <w:lang w:eastAsia="uk-UA"/>
        </w:rPr>
      </w:pPr>
    </w:p>
    <w:p w:rsidR="00347B5D" w:rsidRDefault="005079C4" w:rsidP="00347B5D">
      <w:pPr>
        <w:spacing w:line="240" w:lineRule="auto"/>
        <w:ind w:left="75" w:right="75" w:firstLine="300"/>
        <w:rPr>
          <w:rFonts w:ascii="Times New Roman" w:hAnsi="Times New Roman" w:cs="Times New Roman"/>
          <w:color w:val="000000"/>
          <w:sz w:val="28"/>
          <w:szCs w:val="28"/>
        </w:rPr>
      </w:pPr>
      <w:r w:rsidRPr="005079C4">
        <w:rPr>
          <w:rFonts w:ascii="Times New Roman" w:hAnsi="Times New Roman" w:cs="Times New Roman"/>
          <w:i/>
          <w:color w:val="000000"/>
          <w:sz w:val="28"/>
          <w:szCs w:val="28"/>
        </w:rPr>
        <w:t>Коефіцієнт реальної вартості основних засобів у майні підприємства</w:t>
      </w:r>
      <w:r w:rsidR="00347B5D">
        <w:rPr>
          <w:rFonts w:ascii="Times New Roman" w:hAnsi="Times New Roman" w:cs="Times New Roman"/>
          <w:i/>
          <w:color w:val="000000"/>
          <w:sz w:val="28"/>
          <w:szCs w:val="28"/>
        </w:rPr>
        <w:t>.</w:t>
      </w:r>
      <w:r w:rsidR="00347B5D" w:rsidRPr="00347B5D">
        <w:rPr>
          <w:rFonts w:ascii="Times New Roman" w:hAnsi="Times New Roman" w:cs="Times New Roman"/>
          <w:color w:val="000000"/>
          <w:sz w:val="28"/>
          <w:szCs w:val="28"/>
        </w:rPr>
        <w:t xml:space="preserve"> </w:t>
      </w:r>
      <w:r w:rsidR="00347B5D" w:rsidRPr="005079C4">
        <w:rPr>
          <w:rFonts w:ascii="Times New Roman" w:hAnsi="Times New Roman" w:cs="Times New Roman"/>
          <w:color w:val="000000"/>
          <w:sz w:val="28"/>
          <w:szCs w:val="28"/>
        </w:rPr>
        <w:t>Відображає питому вагу залишкової вартості основних засобів у загальній вартості майна п-ства</w:t>
      </w:r>
    </w:p>
    <w:p w:rsidR="005079C4" w:rsidRPr="005079C4" w:rsidRDefault="005079C4" w:rsidP="008F430E">
      <w:pPr>
        <w:spacing w:line="240" w:lineRule="auto"/>
        <w:ind w:left="75" w:right="75" w:firstLine="300"/>
        <w:rPr>
          <w:rFonts w:ascii="Times New Roman" w:eastAsia="Times New Roman" w:hAnsi="Times New Roman" w:cs="Times New Roman"/>
          <w:i/>
          <w:sz w:val="28"/>
          <w:szCs w:val="28"/>
          <w:lang w:eastAsia="uk-UA"/>
        </w:rPr>
      </w:pPr>
    </w:p>
    <w:p w:rsidR="005079C4" w:rsidRDefault="005079C4" w:rsidP="008F430E">
      <w:pPr>
        <w:spacing w:line="240" w:lineRule="auto"/>
        <w:ind w:left="75" w:right="75" w:firstLine="300"/>
        <w:rPr>
          <w:color w:val="000000"/>
          <w:sz w:val="24"/>
        </w:rPr>
      </w:pPr>
      <w:r>
        <w:rPr>
          <w:color w:val="000000"/>
          <w:sz w:val="24"/>
        </w:rPr>
        <w:t xml:space="preserve">          </w:t>
      </w:r>
      <w:r w:rsidRPr="00C77FD8">
        <w:rPr>
          <w:color w:val="000000"/>
          <w:position w:val="-24"/>
          <w:sz w:val="24"/>
          <w:lang w:val="en-US"/>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5.5pt" o:ole="">
            <v:imagedata r:id="rId9" o:title=""/>
          </v:shape>
          <o:OLEObject Type="Embed" ProgID="Equation.3" ShapeID="_x0000_i1025" DrawAspect="Content" ObjectID="_1422016484" r:id="rId10"/>
        </w:object>
      </w:r>
    </w:p>
    <w:p w:rsidR="005079C4" w:rsidRDefault="005079C4" w:rsidP="008F430E">
      <w:pPr>
        <w:spacing w:line="240" w:lineRule="auto"/>
        <w:ind w:left="75" w:right="75" w:firstLine="300"/>
        <w:rPr>
          <w:rFonts w:ascii="Times New Roman" w:hAnsi="Times New Roman" w:cs="Times New Roman"/>
          <w:color w:val="000000"/>
          <w:sz w:val="28"/>
          <w:szCs w:val="28"/>
        </w:rPr>
      </w:pPr>
      <w:r w:rsidRPr="005079C4">
        <w:rPr>
          <w:rFonts w:ascii="Times New Roman" w:hAnsi="Times New Roman" w:cs="Times New Roman"/>
          <w:color w:val="000000"/>
          <w:sz w:val="28"/>
          <w:szCs w:val="28"/>
        </w:rPr>
        <w:t>де,</w:t>
      </w:r>
      <w:r w:rsidRPr="005079C4">
        <w:rPr>
          <w:color w:val="000000"/>
        </w:rPr>
        <w:t xml:space="preserve"> </w:t>
      </w:r>
      <w:r w:rsidRPr="005079C4">
        <w:rPr>
          <w:rFonts w:ascii="Times New Roman" w:hAnsi="Times New Roman" w:cs="Times New Roman"/>
          <w:color w:val="000000"/>
          <w:sz w:val="28"/>
          <w:szCs w:val="28"/>
        </w:rPr>
        <w:t>Фз - залишкова вартість основних виробничих засобів;</w:t>
      </w:r>
    </w:p>
    <w:p w:rsidR="005079C4" w:rsidRPr="005079C4" w:rsidRDefault="005079C4"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      М - вартість майна підприємства.</w:t>
      </w:r>
      <w:r w:rsidRPr="005079C4">
        <w:rPr>
          <w:rFonts w:ascii="Times New Roman" w:hAnsi="Times New Roman" w:cs="Times New Roman"/>
          <w:color w:val="000000"/>
          <w:sz w:val="28"/>
          <w:szCs w:val="28"/>
        </w:rPr>
        <w:br/>
      </w:r>
    </w:p>
    <w:p w:rsidR="005079C4" w:rsidRDefault="005079C4" w:rsidP="008F430E">
      <w:pPr>
        <w:spacing w:line="240" w:lineRule="auto"/>
        <w:ind w:left="75" w:right="75" w:firstLine="300"/>
        <w:rPr>
          <w:rFonts w:ascii="Times New Roman" w:hAnsi="Times New Roman" w:cs="Times New Roman"/>
          <w:color w:val="000000"/>
          <w:sz w:val="28"/>
          <w:szCs w:val="28"/>
        </w:rPr>
      </w:pPr>
    </w:p>
    <w:p w:rsidR="005079C4" w:rsidRDefault="005079C4" w:rsidP="008F430E">
      <w:pPr>
        <w:spacing w:line="240" w:lineRule="auto"/>
        <w:ind w:left="75" w:right="75" w:firstLine="300"/>
        <w:rPr>
          <w:rFonts w:ascii="Times New Roman" w:hAnsi="Times New Roman" w:cs="Times New Roman"/>
          <w:color w:val="000000"/>
          <w:sz w:val="28"/>
          <w:szCs w:val="28"/>
        </w:rPr>
      </w:pPr>
    </w:p>
    <w:p w:rsidR="005079C4" w:rsidRPr="005079C4" w:rsidRDefault="005079C4" w:rsidP="008F430E">
      <w:pPr>
        <w:spacing w:line="240" w:lineRule="auto"/>
        <w:ind w:left="75" w:right="75" w:firstLine="300"/>
        <w:rPr>
          <w:rFonts w:ascii="Times New Roman" w:hAnsi="Times New Roman" w:cs="Times New Roman"/>
          <w:i/>
          <w:color w:val="000000"/>
          <w:sz w:val="28"/>
          <w:szCs w:val="28"/>
        </w:rPr>
      </w:pPr>
      <w:r w:rsidRPr="005079C4">
        <w:rPr>
          <w:rFonts w:ascii="Times New Roman" w:hAnsi="Times New Roman" w:cs="Times New Roman"/>
          <w:i/>
          <w:color w:val="000000"/>
          <w:sz w:val="28"/>
          <w:szCs w:val="28"/>
        </w:rPr>
        <w:t>Коефіцієнт зносу основних виробничих засобів</w:t>
      </w:r>
      <w:r>
        <w:rPr>
          <w:rFonts w:ascii="Times New Roman" w:hAnsi="Times New Roman" w:cs="Times New Roman"/>
          <w:i/>
          <w:color w:val="000000"/>
          <w:sz w:val="28"/>
          <w:szCs w:val="28"/>
        </w:rPr>
        <w:t>.</w:t>
      </w:r>
      <w:r w:rsidRPr="005079C4">
        <w:rPr>
          <w:color w:val="000000"/>
          <w:sz w:val="24"/>
        </w:rPr>
        <w:t xml:space="preserve"> </w:t>
      </w:r>
      <w:r w:rsidRPr="005079C4">
        <w:rPr>
          <w:rFonts w:ascii="Times New Roman" w:hAnsi="Times New Roman" w:cs="Times New Roman"/>
          <w:color w:val="000000"/>
          <w:sz w:val="28"/>
          <w:szCs w:val="28"/>
        </w:rPr>
        <w:t>Показує ступінь зносу основних виробничих засобів</w:t>
      </w:r>
    </w:p>
    <w:p w:rsidR="005079C4" w:rsidRPr="005079C4" w:rsidRDefault="005079C4" w:rsidP="008F430E">
      <w:pPr>
        <w:spacing w:line="240" w:lineRule="auto"/>
        <w:ind w:left="75" w:right="75" w:firstLine="300"/>
        <w:rPr>
          <w:rFonts w:ascii="Times New Roman" w:eastAsia="Times New Roman" w:hAnsi="Times New Roman" w:cs="Times New Roman"/>
          <w:b/>
          <w:sz w:val="28"/>
          <w:szCs w:val="28"/>
          <w:lang w:eastAsia="uk-UA"/>
        </w:rPr>
      </w:pPr>
    </w:p>
    <w:p w:rsidR="005079C4" w:rsidRDefault="005079C4" w:rsidP="008F430E">
      <w:pPr>
        <w:spacing w:line="240" w:lineRule="auto"/>
        <w:ind w:left="75" w:right="75" w:firstLine="300"/>
        <w:rPr>
          <w:color w:val="000000"/>
          <w:sz w:val="24"/>
        </w:rPr>
      </w:pPr>
      <w:r>
        <w:rPr>
          <w:color w:val="000000"/>
          <w:sz w:val="24"/>
        </w:rPr>
        <w:t xml:space="preserve">       </w:t>
      </w:r>
      <w:r w:rsidR="00347B5D" w:rsidRPr="00C77FD8">
        <w:rPr>
          <w:color w:val="000000"/>
          <w:position w:val="-30"/>
          <w:sz w:val="24"/>
          <w:lang w:val="en-US"/>
        </w:rPr>
        <w:object w:dxaOrig="420" w:dyaOrig="680">
          <v:shape id="_x0000_i1026" type="#_x0000_t75" style="width:44.25pt;height:66.75pt" o:ole="">
            <v:imagedata r:id="rId11" o:title=""/>
          </v:shape>
          <o:OLEObject Type="Embed" ProgID="Equation.3" ShapeID="_x0000_i1026" DrawAspect="Content" ObjectID="_1422016485" r:id="rId12"/>
        </w:object>
      </w:r>
    </w:p>
    <w:p w:rsidR="005079C4" w:rsidRDefault="005079C4"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5079C4">
        <w:rPr>
          <w:rFonts w:ascii="Times New Roman" w:hAnsi="Times New Roman" w:cs="Times New Roman"/>
          <w:color w:val="000000"/>
          <w:sz w:val="28"/>
          <w:szCs w:val="28"/>
        </w:rPr>
        <w:t>е, Зо - сума зносу основних виробничих засобів;</w:t>
      </w: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color w:val="000000"/>
          <w:sz w:val="28"/>
          <w:szCs w:val="28"/>
        </w:rPr>
        <w:t>Фк - балансова варті</w:t>
      </w:r>
      <w:r>
        <w:rPr>
          <w:rFonts w:ascii="Times New Roman" w:hAnsi="Times New Roman" w:cs="Times New Roman"/>
          <w:color w:val="000000"/>
          <w:sz w:val="28"/>
          <w:szCs w:val="28"/>
        </w:rPr>
        <w:t>сть основних виробничих засобів.</w:t>
      </w:r>
    </w:p>
    <w:p w:rsidR="00347B5D" w:rsidRDefault="00347B5D" w:rsidP="008F430E">
      <w:pPr>
        <w:spacing w:line="240" w:lineRule="auto"/>
        <w:ind w:left="75" w:right="75" w:firstLine="300"/>
        <w:rPr>
          <w:rFonts w:ascii="Times New Roman" w:hAnsi="Times New Roman" w:cs="Times New Roman"/>
          <w:color w:val="000000"/>
          <w:sz w:val="28"/>
          <w:szCs w:val="28"/>
        </w:rPr>
      </w:pP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придатності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Відображає частину основних засобів, придатну для експлуатації</w:t>
      </w:r>
    </w:p>
    <w:p w:rsidR="00347B5D" w:rsidRDefault="00347B5D" w:rsidP="008F430E">
      <w:pPr>
        <w:spacing w:line="240" w:lineRule="auto"/>
        <w:ind w:left="75" w:right="75" w:firstLine="300"/>
        <w:rPr>
          <w:rFonts w:ascii="Times New Roman" w:hAnsi="Times New Roman" w:cs="Times New Roman"/>
          <w:i/>
          <w:color w:val="000000"/>
          <w:sz w:val="28"/>
          <w:szCs w:val="28"/>
        </w:rPr>
      </w:pPr>
    </w:p>
    <w:p w:rsidR="00347B5D" w:rsidRDefault="00347B5D" w:rsidP="008F430E">
      <w:pPr>
        <w:spacing w:line="240" w:lineRule="auto"/>
        <w:ind w:left="75" w:right="75" w:firstLine="300"/>
        <w:rPr>
          <w:color w:val="000000"/>
          <w:sz w:val="24"/>
        </w:rPr>
      </w:pPr>
      <w:r>
        <w:rPr>
          <w:color w:val="000000"/>
          <w:sz w:val="24"/>
        </w:rPr>
        <w:t xml:space="preserve">      </w:t>
      </w:r>
      <w:r w:rsidRPr="00C77FD8">
        <w:rPr>
          <w:color w:val="000000"/>
          <w:position w:val="-12"/>
          <w:sz w:val="24"/>
          <w:lang w:val="en-US"/>
        </w:rPr>
        <w:object w:dxaOrig="639" w:dyaOrig="360">
          <v:shape id="_x0000_i1027" type="#_x0000_t75" style="width:60pt;height:33pt" o:ole="">
            <v:imagedata r:id="rId13" o:title=""/>
          </v:shape>
          <o:OLEObject Type="Embed" ProgID="Equation.3" ShapeID="_x0000_i1027" DrawAspect="Content" ObjectID="_1422016486" r:id="rId14"/>
        </w:object>
      </w:r>
    </w:p>
    <w:p w:rsidR="00347B5D" w:rsidRDefault="00347B5D"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Кз - коефіцієнт зносу основних виробничих засобів;</w:t>
      </w:r>
    </w:p>
    <w:p w:rsidR="00347B5D" w:rsidRDefault="00347B5D" w:rsidP="008F430E">
      <w:pPr>
        <w:spacing w:line="240" w:lineRule="auto"/>
        <w:ind w:left="75" w:right="75" w:firstLine="300"/>
        <w:rPr>
          <w:rFonts w:ascii="Times New Roman" w:hAnsi="Times New Roman" w:cs="Times New Roman"/>
          <w:color w:val="000000"/>
          <w:sz w:val="28"/>
          <w:szCs w:val="28"/>
        </w:rPr>
      </w:pP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оновлення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Показує частку введених основних засобів у загальній вартості основних засобів</w:t>
      </w:r>
    </w:p>
    <w:p w:rsidR="00347B5D" w:rsidRDefault="00347B5D" w:rsidP="008F430E">
      <w:pPr>
        <w:spacing w:line="240" w:lineRule="auto"/>
        <w:ind w:left="75" w:right="75" w:firstLine="300"/>
        <w:rPr>
          <w:rFonts w:ascii="Times New Roman" w:eastAsia="Times New Roman" w:hAnsi="Times New Roman" w:cs="Times New Roman"/>
          <w:i/>
          <w:sz w:val="28"/>
          <w:szCs w:val="28"/>
          <w:lang w:eastAsia="uk-UA"/>
        </w:rPr>
      </w:pPr>
    </w:p>
    <w:p w:rsidR="00347B5D" w:rsidRDefault="00347B5D" w:rsidP="008F430E">
      <w:pPr>
        <w:spacing w:line="240" w:lineRule="auto"/>
        <w:ind w:left="75" w:right="75" w:firstLine="300"/>
        <w:rPr>
          <w:color w:val="000000"/>
          <w:sz w:val="24"/>
        </w:rPr>
      </w:pPr>
      <w:r>
        <w:rPr>
          <w:color w:val="000000"/>
          <w:sz w:val="24"/>
        </w:rPr>
        <w:t xml:space="preserve">        </w:t>
      </w:r>
      <w:r w:rsidRPr="00C77FD8">
        <w:rPr>
          <w:color w:val="000000"/>
          <w:position w:val="-30"/>
          <w:sz w:val="24"/>
          <w:lang w:val="en-US"/>
        </w:rPr>
        <w:object w:dxaOrig="440" w:dyaOrig="700">
          <v:shape id="_x0000_i1028" type="#_x0000_t75" style="width:43.5pt;height:70.5pt" o:ole="">
            <v:imagedata r:id="rId15" o:title=""/>
          </v:shape>
          <o:OLEObject Type="Embed" ProgID="Equation.3" ShapeID="_x0000_i1028" DrawAspect="Content" ObjectID="_1422016487" r:id="rId16"/>
        </w:object>
      </w:r>
    </w:p>
    <w:p w:rsidR="00347B5D" w:rsidRDefault="00347B5D"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Фв - вартість виведених основних виробничих засобів</w:t>
      </w:r>
      <w:r>
        <w:rPr>
          <w:rFonts w:ascii="Times New Roman" w:eastAsia="Times New Roman" w:hAnsi="Times New Roman" w:cs="Times New Roman"/>
          <w:sz w:val="28"/>
          <w:szCs w:val="28"/>
          <w:lang w:eastAsia="uk-UA"/>
        </w:rPr>
        <w:t>;</w:t>
      </w:r>
    </w:p>
    <w:p w:rsidR="00347B5D" w:rsidRPr="00347B5D" w:rsidRDefault="00347B5D" w:rsidP="008F430E">
      <w:pPr>
        <w:spacing w:line="240" w:lineRule="auto"/>
        <w:ind w:left="75" w:right="75" w:firstLine="300"/>
        <w:rPr>
          <w:rFonts w:ascii="Times New Roman" w:eastAsia="Times New Roman" w:hAnsi="Times New Roman" w:cs="Times New Roman"/>
          <w:sz w:val="28"/>
          <w:szCs w:val="28"/>
          <w:lang w:eastAsia="uk-UA"/>
        </w:rPr>
      </w:pPr>
      <w:r w:rsidRPr="00347B5D">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r w:rsidRPr="00347B5D">
        <w:rPr>
          <w:rFonts w:ascii="Times New Roman" w:eastAsia="Times New Roman" w:hAnsi="Times New Roman" w:cs="Times New Roman"/>
          <w:sz w:val="28"/>
          <w:szCs w:val="28"/>
          <w:lang w:eastAsia="uk-UA"/>
        </w:rPr>
        <w:br/>
      </w:r>
    </w:p>
    <w:p w:rsidR="005079C4"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вибуття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Характеризує інтенсивність вибуття основних виробничих засобів</w:t>
      </w:r>
      <w:r>
        <w:rPr>
          <w:rFonts w:ascii="Times New Roman" w:hAnsi="Times New Roman" w:cs="Times New Roman"/>
          <w:color w:val="000000"/>
          <w:sz w:val="28"/>
          <w:szCs w:val="28"/>
        </w:rPr>
        <w:t>.</w:t>
      </w:r>
    </w:p>
    <w:p w:rsidR="00347B5D" w:rsidRDefault="00347B5D" w:rsidP="008F430E">
      <w:pPr>
        <w:spacing w:line="240" w:lineRule="auto"/>
        <w:ind w:left="75" w:right="75" w:firstLine="300"/>
        <w:rPr>
          <w:rFonts w:ascii="Times New Roman" w:eastAsia="Times New Roman" w:hAnsi="Times New Roman" w:cs="Times New Roman"/>
          <w:i/>
          <w:sz w:val="28"/>
          <w:szCs w:val="28"/>
          <w:lang w:eastAsia="uk-UA"/>
        </w:rPr>
      </w:pPr>
    </w:p>
    <w:p w:rsidR="00347B5D" w:rsidRDefault="00347B5D" w:rsidP="008F430E">
      <w:pPr>
        <w:spacing w:line="240" w:lineRule="auto"/>
        <w:ind w:left="75" w:right="75" w:firstLine="300"/>
        <w:rPr>
          <w:color w:val="000000"/>
          <w:sz w:val="24"/>
        </w:rPr>
      </w:pPr>
      <w:r>
        <w:rPr>
          <w:color w:val="000000"/>
          <w:sz w:val="24"/>
        </w:rPr>
        <w:lastRenderedPageBreak/>
        <w:t xml:space="preserve">     </w:t>
      </w:r>
      <w:r w:rsidRPr="00C77FD8">
        <w:rPr>
          <w:color w:val="000000"/>
          <w:position w:val="-30"/>
          <w:sz w:val="24"/>
          <w:lang w:val="en-US"/>
        </w:rPr>
        <w:object w:dxaOrig="420" w:dyaOrig="680">
          <v:shape id="_x0000_i1029" type="#_x0000_t75" style="width:39.75pt;height:63pt" o:ole="">
            <v:imagedata r:id="rId17" o:title=""/>
          </v:shape>
          <o:OLEObject Type="Embed" ProgID="Equation.3" ShapeID="_x0000_i1029" DrawAspect="Content" ObjectID="_1422016488" r:id="rId18"/>
        </w:object>
      </w:r>
    </w:p>
    <w:p w:rsidR="00347B5D" w:rsidRDefault="00347B5D"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Фу - вартість уведених основних виробничих засобів;</w:t>
      </w:r>
    </w:p>
    <w:p w:rsidR="00347B5D" w:rsidRPr="00347B5D" w:rsidRDefault="00347B5D" w:rsidP="00347B5D">
      <w:pPr>
        <w:spacing w:line="240" w:lineRule="auto"/>
        <w:ind w:left="75" w:right="75" w:firstLine="300"/>
        <w:rPr>
          <w:rFonts w:ascii="Times New Roman" w:eastAsia="Times New Roman" w:hAnsi="Times New Roman" w:cs="Times New Roman"/>
          <w:sz w:val="28"/>
          <w:szCs w:val="28"/>
          <w:lang w:eastAsia="uk-UA"/>
        </w:rPr>
      </w:pPr>
      <w:r w:rsidRPr="00347B5D">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r w:rsidRPr="00347B5D">
        <w:rPr>
          <w:rFonts w:ascii="Times New Roman" w:eastAsia="Times New Roman" w:hAnsi="Times New Roman" w:cs="Times New Roman"/>
          <w:sz w:val="28"/>
          <w:szCs w:val="28"/>
          <w:lang w:eastAsia="uk-UA"/>
        </w:rPr>
        <w:br/>
      </w: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приросту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Показує ступінь збільшення основних засобів у звітному періоді проти минулого</w:t>
      </w:r>
    </w:p>
    <w:p w:rsidR="00347B5D" w:rsidRDefault="00347B5D" w:rsidP="008F430E">
      <w:pPr>
        <w:spacing w:line="240" w:lineRule="auto"/>
        <w:ind w:left="75" w:right="75" w:firstLine="300"/>
        <w:rPr>
          <w:rFonts w:ascii="Times New Roman" w:eastAsia="Times New Roman" w:hAnsi="Times New Roman" w:cs="Times New Roman"/>
          <w:i/>
          <w:sz w:val="28"/>
          <w:szCs w:val="28"/>
          <w:lang w:eastAsia="uk-UA"/>
        </w:rPr>
      </w:pPr>
    </w:p>
    <w:p w:rsidR="00347B5D" w:rsidRDefault="00347B5D" w:rsidP="008F430E">
      <w:pPr>
        <w:spacing w:line="240" w:lineRule="auto"/>
        <w:ind w:left="75" w:right="75" w:firstLine="300"/>
        <w:rPr>
          <w:color w:val="000000"/>
          <w:sz w:val="24"/>
        </w:rPr>
      </w:pPr>
      <w:r>
        <w:rPr>
          <w:color w:val="000000"/>
          <w:sz w:val="24"/>
        </w:rPr>
        <w:t xml:space="preserve">   </w:t>
      </w:r>
      <w:r w:rsidRPr="00C77FD8">
        <w:rPr>
          <w:color w:val="000000"/>
          <w:position w:val="-30"/>
          <w:sz w:val="24"/>
          <w:lang w:val="en-US"/>
        </w:rPr>
        <w:object w:dxaOrig="920" w:dyaOrig="680">
          <v:shape id="_x0000_i1030" type="#_x0000_t75" style="width:87pt;height:63.75pt" o:ole="">
            <v:imagedata r:id="rId19" o:title=""/>
          </v:shape>
          <o:OLEObject Type="Embed" ProgID="Equation.3" ShapeID="_x0000_i1030" DrawAspect="Content" ObjectID="_1422016489" r:id="rId20"/>
        </w:object>
      </w:r>
    </w:p>
    <w:p w:rsidR="00347B5D" w:rsidRDefault="00347B5D"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Фв - вартість виведених основних виробничих засобів виробничих засобів;</w:t>
      </w:r>
    </w:p>
    <w:p w:rsidR="00347B5D" w:rsidRDefault="00347B5D" w:rsidP="00347B5D">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color w:val="000000"/>
          <w:sz w:val="28"/>
          <w:szCs w:val="28"/>
        </w:rPr>
        <w:t>Фу - вартість уведених основних виробничих засобів;</w:t>
      </w:r>
    </w:p>
    <w:p w:rsidR="00347B5D" w:rsidRPr="00347B5D" w:rsidRDefault="00347B5D" w:rsidP="00347B5D">
      <w:pPr>
        <w:spacing w:line="240" w:lineRule="auto"/>
        <w:ind w:left="75" w:right="75" w:firstLine="300"/>
        <w:rPr>
          <w:rFonts w:ascii="Times New Roman" w:eastAsia="Times New Roman" w:hAnsi="Times New Roman" w:cs="Times New Roman"/>
          <w:sz w:val="28"/>
          <w:szCs w:val="28"/>
          <w:lang w:eastAsia="uk-UA"/>
        </w:rPr>
      </w:pPr>
      <w:r w:rsidRPr="00347B5D">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r w:rsidRPr="00347B5D">
        <w:rPr>
          <w:rFonts w:ascii="Times New Roman" w:eastAsia="Times New Roman" w:hAnsi="Times New Roman" w:cs="Times New Roman"/>
          <w:sz w:val="28"/>
          <w:szCs w:val="28"/>
          <w:lang w:eastAsia="uk-UA"/>
        </w:rPr>
        <w:br/>
      </w:r>
    </w:p>
    <w:p w:rsidR="001115F9" w:rsidRDefault="001115F9" w:rsidP="008F430E">
      <w:pPr>
        <w:spacing w:line="240" w:lineRule="auto"/>
        <w:ind w:left="75" w:right="75" w:firstLine="300"/>
        <w:rPr>
          <w:rFonts w:ascii="Times New Roman" w:eastAsia="Times New Roman" w:hAnsi="Times New Roman" w:cs="Times New Roman"/>
          <w:sz w:val="28"/>
          <w:szCs w:val="28"/>
          <w:lang w:eastAsia="uk-UA"/>
        </w:rPr>
      </w:pPr>
      <w:r w:rsidRPr="001115F9">
        <w:rPr>
          <w:rFonts w:ascii="Times New Roman" w:hAnsi="Times New Roman" w:cs="Times New Roman"/>
          <w:i/>
          <w:color w:val="000000"/>
          <w:sz w:val="28"/>
          <w:szCs w:val="28"/>
        </w:rPr>
        <w:t>Рентабельність основних виробничих засобів</w:t>
      </w:r>
      <w:r w:rsidRPr="001115F9">
        <w:rPr>
          <w:rFonts w:ascii="Times New Roman" w:eastAsia="Times New Roman" w:hAnsi="Times New Roman" w:cs="Times New Roman"/>
          <w:sz w:val="28"/>
          <w:szCs w:val="28"/>
          <w:lang w:eastAsia="uk-UA"/>
        </w:rPr>
        <w:t>.</w:t>
      </w:r>
      <w:r w:rsidRPr="001115F9">
        <w:rPr>
          <w:rFonts w:ascii="Times New Roman" w:hAnsi="Times New Roman" w:cs="Times New Roman"/>
          <w:color w:val="000000"/>
          <w:sz w:val="28"/>
          <w:szCs w:val="28"/>
        </w:rPr>
        <w:t xml:space="preserve"> Визначає ступінь використання основних виробничих засобів</w:t>
      </w:r>
    </w:p>
    <w:p w:rsidR="001115F9" w:rsidRDefault="001115F9" w:rsidP="008F430E">
      <w:pPr>
        <w:spacing w:line="240" w:lineRule="auto"/>
        <w:ind w:left="75" w:right="75" w:firstLine="300"/>
        <w:rPr>
          <w:rFonts w:ascii="Times New Roman" w:eastAsia="Times New Roman" w:hAnsi="Times New Roman" w:cs="Times New Roman"/>
          <w:sz w:val="28"/>
          <w:szCs w:val="28"/>
          <w:lang w:eastAsia="uk-UA"/>
        </w:rPr>
      </w:pPr>
    </w:p>
    <w:p w:rsidR="001115F9" w:rsidRDefault="001115F9" w:rsidP="008F430E">
      <w:pPr>
        <w:spacing w:line="240" w:lineRule="auto"/>
        <w:ind w:left="75" w:right="75" w:firstLine="300"/>
        <w:rPr>
          <w:color w:val="000000"/>
          <w:sz w:val="24"/>
        </w:rPr>
      </w:pPr>
      <w:r w:rsidRPr="00C77FD8">
        <w:rPr>
          <w:color w:val="000000"/>
          <w:position w:val="-34"/>
          <w:sz w:val="24"/>
          <w:lang w:val="en-US"/>
        </w:rPr>
        <w:object w:dxaOrig="1080" w:dyaOrig="720">
          <v:shape id="_x0000_i1031" type="#_x0000_t75" style="width:92.25pt;height:61.5pt" o:ole="">
            <v:imagedata r:id="rId21" o:title=""/>
          </v:shape>
          <o:OLEObject Type="Embed" ProgID="Equation.3" ShapeID="_x0000_i1031" DrawAspect="Content" ObjectID="_1422016490" r:id="rId22"/>
        </w:object>
      </w:r>
    </w:p>
    <w:p w:rsidR="00347B5D" w:rsidRPr="001115F9" w:rsidRDefault="001115F9"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д</w:t>
      </w:r>
      <w:r w:rsidRPr="001115F9">
        <w:rPr>
          <w:rFonts w:ascii="Times New Roman" w:hAnsi="Times New Roman" w:cs="Times New Roman"/>
          <w:color w:val="000000"/>
          <w:sz w:val="28"/>
          <w:szCs w:val="28"/>
        </w:rPr>
        <w:t>е, Пз - загальний прибуток підприємства</w:t>
      </w:r>
      <w:r w:rsidR="00347B5D" w:rsidRPr="001115F9">
        <w:rPr>
          <w:rFonts w:ascii="Times New Roman" w:eastAsia="Times New Roman" w:hAnsi="Times New Roman" w:cs="Times New Roman"/>
          <w:sz w:val="28"/>
          <w:szCs w:val="28"/>
          <w:lang w:eastAsia="uk-UA"/>
        </w:rPr>
        <w:br/>
      </w: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 </w:t>
      </w:r>
      <w:r w:rsidRPr="005079C4">
        <w:rPr>
          <w:rFonts w:ascii="Times New Roman" w:eastAsia="Times New Roman" w:hAnsi="Times New Roman" w:cs="Times New Roman"/>
          <w:i/>
          <w:sz w:val="28"/>
          <w:szCs w:val="28"/>
          <w:lang w:eastAsia="uk-UA"/>
        </w:rPr>
        <w:t>Фондовідда</w:t>
      </w:r>
      <w:r w:rsidR="005079C4" w:rsidRPr="005079C4">
        <w:rPr>
          <w:rFonts w:ascii="Times New Roman" w:eastAsia="Times New Roman" w:hAnsi="Times New Roman" w:cs="Times New Roman"/>
          <w:i/>
          <w:sz w:val="28"/>
          <w:szCs w:val="28"/>
          <w:lang w:eastAsia="uk-UA"/>
        </w:rPr>
        <w:t xml:space="preserve">ча </w:t>
      </w:r>
      <w:r w:rsidRPr="0067373D">
        <w:rPr>
          <w:rFonts w:ascii="Times New Roman" w:eastAsia="Times New Roman" w:hAnsi="Times New Roman" w:cs="Times New Roman"/>
          <w:sz w:val="28"/>
          <w:szCs w:val="28"/>
          <w:lang w:eastAsia="uk-UA"/>
        </w:rPr>
        <w:t>. Даний показник є основним для узагальнюючої оцінки ефективності використання основних виробничих фондів. Економічний зміст фондовіддачі міститься в тому, що він побудований на принципі співвиміру виробленої продукції (у вартісному значенні) із сукупною вартісною оцінкою використаних для її виробництва основних фондів:</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67373D" w:rsidRDefault="005079C4"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5079C4">
        <w:rPr>
          <w:color w:val="000000"/>
          <w:position w:val="-38"/>
          <w:sz w:val="24"/>
          <w:lang w:val="en-US"/>
        </w:rPr>
        <w:object w:dxaOrig="1060" w:dyaOrig="840">
          <v:shape id="_x0000_i1032" type="#_x0000_t75" style="width:117pt;height:59.25pt" o:ole="">
            <v:imagedata r:id="rId23" o:title=""/>
          </v:shape>
          <o:OLEObject Type="Embed" ProgID="Equation.3" ShapeID="_x0000_i1032" DrawAspect="Content" ObjectID="_1422016491" r:id="rId24"/>
        </w:object>
      </w:r>
    </w:p>
    <w:p w:rsidR="005079C4" w:rsidRPr="005079C4" w:rsidRDefault="005079C4" w:rsidP="005079C4">
      <w:pPr>
        <w:spacing w:line="240" w:lineRule="auto"/>
        <w:ind w:left="75" w:right="75" w:firstLine="30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 ,</w:t>
      </w:r>
      <w:r w:rsidRPr="005079C4">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p>
    <w:p w:rsidR="005079C4" w:rsidRDefault="005079C4" w:rsidP="005079C4">
      <w:pPr>
        <w:spacing w:line="240" w:lineRule="auto"/>
        <w:ind w:right="7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w:t>
      </w:r>
      <w:r w:rsidRPr="0067373D">
        <w:rPr>
          <w:rFonts w:ascii="Times New Roman" w:eastAsia="Times New Roman" w:hAnsi="Times New Roman" w:cs="Times New Roman"/>
          <w:sz w:val="28"/>
          <w:szCs w:val="28"/>
          <w:lang w:eastAsia="uk-UA"/>
        </w:rPr>
        <w:t>п –</w:t>
      </w:r>
      <w:r w:rsidRPr="005079C4">
        <w:rPr>
          <w:color w:val="000000"/>
        </w:rPr>
        <w:t xml:space="preserve"> </w:t>
      </w:r>
      <w:r w:rsidRPr="005079C4">
        <w:rPr>
          <w:rFonts w:ascii="Times New Roman" w:hAnsi="Times New Roman" w:cs="Times New Roman"/>
          <w:color w:val="000000"/>
          <w:sz w:val="28"/>
          <w:szCs w:val="28"/>
        </w:rPr>
        <w:t>вартість виробленої продукції</w:t>
      </w:r>
      <w:r w:rsidRPr="0067373D">
        <w:rPr>
          <w:rFonts w:ascii="Times New Roman" w:eastAsia="Times New Roman" w:hAnsi="Times New Roman" w:cs="Times New Roman"/>
          <w:sz w:val="28"/>
          <w:szCs w:val="28"/>
          <w:lang w:eastAsia="uk-UA"/>
        </w:rPr>
        <w:t>.</w:t>
      </w:r>
    </w:p>
    <w:p w:rsidR="008F430E" w:rsidRPr="005079C4" w:rsidRDefault="005079C4" w:rsidP="005079C4">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8F430E" w:rsidRPr="0067373D">
        <w:rPr>
          <w:rFonts w:ascii="Times New Roman" w:eastAsia="Times New Roman" w:hAnsi="Times New Roman" w:cs="Times New Roman"/>
          <w:sz w:val="28"/>
          <w:szCs w:val="28"/>
          <w:lang w:eastAsia="uk-UA"/>
        </w:rPr>
        <w:t>Фондовіддача є одним із найважливіших показників, що характеризує ефективність виробничої діяльності підприємства. Підвищення фондовіддачі – це головне стратегічне завдання будь-якого підприємства.</w:t>
      </w: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 </w:t>
      </w:r>
      <w:r w:rsidRPr="005079C4">
        <w:rPr>
          <w:rFonts w:ascii="Times New Roman" w:eastAsia="Times New Roman" w:hAnsi="Times New Roman" w:cs="Times New Roman"/>
          <w:i/>
          <w:sz w:val="28"/>
          <w:szCs w:val="28"/>
          <w:lang w:eastAsia="uk-UA"/>
        </w:rPr>
        <w:t>Фондомісткість продукції</w:t>
      </w:r>
      <w:r w:rsidRPr="0067373D">
        <w:rPr>
          <w:rFonts w:ascii="Times New Roman" w:eastAsia="Times New Roman" w:hAnsi="Times New Roman" w:cs="Times New Roman"/>
          <w:sz w:val="28"/>
          <w:szCs w:val="28"/>
          <w:lang w:eastAsia="uk-UA"/>
        </w:rPr>
        <w:t xml:space="preserve"> Цей показник визначає частку вартості основних фондів, які припадають на кожну гривню виробленої продукції. Фондомісткість </w:t>
      </w:r>
      <w:r w:rsidRPr="0067373D">
        <w:rPr>
          <w:rFonts w:ascii="Times New Roman" w:eastAsia="Times New Roman" w:hAnsi="Times New Roman" w:cs="Times New Roman"/>
          <w:sz w:val="28"/>
          <w:szCs w:val="28"/>
          <w:lang w:eastAsia="uk-UA"/>
        </w:rPr>
        <w:lastRenderedPageBreak/>
        <w:t>продукції є показником, оберненим фондовіддачі, який розраховується за формулою:</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5079C4" w:rsidRDefault="005079C4"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C77FD8">
        <w:rPr>
          <w:color w:val="000000"/>
          <w:position w:val="-30"/>
          <w:sz w:val="24"/>
          <w:lang w:val="en-US"/>
        </w:rPr>
        <w:object w:dxaOrig="1040" w:dyaOrig="700">
          <v:shape id="_x0000_i1033" type="#_x0000_t75" style="width:96.75pt;height:60pt" o:ole="">
            <v:imagedata r:id="rId25" o:title=""/>
          </v:shape>
          <o:OLEObject Type="Embed" ProgID="Equation.3" ShapeID="_x0000_i1033" DrawAspect="Content" ObjectID="_1422016492" r:id="rId26"/>
        </w:objec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5079C4" w:rsidRDefault="008F430E" w:rsidP="005079C4">
      <w:pPr>
        <w:spacing w:line="240" w:lineRule="auto"/>
        <w:ind w:left="75" w:right="75" w:firstLine="300"/>
        <w:rPr>
          <w:rFonts w:ascii="Times New Roman" w:hAnsi="Times New Roman" w:cs="Times New Roman"/>
          <w:color w:val="000000"/>
          <w:sz w:val="28"/>
          <w:szCs w:val="28"/>
        </w:rPr>
      </w:pPr>
      <w:r w:rsidRPr="0067373D">
        <w:rPr>
          <w:rFonts w:ascii="Times New Roman" w:eastAsia="Times New Roman" w:hAnsi="Times New Roman" w:cs="Times New Roman"/>
          <w:sz w:val="28"/>
          <w:szCs w:val="28"/>
          <w:lang w:eastAsia="uk-UA"/>
        </w:rPr>
        <w:t>де </w:t>
      </w:r>
      <w:r w:rsidR="005079C4" w:rsidRPr="005079C4">
        <w:rPr>
          <w:rFonts w:ascii="Times New Roman" w:hAnsi="Times New Roman" w:cs="Times New Roman"/>
          <w:color w:val="000000"/>
          <w:sz w:val="28"/>
          <w:szCs w:val="28"/>
        </w:rPr>
        <w:t>Фк - балансова вартість основних виробничих засобів</w:t>
      </w:r>
      <w:r w:rsidR="005079C4">
        <w:rPr>
          <w:rFonts w:ascii="Times New Roman" w:hAnsi="Times New Roman" w:cs="Times New Roman"/>
          <w:color w:val="000000"/>
          <w:sz w:val="28"/>
          <w:szCs w:val="28"/>
        </w:rPr>
        <w:t>;</w:t>
      </w:r>
    </w:p>
    <w:p w:rsidR="005079C4" w:rsidRPr="005079C4" w:rsidRDefault="005079C4" w:rsidP="005079C4">
      <w:pPr>
        <w:spacing w:line="240" w:lineRule="auto"/>
        <w:ind w:left="75" w:right="75" w:firstLine="300"/>
        <w:rPr>
          <w:rFonts w:ascii="Times New Roman" w:hAnsi="Times New Roman" w:cs="Times New Roman"/>
          <w:color w:val="000000"/>
          <w:sz w:val="28"/>
          <w:szCs w:val="28"/>
        </w:rPr>
      </w:pPr>
      <w:r w:rsidRPr="005079C4">
        <w:rPr>
          <w:rFonts w:ascii="Times New Roman" w:hAnsi="Times New Roman" w:cs="Times New Roman"/>
          <w:color w:val="000000"/>
          <w:sz w:val="28"/>
          <w:szCs w:val="28"/>
        </w:rPr>
        <w:t>Вп - вартість виробленої продукції;</w:t>
      </w:r>
    </w:p>
    <w:p w:rsidR="005079C4" w:rsidRPr="005079C4" w:rsidRDefault="005079C4" w:rsidP="005079C4">
      <w:pPr>
        <w:spacing w:line="240" w:lineRule="auto"/>
        <w:ind w:left="75" w:right="75" w:firstLine="300"/>
        <w:rPr>
          <w:rFonts w:ascii="Times New Roman" w:eastAsia="Times New Roman" w:hAnsi="Times New Roman" w:cs="Times New Roman"/>
          <w:sz w:val="28"/>
          <w:szCs w:val="28"/>
          <w:lang w:eastAsia="uk-UA"/>
        </w:rPr>
      </w:pP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5079C4">
        <w:rPr>
          <w:rFonts w:ascii="Times New Roman" w:eastAsia="Times New Roman" w:hAnsi="Times New Roman" w:cs="Times New Roman"/>
          <w:i/>
          <w:sz w:val="28"/>
          <w:szCs w:val="28"/>
          <w:lang w:eastAsia="uk-UA"/>
        </w:rPr>
        <w:t>Показник фондоозброєності</w:t>
      </w:r>
      <w:r w:rsidRPr="0067373D">
        <w:rPr>
          <w:rFonts w:ascii="Times New Roman" w:eastAsia="Times New Roman" w:hAnsi="Times New Roman" w:cs="Times New Roman"/>
          <w:sz w:val="28"/>
          <w:szCs w:val="28"/>
          <w:lang w:eastAsia="uk-UA"/>
        </w:rPr>
        <w:t xml:space="preserve"> працюючих також визначає ефективність роботи підприємства. Від рівня озброєності робітників засобами праці залежать рівні фондовіддачі і фондомісткості. Фондоозброєність визначається за формулою:</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67373D" w:rsidRDefault="005079C4" w:rsidP="008F430E">
      <w:pPr>
        <w:spacing w:line="240" w:lineRule="auto"/>
        <w:ind w:left="75" w:right="75" w:firstLine="300"/>
        <w:rPr>
          <w:rFonts w:ascii="Times New Roman" w:eastAsia="Times New Roman" w:hAnsi="Times New Roman" w:cs="Times New Roman"/>
          <w:sz w:val="28"/>
          <w:szCs w:val="28"/>
          <w:lang w:eastAsia="uk-UA"/>
        </w:rPr>
      </w:pPr>
      <w:r w:rsidRPr="00C77FD8">
        <w:rPr>
          <w:color w:val="000000"/>
          <w:position w:val="-24"/>
          <w:sz w:val="24"/>
          <w:lang w:val="en-US"/>
        </w:rPr>
        <w:object w:dxaOrig="999" w:dyaOrig="639">
          <v:shape id="_x0000_i1034" type="#_x0000_t75" style="width:115.5pt;height:60.75pt" o:ole="">
            <v:imagedata r:id="rId27" o:title=""/>
          </v:shape>
          <o:OLEObject Type="Embed" ProgID="Equation.3" ShapeID="_x0000_i1034" DrawAspect="Content" ObjectID="_1422016493" r:id="rId28"/>
        </w:object>
      </w:r>
      <w:r>
        <w:rPr>
          <w:rFonts w:ascii="Times New Roman" w:eastAsia="Times New Roman" w:hAnsi="Times New Roman" w:cs="Times New Roman"/>
          <w:sz w:val="28"/>
          <w:szCs w:val="28"/>
          <w:lang w:eastAsia="uk-UA"/>
        </w:rPr>
        <w:t> </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де </w:t>
      </w:r>
      <w:r w:rsidR="005079C4" w:rsidRPr="005079C4">
        <w:rPr>
          <w:rFonts w:ascii="Times New Roman" w:hAnsi="Times New Roman" w:cs="Times New Roman"/>
          <w:color w:val="000000"/>
          <w:sz w:val="28"/>
          <w:szCs w:val="28"/>
        </w:rPr>
        <w:t>ч - середньооблікова чисельність працівників</w:t>
      </w:r>
    </w:p>
    <w:p w:rsidR="0082571A" w:rsidRDefault="005079C4" w:rsidP="008A5D5C">
      <w:pPr>
        <w:spacing w:line="240" w:lineRule="auto"/>
        <w:ind w:left="75" w:right="75" w:firstLine="351"/>
        <w:rPr>
          <w:rFonts w:ascii="Times New Roman" w:eastAsia="Times New Roman" w:hAnsi="Times New Roman" w:cs="Times New Roman"/>
          <w:b/>
          <w:bCs/>
          <w:color w:val="000000"/>
          <w:sz w:val="27"/>
          <w:lang w:eastAsia="uk-UA"/>
        </w:rPr>
      </w:pPr>
      <w:r w:rsidRPr="0067373D">
        <w:rPr>
          <w:rFonts w:ascii="Times New Roman" w:eastAsia="Times New Roman" w:hAnsi="Times New Roman" w:cs="Times New Roman"/>
          <w:sz w:val="28"/>
          <w:szCs w:val="28"/>
          <w:lang w:eastAsia="uk-UA"/>
        </w:rPr>
        <w:t xml:space="preserve">Підвищення показника фондоозброєності свідчить про рівень технічної озброєності підприємства, визначає продуктивність праці і показує можливості для подальшого нарощування виробничого потенціалу </w:t>
      </w:r>
    </w:p>
    <w:p w:rsidR="0082571A" w:rsidRDefault="0082571A" w:rsidP="002A4503">
      <w:pPr>
        <w:rPr>
          <w:rFonts w:ascii="Times New Roman" w:eastAsia="Times New Roman" w:hAnsi="Times New Roman" w:cs="Times New Roman"/>
          <w:b/>
          <w:bCs/>
          <w:color w:val="000000"/>
          <w:sz w:val="27"/>
          <w:lang w:eastAsia="uk-UA"/>
        </w:rPr>
      </w:pPr>
    </w:p>
    <w:p w:rsidR="0082571A" w:rsidRDefault="0082571A" w:rsidP="002A4503">
      <w:pPr>
        <w:rPr>
          <w:rFonts w:ascii="Times New Roman" w:eastAsia="Times New Roman" w:hAnsi="Times New Roman" w:cs="Times New Roman"/>
          <w:b/>
          <w:bCs/>
          <w:color w:val="000000"/>
          <w:sz w:val="27"/>
          <w:lang w:eastAsia="uk-UA"/>
        </w:rPr>
      </w:pPr>
    </w:p>
    <w:p w:rsidR="002E5B9D" w:rsidRDefault="002E5B9D" w:rsidP="002A4503">
      <w:pPr>
        <w:rPr>
          <w:rFonts w:ascii="Times New Roman" w:eastAsia="Times New Roman" w:hAnsi="Times New Roman" w:cs="Times New Roman"/>
          <w:b/>
          <w:bCs/>
          <w:color w:val="000000"/>
          <w:sz w:val="27"/>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DC3114" w:rsidRPr="00CD6AE2" w:rsidRDefault="00DC3114" w:rsidP="001115F9">
      <w:pPr>
        <w:pStyle w:val="western"/>
        <w:spacing w:after="0" w:afterAutospacing="0" w:line="360" w:lineRule="atLeast"/>
        <w:rPr>
          <w:b/>
          <w:color w:val="000000"/>
          <w:sz w:val="28"/>
          <w:szCs w:val="28"/>
          <w:u w:val="single"/>
        </w:rPr>
      </w:pPr>
    </w:p>
    <w:p w:rsidR="00DC3114" w:rsidRPr="00CD6AE2" w:rsidRDefault="00DC3114" w:rsidP="001115F9">
      <w:pPr>
        <w:pStyle w:val="western"/>
        <w:spacing w:after="0" w:afterAutospacing="0" w:line="360" w:lineRule="atLeast"/>
        <w:rPr>
          <w:b/>
          <w:color w:val="000000"/>
          <w:sz w:val="28"/>
          <w:szCs w:val="28"/>
          <w:u w:val="single"/>
        </w:rPr>
      </w:pPr>
    </w:p>
    <w:p w:rsidR="00DC3114" w:rsidRPr="00CD6AE2" w:rsidRDefault="00DC3114" w:rsidP="001115F9">
      <w:pPr>
        <w:pStyle w:val="western"/>
        <w:spacing w:after="0" w:afterAutospacing="0" w:line="360" w:lineRule="atLeast"/>
        <w:rPr>
          <w:b/>
          <w:color w:val="000000"/>
          <w:sz w:val="28"/>
          <w:szCs w:val="28"/>
          <w:u w:val="single"/>
        </w:rPr>
      </w:pPr>
    </w:p>
    <w:p w:rsidR="00DC3114" w:rsidRPr="00CD6AE2" w:rsidRDefault="00DC3114" w:rsidP="001115F9">
      <w:pPr>
        <w:pStyle w:val="western"/>
        <w:spacing w:after="0" w:afterAutospacing="0" w:line="360" w:lineRule="atLeast"/>
        <w:rPr>
          <w:b/>
          <w:color w:val="000000"/>
          <w:sz w:val="28"/>
          <w:szCs w:val="28"/>
          <w:u w:val="single"/>
        </w:rPr>
      </w:pPr>
    </w:p>
    <w:p w:rsidR="001115F9" w:rsidRPr="001115F9" w:rsidRDefault="001115F9" w:rsidP="001115F9">
      <w:pPr>
        <w:pStyle w:val="western"/>
        <w:spacing w:after="0" w:afterAutospacing="0" w:line="360" w:lineRule="atLeast"/>
        <w:rPr>
          <w:b/>
          <w:color w:val="000000"/>
          <w:sz w:val="28"/>
          <w:szCs w:val="28"/>
          <w:u w:val="single"/>
        </w:rPr>
      </w:pPr>
      <w:r w:rsidRPr="00DE1D37">
        <w:rPr>
          <w:b/>
          <w:color w:val="000000"/>
          <w:sz w:val="28"/>
          <w:szCs w:val="28"/>
          <w:u w:val="single"/>
        </w:rPr>
        <w:lastRenderedPageBreak/>
        <w:t xml:space="preserve"> </w:t>
      </w:r>
      <w:r w:rsidR="00DE1D37" w:rsidRPr="00DE1D37">
        <w:rPr>
          <w:b/>
          <w:color w:val="000000"/>
          <w:sz w:val="28"/>
          <w:szCs w:val="28"/>
          <w:u w:val="single"/>
        </w:rPr>
        <w:t>3.</w:t>
      </w:r>
      <w:r w:rsidRPr="001115F9">
        <w:rPr>
          <w:b/>
          <w:color w:val="000000"/>
          <w:sz w:val="28"/>
          <w:szCs w:val="28"/>
          <w:u w:val="single"/>
        </w:rPr>
        <w:t>Підвищення ефективності використання основних виробничих фондів – важливий резерв підвищення ефективності виробництва на підприємстві.</w:t>
      </w:r>
    </w:p>
    <w:p w:rsidR="008F430E" w:rsidRPr="008F430E" w:rsidRDefault="002A4503" w:rsidP="008A5D5C">
      <w:pPr>
        <w:ind w:firstLine="426"/>
        <w:rPr>
          <w:rFonts w:ascii="Times New Roman" w:eastAsia="Times New Roman" w:hAnsi="Times New Roman" w:cs="Times New Roman"/>
          <w:color w:val="000000"/>
          <w:sz w:val="28"/>
          <w:szCs w:val="28"/>
          <w:lang w:eastAsia="uk-UA"/>
        </w:rPr>
      </w:pPr>
      <w:r w:rsidRPr="002E5B9D">
        <w:rPr>
          <w:rFonts w:ascii="Times New Roman" w:eastAsia="Times New Roman" w:hAnsi="Times New Roman" w:cs="Times New Roman"/>
          <w:color w:val="000000"/>
          <w:sz w:val="28"/>
          <w:szCs w:val="28"/>
          <w:lang w:eastAsia="uk-UA"/>
        </w:rPr>
        <w:t>Ефективність – це категорія яка складається на підприємствах під впливом багатьох внутрішніх і зовнішніх факторів: економічних, правових, соціальних та інших. Це обставина і той факт, що ефективність підприємства в різних видах (ефективність господарської діяльності підприємства, використання різних ресурсів, виробництва та інше) являється причинами використання для її кількісної оцінки множини показників. </w:t>
      </w:r>
      <w:r w:rsidRPr="002E5B9D">
        <w:rPr>
          <w:rFonts w:ascii="Times New Roman" w:eastAsia="Times New Roman" w:hAnsi="Times New Roman" w:cs="Times New Roman"/>
          <w:color w:val="000000"/>
          <w:sz w:val="28"/>
          <w:szCs w:val="28"/>
          <w:lang w:eastAsia="uk-UA"/>
        </w:rPr>
        <w:br/>
      </w:r>
      <w:r w:rsidR="008A5D5C">
        <w:rPr>
          <w:rFonts w:ascii="Times New Roman" w:eastAsia="Times New Roman" w:hAnsi="Times New Roman" w:cs="Times New Roman"/>
          <w:color w:val="000000"/>
          <w:sz w:val="28"/>
          <w:szCs w:val="28"/>
          <w:lang w:eastAsia="uk-UA"/>
        </w:rPr>
        <w:t xml:space="preserve">       </w:t>
      </w:r>
      <w:r w:rsidRPr="002E5B9D">
        <w:rPr>
          <w:rFonts w:ascii="Times New Roman" w:eastAsia="Times New Roman" w:hAnsi="Times New Roman" w:cs="Times New Roman"/>
          <w:color w:val="000000"/>
          <w:sz w:val="28"/>
          <w:szCs w:val="28"/>
          <w:lang w:eastAsia="uk-UA"/>
        </w:rPr>
        <w:t>Практичне використання системи показників в економічній ефективності в галузях і господарських суб’єктах передбачає: </w:t>
      </w:r>
      <w:r w:rsidRPr="002E5B9D">
        <w:rPr>
          <w:rFonts w:ascii="Times New Roman" w:eastAsia="Times New Roman" w:hAnsi="Times New Roman" w:cs="Times New Roman"/>
          <w:color w:val="000000"/>
          <w:sz w:val="28"/>
          <w:szCs w:val="28"/>
          <w:lang w:eastAsia="uk-UA"/>
        </w:rPr>
        <w:br/>
        <w:t>- орієнтацію підприємства (галузей) та інтенсивний шлях розвитку і досягнення більш високого рівня ефективності в економіці; </w:t>
      </w:r>
      <w:r w:rsidRPr="002E5B9D">
        <w:rPr>
          <w:rFonts w:ascii="Times New Roman" w:eastAsia="Times New Roman" w:hAnsi="Times New Roman" w:cs="Times New Roman"/>
          <w:color w:val="000000"/>
          <w:sz w:val="28"/>
          <w:szCs w:val="28"/>
          <w:lang w:eastAsia="uk-UA"/>
        </w:rPr>
        <w:br/>
        <w:t>- виявлення резервів подальшого вдосконалення господарської діяльності підприємства (галузей) на основі впровадження досягнень науково-технічного прогресу, досконалої технології і покращення організації виробництва; </w:t>
      </w:r>
      <w:r w:rsidRPr="002E5B9D">
        <w:rPr>
          <w:rFonts w:ascii="Times New Roman" w:eastAsia="Times New Roman" w:hAnsi="Times New Roman" w:cs="Times New Roman"/>
          <w:color w:val="000000"/>
          <w:sz w:val="28"/>
          <w:szCs w:val="28"/>
          <w:lang w:eastAsia="uk-UA"/>
        </w:rPr>
        <w:br/>
        <w:t>- створення діючого механізму підвищення ефективності. </w:t>
      </w:r>
      <w:r w:rsidRPr="002E5B9D">
        <w:rPr>
          <w:rFonts w:ascii="Times New Roman" w:eastAsia="Times New Roman" w:hAnsi="Times New Roman" w:cs="Times New Roman"/>
          <w:color w:val="000000"/>
          <w:sz w:val="28"/>
          <w:szCs w:val="28"/>
          <w:lang w:eastAsia="uk-UA"/>
        </w:rPr>
        <w:br/>
      </w:r>
      <w:r w:rsidR="008A5D5C">
        <w:rPr>
          <w:rFonts w:ascii="Times New Roman" w:eastAsia="Times New Roman" w:hAnsi="Times New Roman" w:cs="Times New Roman"/>
          <w:color w:val="000000"/>
          <w:sz w:val="28"/>
          <w:szCs w:val="28"/>
          <w:lang w:eastAsia="uk-UA"/>
        </w:rPr>
        <w:t xml:space="preserve">       </w:t>
      </w:r>
      <w:r w:rsidR="008F430E" w:rsidRPr="008F430E">
        <w:rPr>
          <w:rFonts w:ascii="Times New Roman" w:eastAsia="Times New Roman" w:hAnsi="Times New Roman" w:cs="Times New Roman"/>
          <w:color w:val="000000"/>
          <w:sz w:val="28"/>
          <w:szCs w:val="28"/>
          <w:lang w:eastAsia="uk-UA"/>
        </w:rPr>
        <w:t>Матеріальною основою і технічною базою кожного суспільного виробництва є, насамперед, засоби праці, які відіграють визначну роль у розвитку суспільства. Засоби праці, що використовуються в процесі виробництва як елемент продуктивних сил , самі по собі не є економічною категорією. Економічною категорією є спосіб використання засобів праці, характер застосування яких визначається власністю на засоби виробництва і являє собою одне з відношень економічного ладу. Тому економічна природа засобів праці в повних суспільних формаціях різна. Як технічна категорія засоби праці у всіх формаціях виступають у ролі виробничого апарату.</w:t>
      </w:r>
    </w:p>
    <w:p w:rsidR="008F430E" w:rsidRPr="008F430E" w:rsidRDefault="008F430E" w:rsidP="00DE1D37">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Участь основних фондів у виробничому процесі має деякі особливості:</w:t>
      </w:r>
    </w:p>
    <w:p w:rsidR="008F430E" w:rsidRPr="008F430E" w:rsidRDefault="008F430E" w:rsidP="008A5D5C">
      <w:p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1. Повністю беручи участь у виробничому процесі, засоби праці лише частково споживаються у кожному його циклі. Вартість основних фондів переноситься на продукти поступово, протягом усього строку їх служби.</w:t>
      </w:r>
    </w:p>
    <w:p w:rsidR="008F430E" w:rsidRPr="008F430E" w:rsidRDefault="008F430E" w:rsidP="008A5D5C">
      <w:p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2. Перенесена на виготовлений продукт частина вартості основних виробничих фондів, які брали участь у процесі виробництва, втілюються у вигляді вартості виготовленої продукції. Отже, вартість основних фондів у процесі використання їх набуває подвійного існування: одна її частина продовжує функцію вати у споживній формі засобів праці, а друга – входить у створений ними продукт.</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 xml:space="preserve">У відтворенні основних фондів визначального створення являється відтворення </w:t>
      </w:r>
      <w:r w:rsidR="00DE1D37">
        <w:rPr>
          <w:rFonts w:ascii="Times New Roman" w:eastAsia="Times New Roman" w:hAnsi="Times New Roman" w:cs="Times New Roman"/>
          <w:color w:val="000000"/>
          <w:sz w:val="28"/>
          <w:szCs w:val="28"/>
          <w:lang w:eastAsia="uk-UA"/>
        </w:rPr>
        <w:t>їх споживч</w:t>
      </w:r>
      <w:r w:rsidRPr="008F430E">
        <w:rPr>
          <w:rFonts w:ascii="Times New Roman" w:eastAsia="Times New Roman" w:hAnsi="Times New Roman" w:cs="Times New Roman"/>
          <w:color w:val="000000"/>
          <w:sz w:val="28"/>
          <w:szCs w:val="28"/>
          <w:lang w:eastAsia="uk-UA"/>
        </w:rPr>
        <w:t>ої вартості. В цьому також проявляється єдність відтворення основних фондів.</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 xml:space="preserve">На основі руху споживної вартості основних фондів базується рух їх вартості. Тільки в останній рік служби основних фондів, коли вони вибувають із сфери </w:t>
      </w:r>
      <w:r w:rsidRPr="008F430E">
        <w:rPr>
          <w:rFonts w:ascii="Times New Roman" w:eastAsia="Times New Roman" w:hAnsi="Times New Roman" w:cs="Times New Roman"/>
          <w:color w:val="000000"/>
          <w:sz w:val="28"/>
          <w:szCs w:val="28"/>
          <w:lang w:eastAsia="uk-UA"/>
        </w:rPr>
        <w:lastRenderedPageBreak/>
        <w:t>виробництва та заміняються новими, загальна с</w:t>
      </w:r>
      <w:r w:rsidR="00DE1D37">
        <w:rPr>
          <w:rFonts w:ascii="Times New Roman" w:eastAsia="Times New Roman" w:hAnsi="Times New Roman" w:cs="Times New Roman"/>
          <w:color w:val="000000"/>
          <w:sz w:val="28"/>
          <w:szCs w:val="28"/>
          <w:lang w:eastAsia="uk-UA"/>
        </w:rPr>
        <w:t>х</w:t>
      </w:r>
      <w:r w:rsidRPr="008F430E">
        <w:rPr>
          <w:rFonts w:ascii="Times New Roman" w:eastAsia="Times New Roman" w:hAnsi="Times New Roman" w:cs="Times New Roman"/>
          <w:color w:val="000000"/>
          <w:sz w:val="28"/>
          <w:szCs w:val="28"/>
          <w:lang w:eastAsia="uk-UA"/>
        </w:rPr>
        <w:t>ема кругообігу вартості приймає вигляд: зношування – амортизація – повне відшкодування. В періоди проведення модернізації і капітального ремонту рух вартості основних фондів протікає за стадіями: зношування – амортизація – часткове відшкодування. В іншій рік життя основних фондів, рух вартості здійснюється за стадіями: зношування і амортизація.</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Використання основних виробничих фондів на підприємстві характеризується натуральними і вартісними показниками.</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До натуральних показників відносяться:</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рівень продуктивності</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коефіцієнт змінності використання</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коефіцієнт використання внутрішнього часу</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коефіцієнт використання календарного часу</w:t>
      </w:r>
    </w:p>
    <w:p w:rsidR="00DE1D37" w:rsidRDefault="00DE1D37" w:rsidP="001115F9">
      <w:pPr>
        <w:spacing w:line="360" w:lineRule="atLeast"/>
        <w:ind w:left="706"/>
        <w:rPr>
          <w:rFonts w:ascii="Times New Roman" w:eastAsia="Times New Roman" w:hAnsi="Times New Roman" w:cs="Times New Roman"/>
          <w:color w:val="000000"/>
          <w:sz w:val="28"/>
          <w:szCs w:val="28"/>
          <w:lang w:eastAsia="uk-UA"/>
        </w:rPr>
      </w:pP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До вартісних показників відносяться:</w:t>
      </w:r>
    </w:p>
    <w:p w:rsidR="008F430E" w:rsidRPr="008F430E" w:rsidRDefault="008F430E" w:rsidP="00DE1D37">
      <w:pPr>
        <w:numPr>
          <w:ilvl w:val="0"/>
          <w:numId w:val="2"/>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фондовіддача, характеризує обсяг продукції в грошовому виразі, що припадає на одиницю основних виробничих фондів</w:t>
      </w:r>
    </w:p>
    <w:p w:rsidR="008F430E" w:rsidRPr="008F430E" w:rsidRDefault="008F430E" w:rsidP="00DE1D37">
      <w:pPr>
        <w:numPr>
          <w:ilvl w:val="0"/>
          <w:numId w:val="2"/>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фондоємкість, характеризує обсяг основних виробничих фондів, що припадає на одиницю обсягу виробленої продукції.</w:t>
      </w:r>
    </w:p>
    <w:p w:rsidR="008F430E" w:rsidRPr="008F430E" w:rsidRDefault="008F430E" w:rsidP="001115F9">
      <w:pPr>
        <w:spacing w:line="360" w:lineRule="atLeast"/>
        <w:ind w:firstLine="360"/>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Відтворення основних фондів в рамках окремого підприємства характеризується послідовною зміною різних стадій. Ця сторона відтворення припускає вивчення як одиничного так і сукупної споживчої вартості основних фондів.</w:t>
      </w:r>
    </w:p>
    <w:p w:rsidR="00397308" w:rsidRPr="00472874" w:rsidRDefault="00397308" w:rsidP="001115F9">
      <w:pPr>
        <w:pStyle w:val="western"/>
        <w:spacing w:before="0" w:beforeAutospacing="0" w:after="0" w:afterAutospacing="0" w:line="360" w:lineRule="atLeast"/>
        <w:rPr>
          <w:color w:val="000000"/>
          <w:sz w:val="28"/>
          <w:szCs w:val="28"/>
          <w:lang w:val="ru-RU"/>
        </w:rPr>
      </w:pPr>
    </w:p>
    <w:p w:rsidR="00397308" w:rsidRPr="00472874" w:rsidRDefault="00397308" w:rsidP="00397308">
      <w:pPr>
        <w:pStyle w:val="western"/>
        <w:spacing w:after="0" w:afterAutospacing="0" w:line="360" w:lineRule="atLeast"/>
        <w:rPr>
          <w:color w:val="000000"/>
          <w:sz w:val="28"/>
          <w:szCs w:val="28"/>
          <w:lang w:val="ru-RU"/>
        </w:rPr>
      </w:pPr>
    </w:p>
    <w:p w:rsidR="00397308" w:rsidRPr="00472874" w:rsidRDefault="00397308" w:rsidP="00397308">
      <w:pPr>
        <w:pStyle w:val="western"/>
        <w:spacing w:after="0" w:afterAutospacing="0" w:line="360" w:lineRule="atLeast"/>
        <w:rPr>
          <w:color w:val="000000"/>
          <w:sz w:val="28"/>
          <w:szCs w:val="28"/>
          <w:lang w:val="ru-RU"/>
        </w:rPr>
      </w:pPr>
    </w:p>
    <w:p w:rsidR="00397308" w:rsidRPr="00472874" w:rsidRDefault="00397308" w:rsidP="00397308">
      <w:pPr>
        <w:pStyle w:val="western"/>
        <w:spacing w:after="0" w:afterAutospacing="0" w:line="360" w:lineRule="atLeast"/>
        <w:rPr>
          <w:color w:val="000000"/>
          <w:sz w:val="28"/>
          <w:szCs w:val="28"/>
          <w:lang w:val="ru-RU"/>
        </w:rPr>
      </w:pPr>
    </w:p>
    <w:p w:rsidR="00397308" w:rsidRPr="002E5B9D" w:rsidRDefault="00397308" w:rsidP="002E5B9D">
      <w:pPr>
        <w:pStyle w:val="western"/>
        <w:spacing w:after="0" w:afterAutospacing="0" w:line="360" w:lineRule="atLeast"/>
        <w:rPr>
          <w:color w:val="000000"/>
          <w:sz w:val="28"/>
          <w:szCs w:val="28"/>
        </w:rPr>
      </w:pPr>
      <w:r w:rsidRPr="002E5B9D">
        <w:rPr>
          <w:color w:val="333333"/>
          <w:sz w:val="28"/>
          <w:szCs w:val="28"/>
        </w:rPr>
        <w:br/>
      </w:r>
    </w:p>
    <w:p w:rsidR="002A4503" w:rsidRPr="002E5B9D" w:rsidRDefault="002A4503" w:rsidP="002A4503">
      <w:pPr>
        <w:rPr>
          <w:rStyle w:val="apple-converted-space"/>
          <w:rFonts w:ascii="Times New Roman" w:hAnsi="Times New Roman" w:cs="Times New Roman"/>
          <w:color w:val="000000"/>
          <w:sz w:val="28"/>
          <w:szCs w:val="28"/>
        </w:rPr>
      </w:pPr>
    </w:p>
    <w:p w:rsidR="00397308" w:rsidRPr="002E5B9D" w:rsidRDefault="00397308" w:rsidP="002A4503">
      <w:pPr>
        <w:rPr>
          <w:rStyle w:val="apple-converted-space"/>
          <w:rFonts w:ascii="Times New Roman" w:hAnsi="Times New Roman" w:cs="Times New Roman"/>
          <w:color w:val="000000"/>
          <w:sz w:val="28"/>
          <w:szCs w:val="28"/>
        </w:rPr>
      </w:pPr>
    </w:p>
    <w:p w:rsidR="004B1AF6" w:rsidRDefault="004B1AF6" w:rsidP="004B1AF6">
      <w:pPr>
        <w:pStyle w:val="western"/>
        <w:spacing w:before="0" w:beforeAutospacing="0" w:after="0" w:afterAutospacing="0" w:line="360" w:lineRule="atLeast"/>
        <w:rPr>
          <w:rStyle w:val="apple-converted-space"/>
          <w:rFonts w:eastAsiaTheme="minorHAnsi"/>
          <w:color w:val="000000"/>
          <w:sz w:val="28"/>
          <w:szCs w:val="28"/>
          <w:lang w:val="ru-RU" w:eastAsia="en-US"/>
        </w:rPr>
      </w:pPr>
    </w:p>
    <w:p w:rsidR="004B1AF6" w:rsidRDefault="004B1AF6" w:rsidP="004B1AF6">
      <w:pPr>
        <w:pStyle w:val="western"/>
        <w:spacing w:before="0" w:beforeAutospacing="0" w:after="0" w:afterAutospacing="0" w:line="360" w:lineRule="atLeast"/>
        <w:rPr>
          <w:rStyle w:val="apple-converted-space"/>
          <w:rFonts w:eastAsiaTheme="minorHAnsi"/>
          <w:color w:val="000000"/>
          <w:sz w:val="28"/>
          <w:szCs w:val="28"/>
          <w:lang w:val="ru-RU" w:eastAsia="en-US"/>
        </w:rPr>
      </w:pPr>
    </w:p>
    <w:p w:rsidR="00DC3114" w:rsidRPr="00CD6AE2" w:rsidRDefault="00DC3114" w:rsidP="004B1AF6">
      <w:pPr>
        <w:pStyle w:val="western"/>
        <w:spacing w:before="0" w:beforeAutospacing="0" w:after="0" w:afterAutospacing="0" w:line="360" w:lineRule="atLeast"/>
        <w:rPr>
          <w:b/>
          <w:bCs/>
          <w:caps/>
          <w:sz w:val="32"/>
          <w:lang w:val="ru-RU"/>
        </w:rPr>
      </w:pPr>
    </w:p>
    <w:p w:rsidR="00DC3114" w:rsidRPr="00CD6AE2" w:rsidRDefault="00DC3114" w:rsidP="004B1AF6">
      <w:pPr>
        <w:pStyle w:val="western"/>
        <w:spacing w:before="0" w:beforeAutospacing="0" w:after="0" w:afterAutospacing="0" w:line="360" w:lineRule="atLeast"/>
        <w:rPr>
          <w:b/>
          <w:bCs/>
          <w:caps/>
          <w:sz w:val="32"/>
          <w:lang w:val="ru-RU"/>
        </w:rPr>
      </w:pPr>
    </w:p>
    <w:p w:rsidR="00DC3114" w:rsidRDefault="00DC3114" w:rsidP="004B1AF6">
      <w:pPr>
        <w:pStyle w:val="western"/>
        <w:spacing w:before="0" w:beforeAutospacing="0" w:after="0" w:afterAutospacing="0" w:line="360" w:lineRule="atLeast"/>
        <w:rPr>
          <w:b/>
          <w:bCs/>
          <w:caps/>
          <w:sz w:val="32"/>
        </w:rPr>
      </w:pPr>
    </w:p>
    <w:p w:rsidR="00DC3114" w:rsidRDefault="00DC3114" w:rsidP="004B1AF6">
      <w:pPr>
        <w:pStyle w:val="western"/>
        <w:spacing w:before="0" w:beforeAutospacing="0" w:after="0" w:afterAutospacing="0" w:line="360" w:lineRule="atLeast"/>
        <w:rPr>
          <w:b/>
          <w:bCs/>
          <w:caps/>
          <w:sz w:val="32"/>
        </w:rPr>
      </w:pPr>
    </w:p>
    <w:p w:rsidR="00BD4576" w:rsidRPr="004B1AF6" w:rsidRDefault="00BD4576" w:rsidP="004B1AF6">
      <w:pPr>
        <w:pStyle w:val="western"/>
        <w:spacing w:before="0" w:beforeAutospacing="0" w:after="0" w:afterAutospacing="0" w:line="360" w:lineRule="atLeast"/>
        <w:rPr>
          <w:b/>
          <w:bCs/>
          <w:color w:val="000000"/>
          <w:sz w:val="27"/>
          <w:szCs w:val="27"/>
        </w:rPr>
      </w:pPr>
      <w:r>
        <w:rPr>
          <w:b/>
          <w:bCs/>
          <w:caps/>
          <w:sz w:val="32"/>
        </w:rPr>
        <w:lastRenderedPageBreak/>
        <w:t>РОЗДІЛ ІІ. Визначення показників стану, руху і ефективності використання виробничих фондів підприємства та результатів господарської діяльності</w:t>
      </w:r>
    </w:p>
    <w:p w:rsidR="00BD4576" w:rsidRDefault="00BD4576" w:rsidP="00BD4576">
      <w:pPr>
        <w:jc w:val="center"/>
        <w:rPr>
          <w:sz w:val="28"/>
        </w:rPr>
      </w:pPr>
    </w:p>
    <w:p w:rsidR="00BD4576" w:rsidRDefault="00BD4576" w:rsidP="00BD4576">
      <w:pPr>
        <w:jc w:val="right"/>
      </w:pPr>
      <w:r w:rsidRPr="006A4A0B">
        <w:rPr>
          <w:sz w:val="28"/>
          <w:szCs w:val="28"/>
        </w:rPr>
        <w:t>Таблиця 1</w:t>
      </w:r>
    </w:p>
    <w:tbl>
      <w:tblPr>
        <w:tblW w:w="9246" w:type="dxa"/>
        <w:tblCellMar>
          <w:left w:w="0" w:type="dxa"/>
          <w:right w:w="0" w:type="dxa"/>
        </w:tblCellMar>
        <w:tblLook w:val="0000" w:firstRow="0" w:lastRow="0" w:firstColumn="0" w:lastColumn="0" w:noHBand="0" w:noVBand="0"/>
      </w:tblPr>
      <w:tblGrid>
        <w:gridCol w:w="960"/>
        <w:gridCol w:w="6986"/>
        <w:gridCol w:w="1300"/>
      </w:tblGrid>
      <w:tr w:rsidR="00BD4576" w:rsidTr="00472874">
        <w:trPr>
          <w:trHeight w:val="300"/>
        </w:trPr>
        <w:tc>
          <w:tcPr>
            <w:tcW w:w="9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w:t>
            </w:r>
          </w:p>
        </w:tc>
        <w:tc>
          <w:tcPr>
            <w:tcW w:w="6986" w:type="dxa"/>
            <w:tcBorders>
              <w:top w:val="single" w:sz="8" w:space="0" w:color="auto"/>
              <w:left w:val="nil"/>
              <w:bottom w:val="nil"/>
              <w:right w:val="nil"/>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 xml:space="preserve">Обгрунтування підвищення ефективності  </w:t>
            </w:r>
          </w:p>
        </w:tc>
        <w:tc>
          <w:tcPr>
            <w:tcW w:w="13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rPr>
                <w:b/>
                <w:bCs/>
              </w:rPr>
            </w:pPr>
            <w:r w:rsidRPr="006A4A0B">
              <w:rPr>
                <w:b/>
                <w:bCs/>
              </w:rPr>
              <w:t> </w:t>
            </w:r>
          </w:p>
        </w:tc>
      </w:tr>
      <w:tr w:rsidR="00BD4576" w:rsidTr="00472874">
        <w:trPr>
          <w:trHeight w:val="30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п/п</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використання виробничих ресурсів</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Дані</w:t>
            </w:r>
          </w:p>
        </w:tc>
      </w:tr>
      <w:tr w:rsidR="00BD4576" w:rsidTr="00472874">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Підприємства</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rPr>
                <w:b/>
                <w:bCs/>
              </w:rPr>
            </w:pPr>
            <w:r w:rsidRPr="006A4A0B">
              <w:rPr>
                <w:b/>
                <w:bCs/>
              </w:rPr>
              <w:t> </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Проектна потужність підприємства, тис.шт.</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4</w:t>
            </w:r>
            <w:r>
              <w:rPr>
                <w:lang w:val="en-US"/>
              </w:rPr>
              <w:t>80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Обсяг виробництва(реалізації), тис.шт.</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t>4</w:t>
            </w:r>
            <w:r>
              <w:rPr>
                <w:lang w:val="en-US"/>
              </w:rPr>
              <w:t>1</w:t>
            </w:r>
            <w:r w:rsidRPr="006A4A0B">
              <w:t>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3</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Відпускна ціна одиниці виробленої продукції, 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2</w:t>
            </w:r>
            <w:r>
              <w:rPr>
                <w:lang w:val="en-US"/>
              </w:rPr>
              <w:t>4</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4</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Балансова вартість ОВФ, тис.грн. в т.ч.</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5</w:t>
            </w:r>
            <w:r>
              <w:rPr>
                <w:lang w:val="en-US"/>
              </w:rPr>
              <w:t>460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5</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Будівлі, споруди</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2</w:t>
            </w:r>
            <w:r>
              <w:rPr>
                <w:lang w:val="en-US"/>
              </w:rPr>
              <w:t>100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6</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Передавальні пристрої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4</w:t>
            </w:r>
            <w:r>
              <w:rPr>
                <w:lang w:val="en-US"/>
              </w:rPr>
              <w:t>62</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7</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Машини та обладнання</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323</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8</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Транспортні засоби</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365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9</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Інструмент та інвентар</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05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10</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ЕОМ</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05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11</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Залишкова вартість ОВФ,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2184</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12</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Питома вага активної частини ОВФ, %</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55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13</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Вартість ОВФ, що використовувалися в 2-й і 3-й змінах,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2730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14</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Чисельність робітників, чол</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390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15</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Середньодобова потреба в оборотних коштах,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3,</w:t>
            </w:r>
            <w:r>
              <w:rPr>
                <w:lang w:val="en-US"/>
              </w:rPr>
              <w:t>6</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16</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Середньорічний залишок оборотних коштів,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1450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17</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Зменшення тривалості одного обороту, днів</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8</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18</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Норматив заробітної плати на одиницю продукції, грн/грн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0,1</w:t>
            </w:r>
            <w:r>
              <w:rPr>
                <w:lang w:val="en-US"/>
              </w:rPr>
              <w:t>2</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19</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Корисний фонд часу роботи ОВФ, днів</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20</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за планом</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265,00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21</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фактично</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t>2</w:t>
            </w:r>
            <w:r>
              <w:rPr>
                <w:lang w:val="en-US"/>
              </w:rPr>
              <w:t>3</w:t>
            </w:r>
            <w:r w:rsidRPr="006A4A0B">
              <w:t>0</w:t>
            </w:r>
          </w:p>
        </w:tc>
      </w:tr>
      <w:tr w:rsidR="00BD4576" w:rsidTr="00472874">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Питома вага нормованих оборотних коштів,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75,00</w:t>
            </w:r>
          </w:p>
        </w:tc>
      </w:tr>
    </w:tbl>
    <w:p w:rsidR="00BD4576" w:rsidRDefault="00BD4576" w:rsidP="00BD4576">
      <w:pPr>
        <w:jc w:val="both"/>
      </w:pPr>
    </w:p>
    <w:p w:rsidR="00BD4576" w:rsidRDefault="00BD4576" w:rsidP="00BD4576">
      <w:pPr>
        <w:ind w:firstLine="708"/>
        <w:rPr>
          <w:b/>
          <w:i/>
          <w:sz w:val="28"/>
          <w:szCs w:val="28"/>
        </w:rPr>
      </w:pPr>
      <w:r>
        <w:rPr>
          <w:b/>
          <w:i/>
          <w:sz w:val="28"/>
          <w:szCs w:val="28"/>
        </w:rPr>
        <w:t>2.1Визначення річних витрат на виробництво і  реалізацію продукції підприємства.</w:t>
      </w:r>
    </w:p>
    <w:p w:rsidR="00BD4576" w:rsidRDefault="00BD4576" w:rsidP="00BD4576">
      <w:pPr>
        <w:pStyle w:val="aa"/>
        <w:rPr>
          <w:u w:val="single"/>
        </w:rPr>
      </w:pPr>
      <w:r>
        <w:rPr>
          <w:u w:val="single"/>
        </w:rPr>
        <w:t>2.1.1. Річна потреба в оборотних коштах підприємства визначається за формулою:</w:t>
      </w:r>
    </w:p>
    <w:p w:rsidR="00BD4576" w:rsidRDefault="00BD4576" w:rsidP="00BD4576">
      <w:pPr>
        <w:tabs>
          <w:tab w:val="center" w:pos="4677"/>
          <w:tab w:val="left" w:pos="7980"/>
        </w:tabs>
        <w:jc w:val="center"/>
        <w:rPr>
          <w:bCs/>
          <w:i/>
          <w:iCs/>
          <w:sz w:val="32"/>
          <w:szCs w:val="32"/>
          <w:vertAlign w:val="subscript"/>
        </w:rPr>
      </w:pPr>
      <w:r>
        <w:rPr>
          <w:bCs/>
          <w:i/>
          <w:iCs/>
          <w:sz w:val="32"/>
          <w:szCs w:val="32"/>
        </w:rPr>
        <w:t>ОК</w:t>
      </w:r>
      <w:r>
        <w:rPr>
          <w:bCs/>
          <w:i/>
          <w:iCs/>
          <w:sz w:val="32"/>
          <w:szCs w:val="32"/>
          <w:vertAlign w:val="subscript"/>
        </w:rPr>
        <w:t>р</w:t>
      </w:r>
      <w:r>
        <w:rPr>
          <w:bCs/>
          <w:i/>
          <w:iCs/>
          <w:sz w:val="32"/>
          <w:szCs w:val="32"/>
        </w:rPr>
        <w:t>=∑ Р</w:t>
      </w:r>
      <w:r>
        <w:rPr>
          <w:bCs/>
          <w:i/>
          <w:iCs/>
          <w:sz w:val="32"/>
          <w:szCs w:val="32"/>
          <w:vertAlign w:val="subscript"/>
        </w:rPr>
        <w:t xml:space="preserve">і </w:t>
      </w:r>
      <w:r>
        <w:rPr>
          <w:bCs/>
          <w:i/>
          <w:iCs/>
          <w:sz w:val="32"/>
          <w:szCs w:val="32"/>
        </w:rPr>
        <w:t>•Т</w:t>
      </w:r>
      <w:r>
        <w:rPr>
          <w:bCs/>
          <w:i/>
          <w:iCs/>
          <w:sz w:val="32"/>
          <w:szCs w:val="32"/>
          <w:vertAlign w:val="subscript"/>
        </w:rPr>
        <w:t>ц</w:t>
      </w:r>
    </w:p>
    <w:p w:rsidR="00BD4576" w:rsidRDefault="00BD4576" w:rsidP="00BD4576">
      <w:pPr>
        <w:ind w:left="708"/>
        <w:jc w:val="both"/>
        <w:rPr>
          <w:sz w:val="28"/>
          <w:szCs w:val="28"/>
        </w:rPr>
      </w:pPr>
      <w:r>
        <w:rPr>
          <w:sz w:val="28"/>
          <w:szCs w:val="28"/>
        </w:rPr>
        <w:t xml:space="preserve">де </w:t>
      </w:r>
      <w:r>
        <w:rPr>
          <w:i/>
          <w:sz w:val="28"/>
          <w:szCs w:val="28"/>
        </w:rPr>
        <w:t>ОК</w:t>
      </w:r>
      <w:r>
        <w:rPr>
          <w:i/>
          <w:sz w:val="28"/>
          <w:szCs w:val="28"/>
          <w:vertAlign w:val="subscript"/>
        </w:rPr>
        <w:t>р</w:t>
      </w:r>
      <w:r>
        <w:rPr>
          <w:sz w:val="28"/>
          <w:szCs w:val="28"/>
        </w:rPr>
        <w:t>- річна потреба в оборотних коштах</w:t>
      </w:r>
    </w:p>
    <w:p w:rsidR="00BD4576" w:rsidRDefault="00BD4576" w:rsidP="00BD4576">
      <w:pPr>
        <w:ind w:left="708"/>
        <w:jc w:val="both"/>
        <w:rPr>
          <w:sz w:val="28"/>
          <w:szCs w:val="28"/>
        </w:rPr>
      </w:pPr>
      <w:r>
        <w:rPr>
          <w:i/>
          <w:sz w:val="28"/>
          <w:szCs w:val="28"/>
        </w:rPr>
        <w:t>Р</w:t>
      </w:r>
      <w:r>
        <w:rPr>
          <w:i/>
          <w:sz w:val="28"/>
          <w:szCs w:val="28"/>
          <w:vertAlign w:val="subscript"/>
        </w:rPr>
        <w:t xml:space="preserve">і </w:t>
      </w:r>
      <w:r>
        <w:rPr>
          <w:sz w:val="28"/>
          <w:szCs w:val="28"/>
        </w:rPr>
        <w:t xml:space="preserve">- середньодобова витрата оборотних коштів </w:t>
      </w:r>
    </w:p>
    <w:p w:rsidR="00BD4576" w:rsidRDefault="00BD4576" w:rsidP="00BD4576">
      <w:pPr>
        <w:ind w:left="708"/>
        <w:jc w:val="both"/>
        <w:rPr>
          <w:sz w:val="28"/>
          <w:szCs w:val="28"/>
        </w:rPr>
      </w:pPr>
      <w:r>
        <w:rPr>
          <w:i/>
          <w:sz w:val="28"/>
          <w:szCs w:val="28"/>
        </w:rPr>
        <w:t>Т</w:t>
      </w:r>
      <w:r>
        <w:rPr>
          <w:i/>
          <w:sz w:val="28"/>
          <w:szCs w:val="28"/>
          <w:vertAlign w:val="subscript"/>
        </w:rPr>
        <w:t>ц</w:t>
      </w:r>
      <w:r>
        <w:rPr>
          <w:sz w:val="28"/>
          <w:szCs w:val="28"/>
        </w:rPr>
        <w:t xml:space="preserve"> - тривалість періоду, діб (360).</w:t>
      </w:r>
    </w:p>
    <w:p w:rsidR="00BD4576" w:rsidRDefault="00BD4576" w:rsidP="00BD4576">
      <w:pPr>
        <w:rPr>
          <w:sz w:val="32"/>
          <w:szCs w:val="32"/>
        </w:rPr>
      </w:pPr>
      <w:r>
        <w:rPr>
          <w:sz w:val="32"/>
          <w:szCs w:val="32"/>
        </w:rPr>
        <w:lastRenderedPageBreak/>
        <w:t>Тоді ОК</w:t>
      </w:r>
      <w:r>
        <w:rPr>
          <w:sz w:val="32"/>
          <w:szCs w:val="32"/>
          <w:vertAlign w:val="subscript"/>
        </w:rPr>
        <w:t>р</w:t>
      </w:r>
      <w:r>
        <w:rPr>
          <w:sz w:val="32"/>
          <w:szCs w:val="32"/>
        </w:rPr>
        <w:t>= 3,</w:t>
      </w:r>
      <w:r w:rsidRPr="00762A6E">
        <w:rPr>
          <w:sz w:val="32"/>
          <w:szCs w:val="32"/>
          <w:lang w:val="ru-RU"/>
        </w:rPr>
        <w:t>6</w:t>
      </w:r>
      <w:r>
        <w:rPr>
          <w:sz w:val="32"/>
          <w:szCs w:val="32"/>
        </w:rPr>
        <w:t>*360=</w:t>
      </w:r>
      <w:r w:rsidRPr="00762A6E">
        <w:rPr>
          <w:sz w:val="32"/>
          <w:szCs w:val="32"/>
          <w:lang w:val="ru-RU"/>
        </w:rPr>
        <w:t>1296</w:t>
      </w:r>
      <w:r>
        <w:rPr>
          <w:sz w:val="32"/>
          <w:szCs w:val="32"/>
        </w:rPr>
        <w:t xml:space="preserve"> тис.грн.</w:t>
      </w:r>
    </w:p>
    <w:p w:rsidR="00BD4576" w:rsidRDefault="00BD4576" w:rsidP="00BD4576">
      <w:pPr>
        <w:rPr>
          <w:iCs/>
          <w:sz w:val="28"/>
          <w:szCs w:val="28"/>
        </w:rPr>
      </w:pPr>
      <w:r>
        <w:rPr>
          <w:iCs/>
          <w:sz w:val="28"/>
          <w:szCs w:val="28"/>
        </w:rPr>
        <w:t>Це означає, що на протязі 360 днів для фірми (організації) потрібно оборотних коштів на суму 12</w:t>
      </w:r>
      <w:r w:rsidRPr="00762A6E">
        <w:rPr>
          <w:iCs/>
          <w:sz w:val="28"/>
          <w:szCs w:val="28"/>
          <w:lang w:val="ru-RU"/>
        </w:rPr>
        <w:t>96</w:t>
      </w:r>
      <w:r>
        <w:rPr>
          <w:iCs/>
          <w:sz w:val="28"/>
          <w:szCs w:val="28"/>
        </w:rPr>
        <w:t xml:space="preserve"> тис.гривень.</w:t>
      </w:r>
    </w:p>
    <w:p w:rsidR="00BD4576" w:rsidRDefault="00BD4576" w:rsidP="00BD4576">
      <w:pPr>
        <w:rPr>
          <w:iCs/>
          <w:sz w:val="28"/>
          <w:szCs w:val="28"/>
        </w:rPr>
      </w:pPr>
    </w:p>
    <w:p w:rsidR="00BD4576" w:rsidRDefault="00BD4576" w:rsidP="00BD4576">
      <w:pPr>
        <w:ind w:firstLine="708"/>
        <w:rPr>
          <w:bCs/>
          <w:sz w:val="28"/>
          <w:szCs w:val="28"/>
          <w:u w:val="single"/>
        </w:rPr>
      </w:pPr>
      <w:r>
        <w:rPr>
          <w:bCs/>
          <w:sz w:val="28"/>
          <w:szCs w:val="28"/>
          <w:u w:val="single"/>
        </w:rPr>
        <w:t>2.1.2. Визначення повної собівартості продукції</w:t>
      </w:r>
    </w:p>
    <w:p w:rsidR="00BD4576" w:rsidRDefault="00BD4576" w:rsidP="00BD4576">
      <w:pPr>
        <w:jc w:val="center"/>
        <w:rPr>
          <w:bCs/>
          <w:i/>
          <w:iCs/>
          <w:sz w:val="32"/>
          <w:szCs w:val="32"/>
        </w:rPr>
      </w:pPr>
      <w:r>
        <w:rPr>
          <w:bCs/>
          <w:i/>
          <w:iCs/>
          <w:sz w:val="32"/>
          <w:szCs w:val="32"/>
        </w:rPr>
        <w:t>C=C</w:t>
      </w:r>
      <w:r>
        <w:rPr>
          <w:bCs/>
          <w:i/>
          <w:iCs/>
          <w:sz w:val="32"/>
          <w:szCs w:val="32"/>
          <w:vertAlign w:val="subscript"/>
        </w:rPr>
        <w:t>в</w:t>
      </w:r>
      <w:r>
        <w:rPr>
          <w:bCs/>
          <w:i/>
          <w:iCs/>
          <w:sz w:val="32"/>
          <w:szCs w:val="32"/>
        </w:rPr>
        <w:t>+С</w:t>
      </w:r>
      <w:r>
        <w:rPr>
          <w:bCs/>
          <w:i/>
          <w:iCs/>
          <w:sz w:val="32"/>
          <w:szCs w:val="32"/>
          <w:vertAlign w:val="subscript"/>
        </w:rPr>
        <w:t>нв</w:t>
      </w:r>
    </w:p>
    <w:p w:rsidR="00BD4576" w:rsidRDefault="00BD4576" w:rsidP="00BD4576">
      <w:pPr>
        <w:ind w:firstLine="720"/>
        <w:jc w:val="both"/>
        <w:rPr>
          <w:sz w:val="28"/>
          <w:szCs w:val="28"/>
        </w:rPr>
      </w:pPr>
      <w:r>
        <w:rPr>
          <w:sz w:val="28"/>
          <w:szCs w:val="28"/>
        </w:rPr>
        <w:t xml:space="preserve">де </w:t>
      </w:r>
      <w:r>
        <w:rPr>
          <w:i/>
          <w:sz w:val="28"/>
          <w:szCs w:val="28"/>
        </w:rPr>
        <w:t>С</w:t>
      </w:r>
      <w:r>
        <w:rPr>
          <w:i/>
          <w:sz w:val="28"/>
          <w:szCs w:val="28"/>
          <w:vertAlign w:val="subscript"/>
        </w:rPr>
        <w:t>в</w:t>
      </w:r>
      <w:r>
        <w:rPr>
          <w:sz w:val="28"/>
          <w:szCs w:val="28"/>
        </w:rPr>
        <w:t xml:space="preserve"> – виробничі витрати, грн.;</w:t>
      </w:r>
    </w:p>
    <w:p w:rsidR="00BD4576" w:rsidRDefault="00BD4576" w:rsidP="00BD4576">
      <w:pPr>
        <w:ind w:firstLine="720"/>
        <w:jc w:val="both"/>
        <w:rPr>
          <w:sz w:val="28"/>
          <w:szCs w:val="28"/>
        </w:rPr>
      </w:pPr>
      <w:r>
        <w:rPr>
          <w:i/>
          <w:sz w:val="28"/>
          <w:szCs w:val="28"/>
        </w:rPr>
        <w:t>С</w:t>
      </w:r>
      <w:r>
        <w:rPr>
          <w:i/>
          <w:sz w:val="28"/>
          <w:szCs w:val="28"/>
          <w:vertAlign w:val="subscript"/>
        </w:rPr>
        <w:t>нв</w:t>
      </w:r>
      <w:r>
        <w:rPr>
          <w:i/>
          <w:sz w:val="28"/>
          <w:szCs w:val="28"/>
        </w:rPr>
        <w:t xml:space="preserve"> –</w:t>
      </w:r>
      <w:r>
        <w:rPr>
          <w:sz w:val="28"/>
          <w:szCs w:val="28"/>
        </w:rPr>
        <w:t xml:space="preserve"> невиробничі витрати, грн. (вони становлять 5% від суми виробничих витрат).</w:t>
      </w:r>
    </w:p>
    <w:p w:rsidR="00BD4576" w:rsidRDefault="00BD4576" w:rsidP="00BD4576">
      <w:pPr>
        <w:jc w:val="center"/>
        <w:rPr>
          <w:bCs/>
          <w:i/>
          <w:iCs/>
          <w:sz w:val="32"/>
          <w:szCs w:val="32"/>
        </w:rPr>
      </w:pPr>
      <w:r>
        <w:rPr>
          <w:bCs/>
          <w:i/>
          <w:iCs/>
          <w:sz w:val="32"/>
          <w:szCs w:val="32"/>
        </w:rPr>
        <w:t>С</w:t>
      </w:r>
      <w:r>
        <w:rPr>
          <w:bCs/>
          <w:i/>
          <w:iCs/>
          <w:sz w:val="32"/>
          <w:szCs w:val="32"/>
          <w:vertAlign w:val="subscript"/>
        </w:rPr>
        <w:t>в</w:t>
      </w:r>
      <w:r>
        <w:rPr>
          <w:bCs/>
          <w:i/>
          <w:iCs/>
          <w:sz w:val="32"/>
          <w:szCs w:val="32"/>
        </w:rPr>
        <w:t>=С</w:t>
      </w:r>
      <w:r>
        <w:rPr>
          <w:bCs/>
          <w:i/>
          <w:iCs/>
          <w:sz w:val="32"/>
          <w:szCs w:val="32"/>
          <w:vertAlign w:val="subscript"/>
        </w:rPr>
        <w:t>пр</w:t>
      </w:r>
      <w:r>
        <w:rPr>
          <w:bCs/>
          <w:i/>
          <w:iCs/>
          <w:sz w:val="32"/>
          <w:szCs w:val="32"/>
        </w:rPr>
        <w:t>+С</w:t>
      </w:r>
      <w:r>
        <w:rPr>
          <w:bCs/>
          <w:i/>
          <w:iCs/>
          <w:sz w:val="32"/>
          <w:szCs w:val="32"/>
          <w:vertAlign w:val="subscript"/>
        </w:rPr>
        <w:t>нпр</w:t>
      </w:r>
    </w:p>
    <w:p w:rsidR="00BD4576" w:rsidRDefault="00BD4576" w:rsidP="00BD4576">
      <w:pPr>
        <w:ind w:firstLine="720"/>
        <w:jc w:val="both"/>
        <w:rPr>
          <w:sz w:val="28"/>
          <w:szCs w:val="28"/>
        </w:rPr>
      </w:pPr>
      <w:r>
        <w:rPr>
          <w:sz w:val="28"/>
          <w:szCs w:val="28"/>
        </w:rPr>
        <w:t xml:space="preserve">де </w:t>
      </w:r>
      <w:r>
        <w:rPr>
          <w:i/>
          <w:sz w:val="28"/>
          <w:szCs w:val="28"/>
        </w:rPr>
        <w:t>С</w:t>
      </w:r>
      <w:r>
        <w:rPr>
          <w:i/>
          <w:sz w:val="28"/>
          <w:szCs w:val="28"/>
          <w:vertAlign w:val="subscript"/>
        </w:rPr>
        <w:t>пр</w:t>
      </w:r>
      <w:r>
        <w:rPr>
          <w:i/>
          <w:sz w:val="28"/>
          <w:szCs w:val="28"/>
        </w:rPr>
        <w:t>, С</w:t>
      </w:r>
      <w:r>
        <w:rPr>
          <w:i/>
          <w:sz w:val="28"/>
          <w:szCs w:val="28"/>
          <w:vertAlign w:val="subscript"/>
        </w:rPr>
        <w:t>нпр</w:t>
      </w:r>
      <w:r>
        <w:rPr>
          <w:sz w:val="28"/>
          <w:szCs w:val="28"/>
        </w:rPr>
        <w:t>- відповідно – прямі та непрямі витрати, грн.</w:t>
      </w:r>
    </w:p>
    <w:p w:rsidR="00BD4576" w:rsidRDefault="00BD4576" w:rsidP="00BD4576">
      <w:pPr>
        <w:jc w:val="center"/>
        <w:rPr>
          <w:bCs/>
          <w:i/>
          <w:iCs/>
          <w:sz w:val="32"/>
          <w:szCs w:val="32"/>
        </w:rPr>
      </w:pPr>
      <w:r>
        <w:rPr>
          <w:bCs/>
          <w:i/>
          <w:iCs/>
          <w:sz w:val="32"/>
          <w:szCs w:val="32"/>
        </w:rPr>
        <w:t>С</w:t>
      </w:r>
      <w:r>
        <w:rPr>
          <w:bCs/>
          <w:i/>
          <w:iCs/>
          <w:sz w:val="32"/>
          <w:szCs w:val="32"/>
          <w:vertAlign w:val="subscript"/>
        </w:rPr>
        <w:t>пр</w:t>
      </w:r>
      <w:r>
        <w:rPr>
          <w:bCs/>
          <w:i/>
          <w:iCs/>
          <w:sz w:val="32"/>
          <w:szCs w:val="32"/>
        </w:rPr>
        <w:t>=С</w:t>
      </w:r>
      <w:r>
        <w:rPr>
          <w:bCs/>
          <w:i/>
          <w:iCs/>
          <w:sz w:val="32"/>
          <w:szCs w:val="32"/>
          <w:vertAlign w:val="subscript"/>
        </w:rPr>
        <w:t>мв</w:t>
      </w:r>
      <w:r>
        <w:rPr>
          <w:bCs/>
          <w:i/>
          <w:iCs/>
          <w:sz w:val="32"/>
          <w:szCs w:val="32"/>
        </w:rPr>
        <w:t>+С</w:t>
      </w:r>
      <w:r>
        <w:rPr>
          <w:bCs/>
          <w:i/>
          <w:iCs/>
          <w:sz w:val="32"/>
          <w:szCs w:val="32"/>
          <w:vertAlign w:val="subscript"/>
        </w:rPr>
        <w:t>оп</w:t>
      </w:r>
      <w:r>
        <w:rPr>
          <w:bCs/>
          <w:i/>
          <w:iCs/>
          <w:sz w:val="32"/>
          <w:szCs w:val="32"/>
        </w:rPr>
        <w:t>+С</w:t>
      </w:r>
      <w:r>
        <w:rPr>
          <w:bCs/>
          <w:i/>
          <w:iCs/>
          <w:sz w:val="32"/>
          <w:szCs w:val="32"/>
          <w:vertAlign w:val="subscript"/>
        </w:rPr>
        <w:t>ам</w:t>
      </w:r>
      <w:r>
        <w:rPr>
          <w:bCs/>
          <w:i/>
          <w:iCs/>
          <w:sz w:val="32"/>
          <w:szCs w:val="32"/>
        </w:rPr>
        <w:t>+С</w:t>
      </w:r>
      <w:r>
        <w:rPr>
          <w:bCs/>
          <w:i/>
          <w:iCs/>
          <w:sz w:val="32"/>
          <w:szCs w:val="32"/>
          <w:vertAlign w:val="subscript"/>
        </w:rPr>
        <w:t>рем</w:t>
      </w:r>
      <w:r>
        <w:rPr>
          <w:bCs/>
          <w:i/>
          <w:iCs/>
          <w:sz w:val="32"/>
          <w:szCs w:val="32"/>
        </w:rPr>
        <w:t>+С</w:t>
      </w:r>
      <w:r>
        <w:rPr>
          <w:bCs/>
          <w:i/>
          <w:iCs/>
          <w:sz w:val="32"/>
          <w:szCs w:val="32"/>
          <w:vertAlign w:val="subscript"/>
        </w:rPr>
        <w:t>соц</w:t>
      </w:r>
      <w:r>
        <w:rPr>
          <w:bCs/>
          <w:i/>
          <w:iCs/>
          <w:sz w:val="32"/>
          <w:szCs w:val="32"/>
        </w:rPr>
        <w:t>+С</w:t>
      </w:r>
      <w:r>
        <w:rPr>
          <w:bCs/>
          <w:i/>
          <w:iCs/>
          <w:sz w:val="32"/>
          <w:szCs w:val="32"/>
          <w:vertAlign w:val="subscript"/>
        </w:rPr>
        <w:t>ін</w:t>
      </w:r>
    </w:p>
    <w:p w:rsidR="00BD4576" w:rsidRDefault="00BD4576" w:rsidP="00BD4576">
      <w:pPr>
        <w:ind w:firstLine="720"/>
        <w:jc w:val="both"/>
        <w:rPr>
          <w:sz w:val="28"/>
          <w:szCs w:val="28"/>
        </w:rPr>
      </w:pPr>
      <w:r>
        <w:rPr>
          <w:sz w:val="28"/>
          <w:szCs w:val="28"/>
        </w:rPr>
        <w:t xml:space="preserve">де </w:t>
      </w:r>
      <w:r>
        <w:rPr>
          <w:i/>
          <w:sz w:val="28"/>
          <w:szCs w:val="28"/>
        </w:rPr>
        <w:t>С</w:t>
      </w:r>
      <w:r>
        <w:rPr>
          <w:i/>
          <w:sz w:val="28"/>
          <w:szCs w:val="28"/>
          <w:vertAlign w:val="subscript"/>
        </w:rPr>
        <w:t>мв</w:t>
      </w:r>
      <w:r>
        <w:rPr>
          <w:sz w:val="28"/>
          <w:szCs w:val="28"/>
        </w:rPr>
        <w:t xml:space="preserve"> –вартість матеріальних витрат (становлять 50% від річної потреби оборотних коштів)</w:t>
      </w:r>
    </w:p>
    <w:p w:rsidR="00BD4576" w:rsidRDefault="00BD4576" w:rsidP="00BD4576">
      <w:pPr>
        <w:ind w:firstLine="720"/>
        <w:jc w:val="both"/>
        <w:rPr>
          <w:sz w:val="28"/>
          <w:szCs w:val="28"/>
        </w:rPr>
      </w:pPr>
      <w:r>
        <w:rPr>
          <w:i/>
          <w:sz w:val="28"/>
          <w:szCs w:val="28"/>
        </w:rPr>
        <w:t>С</w:t>
      </w:r>
      <w:r>
        <w:rPr>
          <w:i/>
          <w:sz w:val="28"/>
          <w:szCs w:val="28"/>
          <w:vertAlign w:val="subscript"/>
        </w:rPr>
        <w:t>оп</w:t>
      </w:r>
      <w:r>
        <w:rPr>
          <w:sz w:val="28"/>
          <w:szCs w:val="28"/>
        </w:rPr>
        <w:t xml:space="preserve"> – витрати на оплату праці</w:t>
      </w:r>
    </w:p>
    <w:p w:rsidR="00BD4576" w:rsidRDefault="00BD4576" w:rsidP="00BD4576">
      <w:pPr>
        <w:ind w:firstLine="720"/>
        <w:jc w:val="both"/>
        <w:rPr>
          <w:sz w:val="28"/>
          <w:szCs w:val="28"/>
        </w:rPr>
      </w:pPr>
      <w:r>
        <w:rPr>
          <w:i/>
          <w:sz w:val="28"/>
          <w:szCs w:val="28"/>
        </w:rPr>
        <w:t>С</w:t>
      </w:r>
      <w:r>
        <w:rPr>
          <w:i/>
          <w:sz w:val="28"/>
          <w:szCs w:val="28"/>
          <w:vertAlign w:val="subscript"/>
        </w:rPr>
        <w:t>ам</w:t>
      </w:r>
      <w:r>
        <w:rPr>
          <w:sz w:val="28"/>
          <w:szCs w:val="28"/>
        </w:rPr>
        <w:t xml:space="preserve"> – амортизаційні відрахування </w:t>
      </w:r>
    </w:p>
    <w:p w:rsidR="00BD4576" w:rsidRDefault="00BD4576" w:rsidP="00BD4576">
      <w:pPr>
        <w:ind w:firstLine="720"/>
        <w:jc w:val="both"/>
        <w:rPr>
          <w:sz w:val="28"/>
          <w:szCs w:val="28"/>
        </w:rPr>
      </w:pPr>
      <w:r>
        <w:rPr>
          <w:i/>
          <w:sz w:val="28"/>
          <w:szCs w:val="28"/>
        </w:rPr>
        <w:t>С</w:t>
      </w:r>
      <w:r>
        <w:rPr>
          <w:i/>
          <w:sz w:val="28"/>
          <w:szCs w:val="28"/>
          <w:vertAlign w:val="subscript"/>
        </w:rPr>
        <w:t>рем</w:t>
      </w:r>
      <w:r>
        <w:rPr>
          <w:sz w:val="28"/>
          <w:szCs w:val="28"/>
          <w:vertAlign w:val="subscript"/>
        </w:rPr>
        <w:t xml:space="preserve"> </w:t>
      </w:r>
      <w:r>
        <w:rPr>
          <w:sz w:val="28"/>
          <w:szCs w:val="28"/>
        </w:rPr>
        <w:t>– вартість ремонтних робіт</w:t>
      </w:r>
    </w:p>
    <w:p w:rsidR="00BD4576" w:rsidRDefault="00BD4576" w:rsidP="00BD4576">
      <w:pPr>
        <w:ind w:firstLine="720"/>
        <w:jc w:val="both"/>
        <w:rPr>
          <w:sz w:val="28"/>
          <w:szCs w:val="28"/>
        </w:rPr>
      </w:pPr>
      <w:r>
        <w:rPr>
          <w:i/>
          <w:sz w:val="28"/>
          <w:szCs w:val="28"/>
        </w:rPr>
        <w:t>С</w:t>
      </w:r>
      <w:r>
        <w:rPr>
          <w:i/>
          <w:sz w:val="28"/>
          <w:szCs w:val="28"/>
          <w:vertAlign w:val="subscript"/>
        </w:rPr>
        <w:t>соц</w:t>
      </w:r>
      <w:r>
        <w:rPr>
          <w:sz w:val="28"/>
          <w:szCs w:val="28"/>
        </w:rPr>
        <w:t xml:space="preserve"> – відрахування на соціальні заходи(у %від витрат на оплату праці)</w:t>
      </w:r>
    </w:p>
    <w:p w:rsidR="00BD4576" w:rsidRDefault="00BD4576" w:rsidP="00BD4576">
      <w:pPr>
        <w:ind w:firstLine="720"/>
        <w:jc w:val="both"/>
        <w:rPr>
          <w:sz w:val="28"/>
          <w:szCs w:val="28"/>
        </w:rPr>
      </w:pPr>
      <w:r>
        <w:rPr>
          <w:i/>
          <w:sz w:val="28"/>
          <w:szCs w:val="28"/>
        </w:rPr>
        <w:t>С</w:t>
      </w:r>
      <w:r>
        <w:rPr>
          <w:i/>
          <w:sz w:val="28"/>
          <w:szCs w:val="28"/>
          <w:vertAlign w:val="subscript"/>
        </w:rPr>
        <w:t>ін</w:t>
      </w:r>
      <w:r>
        <w:rPr>
          <w:sz w:val="28"/>
          <w:szCs w:val="28"/>
        </w:rPr>
        <w:t xml:space="preserve"> – інші виробничі витрати.</w:t>
      </w:r>
    </w:p>
    <w:p w:rsidR="00BD4576" w:rsidRDefault="00BD4576" w:rsidP="00BD4576">
      <w:pPr>
        <w:jc w:val="center"/>
        <w:rPr>
          <w:bCs/>
          <w:i/>
          <w:iCs/>
          <w:sz w:val="32"/>
          <w:szCs w:val="32"/>
          <w:vertAlign w:val="subscript"/>
        </w:rPr>
      </w:pPr>
      <w:r>
        <w:rPr>
          <w:bCs/>
          <w:i/>
          <w:iCs/>
          <w:sz w:val="32"/>
          <w:szCs w:val="32"/>
        </w:rPr>
        <w:t>С</w:t>
      </w:r>
      <w:r>
        <w:rPr>
          <w:bCs/>
          <w:i/>
          <w:iCs/>
          <w:sz w:val="32"/>
          <w:szCs w:val="32"/>
          <w:vertAlign w:val="subscript"/>
        </w:rPr>
        <w:t>оп</w:t>
      </w:r>
      <w:r>
        <w:rPr>
          <w:bCs/>
          <w:i/>
          <w:iCs/>
          <w:sz w:val="32"/>
          <w:szCs w:val="32"/>
        </w:rPr>
        <w:t>=О ∙Н</w:t>
      </w:r>
      <w:r>
        <w:rPr>
          <w:bCs/>
          <w:i/>
          <w:iCs/>
          <w:sz w:val="32"/>
          <w:szCs w:val="32"/>
          <w:vertAlign w:val="subscript"/>
        </w:rPr>
        <w:t>П</w:t>
      </w:r>
    </w:p>
    <w:p w:rsidR="00BD4576" w:rsidRDefault="00BD4576" w:rsidP="00BD4576">
      <w:pPr>
        <w:ind w:firstLine="720"/>
        <w:jc w:val="both"/>
        <w:rPr>
          <w:sz w:val="28"/>
          <w:szCs w:val="28"/>
        </w:rPr>
      </w:pPr>
      <w:r>
        <w:rPr>
          <w:sz w:val="28"/>
          <w:szCs w:val="28"/>
        </w:rPr>
        <w:t xml:space="preserve">де </w:t>
      </w:r>
      <w:r>
        <w:rPr>
          <w:i/>
          <w:sz w:val="28"/>
          <w:szCs w:val="28"/>
        </w:rPr>
        <w:t xml:space="preserve">О </w:t>
      </w:r>
      <w:r>
        <w:rPr>
          <w:sz w:val="28"/>
          <w:szCs w:val="28"/>
        </w:rPr>
        <w:t xml:space="preserve">– обсяг виробництва продукції, тис. грн.; </w:t>
      </w:r>
    </w:p>
    <w:p w:rsidR="00BD4576" w:rsidRDefault="00BD4576" w:rsidP="00BD4576">
      <w:pPr>
        <w:ind w:firstLine="720"/>
        <w:jc w:val="both"/>
        <w:rPr>
          <w:sz w:val="28"/>
          <w:szCs w:val="28"/>
        </w:rPr>
      </w:pPr>
      <w:r>
        <w:rPr>
          <w:i/>
          <w:sz w:val="28"/>
          <w:szCs w:val="28"/>
        </w:rPr>
        <w:t>Н</w:t>
      </w:r>
      <w:r>
        <w:rPr>
          <w:i/>
          <w:sz w:val="28"/>
          <w:szCs w:val="28"/>
          <w:vertAlign w:val="subscript"/>
        </w:rPr>
        <w:t xml:space="preserve">П </w:t>
      </w:r>
      <w:r>
        <w:rPr>
          <w:sz w:val="28"/>
          <w:szCs w:val="28"/>
        </w:rPr>
        <w:t>- норматив заробітної праці на одиницю продукції.</w:t>
      </w:r>
    </w:p>
    <w:p w:rsidR="00BD4576" w:rsidRDefault="00BD4576" w:rsidP="00BD4576">
      <w:pPr>
        <w:tabs>
          <w:tab w:val="left" w:pos="3600"/>
        </w:tabs>
        <w:ind w:firstLine="720"/>
        <w:jc w:val="center"/>
        <w:rPr>
          <w:sz w:val="32"/>
          <w:szCs w:val="28"/>
        </w:rPr>
      </w:pPr>
      <w:r>
        <w:rPr>
          <w:i/>
          <w:sz w:val="32"/>
          <w:szCs w:val="28"/>
        </w:rPr>
        <w:t>С</w:t>
      </w:r>
      <w:r>
        <w:rPr>
          <w:i/>
          <w:sz w:val="32"/>
          <w:szCs w:val="28"/>
          <w:vertAlign w:val="subscript"/>
        </w:rPr>
        <w:t>ам</w:t>
      </w:r>
      <w:r>
        <w:rPr>
          <w:i/>
          <w:sz w:val="32"/>
          <w:szCs w:val="28"/>
        </w:rPr>
        <w:t xml:space="preserve"> = (∑Бв</w:t>
      </w:r>
      <w:r>
        <w:rPr>
          <w:i/>
          <w:sz w:val="32"/>
          <w:szCs w:val="28"/>
          <w:vertAlign w:val="subscript"/>
        </w:rPr>
        <w:t xml:space="preserve">і </w:t>
      </w:r>
      <w:r>
        <w:rPr>
          <w:i/>
          <w:sz w:val="32"/>
          <w:szCs w:val="28"/>
        </w:rPr>
        <w:t>а) / 100</w:t>
      </w:r>
    </w:p>
    <w:p w:rsidR="00BD4576" w:rsidRDefault="00BD4576" w:rsidP="00BD4576">
      <w:pPr>
        <w:ind w:firstLine="720"/>
        <w:jc w:val="both"/>
        <w:rPr>
          <w:sz w:val="28"/>
          <w:szCs w:val="28"/>
        </w:rPr>
      </w:pPr>
      <w:r>
        <w:rPr>
          <w:sz w:val="28"/>
          <w:szCs w:val="28"/>
        </w:rPr>
        <w:t xml:space="preserve">де </w:t>
      </w:r>
      <w:r>
        <w:rPr>
          <w:i/>
          <w:sz w:val="28"/>
          <w:szCs w:val="28"/>
        </w:rPr>
        <w:t>Бв</w:t>
      </w:r>
      <w:r>
        <w:rPr>
          <w:i/>
          <w:sz w:val="28"/>
          <w:szCs w:val="28"/>
          <w:vertAlign w:val="subscript"/>
        </w:rPr>
        <w:t>і</w:t>
      </w:r>
      <w:r>
        <w:rPr>
          <w:sz w:val="28"/>
          <w:szCs w:val="28"/>
        </w:rPr>
        <w:t xml:space="preserve"> – балансова вартість ОВФ і – ої групи, тис. грн.; </w:t>
      </w:r>
    </w:p>
    <w:p w:rsidR="00BD4576" w:rsidRDefault="00BD4576" w:rsidP="00BD4576">
      <w:pPr>
        <w:ind w:firstLine="720"/>
        <w:jc w:val="both"/>
        <w:rPr>
          <w:sz w:val="28"/>
          <w:szCs w:val="28"/>
        </w:rPr>
      </w:pPr>
      <w:r>
        <w:rPr>
          <w:i/>
          <w:sz w:val="28"/>
          <w:szCs w:val="28"/>
        </w:rPr>
        <w:t xml:space="preserve">а </w:t>
      </w:r>
      <w:r>
        <w:rPr>
          <w:sz w:val="28"/>
          <w:szCs w:val="28"/>
        </w:rPr>
        <w:t>– норми амортизаційних відрахувань(для нематеріальних активів термін корисного використання становить 3 роки), %.</w:t>
      </w:r>
    </w:p>
    <w:p w:rsidR="00BD4576" w:rsidRDefault="00BD4576" w:rsidP="00BD4576">
      <w:pPr>
        <w:jc w:val="center"/>
        <w:rPr>
          <w:bCs/>
          <w:i/>
          <w:iCs/>
          <w:sz w:val="32"/>
          <w:szCs w:val="32"/>
        </w:rPr>
      </w:pPr>
      <w:r>
        <w:rPr>
          <w:bCs/>
          <w:i/>
          <w:iCs/>
          <w:sz w:val="32"/>
          <w:szCs w:val="32"/>
        </w:rPr>
        <w:t>С</w:t>
      </w:r>
      <w:r>
        <w:rPr>
          <w:bCs/>
          <w:i/>
          <w:iCs/>
          <w:sz w:val="32"/>
          <w:szCs w:val="32"/>
          <w:vertAlign w:val="subscript"/>
        </w:rPr>
        <w:t>рем</w:t>
      </w:r>
      <w:r>
        <w:rPr>
          <w:bCs/>
          <w:i/>
          <w:iCs/>
          <w:sz w:val="32"/>
          <w:szCs w:val="32"/>
        </w:rPr>
        <w:t>=С</w:t>
      </w:r>
      <w:r>
        <w:rPr>
          <w:bCs/>
          <w:i/>
          <w:iCs/>
          <w:sz w:val="32"/>
          <w:szCs w:val="32"/>
          <w:vertAlign w:val="subscript"/>
        </w:rPr>
        <w:t>ам</w:t>
      </w:r>
      <w:r>
        <w:rPr>
          <w:bCs/>
          <w:i/>
          <w:iCs/>
          <w:sz w:val="32"/>
          <w:szCs w:val="32"/>
        </w:rPr>
        <w:t xml:space="preserve"> ∙k</w:t>
      </w:r>
      <w:r>
        <w:rPr>
          <w:bCs/>
          <w:i/>
          <w:iCs/>
          <w:sz w:val="32"/>
          <w:szCs w:val="32"/>
          <w:vertAlign w:val="subscript"/>
        </w:rPr>
        <w:t>рем</w:t>
      </w:r>
    </w:p>
    <w:p w:rsidR="00BD4576" w:rsidRDefault="00BD4576" w:rsidP="00BD4576">
      <w:pPr>
        <w:ind w:firstLine="720"/>
        <w:jc w:val="both"/>
        <w:rPr>
          <w:sz w:val="28"/>
          <w:szCs w:val="28"/>
        </w:rPr>
      </w:pPr>
      <w:r>
        <w:rPr>
          <w:sz w:val="28"/>
          <w:szCs w:val="28"/>
        </w:rPr>
        <w:t xml:space="preserve">де </w:t>
      </w:r>
      <w:r>
        <w:rPr>
          <w:i/>
          <w:iCs/>
          <w:sz w:val="28"/>
          <w:szCs w:val="28"/>
        </w:rPr>
        <w:t>k</w:t>
      </w:r>
      <w:r>
        <w:rPr>
          <w:i/>
          <w:iCs/>
          <w:sz w:val="28"/>
          <w:szCs w:val="28"/>
          <w:vertAlign w:val="subscript"/>
        </w:rPr>
        <w:t>рем</w:t>
      </w:r>
      <w:r>
        <w:rPr>
          <w:sz w:val="28"/>
          <w:szCs w:val="28"/>
          <w:vertAlign w:val="subscript"/>
        </w:rPr>
        <w:t xml:space="preserve"> </w:t>
      </w:r>
      <w:r>
        <w:rPr>
          <w:sz w:val="28"/>
          <w:szCs w:val="28"/>
        </w:rPr>
        <w:t>– коефіцієнт, який враховує витрати на технічне обслуговування та ремонт(35% від величини амортизаційних відрахувань).</w:t>
      </w:r>
    </w:p>
    <w:p w:rsidR="00BD4576" w:rsidRDefault="00BD4576" w:rsidP="00BD4576">
      <w:pPr>
        <w:jc w:val="center"/>
        <w:rPr>
          <w:bCs/>
          <w:i/>
          <w:iCs/>
          <w:sz w:val="32"/>
          <w:szCs w:val="32"/>
          <w:vertAlign w:val="subscript"/>
        </w:rPr>
      </w:pPr>
      <w:r>
        <w:rPr>
          <w:bCs/>
          <w:i/>
          <w:iCs/>
          <w:sz w:val="32"/>
          <w:szCs w:val="32"/>
        </w:rPr>
        <w:t>С</w:t>
      </w:r>
      <w:r>
        <w:rPr>
          <w:bCs/>
          <w:i/>
          <w:iCs/>
          <w:sz w:val="32"/>
          <w:szCs w:val="32"/>
          <w:vertAlign w:val="subscript"/>
        </w:rPr>
        <w:t>соц</w:t>
      </w:r>
      <w:r>
        <w:rPr>
          <w:bCs/>
          <w:i/>
          <w:iCs/>
          <w:sz w:val="32"/>
          <w:szCs w:val="32"/>
        </w:rPr>
        <w:t>=С</w:t>
      </w:r>
      <w:r>
        <w:rPr>
          <w:bCs/>
          <w:i/>
          <w:iCs/>
          <w:sz w:val="32"/>
          <w:szCs w:val="32"/>
          <w:vertAlign w:val="subscript"/>
        </w:rPr>
        <w:t>оп</w:t>
      </w:r>
      <w:r>
        <w:rPr>
          <w:bCs/>
          <w:i/>
          <w:iCs/>
          <w:sz w:val="32"/>
          <w:szCs w:val="32"/>
        </w:rPr>
        <w:t>+k</w:t>
      </w:r>
      <w:r>
        <w:rPr>
          <w:bCs/>
          <w:i/>
          <w:iCs/>
          <w:sz w:val="32"/>
          <w:szCs w:val="32"/>
          <w:vertAlign w:val="subscript"/>
        </w:rPr>
        <w:t>соц</w:t>
      </w:r>
    </w:p>
    <w:p w:rsidR="00BD4576" w:rsidRDefault="00BD4576" w:rsidP="00BD4576">
      <w:pPr>
        <w:ind w:firstLine="720"/>
        <w:jc w:val="both"/>
        <w:rPr>
          <w:sz w:val="28"/>
          <w:szCs w:val="28"/>
        </w:rPr>
      </w:pPr>
      <w:r>
        <w:rPr>
          <w:sz w:val="28"/>
          <w:szCs w:val="28"/>
        </w:rPr>
        <w:t xml:space="preserve">де </w:t>
      </w:r>
      <w:r>
        <w:rPr>
          <w:i/>
          <w:iCs/>
          <w:sz w:val="28"/>
          <w:szCs w:val="28"/>
        </w:rPr>
        <w:t>k</w:t>
      </w:r>
      <w:r>
        <w:rPr>
          <w:i/>
          <w:sz w:val="28"/>
          <w:szCs w:val="28"/>
          <w:vertAlign w:val="subscript"/>
        </w:rPr>
        <w:t>соц</w:t>
      </w:r>
      <w:r>
        <w:rPr>
          <w:sz w:val="28"/>
          <w:szCs w:val="28"/>
        </w:rPr>
        <w:t xml:space="preserve"> – коефіцієнт витрат на соціальні заходи</w:t>
      </w:r>
    </w:p>
    <w:p w:rsidR="00BD4576" w:rsidRDefault="00BD4576" w:rsidP="00BD4576">
      <w:pPr>
        <w:jc w:val="center"/>
        <w:rPr>
          <w:bCs/>
          <w:i/>
          <w:iCs/>
          <w:sz w:val="32"/>
          <w:szCs w:val="32"/>
        </w:rPr>
      </w:pPr>
      <w:r>
        <w:rPr>
          <w:bCs/>
          <w:i/>
          <w:iCs/>
          <w:sz w:val="32"/>
          <w:szCs w:val="32"/>
        </w:rPr>
        <w:t>С</w:t>
      </w:r>
      <w:r>
        <w:rPr>
          <w:bCs/>
          <w:i/>
          <w:iCs/>
          <w:sz w:val="32"/>
          <w:szCs w:val="32"/>
          <w:vertAlign w:val="subscript"/>
        </w:rPr>
        <w:t>ін</w:t>
      </w:r>
      <w:r>
        <w:rPr>
          <w:bCs/>
          <w:i/>
          <w:iCs/>
          <w:sz w:val="32"/>
          <w:szCs w:val="32"/>
        </w:rPr>
        <w:t>=</w:t>
      </w:r>
      <w:r>
        <w:rPr>
          <w:i/>
          <w:iCs/>
          <w:sz w:val="28"/>
          <w:szCs w:val="28"/>
        </w:rPr>
        <w:t>k</w:t>
      </w:r>
      <w:r>
        <w:rPr>
          <w:bCs/>
          <w:i/>
          <w:iCs/>
          <w:sz w:val="32"/>
          <w:szCs w:val="32"/>
          <w:vertAlign w:val="subscript"/>
        </w:rPr>
        <w:t>i</w:t>
      </w:r>
      <w:r>
        <w:rPr>
          <w:bCs/>
          <w:i/>
          <w:iCs/>
          <w:sz w:val="32"/>
          <w:szCs w:val="32"/>
        </w:rPr>
        <w:t xml:space="preserve"> ∙(С</w:t>
      </w:r>
      <w:r>
        <w:rPr>
          <w:bCs/>
          <w:i/>
          <w:iCs/>
          <w:sz w:val="32"/>
          <w:szCs w:val="32"/>
          <w:vertAlign w:val="subscript"/>
        </w:rPr>
        <w:t>мв</w:t>
      </w:r>
      <w:r>
        <w:rPr>
          <w:bCs/>
          <w:i/>
          <w:iCs/>
          <w:sz w:val="32"/>
          <w:szCs w:val="32"/>
        </w:rPr>
        <w:t>+С</w:t>
      </w:r>
      <w:r>
        <w:rPr>
          <w:bCs/>
          <w:i/>
          <w:iCs/>
          <w:sz w:val="32"/>
          <w:szCs w:val="32"/>
          <w:vertAlign w:val="subscript"/>
        </w:rPr>
        <w:t>оп</w:t>
      </w:r>
      <w:r>
        <w:rPr>
          <w:bCs/>
          <w:i/>
          <w:iCs/>
          <w:sz w:val="32"/>
          <w:szCs w:val="32"/>
        </w:rPr>
        <w:t>+С</w:t>
      </w:r>
      <w:r>
        <w:rPr>
          <w:bCs/>
          <w:i/>
          <w:iCs/>
          <w:sz w:val="32"/>
          <w:szCs w:val="32"/>
          <w:vertAlign w:val="subscript"/>
        </w:rPr>
        <w:t>ам</w:t>
      </w:r>
      <w:r>
        <w:rPr>
          <w:bCs/>
          <w:i/>
          <w:iCs/>
          <w:sz w:val="32"/>
          <w:szCs w:val="32"/>
        </w:rPr>
        <w:t>+С</w:t>
      </w:r>
      <w:r>
        <w:rPr>
          <w:bCs/>
          <w:i/>
          <w:iCs/>
          <w:sz w:val="32"/>
          <w:szCs w:val="32"/>
          <w:vertAlign w:val="subscript"/>
        </w:rPr>
        <w:t>рем</w:t>
      </w:r>
      <w:r>
        <w:rPr>
          <w:bCs/>
          <w:i/>
          <w:iCs/>
          <w:sz w:val="32"/>
          <w:szCs w:val="32"/>
        </w:rPr>
        <w:t>+С</w:t>
      </w:r>
      <w:r>
        <w:rPr>
          <w:bCs/>
          <w:i/>
          <w:iCs/>
          <w:sz w:val="32"/>
          <w:szCs w:val="32"/>
          <w:vertAlign w:val="subscript"/>
        </w:rPr>
        <w:t>соц</w:t>
      </w:r>
      <w:r>
        <w:rPr>
          <w:bCs/>
          <w:i/>
          <w:iCs/>
          <w:sz w:val="32"/>
          <w:szCs w:val="32"/>
        </w:rPr>
        <w:t>)</w:t>
      </w:r>
    </w:p>
    <w:p w:rsidR="00BD4576" w:rsidRDefault="00BD4576" w:rsidP="00BD4576">
      <w:pPr>
        <w:ind w:firstLine="720"/>
        <w:jc w:val="both"/>
        <w:rPr>
          <w:sz w:val="28"/>
          <w:szCs w:val="28"/>
        </w:rPr>
      </w:pPr>
      <w:r>
        <w:rPr>
          <w:sz w:val="28"/>
          <w:szCs w:val="28"/>
        </w:rPr>
        <w:t xml:space="preserve">де </w:t>
      </w:r>
      <w:r>
        <w:rPr>
          <w:i/>
          <w:iCs/>
          <w:sz w:val="28"/>
          <w:szCs w:val="28"/>
        </w:rPr>
        <w:t>k</w:t>
      </w:r>
      <w:r>
        <w:rPr>
          <w:i/>
          <w:sz w:val="28"/>
          <w:szCs w:val="28"/>
          <w:vertAlign w:val="subscript"/>
        </w:rPr>
        <w:t>i</w:t>
      </w:r>
      <w:r>
        <w:rPr>
          <w:sz w:val="28"/>
          <w:szCs w:val="28"/>
        </w:rPr>
        <w:t xml:space="preserve"> – коефіцієнт який враховує розмір інших витрат(20%)</w:t>
      </w:r>
    </w:p>
    <w:p w:rsidR="00BD4576" w:rsidRDefault="00BD4576" w:rsidP="00BD4576">
      <w:pPr>
        <w:jc w:val="center"/>
        <w:rPr>
          <w:bCs/>
          <w:i/>
          <w:iCs/>
          <w:sz w:val="32"/>
          <w:szCs w:val="32"/>
        </w:rPr>
      </w:pPr>
      <w:r>
        <w:rPr>
          <w:bCs/>
          <w:i/>
          <w:iCs/>
          <w:sz w:val="32"/>
          <w:szCs w:val="32"/>
        </w:rPr>
        <w:t>С</w:t>
      </w:r>
      <w:r>
        <w:rPr>
          <w:bCs/>
          <w:i/>
          <w:iCs/>
          <w:sz w:val="32"/>
          <w:szCs w:val="32"/>
          <w:vertAlign w:val="subscript"/>
        </w:rPr>
        <w:t>нпр</w:t>
      </w:r>
      <w:r>
        <w:rPr>
          <w:bCs/>
          <w:i/>
          <w:iCs/>
          <w:sz w:val="32"/>
          <w:szCs w:val="32"/>
        </w:rPr>
        <w:t>=С</w:t>
      </w:r>
      <w:r>
        <w:rPr>
          <w:bCs/>
          <w:i/>
          <w:iCs/>
          <w:sz w:val="32"/>
          <w:szCs w:val="32"/>
          <w:vertAlign w:val="subscript"/>
        </w:rPr>
        <w:t xml:space="preserve">пр </w:t>
      </w:r>
      <w:r>
        <w:rPr>
          <w:bCs/>
          <w:i/>
          <w:iCs/>
          <w:sz w:val="32"/>
          <w:szCs w:val="32"/>
        </w:rPr>
        <w:t>∙</w:t>
      </w:r>
      <w:r>
        <w:rPr>
          <w:i/>
          <w:iCs/>
          <w:sz w:val="28"/>
          <w:szCs w:val="28"/>
        </w:rPr>
        <w:t>k</w:t>
      </w:r>
      <w:r>
        <w:rPr>
          <w:bCs/>
          <w:i/>
          <w:iCs/>
          <w:sz w:val="32"/>
          <w:szCs w:val="32"/>
          <w:vertAlign w:val="subscript"/>
        </w:rPr>
        <w:t>нпр</w:t>
      </w:r>
    </w:p>
    <w:p w:rsidR="00BD4576" w:rsidRDefault="00BD4576" w:rsidP="00BD4576">
      <w:pPr>
        <w:ind w:firstLine="720"/>
        <w:jc w:val="both"/>
        <w:rPr>
          <w:sz w:val="28"/>
          <w:szCs w:val="28"/>
        </w:rPr>
      </w:pPr>
      <w:r>
        <w:rPr>
          <w:sz w:val="28"/>
          <w:szCs w:val="28"/>
        </w:rPr>
        <w:t xml:space="preserve">де </w:t>
      </w:r>
      <w:r>
        <w:rPr>
          <w:i/>
          <w:iCs/>
          <w:sz w:val="28"/>
          <w:szCs w:val="28"/>
        </w:rPr>
        <w:t>k</w:t>
      </w:r>
      <w:r>
        <w:rPr>
          <w:i/>
          <w:sz w:val="28"/>
          <w:szCs w:val="28"/>
          <w:vertAlign w:val="subscript"/>
        </w:rPr>
        <w:t>нпр</w:t>
      </w:r>
      <w:r>
        <w:rPr>
          <w:sz w:val="28"/>
          <w:szCs w:val="28"/>
        </w:rPr>
        <w:t xml:space="preserve"> – коефіцієнт непрямих витрат(становить 50% від прямих витрат)</w:t>
      </w:r>
    </w:p>
    <w:p w:rsidR="00BD4576" w:rsidRDefault="00BD4576" w:rsidP="00BD4576">
      <w:pPr>
        <w:ind w:firstLine="741"/>
        <w:jc w:val="both"/>
        <w:rPr>
          <w:sz w:val="28"/>
          <w:szCs w:val="28"/>
        </w:rPr>
      </w:pPr>
    </w:p>
    <w:p w:rsidR="00BD4576" w:rsidRDefault="00BD4576" w:rsidP="00BD4576">
      <w:pPr>
        <w:ind w:firstLine="741"/>
        <w:jc w:val="both"/>
        <w:rPr>
          <w:sz w:val="28"/>
          <w:szCs w:val="28"/>
        </w:rPr>
      </w:pPr>
      <w:r>
        <w:rPr>
          <w:sz w:val="28"/>
          <w:szCs w:val="28"/>
        </w:rPr>
        <w:t>Отож, зробимо потрібні розрахунки.</w:t>
      </w:r>
    </w:p>
    <w:p w:rsidR="00BD4576" w:rsidRDefault="00BD4576" w:rsidP="00BD4576">
      <w:pPr>
        <w:jc w:val="both"/>
        <w:rPr>
          <w:sz w:val="28"/>
          <w:szCs w:val="28"/>
        </w:rPr>
      </w:pPr>
      <w:r>
        <w:rPr>
          <w:sz w:val="28"/>
          <w:szCs w:val="28"/>
        </w:rPr>
        <w:t xml:space="preserve">Розрахуємо витрати на оплату праці: </w:t>
      </w:r>
    </w:p>
    <w:p w:rsidR="00BD4576" w:rsidRDefault="00BD4576" w:rsidP="00BD4576">
      <w:pPr>
        <w:ind w:firstLine="720"/>
        <w:jc w:val="both"/>
        <w:rPr>
          <w:sz w:val="28"/>
          <w:szCs w:val="28"/>
        </w:rPr>
      </w:pPr>
      <w:r>
        <w:rPr>
          <w:sz w:val="28"/>
          <w:szCs w:val="28"/>
        </w:rPr>
        <w:t>С</w:t>
      </w:r>
      <w:r>
        <w:rPr>
          <w:sz w:val="28"/>
          <w:szCs w:val="28"/>
          <w:vertAlign w:val="subscript"/>
        </w:rPr>
        <w:t>оп</w:t>
      </w:r>
      <w:r>
        <w:rPr>
          <w:sz w:val="28"/>
          <w:szCs w:val="28"/>
        </w:rPr>
        <w:t>= 4</w:t>
      </w:r>
      <w:r w:rsidRPr="006E2B7A">
        <w:rPr>
          <w:sz w:val="28"/>
          <w:szCs w:val="28"/>
        </w:rPr>
        <w:t>1</w:t>
      </w:r>
      <w:r>
        <w:rPr>
          <w:sz w:val="28"/>
          <w:szCs w:val="28"/>
        </w:rPr>
        <w:t>0*0,1</w:t>
      </w:r>
      <w:r w:rsidRPr="006E2B7A">
        <w:rPr>
          <w:sz w:val="28"/>
          <w:szCs w:val="28"/>
        </w:rPr>
        <w:t>2</w:t>
      </w:r>
      <w:r>
        <w:rPr>
          <w:sz w:val="28"/>
          <w:szCs w:val="28"/>
        </w:rPr>
        <w:t>*2</w:t>
      </w:r>
      <w:r w:rsidRPr="006E2B7A">
        <w:rPr>
          <w:sz w:val="28"/>
          <w:szCs w:val="28"/>
        </w:rPr>
        <w:t>4</w:t>
      </w:r>
      <w:r>
        <w:rPr>
          <w:sz w:val="28"/>
          <w:szCs w:val="28"/>
        </w:rPr>
        <w:t>=</w:t>
      </w:r>
      <w:r w:rsidRPr="006E2B7A">
        <w:rPr>
          <w:sz w:val="28"/>
          <w:szCs w:val="28"/>
        </w:rPr>
        <w:t>1180,8</w:t>
      </w:r>
      <w:r>
        <w:rPr>
          <w:sz w:val="28"/>
          <w:szCs w:val="28"/>
        </w:rPr>
        <w:t xml:space="preserve"> тис. грн.</w:t>
      </w:r>
    </w:p>
    <w:p w:rsidR="00BD4576" w:rsidRPr="00527E74" w:rsidRDefault="00BD4576" w:rsidP="00BD4576">
      <w:pPr>
        <w:ind w:firstLine="741"/>
        <w:jc w:val="both"/>
        <w:rPr>
          <w:iCs/>
          <w:color w:val="000000"/>
          <w:sz w:val="28"/>
          <w:szCs w:val="28"/>
        </w:rPr>
      </w:pPr>
      <w:r w:rsidRPr="00527E74">
        <w:rPr>
          <w:iCs/>
          <w:color w:val="000000"/>
          <w:sz w:val="28"/>
          <w:szCs w:val="28"/>
        </w:rPr>
        <w:t>Амортизаційні відрахування:</w:t>
      </w:r>
    </w:p>
    <w:p w:rsidR="00BD4576" w:rsidRPr="00527E74" w:rsidRDefault="00BD4576" w:rsidP="00BD4576">
      <w:pPr>
        <w:rPr>
          <w:color w:val="000000"/>
          <w:sz w:val="28"/>
          <w:szCs w:val="28"/>
        </w:rPr>
      </w:pPr>
      <w:r w:rsidRPr="00527E74">
        <w:rPr>
          <w:iCs/>
          <w:color w:val="000000"/>
          <w:sz w:val="28"/>
          <w:szCs w:val="28"/>
        </w:rPr>
        <w:t>С</w:t>
      </w:r>
      <w:r w:rsidRPr="00527E74">
        <w:rPr>
          <w:iCs/>
          <w:color w:val="000000"/>
          <w:sz w:val="28"/>
          <w:szCs w:val="28"/>
          <w:vertAlign w:val="subscript"/>
        </w:rPr>
        <w:t>ам</w:t>
      </w:r>
      <w:r w:rsidRPr="00527E74">
        <w:rPr>
          <w:iCs/>
          <w:color w:val="000000"/>
          <w:sz w:val="28"/>
          <w:szCs w:val="28"/>
        </w:rPr>
        <w:t>=(</w:t>
      </w:r>
      <w:r>
        <w:rPr>
          <w:iCs/>
          <w:color w:val="000000"/>
          <w:sz w:val="28"/>
          <w:szCs w:val="28"/>
        </w:rPr>
        <w:t>2</w:t>
      </w:r>
      <w:r>
        <w:rPr>
          <w:iCs/>
          <w:color w:val="000000"/>
          <w:sz w:val="28"/>
          <w:szCs w:val="28"/>
          <w:lang w:val="ru-RU"/>
        </w:rPr>
        <w:t>100</w:t>
      </w:r>
      <w:r>
        <w:rPr>
          <w:iCs/>
          <w:color w:val="000000"/>
          <w:sz w:val="28"/>
          <w:szCs w:val="28"/>
        </w:rPr>
        <w:t>*(2%*4)+4</w:t>
      </w:r>
      <w:r>
        <w:rPr>
          <w:iCs/>
          <w:color w:val="000000"/>
          <w:sz w:val="28"/>
          <w:szCs w:val="28"/>
          <w:lang w:val="ru-RU"/>
        </w:rPr>
        <w:t>62</w:t>
      </w:r>
      <w:r>
        <w:rPr>
          <w:iCs/>
          <w:color w:val="000000"/>
          <w:sz w:val="28"/>
          <w:szCs w:val="28"/>
        </w:rPr>
        <w:t>*(2%*4)+1</w:t>
      </w:r>
      <w:r>
        <w:rPr>
          <w:iCs/>
          <w:color w:val="000000"/>
          <w:sz w:val="28"/>
          <w:szCs w:val="28"/>
          <w:lang w:val="ru-RU"/>
        </w:rPr>
        <w:t>323</w:t>
      </w:r>
      <w:r>
        <w:rPr>
          <w:iCs/>
          <w:color w:val="000000"/>
          <w:sz w:val="28"/>
          <w:szCs w:val="28"/>
        </w:rPr>
        <w:t>*(6%*4)+1</w:t>
      </w:r>
      <w:r>
        <w:rPr>
          <w:iCs/>
          <w:color w:val="000000"/>
          <w:sz w:val="28"/>
          <w:szCs w:val="28"/>
          <w:lang w:val="ru-RU"/>
        </w:rPr>
        <w:t>365</w:t>
      </w:r>
      <w:r>
        <w:rPr>
          <w:iCs/>
          <w:color w:val="000000"/>
          <w:sz w:val="28"/>
          <w:szCs w:val="28"/>
        </w:rPr>
        <w:t>*(10%*4)+1</w:t>
      </w:r>
      <w:r>
        <w:rPr>
          <w:iCs/>
          <w:color w:val="000000"/>
          <w:sz w:val="28"/>
          <w:szCs w:val="28"/>
          <w:lang w:val="ru-RU"/>
        </w:rPr>
        <w:t>05</w:t>
      </w:r>
      <w:r>
        <w:rPr>
          <w:iCs/>
          <w:color w:val="000000"/>
          <w:sz w:val="28"/>
          <w:szCs w:val="28"/>
        </w:rPr>
        <w:t>*(6%*4)+1</w:t>
      </w:r>
      <w:r>
        <w:rPr>
          <w:iCs/>
          <w:color w:val="000000"/>
          <w:sz w:val="28"/>
          <w:szCs w:val="28"/>
          <w:lang w:val="ru-RU"/>
        </w:rPr>
        <w:t>05</w:t>
      </w:r>
      <w:r>
        <w:rPr>
          <w:iCs/>
          <w:color w:val="000000"/>
          <w:sz w:val="28"/>
          <w:szCs w:val="28"/>
        </w:rPr>
        <w:t>*(15%*4)=1</w:t>
      </w:r>
      <w:r>
        <w:rPr>
          <w:iCs/>
          <w:color w:val="000000"/>
          <w:sz w:val="28"/>
          <w:szCs w:val="28"/>
          <w:lang w:val="ru-RU"/>
        </w:rPr>
        <w:t>68</w:t>
      </w:r>
      <w:r>
        <w:rPr>
          <w:iCs/>
          <w:color w:val="000000"/>
          <w:sz w:val="28"/>
          <w:szCs w:val="28"/>
        </w:rPr>
        <w:t>+3</w:t>
      </w:r>
      <w:r>
        <w:rPr>
          <w:iCs/>
          <w:color w:val="000000"/>
          <w:sz w:val="28"/>
          <w:szCs w:val="28"/>
          <w:lang w:val="ru-RU"/>
        </w:rPr>
        <w:t>6,96</w:t>
      </w:r>
      <w:r>
        <w:rPr>
          <w:iCs/>
          <w:color w:val="000000"/>
          <w:sz w:val="28"/>
          <w:szCs w:val="28"/>
        </w:rPr>
        <w:t>+3</w:t>
      </w:r>
      <w:r>
        <w:rPr>
          <w:iCs/>
          <w:color w:val="000000"/>
          <w:sz w:val="28"/>
          <w:szCs w:val="28"/>
          <w:lang w:val="ru-RU"/>
        </w:rPr>
        <w:t>17,52</w:t>
      </w:r>
      <w:r>
        <w:rPr>
          <w:iCs/>
          <w:color w:val="000000"/>
          <w:sz w:val="28"/>
          <w:szCs w:val="28"/>
        </w:rPr>
        <w:t>+5</w:t>
      </w:r>
      <w:r>
        <w:rPr>
          <w:iCs/>
          <w:color w:val="000000"/>
          <w:sz w:val="28"/>
          <w:szCs w:val="28"/>
          <w:lang w:val="ru-RU"/>
        </w:rPr>
        <w:t>46</w:t>
      </w:r>
      <w:r>
        <w:rPr>
          <w:iCs/>
          <w:color w:val="000000"/>
          <w:sz w:val="28"/>
          <w:szCs w:val="28"/>
        </w:rPr>
        <w:t>+2</w:t>
      </w:r>
      <w:r>
        <w:rPr>
          <w:iCs/>
          <w:color w:val="000000"/>
          <w:sz w:val="28"/>
          <w:szCs w:val="28"/>
          <w:lang w:val="ru-RU"/>
        </w:rPr>
        <w:t>5,2</w:t>
      </w:r>
      <w:r>
        <w:rPr>
          <w:iCs/>
          <w:color w:val="000000"/>
          <w:sz w:val="28"/>
          <w:szCs w:val="28"/>
        </w:rPr>
        <w:t>+6</w:t>
      </w:r>
      <w:r>
        <w:rPr>
          <w:iCs/>
          <w:color w:val="000000"/>
          <w:sz w:val="28"/>
          <w:szCs w:val="28"/>
          <w:lang w:val="ru-RU"/>
        </w:rPr>
        <w:t>3</w:t>
      </w:r>
      <w:r>
        <w:rPr>
          <w:iCs/>
          <w:color w:val="000000"/>
          <w:sz w:val="28"/>
          <w:szCs w:val="28"/>
        </w:rPr>
        <w:t>=1</w:t>
      </w:r>
      <w:r>
        <w:rPr>
          <w:iCs/>
          <w:color w:val="000000"/>
          <w:sz w:val="28"/>
          <w:szCs w:val="28"/>
          <w:lang w:val="ru-RU"/>
        </w:rPr>
        <w:t>156,68</w:t>
      </w:r>
      <w:r>
        <w:rPr>
          <w:iCs/>
          <w:color w:val="000000"/>
          <w:sz w:val="28"/>
          <w:szCs w:val="28"/>
        </w:rPr>
        <w:t xml:space="preserve"> </w:t>
      </w:r>
      <w:r w:rsidRPr="00527E74">
        <w:rPr>
          <w:color w:val="000000"/>
          <w:sz w:val="28"/>
          <w:szCs w:val="28"/>
        </w:rPr>
        <w:t>тис. грн.</w:t>
      </w:r>
    </w:p>
    <w:p w:rsidR="00BD4576" w:rsidRDefault="00BD4576" w:rsidP="00BD4576">
      <w:pPr>
        <w:ind w:firstLine="720"/>
        <w:rPr>
          <w:iCs/>
          <w:sz w:val="28"/>
          <w:szCs w:val="28"/>
        </w:rPr>
      </w:pPr>
      <w:r>
        <w:rPr>
          <w:iCs/>
          <w:sz w:val="28"/>
          <w:szCs w:val="28"/>
        </w:rPr>
        <w:t>Обчислюємо вартість ремонтних робіт.</w:t>
      </w:r>
    </w:p>
    <w:p w:rsidR="00BD4576" w:rsidRDefault="00BD4576" w:rsidP="00BD4576">
      <w:pPr>
        <w:ind w:left="696" w:firstLine="720"/>
        <w:rPr>
          <w:iCs/>
          <w:sz w:val="28"/>
          <w:szCs w:val="28"/>
        </w:rPr>
      </w:pPr>
      <w:r>
        <w:rPr>
          <w:iCs/>
          <w:sz w:val="28"/>
          <w:szCs w:val="28"/>
        </w:rPr>
        <w:t>С</w:t>
      </w:r>
      <w:r>
        <w:rPr>
          <w:iCs/>
          <w:sz w:val="28"/>
          <w:szCs w:val="28"/>
          <w:vertAlign w:val="subscript"/>
        </w:rPr>
        <w:t>рем</w:t>
      </w:r>
      <w:r>
        <w:rPr>
          <w:iCs/>
          <w:sz w:val="28"/>
          <w:szCs w:val="28"/>
        </w:rPr>
        <w:t>= 1</w:t>
      </w:r>
      <w:r>
        <w:rPr>
          <w:iCs/>
          <w:sz w:val="28"/>
          <w:szCs w:val="28"/>
          <w:lang w:val="ru-RU"/>
        </w:rPr>
        <w:t>156,68</w:t>
      </w:r>
      <w:r>
        <w:rPr>
          <w:iCs/>
          <w:sz w:val="28"/>
          <w:szCs w:val="28"/>
        </w:rPr>
        <w:t>*0,35=4</w:t>
      </w:r>
      <w:r>
        <w:rPr>
          <w:iCs/>
          <w:sz w:val="28"/>
          <w:szCs w:val="28"/>
          <w:lang w:val="ru-RU"/>
        </w:rPr>
        <w:t>04,838</w:t>
      </w:r>
      <w:r>
        <w:rPr>
          <w:iCs/>
          <w:sz w:val="28"/>
          <w:szCs w:val="28"/>
        </w:rPr>
        <w:t xml:space="preserve"> тис.грн.</w:t>
      </w:r>
    </w:p>
    <w:p w:rsidR="00BD4576" w:rsidRPr="00553D3D" w:rsidRDefault="00BD4576" w:rsidP="00BD4576">
      <w:pPr>
        <w:ind w:firstLine="720"/>
        <w:rPr>
          <w:iCs/>
          <w:sz w:val="28"/>
          <w:szCs w:val="28"/>
        </w:rPr>
      </w:pPr>
      <w:r>
        <w:rPr>
          <w:iCs/>
          <w:sz w:val="28"/>
          <w:szCs w:val="28"/>
        </w:rPr>
        <w:t>Відрахування на соціальні заходи.</w:t>
      </w:r>
    </w:p>
    <w:p w:rsidR="00BD4576" w:rsidRDefault="00BD4576" w:rsidP="00BD4576">
      <w:pPr>
        <w:ind w:left="696" w:firstLine="720"/>
        <w:rPr>
          <w:sz w:val="28"/>
        </w:rPr>
      </w:pPr>
      <w:r>
        <w:rPr>
          <w:sz w:val="28"/>
        </w:rPr>
        <w:t>С</w:t>
      </w:r>
      <w:r>
        <w:rPr>
          <w:sz w:val="28"/>
          <w:vertAlign w:val="subscript"/>
        </w:rPr>
        <w:t>соц</w:t>
      </w:r>
      <w:r>
        <w:rPr>
          <w:sz w:val="28"/>
        </w:rPr>
        <w:t xml:space="preserve">= </w:t>
      </w:r>
      <w:r>
        <w:rPr>
          <w:sz w:val="28"/>
          <w:lang w:val="ru-RU"/>
        </w:rPr>
        <w:t>1180,8</w:t>
      </w:r>
      <w:r>
        <w:rPr>
          <w:sz w:val="28"/>
        </w:rPr>
        <w:t>*0,36=</w:t>
      </w:r>
      <w:r>
        <w:rPr>
          <w:sz w:val="28"/>
          <w:lang w:val="ru-RU"/>
        </w:rPr>
        <w:t>425,088</w:t>
      </w:r>
      <w:r>
        <w:rPr>
          <w:sz w:val="28"/>
        </w:rPr>
        <w:t>тис.грн.</w:t>
      </w:r>
    </w:p>
    <w:p w:rsidR="00BD4576" w:rsidRDefault="00BD4576" w:rsidP="00BD4576">
      <w:pPr>
        <w:ind w:firstLine="720"/>
        <w:rPr>
          <w:sz w:val="28"/>
        </w:rPr>
      </w:pPr>
      <w:r>
        <w:rPr>
          <w:sz w:val="28"/>
        </w:rPr>
        <w:t>Вартість матеріальних витрат.</w:t>
      </w:r>
    </w:p>
    <w:p w:rsidR="00BD4576" w:rsidRDefault="00BD4576" w:rsidP="00BD4576">
      <w:pPr>
        <w:ind w:left="696" w:firstLine="720"/>
        <w:rPr>
          <w:sz w:val="28"/>
        </w:rPr>
      </w:pPr>
      <w:r>
        <w:rPr>
          <w:sz w:val="28"/>
        </w:rPr>
        <w:t>С</w:t>
      </w:r>
      <w:r>
        <w:rPr>
          <w:sz w:val="28"/>
          <w:vertAlign w:val="subscript"/>
        </w:rPr>
        <w:t>мв</w:t>
      </w:r>
      <w:r>
        <w:rPr>
          <w:sz w:val="28"/>
        </w:rPr>
        <w:t>= 3,</w:t>
      </w:r>
      <w:r w:rsidRPr="006E2B7A">
        <w:rPr>
          <w:sz w:val="28"/>
        </w:rPr>
        <w:t>6</w:t>
      </w:r>
      <w:r>
        <w:rPr>
          <w:sz w:val="28"/>
        </w:rPr>
        <w:t>∙ 360</w:t>
      </w:r>
      <w:r w:rsidRPr="00820458">
        <w:rPr>
          <w:sz w:val="28"/>
        </w:rPr>
        <w:t>*</w:t>
      </w:r>
      <w:r>
        <w:rPr>
          <w:sz w:val="28"/>
        </w:rPr>
        <w:t>50%/100%=6</w:t>
      </w:r>
      <w:r w:rsidRPr="006E2B7A">
        <w:rPr>
          <w:sz w:val="28"/>
        </w:rPr>
        <w:t>48</w:t>
      </w:r>
      <w:r>
        <w:rPr>
          <w:sz w:val="28"/>
        </w:rPr>
        <w:t xml:space="preserve"> тис.грн.</w:t>
      </w:r>
    </w:p>
    <w:p w:rsidR="00BD4576" w:rsidRDefault="00BD4576" w:rsidP="00BD4576">
      <w:pPr>
        <w:ind w:firstLine="720"/>
        <w:rPr>
          <w:sz w:val="28"/>
        </w:rPr>
      </w:pPr>
      <w:r>
        <w:rPr>
          <w:sz w:val="28"/>
        </w:rPr>
        <w:t>Інші виробничі витрати.</w:t>
      </w:r>
    </w:p>
    <w:p w:rsidR="00BD4576" w:rsidRDefault="00BD4576" w:rsidP="00BD4576">
      <w:pPr>
        <w:ind w:left="696" w:firstLine="720"/>
        <w:rPr>
          <w:sz w:val="28"/>
        </w:rPr>
      </w:pPr>
      <w:r>
        <w:rPr>
          <w:sz w:val="28"/>
        </w:rPr>
        <w:t>С</w:t>
      </w:r>
      <w:r>
        <w:rPr>
          <w:sz w:val="28"/>
          <w:vertAlign w:val="subscript"/>
        </w:rPr>
        <w:t>ін</w:t>
      </w:r>
      <w:r>
        <w:rPr>
          <w:sz w:val="28"/>
        </w:rPr>
        <w:t>= 20% ∙ (6</w:t>
      </w:r>
      <w:r>
        <w:rPr>
          <w:sz w:val="28"/>
          <w:lang w:val="ru-RU"/>
        </w:rPr>
        <w:t>48</w:t>
      </w:r>
      <w:r>
        <w:rPr>
          <w:sz w:val="28"/>
        </w:rPr>
        <w:t>+</w:t>
      </w:r>
      <w:r>
        <w:rPr>
          <w:sz w:val="28"/>
          <w:lang w:val="ru-RU"/>
        </w:rPr>
        <w:t>1180,8</w:t>
      </w:r>
      <w:r>
        <w:rPr>
          <w:sz w:val="28"/>
        </w:rPr>
        <w:t>+1</w:t>
      </w:r>
      <w:r>
        <w:rPr>
          <w:sz w:val="28"/>
          <w:lang w:val="ru-RU"/>
        </w:rPr>
        <w:t>156,68</w:t>
      </w:r>
      <w:r>
        <w:rPr>
          <w:sz w:val="28"/>
        </w:rPr>
        <w:t>+4</w:t>
      </w:r>
      <w:r>
        <w:rPr>
          <w:sz w:val="28"/>
          <w:lang w:val="ru-RU"/>
        </w:rPr>
        <w:t>04</w:t>
      </w:r>
      <w:r>
        <w:rPr>
          <w:sz w:val="28"/>
        </w:rPr>
        <w:t>,</w:t>
      </w:r>
      <w:r>
        <w:rPr>
          <w:sz w:val="28"/>
          <w:lang w:val="ru-RU"/>
        </w:rPr>
        <w:t>838</w:t>
      </w:r>
      <w:r>
        <w:rPr>
          <w:sz w:val="28"/>
        </w:rPr>
        <w:t>+</w:t>
      </w:r>
      <w:r>
        <w:rPr>
          <w:sz w:val="28"/>
          <w:lang w:val="ru-RU"/>
        </w:rPr>
        <w:t>425,088</w:t>
      </w:r>
      <w:r>
        <w:rPr>
          <w:sz w:val="28"/>
        </w:rPr>
        <w:t>)/100%= 7</w:t>
      </w:r>
      <w:r>
        <w:rPr>
          <w:sz w:val="28"/>
          <w:lang w:val="ru-RU"/>
        </w:rPr>
        <w:t>63,0812</w:t>
      </w:r>
      <w:r>
        <w:rPr>
          <w:sz w:val="28"/>
        </w:rPr>
        <w:t>тис.грн.</w:t>
      </w:r>
    </w:p>
    <w:p w:rsidR="00BD4576" w:rsidRDefault="00BD4576" w:rsidP="00BD4576">
      <w:pPr>
        <w:ind w:firstLine="720"/>
        <w:rPr>
          <w:sz w:val="28"/>
        </w:rPr>
      </w:pPr>
      <w:r>
        <w:rPr>
          <w:sz w:val="28"/>
        </w:rPr>
        <w:t>Прямі витрати.</w:t>
      </w:r>
    </w:p>
    <w:p w:rsidR="00BD4576" w:rsidRDefault="00BD4576" w:rsidP="00BD4576">
      <w:pPr>
        <w:ind w:left="696" w:firstLine="720"/>
      </w:pPr>
      <w:r>
        <w:rPr>
          <w:sz w:val="28"/>
        </w:rPr>
        <w:t>С</w:t>
      </w:r>
      <w:r>
        <w:rPr>
          <w:sz w:val="28"/>
          <w:vertAlign w:val="subscript"/>
        </w:rPr>
        <w:t>пр</w:t>
      </w:r>
      <w:r>
        <w:rPr>
          <w:sz w:val="28"/>
        </w:rPr>
        <w:t>= 6</w:t>
      </w:r>
      <w:r>
        <w:rPr>
          <w:sz w:val="28"/>
          <w:lang w:val="ru-RU"/>
        </w:rPr>
        <w:t>48</w:t>
      </w:r>
      <w:r>
        <w:rPr>
          <w:sz w:val="28"/>
        </w:rPr>
        <w:t>+</w:t>
      </w:r>
      <w:r>
        <w:rPr>
          <w:sz w:val="28"/>
          <w:lang w:val="ru-RU"/>
        </w:rPr>
        <w:t>1180,8</w:t>
      </w:r>
      <w:r>
        <w:rPr>
          <w:sz w:val="28"/>
        </w:rPr>
        <w:t>+1</w:t>
      </w:r>
      <w:r>
        <w:rPr>
          <w:sz w:val="28"/>
          <w:lang w:val="ru-RU"/>
        </w:rPr>
        <w:t>156,68</w:t>
      </w:r>
      <w:r>
        <w:rPr>
          <w:sz w:val="28"/>
        </w:rPr>
        <w:t>+4</w:t>
      </w:r>
      <w:r>
        <w:rPr>
          <w:sz w:val="28"/>
          <w:lang w:val="ru-RU"/>
        </w:rPr>
        <w:t>04,838</w:t>
      </w:r>
      <w:r>
        <w:rPr>
          <w:sz w:val="28"/>
        </w:rPr>
        <w:t>+</w:t>
      </w:r>
      <w:r>
        <w:rPr>
          <w:sz w:val="28"/>
          <w:lang w:val="ru-RU"/>
        </w:rPr>
        <w:t>425,088</w:t>
      </w:r>
      <w:r>
        <w:rPr>
          <w:sz w:val="28"/>
        </w:rPr>
        <w:t>=3</w:t>
      </w:r>
      <w:r>
        <w:rPr>
          <w:sz w:val="28"/>
          <w:lang w:val="ru-RU"/>
        </w:rPr>
        <w:t>815,406</w:t>
      </w:r>
      <w:r>
        <w:rPr>
          <w:sz w:val="28"/>
        </w:rPr>
        <w:t xml:space="preserve"> тис.грн</w:t>
      </w:r>
      <w:r>
        <w:t>.</w:t>
      </w:r>
    </w:p>
    <w:p w:rsidR="00BD4576" w:rsidRDefault="00BD4576" w:rsidP="00BD4576">
      <w:pPr>
        <w:ind w:firstLine="720"/>
        <w:rPr>
          <w:sz w:val="28"/>
        </w:rPr>
      </w:pPr>
      <w:r>
        <w:rPr>
          <w:sz w:val="28"/>
        </w:rPr>
        <w:t>Непрямі витрати.</w:t>
      </w:r>
    </w:p>
    <w:p w:rsidR="00BD4576" w:rsidRDefault="00BD4576" w:rsidP="00BD4576">
      <w:pPr>
        <w:ind w:left="696" w:firstLine="720"/>
        <w:rPr>
          <w:sz w:val="28"/>
        </w:rPr>
      </w:pPr>
      <w:r>
        <w:rPr>
          <w:sz w:val="28"/>
        </w:rPr>
        <w:t>С</w:t>
      </w:r>
      <w:r>
        <w:rPr>
          <w:sz w:val="28"/>
          <w:vertAlign w:val="subscript"/>
        </w:rPr>
        <w:t>нпр</w:t>
      </w:r>
      <w:r>
        <w:rPr>
          <w:sz w:val="28"/>
        </w:rPr>
        <w:t>= (50% *3</w:t>
      </w:r>
      <w:r>
        <w:rPr>
          <w:sz w:val="28"/>
          <w:lang w:val="ru-RU"/>
        </w:rPr>
        <w:t>815,406</w:t>
      </w:r>
      <w:r>
        <w:rPr>
          <w:sz w:val="28"/>
        </w:rPr>
        <w:t>)/100%=1</w:t>
      </w:r>
      <w:r>
        <w:rPr>
          <w:sz w:val="28"/>
          <w:lang w:val="ru-RU"/>
        </w:rPr>
        <w:t>907,703</w:t>
      </w:r>
      <w:r>
        <w:rPr>
          <w:sz w:val="28"/>
        </w:rPr>
        <w:t xml:space="preserve"> тис</w:t>
      </w:r>
      <w:r w:rsidRPr="00820458">
        <w:rPr>
          <w:sz w:val="28"/>
        </w:rPr>
        <w:t>.</w:t>
      </w:r>
      <w:r>
        <w:rPr>
          <w:sz w:val="28"/>
        </w:rPr>
        <w:t>грн.</w:t>
      </w:r>
    </w:p>
    <w:p w:rsidR="00BD4576" w:rsidRDefault="00BD4576" w:rsidP="00BD4576">
      <w:pPr>
        <w:ind w:firstLine="720"/>
        <w:rPr>
          <w:sz w:val="28"/>
        </w:rPr>
      </w:pPr>
      <w:r>
        <w:rPr>
          <w:sz w:val="28"/>
        </w:rPr>
        <w:t>Отож виробничі витрати складають.</w:t>
      </w:r>
    </w:p>
    <w:p w:rsidR="00BD4576" w:rsidRDefault="00BD4576" w:rsidP="00BD4576">
      <w:pPr>
        <w:ind w:left="696" w:firstLine="720"/>
        <w:rPr>
          <w:sz w:val="28"/>
          <w:szCs w:val="28"/>
        </w:rPr>
      </w:pPr>
      <w:r>
        <w:rPr>
          <w:sz w:val="28"/>
          <w:szCs w:val="28"/>
        </w:rPr>
        <w:t>С</w:t>
      </w:r>
      <w:r>
        <w:rPr>
          <w:sz w:val="28"/>
          <w:szCs w:val="28"/>
          <w:vertAlign w:val="subscript"/>
        </w:rPr>
        <w:t xml:space="preserve">в </w:t>
      </w:r>
      <w:r>
        <w:rPr>
          <w:sz w:val="28"/>
          <w:szCs w:val="28"/>
        </w:rPr>
        <w:t>= 3</w:t>
      </w:r>
      <w:r w:rsidRPr="006E2B7A">
        <w:rPr>
          <w:sz w:val="28"/>
          <w:szCs w:val="28"/>
        </w:rPr>
        <w:t>815,406</w:t>
      </w:r>
      <w:r>
        <w:rPr>
          <w:sz w:val="28"/>
          <w:szCs w:val="28"/>
        </w:rPr>
        <w:t>+19</w:t>
      </w:r>
      <w:r w:rsidRPr="006E2B7A">
        <w:rPr>
          <w:sz w:val="28"/>
          <w:szCs w:val="28"/>
        </w:rPr>
        <w:t>07,703</w:t>
      </w:r>
      <w:r>
        <w:rPr>
          <w:sz w:val="28"/>
          <w:szCs w:val="28"/>
        </w:rPr>
        <w:t>=5</w:t>
      </w:r>
      <w:r w:rsidRPr="006E2B7A">
        <w:rPr>
          <w:sz w:val="28"/>
          <w:szCs w:val="28"/>
        </w:rPr>
        <w:t>723,109</w:t>
      </w:r>
      <w:r>
        <w:rPr>
          <w:sz w:val="28"/>
          <w:szCs w:val="28"/>
        </w:rPr>
        <w:t xml:space="preserve"> тис.грн.</w:t>
      </w:r>
    </w:p>
    <w:p w:rsidR="00BD4576" w:rsidRDefault="00BD4576" w:rsidP="00BD4576">
      <w:pPr>
        <w:ind w:firstLine="720"/>
        <w:rPr>
          <w:sz w:val="28"/>
          <w:szCs w:val="28"/>
        </w:rPr>
      </w:pPr>
      <w:r>
        <w:rPr>
          <w:sz w:val="28"/>
          <w:szCs w:val="28"/>
        </w:rPr>
        <w:t xml:space="preserve">Визначаємо невиробничі витрати, які складають 5% від виробничих:    </w:t>
      </w:r>
    </w:p>
    <w:p w:rsidR="00BD4576" w:rsidRDefault="00BD4576" w:rsidP="00BD4576">
      <w:pPr>
        <w:ind w:left="696" w:firstLine="720"/>
        <w:rPr>
          <w:sz w:val="28"/>
          <w:szCs w:val="28"/>
        </w:rPr>
      </w:pPr>
      <w:r>
        <w:rPr>
          <w:sz w:val="28"/>
          <w:szCs w:val="28"/>
        </w:rPr>
        <w:t>С</w:t>
      </w:r>
      <w:r>
        <w:rPr>
          <w:sz w:val="28"/>
          <w:szCs w:val="28"/>
          <w:vertAlign w:val="subscript"/>
        </w:rPr>
        <w:t xml:space="preserve">нв </w:t>
      </w:r>
      <w:r>
        <w:rPr>
          <w:sz w:val="28"/>
          <w:szCs w:val="28"/>
        </w:rPr>
        <w:t>= 5</w:t>
      </w:r>
      <w:r>
        <w:rPr>
          <w:sz w:val="28"/>
          <w:szCs w:val="28"/>
          <w:lang w:val="ru-RU"/>
        </w:rPr>
        <w:t>723,109</w:t>
      </w:r>
      <w:r>
        <w:rPr>
          <w:sz w:val="28"/>
          <w:szCs w:val="28"/>
        </w:rPr>
        <w:t>*5%=2</w:t>
      </w:r>
      <w:r>
        <w:rPr>
          <w:sz w:val="28"/>
          <w:szCs w:val="28"/>
          <w:lang w:val="ru-RU"/>
        </w:rPr>
        <w:t>86,155</w:t>
      </w:r>
      <w:r>
        <w:rPr>
          <w:sz w:val="28"/>
          <w:szCs w:val="28"/>
        </w:rPr>
        <w:t xml:space="preserve"> тис.грн.  </w:t>
      </w:r>
    </w:p>
    <w:p w:rsidR="00BD4576" w:rsidRDefault="00BD4576" w:rsidP="00BD4576">
      <w:pPr>
        <w:ind w:firstLine="720"/>
        <w:rPr>
          <w:sz w:val="28"/>
          <w:szCs w:val="28"/>
        </w:rPr>
      </w:pPr>
      <w:r>
        <w:rPr>
          <w:sz w:val="28"/>
          <w:szCs w:val="28"/>
        </w:rPr>
        <w:t>Повна собівартість продукції:</w:t>
      </w:r>
    </w:p>
    <w:p w:rsidR="00BD4576" w:rsidRDefault="00BD4576" w:rsidP="00BD4576">
      <w:pPr>
        <w:ind w:left="696" w:firstLine="720"/>
        <w:rPr>
          <w:sz w:val="28"/>
          <w:szCs w:val="28"/>
        </w:rPr>
      </w:pPr>
      <w:r>
        <w:rPr>
          <w:sz w:val="28"/>
          <w:szCs w:val="28"/>
        </w:rPr>
        <w:t>С = 5</w:t>
      </w:r>
      <w:r>
        <w:rPr>
          <w:sz w:val="28"/>
          <w:szCs w:val="28"/>
          <w:lang w:val="ru-RU"/>
        </w:rPr>
        <w:t>723,109</w:t>
      </w:r>
      <w:r>
        <w:rPr>
          <w:sz w:val="28"/>
          <w:szCs w:val="28"/>
        </w:rPr>
        <w:t>+2</w:t>
      </w:r>
      <w:r>
        <w:rPr>
          <w:sz w:val="28"/>
          <w:szCs w:val="28"/>
          <w:lang w:val="ru-RU"/>
        </w:rPr>
        <w:t>86,155</w:t>
      </w:r>
      <w:r>
        <w:rPr>
          <w:sz w:val="28"/>
          <w:szCs w:val="28"/>
        </w:rPr>
        <w:t>=</w:t>
      </w:r>
      <w:r>
        <w:rPr>
          <w:sz w:val="28"/>
          <w:szCs w:val="28"/>
          <w:lang w:val="ru-RU"/>
        </w:rPr>
        <w:t>6009,264</w:t>
      </w:r>
      <w:r>
        <w:rPr>
          <w:sz w:val="28"/>
          <w:szCs w:val="28"/>
        </w:rPr>
        <w:t xml:space="preserve"> тис.грн.</w:t>
      </w:r>
      <w:r>
        <w:rPr>
          <w:sz w:val="28"/>
          <w:szCs w:val="28"/>
          <w:vertAlign w:val="subscript"/>
        </w:rPr>
        <w:t xml:space="preserve"> </w:t>
      </w:r>
      <w:r>
        <w:rPr>
          <w:sz w:val="28"/>
          <w:szCs w:val="28"/>
        </w:rPr>
        <w:t xml:space="preserve"> </w:t>
      </w: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CD6AE2" w:rsidRDefault="00DC3114" w:rsidP="00BD4576">
      <w:pPr>
        <w:jc w:val="center"/>
        <w:rPr>
          <w:b/>
          <w:sz w:val="28"/>
          <w:szCs w:val="28"/>
          <w:lang w:val="ru-RU"/>
        </w:rPr>
      </w:pPr>
    </w:p>
    <w:p w:rsidR="00DC3114" w:rsidRPr="00DC3114" w:rsidRDefault="00DC3114" w:rsidP="00DC3114">
      <w:pPr>
        <w:tabs>
          <w:tab w:val="left" w:pos="8115"/>
        </w:tabs>
        <w:rPr>
          <w:sz w:val="28"/>
          <w:szCs w:val="28"/>
        </w:rPr>
      </w:pPr>
      <w:r w:rsidRPr="00CD6AE2">
        <w:rPr>
          <w:b/>
          <w:sz w:val="28"/>
          <w:szCs w:val="28"/>
          <w:lang w:val="ru-RU"/>
        </w:rPr>
        <w:tab/>
      </w:r>
      <w:r w:rsidRPr="00DC3114">
        <w:rPr>
          <w:sz w:val="28"/>
          <w:szCs w:val="28"/>
        </w:rPr>
        <w:t>Таблиця2</w:t>
      </w:r>
    </w:p>
    <w:p w:rsidR="00BD4576" w:rsidRDefault="00BD4576" w:rsidP="00BD4576">
      <w:pPr>
        <w:jc w:val="center"/>
        <w:rPr>
          <w:b/>
          <w:sz w:val="28"/>
          <w:szCs w:val="28"/>
        </w:rPr>
      </w:pPr>
      <w:r>
        <w:rPr>
          <w:b/>
          <w:sz w:val="28"/>
          <w:szCs w:val="28"/>
        </w:rPr>
        <w:t>Кошторис</w:t>
      </w:r>
      <w:r>
        <w:rPr>
          <w:sz w:val="28"/>
          <w:szCs w:val="28"/>
        </w:rPr>
        <w:t xml:space="preserve"> </w:t>
      </w:r>
      <w:r>
        <w:rPr>
          <w:b/>
          <w:sz w:val="28"/>
          <w:szCs w:val="28"/>
        </w:rPr>
        <w:t>витрат на виробництво та реалізацію продукції</w:t>
      </w:r>
    </w:p>
    <w:tbl>
      <w:tblPr>
        <w:tblW w:w="8280" w:type="dxa"/>
        <w:tblInd w:w="540" w:type="dxa"/>
        <w:tblLayout w:type="fixed"/>
        <w:tblLook w:val="0000" w:firstRow="0" w:lastRow="0" w:firstColumn="0" w:lastColumn="0" w:noHBand="0" w:noVBand="0"/>
      </w:tblPr>
      <w:tblGrid>
        <w:gridCol w:w="750"/>
        <w:gridCol w:w="6005"/>
        <w:gridCol w:w="1525"/>
      </w:tblGrid>
      <w:tr w:rsidR="00BD4576" w:rsidTr="00472874">
        <w:trPr>
          <w:trHeight w:val="347"/>
        </w:trPr>
        <w:tc>
          <w:tcPr>
            <w:tcW w:w="750" w:type="dxa"/>
            <w:tcBorders>
              <w:top w:val="single" w:sz="4" w:space="0" w:color="auto"/>
              <w:left w:val="single" w:sz="4" w:space="0" w:color="auto"/>
              <w:bottom w:val="single" w:sz="4" w:space="0" w:color="auto"/>
              <w:right w:val="single" w:sz="4" w:space="0" w:color="auto"/>
            </w:tcBorders>
            <w:noWrap/>
            <w:vAlign w:val="bottom"/>
          </w:tcPr>
          <w:p w:rsidR="00BD4576" w:rsidRDefault="00BD4576" w:rsidP="00472874">
            <w:pPr>
              <w:rPr>
                <w:sz w:val="28"/>
                <w:szCs w:val="28"/>
              </w:rPr>
            </w:pPr>
            <w:r>
              <w:rPr>
                <w:sz w:val="28"/>
                <w:szCs w:val="28"/>
              </w:rPr>
              <w:t xml:space="preserve"> № п/п</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Елементи витрат</w:t>
            </w:r>
          </w:p>
        </w:tc>
        <w:tc>
          <w:tcPr>
            <w:tcW w:w="1525" w:type="dxa"/>
            <w:tcBorders>
              <w:top w:val="single" w:sz="4" w:space="0" w:color="auto"/>
              <w:left w:val="nil"/>
              <w:bottom w:val="single" w:sz="4" w:space="0" w:color="auto"/>
              <w:right w:val="single" w:sz="4" w:space="0" w:color="auto"/>
            </w:tcBorders>
            <w:vAlign w:val="bottom"/>
          </w:tcPr>
          <w:p w:rsidR="00BD4576" w:rsidRDefault="00BD4576" w:rsidP="00472874">
            <w:pPr>
              <w:rPr>
                <w:sz w:val="28"/>
                <w:szCs w:val="28"/>
              </w:rPr>
            </w:pPr>
            <w:r>
              <w:rPr>
                <w:sz w:val="28"/>
                <w:szCs w:val="28"/>
              </w:rPr>
              <w:t>Значення, тис. грн.</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1</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Прямі витрати на виробництво, в тому числі:</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en-US"/>
              </w:rPr>
            </w:pPr>
            <w:r>
              <w:rPr>
                <w:sz w:val="28"/>
                <w:szCs w:val="28"/>
              </w:rPr>
              <w:t>3</w:t>
            </w:r>
            <w:r>
              <w:rPr>
                <w:sz w:val="28"/>
                <w:szCs w:val="28"/>
                <w:lang w:val="ru-RU"/>
              </w:rPr>
              <w:t>815,406</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Матеріальні витрати</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6</w:t>
            </w:r>
            <w:r>
              <w:rPr>
                <w:sz w:val="28"/>
                <w:szCs w:val="28"/>
                <w:lang w:val="ru-RU"/>
              </w:rPr>
              <w:t>48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Витрати на оплату праці</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lang w:val="ru-RU"/>
              </w:rPr>
              <w:t>1180,8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Відрахування на соціальні заходи</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lang w:val="ru-RU"/>
              </w:rPr>
              <w:t>425,088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 xml:space="preserve">Амортизація </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1</w:t>
            </w:r>
            <w:r>
              <w:rPr>
                <w:sz w:val="28"/>
                <w:szCs w:val="28"/>
                <w:lang w:val="ru-RU"/>
              </w:rPr>
              <w:t>156,68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Інші витрати</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7</w:t>
            </w:r>
            <w:r>
              <w:rPr>
                <w:sz w:val="28"/>
                <w:szCs w:val="28"/>
                <w:lang w:val="ru-RU"/>
              </w:rPr>
              <w:t>63,0812</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2</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Непрямі витрати на виробництво</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19</w:t>
            </w:r>
            <w:r>
              <w:rPr>
                <w:sz w:val="28"/>
                <w:szCs w:val="28"/>
                <w:lang w:val="ru-RU"/>
              </w:rPr>
              <w:t>07,703</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3</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Виробнича собівартість виготовленої продукції</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5</w:t>
            </w:r>
            <w:r>
              <w:rPr>
                <w:sz w:val="28"/>
                <w:szCs w:val="28"/>
                <w:lang w:val="ru-RU"/>
              </w:rPr>
              <w:t>723,109</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4</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 xml:space="preserve">Повна собівартість </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6</w:t>
            </w:r>
            <w:r>
              <w:rPr>
                <w:sz w:val="28"/>
                <w:szCs w:val="28"/>
                <w:lang w:val="ru-RU"/>
              </w:rPr>
              <w:t>009,264</w:t>
            </w:r>
          </w:p>
        </w:tc>
      </w:tr>
    </w:tbl>
    <w:p w:rsidR="00BD4576" w:rsidRDefault="00BD4576" w:rsidP="00BD4576">
      <w:pPr>
        <w:ind w:firstLine="741"/>
        <w:rPr>
          <w:sz w:val="28"/>
          <w:szCs w:val="28"/>
        </w:rPr>
      </w:pPr>
      <w:r>
        <w:rPr>
          <w:sz w:val="28"/>
          <w:szCs w:val="28"/>
        </w:rPr>
        <w:t xml:space="preserve"> </w:t>
      </w:r>
    </w:p>
    <w:p w:rsidR="00BD4576" w:rsidRDefault="00BD4576" w:rsidP="00BD4576">
      <w:pPr>
        <w:ind w:firstLine="720"/>
        <w:rPr>
          <w:b/>
          <w:position w:val="-24"/>
          <w:sz w:val="28"/>
          <w:szCs w:val="28"/>
        </w:rPr>
      </w:pPr>
      <w:r>
        <w:rPr>
          <w:sz w:val="28"/>
          <w:szCs w:val="28"/>
          <w:u w:val="single"/>
        </w:rPr>
        <w:t>2.1.3. Визначаємо собівартість одиниці продукції</w:t>
      </w:r>
    </w:p>
    <w:p w:rsidR="00BD4576" w:rsidRDefault="00BD4576" w:rsidP="00BD4576">
      <w:pPr>
        <w:pStyle w:val="1"/>
        <w:rPr>
          <w:b w:val="0"/>
          <w:bCs w:val="0"/>
          <w:sz w:val="32"/>
        </w:rPr>
      </w:pPr>
      <w:r>
        <w:rPr>
          <w:b w:val="0"/>
          <w:sz w:val="32"/>
        </w:rPr>
        <w:t>С</w:t>
      </w:r>
      <w:r>
        <w:rPr>
          <w:b w:val="0"/>
          <w:sz w:val="32"/>
          <w:vertAlign w:val="subscript"/>
        </w:rPr>
        <w:t>од</w:t>
      </w:r>
      <w:r>
        <w:rPr>
          <w:b w:val="0"/>
          <w:sz w:val="32"/>
        </w:rPr>
        <w:t xml:space="preserve"> = С/О</w:t>
      </w:r>
    </w:p>
    <w:p w:rsidR="00BD4576" w:rsidRDefault="00BD4576" w:rsidP="00BD4576">
      <w:pPr>
        <w:ind w:firstLine="720"/>
        <w:rPr>
          <w:sz w:val="28"/>
          <w:szCs w:val="28"/>
        </w:rPr>
      </w:pPr>
      <w:r>
        <w:rPr>
          <w:sz w:val="28"/>
          <w:szCs w:val="28"/>
        </w:rPr>
        <w:t xml:space="preserve">де </w:t>
      </w:r>
      <w:r>
        <w:rPr>
          <w:i/>
          <w:sz w:val="28"/>
          <w:szCs w:val="28"/>
        </w:rPr>
        <w:t>С</w:t>
      </w:r>
      <w:r>
        <w:rPr>
          <w:b/>
          <w:bCs/>
          <w:i/>
          <w:iCs/>
          <w:sz w:val="32"/>
          <w:vertAlign w:val="subscript"/>
        </w:rPr>
        <w:t>од</w:t>
      </w:r>
      <w:r>
        <w:rPr>
          <w:i/>
          <w:iCs/>
          <w:sz w:val="28"/>
          <w:szCs w:val="28"/>
        </w:rPr>
        <w:t xml:space="preserve"> </w:t>
      </w:r>
      <w:r>
        <w:rPr>
          <w:sz w:val="28"/>
          <w:szCs w:val="28"/>
        </w:rPr>
        <w:t>– повна собівартість виготовленої продукції, тис. грн..</w:t>
      </w:r>
    </w:p>
    <w:p w:rsidR="00BD4576" w:rsidRDefault="00BD4576" w:rsidP="00BD4576">
      <w:pPr>
        <w:rPr>
          <w:sz w:val="28"/>
          <w:szCs w:val="28"/>
        </w:rPr>
      </w:pPr>
      <w:r>
        <w:rPr>
          <w:sz w:val="28"/>
          <w:szCs w:val="28"/>
        </w:rPr>
        <w:tab/>
      </w:r>
      <w:r>
        <w:rPr>
          <w:i/>
          <w:iCs/>
          <w:sz w:val="28"/>
          <w:szCs w:val="28"/>
        </w:rPr>
        <w:t>О</w:t>
      </w:r>
      <w:r>
        <w:rPr>
          <w:sz w:val="28"/>
          <w:szCs w:val="28"/>
        </w:rPr>
        <w:t xml:space="preserve"> – обсяг виробництва продукції, шт.</w:t>
      </w:r>
    </w:p>
    <w:p w:rsidR="00BD4576" w:rsidRDefault="00BD4576" w:rsidP="00BD4576">
      <w:pPr>
        <w:rPr>
          <w:sz w:val="28"/>
          <w:szCs w:val="28"/>
        </w:rPr>
      </w:pPr>
      <w:r>
        <w:rPr>
          <w:sz w:val="28"/>
          <w:szCs w:val="28"/>
        </w:rPr>
        <w:t>С</w:t>
      </w:r>
      <w:r>
        <w:rPr>
          <w:sz w:val="28"/>
          <w:szCs w:val="28"/>
          <w:vertAlign w:val="subscript"/>
        </w:rPr>
        <w:t xml:space="preserve">од </w:t>
      </w:r>
      <w:r>
        <w:rPr>
          <w:sz w:val="28"/>
          <w:szCs w:val="28"/>
        </w:rPr>
        <w:t>= 6</w:t>
      </w:r>
      <w:r w:rsidRPr="006E2B7A">
        <w:rPr>
          <w:sz w:val="28"/>
          <w:szCs w:val="28"/>
        </w:rPr>
        <w:t>009,264</w:t>
      </w:r>
      <w:r>
        <w:rPr>
          <w:sz w:val="28"/>
          <w:szCs w:val="28"/>
        </w:rPr>
        <w:t>грн./4</w:t>
      </w:r>
      <w:r w:rsidRPr="006E2B7A">
        <w:rPr>
          <w:sz w:val="28"/>
          <w:szCs w:val="28"/>
        </w:rPr>
        <w:t>1</w:t>
      </w:r>
      <w:r>
        <w:rPr>
          <w:sz w:val="28"/>
          <w:szCs w:val="28"/>
        </w:rPr>
        <w:t>0тис</w:t>
      </w:r>
      <w:r w:rsidRPr="007A6EE1">
        <w:rPr>
          <w:sz w:val="28"/>
          <w:szCs w:val="28"/>
        </w:rPr>
        <w:t>.</w:t>
      </w:r>
      <w:r>
        <w:rPr>
          <w:sz w:val="28"/>
          <w:szCs w:val="28"/>
        </w:rPr>
        <w:t>штук = 14</w:t>
      </w:r>
      <w:r>
        <w:rPr>
          <w:sz w:val="28"/>
          <w:szCs w:val="28"/>
          <w:lang w:val="ru-RU"/>
        </w:rPr>
        <w:t>,65</w:t>
      </w:r>
      <w:r>
        <w:rPr>
          <w:sz w:val="28"/>
          <w:szCs w:val="28"/>
        </w:rPr>
        <w:t xml:space="preserve"> грн/шт.</w:t>
      </w:r>
    </w:p>
    <w:p w:rsidR="00BD4576" w:rsidRDefault="00BD4576" w:rsidP="00BD4576">
      <w:pPr>
        <w:rPr>
          <w:snapToGrid w:val="0"/>
        </w:rPr>
      </w:pPr>
    </w:p>
    <w:p w:rsidR="00BD4576" w:rsidRDefault="00BD4576" w:rsidP="00BD4576">
      <w:pPr>
        <w:ind w:firstLine="708"/>
        <w:rPr>
          <w:b/>
          <w:bCs/>
          <w:i/>
          <w:iCs/>
          <w:snapToGrid w:val="0"/>
          <w:sz w:val="28"/>
        </w:rPr>
      </w:pPr>
      <w:r>
        <w:rPr>
          <w:b/>
          <w:bCs/>
          <w:i/>
          <w:iCs/>
          <w:snapToGrid w:val="0"/>
          <w:sz w:val="28"/>
        </w:rPr>
        <w:t>2.2. Визначення показників ефективності виробництва.</w:t>
      </w:r>
    </w:p>
    <w:p w:rsidR="00BD4576" w:rsidRDefault="00BD4576" w:rsidP="00BD4576">
      <w:pPr>
        <w:ind w:firstLine="708"/>
        <w:rPr>
          <w:snapToGrid w:val="0"/>
          <w:sz w:val="28"/>
          <w:u w:val="single"/>
        </w:rPr>
      </w:pPr>
      <w:r>
        <w:rPr>
          <w:snapToGrid w:val="0"/>
          <w:sz w:val="28"/>
          <w:u w:val="single"/>
        </w:rPr>
        <w:t>2.2.1 Валова виручка від реалізації готової продукції</w:t>
      </w:r>
    </w:p>
    <w:p w:rsidR="00BD4576" w:rsidRDefault="00BD4576" w:rsidP="00BD4576">
      <w:pPr>
        <w:jc w:val="center"/>
        <w:rPr>
          <w:i/>
          <w:iCs/>
          <w:snapToGrid w:val="0"/>
          <w:sz w:val="32"/>
        </w:rPr>
      </w:pPr>
      <w:r>
        <w:rPr>
          <w:i/>
          <w:iCs/>
          <w:snapToGrid w:val="0"/>
          <w:sz w:val="32"/>
        </w:rPr>
        <w:t>В = Ц</w:t>
      </w:r>
      <w:r>
        <w:rPr>
          <w:i/>
          <w:iCs/>
          <w:snapToGrid w:val="0"/>
          <w:sz w:val="32"/>
          <w:vertAlign w:val="subscript"/>
        </w:rPr>
        <w:t>од</w:t>
      </w:r>
      <w:r>
        <w:rPr>
          <w:i/>
          <w:iCs/>
          <w:snapToGrid w:val="0"/>
          <w:sz w:val="32"/>
        </w:rPr>
        <w:t xml:space="preserve"> ∙ О</w:t>
      </w:r>
    </w:p>
    <w:p w:rsidR="00BD4576" w:rsidRDefault="00BD4576" w:rsidP="00BD4576">
      <w:pPr>
        <w:ind w:firstLine="720"/>
        <w:rPr>
          <w:snapToGrid w:val="0"/>
          <w:sz w:val="28"/>
        </w:rPr>
      </w:pPr>
      <w:r>
        <w:rPr>
          <w:i/>
          <w:iCs/>
          <w:snapToGrid w:val="0"/>
          <w:sz w:val="28"/>
        </w:rPr>
        <w:t>Ц</w:t>
      </w:r>
      <w:r>
        <w:rPr>
          <w:i/>
          <w:iCs/>
          <w:snapToGrid w:val="0"/>
          <w:sz w:val="28"/>
          <w:vertAlign w:val="subscript"/>
        </w:rPr>
        <w:t>од</w:t>
      </w:r>
      <w:r>
        <w:rPr>
          <w:snapToGrid w:val="0"/>
          <w:sz w:val="28"/>
        </w:rPr>
        <w:t xml:space="preserve"> - відпускна ціна одиниці продукції;</w:t>
      </w:r>
    </w:p>
    <w:p w:rsidR="00BD4576" w:rsidRDefault="00BD4576" w:rsidP="00BD4576">
      <w:pPr>
        <w:ind w:firstLine="720"/>
        <w:rPr>
          <w:snapToGrid w:val="0"/>
          <w:sz w:val="28"/>
        </w:rPr>
      </w:pPr>
      <w:r>
        <w:rPr>
          <w:i/>
          <w:iCs/>
          <w:snapToGrid w:val="0"/>
          <w:sz w:val="28"/>
        </w:rPr>
        <w:t>О</w:t>
      </w:r>
      <w:r>
        <w:rPr>
          <w:snapToGrid w:val="0"/>
          <w:sz w:val="28"/>
        </w:rPr>
        <w:t xml:space="preserve"> - обсяг реалізації продукції (в натуральних показниках).</w:t>
      </w:r>
    </w:p>
    <w:p w:rsidR="00BD4576" w:rsidRDefault="00BD4576" w:rsidP="00BD4576">
      <w:pPr>
        <w:tabs>
          <w:tab w:val="left" w:pos="4217"/>
          <w:tab w:val="left" w:pos="5220"/>
        </w:tabs>
        <w:jc w:val="center"/>
        <w:rPr>
          <w:snapToGrid w:val="0"/>
          <w:sz w:val="28"/>
        </w:rPr>
      </w:pPr>
      <w:r>
        <w:rPr>
          <w:snapToGrid w:val="0"/>
          <w:sz w:val="28"/>
        </w:rPr>
        <w:t>В = 2</w:t>
      </w:r>
      <w:r w:rsidRPr="00144EBE">
        <w:rPr>
          <w:snapToGrid w:val="0"/>
          <w:sz w:val="28"/>
          <w:lang w:val="ru-RU"/>
        </w:rPr>
        <w:t>4</w:t>
      </w:r>
      <w:r>
        <w:rPr>
          <w:snapToGrid w:val="0"/>
          <w:sz w:val="28"/>
        </w:rPr>
        <w:t>*4</w:t>
      </w:r>
      <w:r w:rsidRPr="00144EBE">
        <w:rPr>
          <w:snapToGrid w:val="0"/>
          <w:sz w:val="28"/>
          <w:lang w:val="ru-RU"/>
        </w:rPr>
        <w:t>1</w:t>
      </w:r>
      <w:r>
        <w:rPr>
          <w:snapToGrid w:val="0"/>
          <w:sz w:val="28"/>
        </w:rPr>
        <w:t>0=9</w:t>
      </w:r>
      <w:r w:rsidRPr="00144EBE">
        <w:rPr>
          <w:snapToGrid w:val="0"/>
          <w:sz w:val="28"/>
          <w:lang w:val="ru-RU"/>
        </w:rPr>
        <w:t>84</w:t>
      </w:r>
      <w:r>
        <w:rPr>
          <w:snapToGrid w:val="0"/>
          <w:sz w:val="28"/>
        </w:rPr>
        <w:t>0 (тис. грн.)</w:t>
      </w:r>
    </w:p>
    <w:p w:rsidR="00BD4576" w:rsidRDefault="00BD4576" w:rsidP="00BD4576">
      <w:pPr>
        <w:ind w:firstLine="708"/>
        <w:jc w:val="both"/>
        <w:rPr>
          <w:snapToGrid w:val="0"/>
          <w:sz w:val="28"/>
        </w:rPr>
      </w:pPr>
    </w:p>
    <w:p w:rsidR="00BD4576" w:rsidRDefault="00BD4576" w:rsidP="00BD4576">
      <w:pPr>
        <w:tabs>
          <w:tab w:val="left" w:pos="4217"/>
        </w:tabs>
        <w:rPr>
          <w:snapToGrid w:val="0"/>
          <w:sz w:val="28"/>
        </w:rPr>
      </w:pPr>
    </w:p>
    <w:p w:rsidR="00BD4576" w:rsidRDefault="00BD4576" w:rsidP="00BD4576">
      <w:pPr>
        <w:ind w:firstLine="708"/>
        <w:rPr>
          <w:snapToGrid w:val="0"/>
          <w:sz w:val="28"/>
        </w:rPr>
      </w:pPr>
      <w:r>
        <w:rPr>
          <w:snapToGrid w:val="0"/>
          <w:sz w:val="28"/>
          <w:u w:val="single"/>
        </w:rPr>
        <w:t>2.2.2. Чистий дохід (чиста виручка) від реалізації продукції</w:t>
      </w:r>
    </w:p>
    <w:p w:rsidR="00BD4576" w:rsidRDefault="005232B7" w:rsidP="00BD4576">
      <w:pPr>
        <w:tabs>
          <w:tab w:val="left" w:pos="4217"/>
          <w:tab w:val="left" w:pos="4980"/>
        </w:tabs>
        <w:rPr>
          <w:snapToGrid w:val="0"/>
          <w:sz w:val="28"/>
        </w:rPr>
      </w:pPr>
      <w:r>
        <w:pict>
          <v:shape id="_x0000_s1026" type="#_x0000_t75" style="position:absolute;margin-left:142.5pt;margin-top:2.6pt;width:98pt;height:16pt;z-index:251654144">
            <v:imagedata r:id="rId29" o:title=""/>
          </v:shape>
          <o:OLEObject Type="Embed" ProgID="Equation.3" ShapeID="_x0000_s1026" DrawAspect="Content" ObjectID="_1422016554" r:id="rId30"/>
        </w:pict>
      </w:r>
      <w:r w:rsidR="00BD4576">
        <w:rPr>
          <w:snapToGrid w:val="0"/>
          <w:sz w:val="28"/>
        </w:rPr>
        <w:t xml:space="preserve"> </w:t>
      </w:r>
      <w:r w:rsidR="00BD4576">
        <w:rPr>
          <w:snapToGrid w:val="0"/>
          <w:sz w:val="28"/>
        </w:rPr>
        <w:tab/>
      </w:r>
      <w:r w:rsidR="00BD4576">
        <w:rPr>
          <w:snapToGrid w:val="0"/>
          <w:sz w:val="28"/>
        </w:rPr>
        <w:tab/>
      </w:r>
    </w:p>
    <w:p w:rsidR="00BD4576" w:rsidRDefault="00BD4576" w:rsidP="00BD4576">
      <w:pPr>
        <w:tabs>
          <w:tab w:val="left" w:pos="4217"/>
          <w:tab w:val="left" w:pos="4980"/>
        </w:tabs>
        <w:ind w:firstLine="900"/>
        <w:rPr>
          <w:snapToGrid w:val="0"/>
          <w:sz w:val="28"/>
        </w:rPr>
      </w:pPr>
      <w:r>
        <w:rPr>
          <w:snapToGrid w:val="0"/>
          <w:sz w:val="28"/>
        </w:rPr>
        <w:t xml:space="preserve">де </w:t>
      </w:r>
      <w:r>
        <w:rPr>
          <w:i/>
          <w:iCs/>
          <w:snapToGrid w:val="0"/>
          <w:sz w:val="28"/>
        </w:rPr>
        <w:t xml:space="preserve">ПДВ </w:t>
      </w:r>
      <w:r>
        <w:rPr>
          <w:snapToGrid w:val="0"/>
          <w:sz w:val="28"/>
        </w:rPr>
        <w:t>- нарахування податку на додану вартість</w:t>
      </w:r>
    </w:p>
    <w:p w:rsidR="00BD4576" w:rsidRDefault="00BD4576" w:rsidP="00BD4576">
      <w:pPr>
        <w:tabs>
          <w:tab w:val="left" w:pos="5445"/>
        </w:tabs>
        <w:jc w:val="center"/>
        <w:rPr>
          <w:snapToGrid w:val="0"/>
          <w:sz w:val="28"/>
        </w:rPr>
      </w:pPr>
      <w:r>
        <w:rPr>
          <w:snapToGrid w:val="0"/>
          <w:sz w:val="28"/>
        </w:rPr>
        <w:t>ЧД (ЧВ) =9</w:t>
      </w:r>
      <w:r w:rsidRPr="00144EBE">
        <w:rPr>
          <w:snapToGrid w:val="0"/>
          <w:sz w:val="28"/>
          <w:lang w:val="ru-RU"/>
        </w:rPr>
        <w:t>84</w:t>
      </w:r>
      <w:r>
        <w:rPr>
          <w:snapToGrid w:val="0"/>
          <w:sz w:val="28"/>
        </w:rPr>
        <w:t>0-9</w:t>
      </w:r>
      <w:r w:rsidRPr="00144EBE">
        <w:rPr>
          <w:snapToGrid w:val="0"/>
          <w:sz w:val="28"/>
          <w:lang w:val="ru-RU"/>
        </w:rPr>
        <w:t>84</w:t>
      </w:r>
      <w:r>
        <w:rPr>
          <w:snapToGrid w:val="0"/>
          <w:sz w:val="28"/>
        </w:rPr>
        <w:t>0/6=8</w:t>
      </w:r>
      <w:r w:rsidRPr="00144EBE">
        <w:rPr>
          <w:snapToGrid w:val="0"/>
          <w:sz w:val="28"/>
          <w:lang w:val="ru-RU"/>
        </w:rPr>
        <w:t>200</w:t>
      </w:r>
      <w:r>
        <w:rPr>
          <w:snapToGrid w:val="0"/>
          <w:sz w:val="28"/>
        </w:rPr>
        <w:t xml:space="preserve"> (тис. грн.)</w:t>
      </w:r>
    </w:p>
    <w:p w:rsidR="00BD4576" w:rsidRDefault="00BD4576" w:rsidP="00BD4576">
      <w:pPr>
        <w:pStyle w:val="24"/>
      </w:pPr>
      <w:r>
        <w:t xml:space="preserve"> </w:t>
      </w:r>
    </w:p>
    <w:p w:rsidR="00BD4576" w:rsidRDefault="00BD4576" w:rsidP="00BD4576">
      <w:pPr>
        <w:ind w:firstLine="708"/>
        <w:rPr>
          <w:snapToGrid w:val="0"/>
          <w:sz w:val="28"/>
          <w:u w:val="single"/>
        </w:rPr>
      </w:pPr>
      <w:r>
        <w:rPr>
          <w:snapToGrid w:val="0"/>
          <w:sz w:val="28"/>
          <w:u w:val="single"/>
        </w:rPr>
        <w:t>2.2.3. Валовий прибуток підприємства</w:t>
      </w:r>
    </w:p>
    <w:p w:rsidR="00BD4576" w:rsidRDefault="005232B7" w:rsidP="00BD4576">
      <w:pPr>
        <w:tabs>
          <w:tab w:val="left" w:pos="6570"/>
        </w:tabs>
        <w:rPr>
          <w:snapToGrid w:val="0"/>
          <w:sz w:val="28"/>
        </w:rPr>
      </w:pPr>
      <w:r>
        <w:lastRenderedPageBreak/>
        <w:pict>
          <v:shape id="_x0000_s1027" type="#_x0000_t75" style="position:absolute;margin-left:135pt;margin-top:5.95pt;width:98pt;height:18pt;z-index:251655168">
            <v:imagedata r:id="rId31" o:title=""/>
          </v:shape>
          <o:OLEObject Type="Embed" ProgID="Equation.3" ShapeID="_x0000_s1027" DrawAspect="Content" ObjectID="_1422016555" r:id="rId32"/>
        </w:pict>
      </w:r>
    </w:p>
    <w:p w:rsidR="00BD4576" w:rsidRDefault="00BD4576" w:rsidP="00BD4576">
      <w:pPr>
        <w:tabs>
          <w:tab w:val="left" w:pos="6570"/>
        </w:tabs>
        <w:rPr>
          <w:snapToGrid w:val="0"/>
          <w:sz w:val="28"/>
        </w:rPr>
      </w:pPr>
    </w:p>
    <w:p w:rsidR="00BD4576" w:rsidRDefault="00BD4576" w:rsidP="00BD4576">
      <w:pPr>
        <w:ind w:firstLine="720"/>
        <w:rPr>
          <w:snapToGrid w:val="0"/>
          <w:sz w:val="28"/>
        </w:rPr>
      </w:pPr>
      <w:r>
        <w:rPr>
          <w:snapToGrid w:val="0"/>
          <w:sz w:val="28"/>
        </w:rPr>
        <w:t xml:space="preserve">де </w:t>
      </w:r>
      <w:r>
        <w:rPr>
          <w:i/>
          <w:iCs/>
          <w:snapToGrid w:val="0"/>
          <w:sz w:val="28"/>
        </w:rPr>
        <w:t>С</w:t>
      </w:r>
      <w:r>
        <w:rPr>
          <w:i/>
          <w:iCs/>
          <w:snapToGrid w:val="0"/>
          <w:sz w:val="28"/>
          <w:vertAlign w:val="subscript"/>
        </w:rPr>
        <w:t>в</w:t>
      </w:r>
      <w:r>
        <w:rPr>
          <w:snapToGrid w:val="0"/>
          <w:sz w:val="28"/>
        </w:rPr>
        <w:t xml:space="preserve"> - виробнича собівартість реалізованої продукції.</w:t>
      </w:r>
    </w:p>
    <w:p w:rsidR="00BD4576" w:rsidRDefault="00BD4576" w:rsidP="00BD4576">
      <w:pPr>
        <w:jc w:val="center"/>
        <w:rPr>
          <w:snapToGrid w:val="0"/>
          <w:sz w:val="28"/>
        </w:rPr>
      </w:pPr>
      <w:r>
        <w:rPr>
          <w:snapToGrid w:val="0"/>
          <w:sz w:val="28"/>
        </w:rPr>
        <w:t>П</w:t>
      </w:r>
      <w:r>
        <w:rPr>
          <w:snapToGrid w:val="0"/>
          <w:sz w:val="28"/>
          <w:vertAlign w:val="subscript"/>
        </w:rPr>
        <w:t>вал</w:t>
      </w:r>
      <w:r>
        <w:rPr>
          <w:snapToGrid w:val="0"/>
          <w:sz w:val="28"/>
        </w:rPr>
        <w:t xml:space="preserve"> =8</w:t>
      </w:r>
      <w:r w:rsidRPr="00733937">
        <w:rPr>
          <w:snapToGrid w:val="0"/>
          <w:sz w:val="28"/>
          <w:lang w:val="ru-RU"/>
        </w:rPr>
        <w:t>20</w:t>
      </w:r>
      <w:r>
        <w:rPr>
          <w:snapToGrid w:val="0"/>
          <w:sz w:val="28"/>
        </w:rPr>
        <w:t>0-5</w:t>
      </w:r>
      <w:r>
        <w:rPr>
          <w:snapToGrid w:val="0"/>
          <w:sz w:val="28"/>
          <w:lang w:val="ru-RU"/>
        </w:rPr>
        <w:t>723,109</w:t>
      </w:r>
      <w:r>
        <w:rPr>
          <w:snapToGrid w:val="0"/>
          <w:sz w:val="28"/>
        </w:rPr>
        <w:t>=2</w:t>
      </w:r>
      <w:r>
        <w:rPr>
          <w:snapToGrid w:val="0"/>
          <w:sz w:val="28"/>
          <w:lang w:val="ru-RU"/>
        </w:rPr>
        <w:t>476,891</w:t>
      </w:r>
      <w:r>
        <w:rPr>
          <w:snapToGrid w:val="0"/>
          <w:sz w:val="28"/>
        </w:rPr>
        <w:t xml:space="preserve"> (тис. грн.)</w:t>
      </w:r>
    </w:p>
    <w:p w:rsidR="00BD4576" w:rsidRDefault="00BD4576" w:rsidP="00BD4576">
      <w:pPr>
        <w:tabs>
          <w:tab w:val="left" w:pos="741"/>
        </w:tabs>
        <w:rPr>
          <w:snapToGrid w:val="0"/>
          <w:sz w:val="28"/>
        </w:rPr>
      </w:pPr>
    </w:p>
    <w:p w:rsidR="00BD4576" w:rsidRDefault="00BD4576" w:rsidP="00BD4576">
      <w:pPr>
        <w:pStyle w:val="31"/>
        <w:ind w:left="0" w:firstLine="720"/>
      </w:pPr>
      <w:r>
        <w:t xml:space="preserve">2.2.4. Операційний прибуток підприємства (прибуток від  </w:t>
      </w:r>
      <w:r>
        <w:tab/>
        <w:t>оперативної діяльності)</w:t>
      </w:r>
    </w:p>
    <w:p w:rsidR="00BD4576" w:rsidRDefault="00BD4576" w:rsidP="00BD4576">
      <w:pPr>
        <w:tabs>
          <w:tab w:val="left" w:pos="1500"/>
        </w:tabs>
        <w:rPr>
          <w:snapToGrid w:val="0"/>
          <w:sz w:val="28"/>
        </w:rPr>
      </w:pPr>
      <w:r>
        <w:rPr>
          <w:snapToGrid w:val="0"/>
          <w:sz w:val="28"/>
        </w:rPr>
        <w:t xml:space="preserve">          де С</w:t>
      </w:r>
      <w:r>
        <w:rPr>
          <w:snapToGrid w:val="0"/>
          <w:sz w:val="28"/>
          <w:vertAlign w:val="subscript"/>
        </w:rPr>
        <w:t>нв</w:t>
      </w:r>
      <w:r>
        <w:rPr>
          <w:snapToGrid w:val="0"/>
          <w:sz w:val="28"/>
        </w:rPr>
        <w:t xml:space="preserve"> - невиробничі витрати (адміністративні витрати, витрати на збут, інші операційні витрати, фінансові витрати)</w:t>
      </w:r>
    </w:p>
    <w:p w:rsidR="00BD4576" w:rsidRPr="000A3071" w:rsidRDefault="00BD4576" w:rsidP="00BD4576">
      <w:pPr>
        <w:jc w:val="center"/>
        <w:rPr>
          <w:snapToGrid w:val="0"/>
          <w:sz w:val="28"/>
        </w:rPr>
      </w:pPr>
      <w:r>
        <w:rPr>
          <w:snapToGrid w:val="0"/>
          <w:sz w:val="28"/>
        </w:rPr>
        <w:t>П</w:t>
      </w:r>
      <w:r>
        <w:rPr>
          <w:snapToGrid w:val="0"/>
          <w:sz w:val="28"/>
          <w:vertAlign w:val="subscript"/>
        </w:rPr>
        <w:t>оп</w:t>
      </w:r>
      <w:r>
        <w:rPr>
          <w:snapToGrid w:val="0"/>
          <w:sz w:val="28"/>
        </w:rPr>
        <w:t xml:space="preserve"> = 2</w:t>
      </w:r>
      <w:r>
        <w:rPr>
          <w:snapToGrid w:val="0"/>
          <w:sz w:val="28"/>
          <w:lang w:val="ru-RU"/>
        </w:rPr>
        <w:t>476,891</w:t>
      </w:r>
      <w:r>
        <w:rPr>
          <w:snapToGrid w:val="0"/>
          <w:sz w:val="28"/>
        </w:rPr>
        <w:t>-2</w:t>
      </w:r>
      <w:r>
        <w:rPr>
          <w:snapToGrid w:val="0"/>
          <w:sz w:val="28"/>
          <w:lang w:val="ru-RU"/>
        </w:rPr>
        <w:t>86,155</w:t>
      </w:r>
      <w:r>
        <w:rPr>
          <w:snapToGrid w:val="0"/>
          <w:sz w:val="28"/>
        </w:rPr>
        <w:t>=</w:t>
      </w:r>
      <w:r>
        <w:rPr>
          <w:snapToGrid w:val="0"/>
          <w:sz w:val="28"/>
          <w:lang w:val="ru-RU"/>
        </w:rPr>
        <w:t>2190,736</w:t>
      </w:r>
      <w:r>
        <w:rPr>
          <w:snapToGrid w:val="0"/>
          <w:sz w:val="28"/>
        </w:rPr>
        <w:t xml:space="preserve"> (тис. грн.)</w:t>
      </w:r>
      <w:r>
        <w:rPr>
          <w:sz w:val="28"/>
        </w:rPr>
        <w:t>.</w:t>
      </w:r>
    </w:p>
    <w:p w:rsidR="00BD4576" w:rsidRDefault="00BD4576" w:rsidP="00BD4576">
      <w:pPr>
        <w:rPr>
          <w:snapToGrid w:val="0"/>
          <w:sz w:val="28"/>
        </w:rPr>
      </w:pPr>
    </w:p>
    <w:p w:rsidR="00BD4576" w:rsidRDefault="00BD4576" w:rsidP="00BD4576">
      <w:pPr>
        <w:rPr>
          <w:snapToGrid w:val="0"/>
          <w:sz w:val="28"/>
        </w:rPr>
      </w:pPr>
      <w:r>
        <w:rPr>
          <w:snapToGrid w:val="0"/>
          <w:sz w:val="28"/>
        </w:rPr>
        <w:t xml:space="preserve">         </w:t>
      </w:r>
      <w:r>
        <w:rPr>
          <w:snapToGrid w:val="0"/>
          <w:sz w:val="28"/>
          <w:u w:val="single"/>
        </w:rPr>
        <w:t>2.2.5. Чистий прибуток (прибуток після оподаткування)</w:t>
      </w:r>
    </w:p>
    <w:p w:rsidR="00BD4576" w:rsidRDefault="00BD4576" w:rsidP="00BD4576">
      <w:pPr>
        <w:tabs>
          <w:tab w:val="left" w:pos="5130"/>
        </w:tabs>
        <w:ind w:firstLine="900"/>
        <w:rPr>
          <w:snapToGrid w:val="0"/>
          <w:sz w:val="28"/>
        </w:rPr>
      </w:pPr>
      <w:r>
        <w:rPr>
          <w:snapToGrid w:val="0"/>
          <w:sz w:val="28"/>
        </w:rPr>
        <w:t xml:space="preserve">де </w:t>
      </w:r>
      <w:r>
        <w:rPr>
          <w:i/>
          <w:iCs/>
          <w:snapToGrid w:val="0"/>
          <w:sz w:val="28"/>
        </w:rPr>
        <w:t>Податок</w:t>
      </w:r>
      <w:r>
        <w:rPr>
          <w:snapToGrid w:val="0"/>
          <w:sz w:val="28"/>
        </w:rPr>
        <w:t xml:space="preserve"> - податок на прибуток (2</w:t>
      </w:r>
      <w:r>
        <w:rPr>
          <w:snapToGrid w:val="0"/>
          <w:sz w:val="28"/>
          <w:lang w:val="ru-RU"/>
        </w:rPr>
        <w:t>3</w:t>
      </w:r>
      <w:r>
        <w:rPr>
          <w:snapToGrid w:val="0"/>
          <w:sz w:val="28"/>
        </w:rPr>
        <w:t>%)</w:t>
      </w:r>
    </w:p>
    <w:p w:rsidR="00BD4576" w:rsidRDefault="00BD4576" w:rsidP="00BD4576">
      <w:pPr>
        <w:tabs>
          <w:tab w:val="left" w:pos="5130"/>
        </w:tabs>
        <w:jc w:val="center"/>
        <w:rPr>
          <w:snapToGrid w:val="0"/>
          <w:sz w:val="28"/>
        </w:rPr>
      </w:pPr>
      <w:r>
        <w:rPr>
          <w:snapToGrid w:val="0"/>
          <w:sz w:val="28"/>
        </w:rPr>
        <w:t>П</w:t>
      </w:r>
      <w:r>
        <w:rPr>
          <w:snapToGrid w:val="0"/>
          <w:sz w:val="28"/>
          <w:vertAlign w:val="subscript"/>
        </w:rPr>
        <w:t xml:space="preserve">ч </w:t>
      </w:r>
      <w:r>
        <w:rPr>
          <w:snapToGrid w:val="0"/>
          <w:sz w:val="28"/>
        </w:rPr>
        <w:t>=</w:t>
      </w:r>
      <w:r>
        <w:rPr>
          <w:snapToGrid w:val="0"/>
          <w:sz w:val="28"/>
          <w:lang w:val="ru-RU"/>
        </w:rPr>
        <w:t>2190,736</w:t>
      </w:r>
      <w:r>
        <w:rPr>
          <w:snapToGrid w:val="0"/>
          <w:sz w:val="28"/>
        </w:rPr>
        <w:t xml:space="preserve"> -</w:t>
      </w:r>
      <w:r>
        <w:rPr>
          <w:snapToGrid w:val="0"/>
          <w:sz w:val="28"/>
          <w:lang w:val="ru-RU"/>
        </w:rPr>
        <w:t>2190,736</w:t>
      </w:r>
      <w:r>
        <w:rPr>
          <w:snapToGrid w:val="0"/>
          <w:sz w:val="28"/>
        </w:rPr>
        <w:t>*0,2</w:t>
      </w:r>
      <w:r>
        <w:rPr>
          <w:snapToGrid w:val="0"/>
          <w:sz w:val="28"/>
          <w:lang w:val="ru-RU"/>
        </w:rPr>
        <w:t>3</w:t>
      </w:r>
      <w:r>
        <w:rPr>
          <w:snapToGrid w:val="0"/>
          <w:sz w:val="28"/>
        </w:rPr>
        <w:t>=1</w:t>
      </w:r>
      <w:r>
        <w:rPr>
          <w:snapToGrid w:val="0"/>
          <w:sz w:val="28"/>
          <w:lang w:val="ru-RU"/>
        </w:rPr>
        <w:t>686,8667</w:t>
      </w:r>
      <w:r>
        <w:rPr>
          <w:snapToGrid w:val="0"/>
          <w:sz w:val="28"/>
        </w:rPr>
        <w:t>(тис. грн.)</w:t>
      </w:r>
    </w:p>
    <w:p w:rsidR="00BD4576" w:rsidRDefault="005232B7" w:rsidP="00BD4576">
      <w:pPr>
        <w:rPr>
          <w:snapToGrid w:val="0"/>
          <w:sz w:val="28"/>
        </w:rPr>
      </w:pPr>
      <w:r>
        <w:pict>
          <v:shape id="_x0000_s1028" type="#_x0000_t75" style="position:absolute;margin-left:171pt;margin-top:12.95pt;width:87pt;height:34pt;z-index:251656192">
            <v:imagedata r:id="rId33" o:title=""/>
          </v:shape>
          <o:OLEObject Type="Embed" ProgID="Equation.3" ShapeID="_x0000_s1028" DrawAspect="Content" ObjectID="_1422016556" r:id="rId34"/>
        </w:pict>
      </w:r>
      <w:r w:rsidR="00BD4576">
        <w:rPr>
          <w:snapToGrid w:val="0"/>
          <w:sz w:val="28"/>
        </w:rPr>
        <w:t xml:space="preserve">    </w:t>
      </w:r>
      <w:r w:rsidR="00BD4576">
        <w:rPr>
          <w:snapToGrid w:val="0"/>
          <w:sz w:val="28"/>
          <w:u w:val="single"/>
        </w:rPr>
        <w:t>2.2.6. Рентабельність продукції</w:t>
      </w:r>
    </w:p>
    <w:p w:rsidR="00BD4576" w:rsidRDefault="00BD4576" w:rsidP="00BD4576">
      <w:pPr>
        <w:tabs>
          <w:tab w:val="left" w:pos="5413"/>
        </w:tabs>
        <w:rPr>
          <w:snapToGrid w:val="0"/>
          <w:sz w:val="28"/>
        </w:rPr>
      </w:pPr>
      <w:r>
        <w:rPr>
          <w:snapToGrid w:val="0"/>
          <w:sz w:val="28"/>
        </w:rPr>
        <w:t xml:space="preserve">  </w:t>
      </w:r>
    </w:p>
    <w:p w:rsidR="00BD4576" w:rsidRDefault="00BD4576" w:rsidP="00BD4576">
      <w:pPr>
        <w:tabs>
          <w:tab w:val="left" w:pos="4215"/>
        </w:tabs>
        <w:rPr>
          <w:snapToGrid w:val="0"/>
          <w:sz w:val="28"/>
        </w:rPr>
      </w:pPr>
    </w:p>
    <w:p w:rsidR="00BD4576" w:rsidRDefault="00BD4576" w:rsidP="00BD4576">
      <w:pPr>
        <w:tabs>
          <w:tab w:val="left" w:pos="4215"/>
        </w:tabs>
        <w:ind w:firstLine="900"/>
        <w:rPr>
          <w:snapToGrid w:val="0"/>
          <w:sz w:val="28"/>
        </w:rPr>
      </w:pPr>
      <w:r>
        <w:rPr>
          <w:snapToGrid w:val="0"/>
          <w:sz w:val="28"/>
        </w:rPr>
        <w:t xml:space="preserve"> де  С</w:t>
      </w:r>
      <w:r>
        <w:rPr>
          <w:snapToGrid w:val="0"/>
          <w:sz w:val="28"/>
          <w:vertAlign w:val="subscript"/>
        </w:rPr>
        <w:t>в</w:t>
      </w:r>
      <w:r>
        <w:rPr>
          <w:snapToGrid w:val="0"/>
          <w:sz w:val="28"/>
        </w:rPr>
        <w:t xml:space="preserve"> – виробнича собівартість реалізованої продукції</w:t>
      </w:r>
    </w:p>
    <w:p w:rsidR="00BD4576" w:rsidRDefault="00BD4576" w:rsidP="00BD4576">
      <w:pPr>
        <w:tabs>
          <w:tab w:val="left" w:pos="2430"/>
        </w:tabs>
        <w:jc w:val="center"/>
        <w:rPr>
          <w:snapToGrid w:val="0"/>
          <w:sz w:val="28"/>
        </w:rPr>
      </w:pPr>
      <w:r>
        <w:rPr>
          <w:i/>
          <w:iCs/>
          <w:snapToGrid w:val="0"/>
          <w:sz w:val="28"/>
        </w:rPr>
        <w:t>Р</w:t>
      </w:r>
      <w:r>
        <w:rPr>
          <w:i/>
          <w:iCs/>
          <w:snapToGrid w:val="0"/>
          <w:sz w:val="28"/>
          <w:vertAlign w:val="subscript"/>
        </w:rPr>
        <w:t>п</w:t>
      </w:r>
      <w:r>
        <w:rPr>
          <w:snapToGrid w:val="0"/>
          <w:sz w:val="28"/>
        </w:rPr>
        <w:t xml:space="preserve"> =2</w:t>
      </w:r>
      <w:r>
        <w:rPr>
          <w:snapToGrid w:val="0"/>
          <w:sz w:val="28"/>
          <w:lang w:val="ru-RU"/>
        </w:rPr>
        <w:t>476,891</w:t>
      </w:r>
      <w:r>
        <w:rPr>
          <w:snapToGrid w:val="0"/>
          <w:sz w:val="28"/>
        </w:rPr>
        <w:t>/5</w:t>
      </w:r>
      <w:r>
        <w:rPr>
          <w:snapToGrid w:val="0"/>
          <w:sz w:val="28"/>
          <w:lang w:val="ru-RU"/>
        </w:rPr>
        <w:t>723,109</w:t>
      </w:r>
      <w:r>
        <w:rPr>
          <w:snapToGrid w:val="0"/>
          <w:sz w:val="28"/>
        </w:rPr>
        <w:t>*100% =</w:t>
      </w:r>
      <w:r>
        <w:rPr>
          <w:snapToGrid w:val="0"/>
          <w:sz w:val="28"/>
          <w:lang w:val="ru-RU"/>
        </w:rPr>
        <w:t>43,27</w:t>
      </w:r>
      <w:r>
        <w:rPr>
          <w:snapToGrid w:val="0"/>
          <w:sz w:val="28"/>
        </w:rPr>
        <w:t>%</w:t>
      </w:r>
    </w:p>
    <w:p w:rsidR="00BD4576" w:rsidRDefault="00BD4576" w:rsidP="00BD4576">
      <w:pPr>
        <w:pStyle w:val="24"/>
        <w:tabs>
          <w:tab w:val="clear" w:pos="684"/>
          <w:tab w:val="left" w:pos="855"/>
        </w:tabs>
      </w:pPr>
      <w:r>
        <w:t xml:space="preserve"> </w:t>
      </w:r>
    </w:p>
    <w:p w:rsidR="00BD4576" w:rsidRDefault="00BD4576" w:rsidP="00BD4576">
      <w:pPr>
        <w:ind w:firstLine="708"/>
        <w:rPr>
          <w:snapToGrid w:val="0"/>
          <w:sz w:val="28"/>
        </w:rPr>
      </w:pPr>
    </w:p>
    <w:p w:rsidR="00BD4576" w:rsidRDefault="00BD4576" w:rsidP="00BD4576">
      <w:pPr>
        <w:ind w:firstLine="720"/>
        <w:rPr>
          <w:snapToGrid w:val="0"/>
          <w:sz w:val="28"/>
          <w:u w:val="single"/>
        </w:rPr>
      </w:pPr>
      <w:r>
        <w:rPr>
          <w:snapToGrid w:val="0"/>
          <w:sz w:val="28"/>
          <w:u w:val="single"/>
        </w:rPr>
        <w:t>2.2.7. Рентабельність виробництва (рентабельність виробничих фондів)</w:t>
      </w:r>
    </w:p>
    <w:p w:rsidR="00BD4576" w:rsidRDefault="005232B7" w:rsidP="00BD4576">
      <w:pPr>
        <w:ind w:firstLine="708"/>
        <w:rPr>
          <w:snapToGrid w:val="0"/>
          <w:sz w:val="28"/>
        </w:rPr>
      </w:pPr>
      <w:r>
        <w:pict>
          <v:shape id="_x0000_s1029" type="#_x0000_t75" style="position:absolute;left:0;text-align:left;margin-left:2in;margin-top:3.05pt;width:134pt;height:35pt;z-index:251657216">
            <v:imagedata r:id="rId35" o:title=""/>
          </v:shape>
          <o:OLEObject Type="Embed" ProgID="Equation.3" ShapeID="_x0000_s1029" DrawAspect="Content" ObjectID="_1422016557" r:id="rId36"/>
        </w:pict>
      </w:r>
    </w:p>
    <w:p w:rsidR="00BD4576" w:rsidRDefault="00BD4576" w:rsidP="00BD4576">
      <w:pPr>
        <w:tabs>
          <w:tab w:val="left" w:pos="6105"/>
        </w:tabs>
        <w:rPr>
          <w:snapToGrid w:val="0"/>
          <w:sz w:val="28"/>
        </w:rPr>
      </w:pPr>
    </w:p>
    <w:p w:rsidR="00BD4576" w:rsidRDefault="00BD4576" w:rsidP="00BD4576">
      <w:pPr>
        <w:tabs>
          <w:tab w:val="left" w:pos="6105"/>
        </w:tabs>
        <w:rPr>
          <w:snapToGrid w:val="0"/>
          <w:sz w:val="28"/>
        </w:rPr>
      </w:pPr>
      <w:r>
        <w:rPr>
          <w:snapToGrid w:val="0"/>
          <w:sz w:val="28"/>
        </w:rPr>
        <w:tab/>
      </w:r>
    </w:p>
    <w:p w:rsidR="00BD4576" w:rsidRDefault="005232B7" w:rsidP="00BD4576">
      <w:pPr>
        <w:tabs>
          <w:tab w:val="left" w:pos="6105"/>
        </w:tabs>
        <w:ind w:firstLine="720"/>
        <w:rPr>
          <w:snapToGrid w:val="0"/>
          <w:sz w:val="28"/>
        </w:rPr>
      </w:pPr>
      <w:r>
        <w:pict>
          <v:shape id="_x0000_s1030" type="#_x0000_t75" style="position:absolute;left:0;text-align:left;margin-left:81pt;margin-top:-.25pt;width:29pt;height:17pt;z-index:251658240">
            <v:imagedata r:id="rId37" o:title=""/>
          </v:shape>
          <o:OLEObject Type="Embed" ProgID="Equation.3" ShapeID="_x0000_s1030" DrawAspect="Content" ObjectID="_1422016558" r:id="rId38"/>
        </w:pict>
      </w:r>
      <w:r w:rsidR="00BD4576">
        <w:rPr>
          <w:snapToGrid w:val="0"/>
          <w:sz w:val="28"/>
        </w:rPr>
        <w:t xml:space="preserve"> де              -  середньорічна вартість основних виробничих фондів       </w:t>
      </w:r>
    </w:p>
    <w:p w:rsidR="00BD4576" w:rsidRDefault="005232B7" w:rsidP="00BD4576">
      <w:pPr>
        <w:tabs>
          <w:tab w:val="left" w:pos="1466"/>
        </w:tabs>
        <w:rPr>
          <w:snapToGrid w:val="0"/>
          <w:sz w:val="28"/>
        </w:rPr>
      </w:pPr>
      <w:r>
        <w:pict>
          <v:shape id="_x0000_s1031" type="#_x0000_t75" style="position:absolute;margin-left:81pt;margin-top:10.65pt;width:26pt;height:19pt;z-index:251659264">
            <v:imagedata r:id="rId39" o:title=""/>
          </v:shape>
          <o:OLEObject Type="Embed" ProgID="Equation.3" ShapeID="_x0000_s1031" DrawAspect="Content" ObjectID="_1422016559" r:id="rId40"/>
        </w:pict>
      </w:r>
      <w:r w:rsidR="00BD4576">
        <w:rPr>
          <w:snapToGrid w:val="0"/>
          <w:sz w:val="28"/>
        </w:rPr>
        <w:t>підприємства.</w:t>
      </w:r>
    </w:p>
    <w:p w:rsidR="00BD4576" w:rsidRDefault="00BD4576" w:rsidP="00BD4576">
      <w:pPr>
        <w:ind w:firstLine="720"/>
        <w:rPr>
          <w:snapToGrid w:val="0"/>
          <w:sz w:val="28"/>
        </w:rPr>
      </w:pPr>
      <w:r>
        <w:rPr>
          <w:snapToGrid w:val="0"/>
          <w:sz w:val="28"/>
        </w:rPr>
        <w:t xml:space="preserve">                   -  річна вартість нормованих оборотних коштів.</w:t>
      </w:r>
    </w:p>
    <w:p w:rsidR="00BD4576" w:rsidRDefault="00BD4576" w:rsidP="00BD4576">
      <w:pPr>
        <w:jc w:val="center"/>
        <w:rPr>
          <w:snapToGrid w:val="0"/>
          <w:sz w:val="28"/>
        </w:rPr>
      </w:pPr>
      <w:r>
        <w:rPr>
          <w:snapToGrid w:val="0"/>
          <w:sz w:val="28"/>
        </w:rPr>
        <w:t>Р</w:t>
      </w:r>
      <w:r>
        <w:rPr>
          <w:snapToGrid w:val="0"/>
          <w:sz w:val="28"/>
          <w:vertAlign w:val="subscript"/>
        </w:rPr>
        <w:t>вф</w:t>
      </w:r>
      <w:r>
        <w:rPr>
          <w:snapToGrid w:val="0"/>
          <w:sz w:val="28"/>
        </w:rPr>
        <w:t>= 2</w:t>
      </w:r>
      <w:r>
        <w:rPr>
          <w:snapToGrid w:val="0"/>
          <w:sz w:val="28"/>
          <w:lang w:val="ru-RU"/>
        </w:rPr>
        <w:t>476,891</w:t>
      </w:r>
      <w:r>
        <w:rPr>
          <w:snapToGrid w:val="0"/>
          <w:sz w:val="28"/>
        </w:rPr>
        <w:t>/ ((5</w:t>
      </w:r>
      <w:r>
        <w:rPr>
          <w:snapToGrid w:val="0"/>
          <w:sz w:val="28"/>
          <w:lang w:val="ru-RU"/>
        </w:rPr>
        <w:t>460</w:t>
      </w:r>
      <w:r>
        <w:rPr>
          <w:snapToGrid w:val="0"/>
          <w:sz w:val="28"/>
        </w:rPr>
        <w:t>+1450)*0,75)*100% =</w:t>
      </w:r>
      <w:r>
        <w:rPr>
          <w:snapToGrid w:val="0"/>
          <w:sz w:val="28"/>
          <w:lang w:val="ru-RU"/>
        </w:rPr>
        <w:t>47,79</w:t>
      </w:r>
      <w:r>
        <w:rPr>
          <w:snapToGrid w:val="0"/>
          <w:sz w:val="28"/>
        </w:rPr>
        <w:t xml:space="preserve"> %</w:t>
      </w:r>
    </w:p>
    <w:p w:rsidR="00BD4576" w:rsidRPr="00004723" w:rsidRDefault="00BD4576" w:rsidP="00BD4576">
      <w:pPr>
        <w:ind w:firstLine="708"/>
        <w:jc w:val="both"/>
        <w:rPr>
          <w:b/>
          <w:bCs/>
          <w:i/>
          <w:iCs/>
          <w:snapToGrid w:val="0"/>
          <w:sz w:val="28"/>
        </w:rPr>
      </w:pPr>
    </w:p>
    <w:p w:rsidR="00BD4576" w:rsidRDefault="00BD4576" w:rsidP="00BD4576">
      <w:pPr>
        <w:ind w:firstLine="708"/>
        <w:jc w:val="both"/>
        <w:rPr>
          <w:b/>
          <w:bCs/>
          <w:i/>
          <w:iCs/>
          <w:snapToGrid w:val="0"/>
          <w:sz w:val="28"/>
        </w:rPr>
      </w:pPr>
      <w:r>
        <w:rPr>
          <w:b/>
          <w:bCs/>
          <w:i/>
          <w:iCs/>
          <w:snapToGrid w:val="0"/>
          <w:sz w:val="28"/>
        </w:rPr>
        <w:t>2.3 Визначення показників, що характеризують ступінь використання основних виробничих фондів та оборотних коштів підприємства.</w:t>
      </w:r>
    </w:p>
    <w:p w:rsidR="00BD4576" w:rsidRDefault="00BD4576" w:rsidP="00BD4576">
      <w:pPr>
        <w:ind w:firstLine="708"/>
        <w:jc w:val="both"/>
        <w:rPr>
          <w:snapToGrid w:val="0"/>
          <w:sz w:val="28"/>
          <w:u w:val="single"/>
        </w:rPr>
      </w:pPr>
      <w:r>
        <w:rPr>
          <w:snapToGrid w:val="0"/>
          <w:sz w:val="28"/>
          <w:u w:val="single"/>
        </w:rPr>
        <w:t>2.3.1. Показники фізичного стану основних виробничих фондів підприємства:</w:t>
      </w:r>
    </w:p>
    <w:p w:rsidR="00BD4576" w:rsidRDefault="00BD4576" w:rsidP="00BD4576">
      <w:pPr>
        <w:numPr>
          <w:ilvl w:val="0"/>
          <w:numId w:val="8"/>
        </w:numPr>
        <w:spacing w:line="240" w:lineRule="auto"/>
        <w:rPr>
          <w:i/>
          <w:iCs/>
          <w:snapToGrid w:val="0"/>
          <w:sz w:val="28"/>
        </w:rPr>
      </w:pPr>
      <w:r>
        <w:rPr>
          <w:i/>
          <w:iCs/>
          <w:snapToGrid w:val="0"/>
          <w:sz w:val="28"/>
        </w:rPr>
        <w:t>коефіцієнт зносу :</w:t>
      </w:r>
    </w:p>
    <w:p w:rsidR="00BD4576" w:rsidRDefault="00BD4576" w:rsidP="00BD4576">
      <w:pPr>
        <w:jc w:val="center"/>
        <w:rPr>
          <w:i/>
          <w:iCs/>
          <w:snapToGrid w:val="0"/>
          <w:sz w:val="28"/>
        </w:rPr>
      </w:pPr>
      <w:r>
        <w:rPr>
          <w:i/>
          <w:iCs/>
          <w:snapToGrid w:val="0"/>
          <w:sz w:val="28"/>
        </w:rPr>
        <w:t>Кзн= ∑Зн / Б</w:t>
      </w:r>
      <w:r>
        <w:rPr>
          <w:i/>
          <w:iCs/>
          <w:snapToGrid w:val="0"/>
          <w:sz w:val="28"/>
          <w:vertAlign w:val="subscript"/>
        </w:rPr>
        <w:t>вп</w:t>
      </w:r>
      <w:r>
        <w:rPr>
          <w:i/>
          <w:iCs/>
          <w:snapToGrid w:val="0"/>
          <w:sz w:val="28"/>
        </w:rPr>
        <w:t xml:space="preserve"> = ∑(Б</w:t>
      </w:r>
      <w:r>
        <w:rPr>
          <w:i/>
          <w:iCs/>
          <w:snapToGrid w:val="0"/>
          <w:sz w:val="28"/>
          <w:vertAlign w:val="subscript"/>
        </w:rPr>
        <w:t>вп</w:t>
      </w:r>
      <w:r>
        <w:rPr>
          <w:i/>
          <w:iCs/>
          <w:snapToGrid w:val="0"/>
          <w:sz w:val="28"/>
        </w:rPr>
        <w:t xml:space="preserve"> - ЗВ) / Б</w:t>
      </w:r>
      <w:r>
        <w:rPr>
          <w:i/>
          <w:iCs/>
          <w:snapToGrid w:val="0"/>
          <w:sz w:val="28"/>
          <w:vertAlign w:val="subscript"/>
        </w:rPr>
        <w:t>вп</w:t>
      </w:r>
    </w:p>
    <w:p w:rsidR="00BD4576" w:rsidRPr="00144EBE" w:rsidRDefault="00BD4576" w:rsidP="00BD4576">
      <w:pPr>
        <w:jc w:val="center"/>
        <w:rPr>
          <w:sz w:val="28"/>
          <w:szCs w:val="28"/>
          <w:lang w:val="en-US"/>
        </w:rPr>
      </w:pPr>
      <w:r>
        <w:rPr>
          <w:sz w:val="28"/>
          <w:szCs w:val="28"/>
        </w:rPr>
        <w:t xml:space="preserve">    Кзн</w:t>
      </w:r>
      <w:r>
        <w:rPr>
          <w:sz w:val="28"/>
          <w:szCs w:val="28"/>
          <w:vertAlign w:val="subscript"/>
        </w:rPr>
        <w:t xml:space="preserve"> </w:t>
      </w:r>
      <w:r>
        <w:rPr>
          <w:sz w:val="28"/>
          <w:szCs w:val="28"/>
        </w:rPr>
        <w:t>= (5</w:t>
      </w:r>
      <w:r>
        <w:rPr>
          <w:sz w:val="28"/>
          <w:szCs w:val="28"/>
          <w:lang w:val="en-US"/>
        </w:rPr>
        <w:t>460</w:t>
      </w:r>
      <w:r>
        <w:rPr>
          <w:sz w:val="28"/>
          <w:szCs w:val="28"/>
        </w:rPr>
        <w:t>-</w:t>
      </w:r>
      <w:r>
        <w:rPr>
          <w:sz w:val="28"/>
          <w:szCs w:val="28"/>
          <w:lang w:val="en-US"/>
        </w:rPr>
        <w:t>2184</w:t>
      </w:r>
      <w:r>
        <w:rPr>
          <w:sz w:val="28"/>
          <w:szCs w:val="28"/>
        </w:rPr>
        <w:t>) /5</w:t>
      </w:r>
      <w:r>
        <w:rPr>
          <w:sz w:val="28"/>
          <w:szCs w:val="28"/>
          <w:lang w:val="en-US"/>
        </w:rPr>
        <w:t>460</w:t>
      </w:r>
      <w:r>
        <w:rPr>
          <w:sz w:val="28"/>
          <w:szCs w:val="28"/>
        </w:rPr>
        <w:t>= 0,</w:t>
      </w:r>
      <w:r>
        <w:rPr>
          <w:sz w:val="28"/>
          <w:szCs w:val="28"/>
          <w:lang w:val="en-US"/>
        </w:rPr>
        <w:t>6</w:t>
      </w:r>
    </w:p>
    <w:p w:rsidR="00BD4576" w:rsidRDefault="00BD4576" w:rsidP="00BD4576">
      <w:pPr>
        <w:rPr>
          <w:sz w:val="28"/>
          <w:szCs w:val="28"/>
        </w:rPr>
      </w:pPr>
    </w:p>
    <w:p w:rsidR="00BD4576" w:rsidRDefault="00BD4576" w:rsidP="00BD4576">
      <w:pPr>
        <w:numPr>
          <w:ilvl w:val="0"/>
          <w:numId w:val="10"/>
        </w:numPr>
        <w:spacing w:line="240" w:lineRule="auto"/>
        <w:rPr>
          <w:i/>
          <w:sz w:val="28"/>
          <w:szCs w:val="28"/>
        </w:rPr>
      </w:pPr>
      <w:r>
        <w:rPr>
          <w:i/>
          <w:sz w:val="28"/>
          <w:szCs w:val="28"/>
        </w:rPr>
        <w:lastRenderedPageBreak/>
        <w:t>коефіцієнт придатності:</w:t>
      </w:r>
    </w:p>
    <w:p w:rsidR="00BD4576" w:rsidRDefault="005232B7" w:rsidP="00BD4576">
      <w:pPr>
        <w:ind w:left="360"/>
        <w:rPr>
          <w:sz w:val="28"/>
          <w:szCs w:val="28"/>
        </w:rPr>
      </w:pPr>
      <w:r>
        <w:rPr>
          <w:noProof/>
          <w:sz w:val="28"/>
          <w:szCs w:val="28"/>
        </w:rPr>
        <w:pict>
          <v:shape id="_x0000_s1032" type="#_x0000_t75" style="position:absolute;left:0;text-align:left;margin-left:153pt;margin-top:2.9pt;width:116.25pt;height:40.5pt;z-index:251660288" fillcolor="window">
            <v:imagedata r:id="rId41" o:title=""/>
            <w10:wrap type="square" side="right"/>
          </v:shape>
          <o:OLEObject Type="Embed" ProgID="Equation.3" ShapeID="_x0000_s1032" DrawAspect="Content" ObjectID="_1422016560" r:id="rId42"/>
        </w:pict>
      </w:r>
      <w:r w:rsidR="00BD4576">
        <w:rPr>
          <w:sz w:val="28"/>
          <w:szCs w:val="28"/>
        </w:rPr>
        <w:t xml:space="preserve">  </w:t>
      </w:r>
    </w:p>
    <w:p w:rsidR="00BD4576" w:rsidRDefault="00BD4576" w:rsidP="00BD4576">
      <w:pPr>
        <w:jc w:val="both"/>
        <w:rPr>
          <w:sz w:val="28"/>
          <w:szCs w:val="28"/>
        </w:rPr>
      </w:pPr>
    </w:p>
    <w:p w:rsidR="00BD4576" w:rsidRDefault="00BD4576" w:rsidP="00BD4576">
      <w:pPr>
        <w:jc w:val="both"/>
        <w:rPr>
          <w:sz w:val="28"/>
          <w:szCs w:val="28"/>
        </w:rPr>
      </w:pPr>
      <w:r>
        <w:rPr>
          <w:sz w:val="28"/>
          <w:szCs w:val="28"/>
        </w:rPr>
        <w:t xml:space="preserve">  </w:t>
      </w:r>
    </w:p>
    <w:p w:rsidR="00BD4576" w:rsidRDefault="00BD4576" w:rsidP="00BD4576">
      <w:pPr>
        <w:ind w:firstLine="720"/>
        <w:jc w:val="both"/>
        <w:rPr>
          <w:sz w:val="28"/>
          <w:szCs w:val="28"/>
        </w:rPr>
      </w:pPr>
      <w:r>
        <w:rPr>
          <w:sz w:val="28"/>
          <w:szCs w:val="28"/>
        </w:rPr>
        <w:t xml:space="preserve">де </w:t>
      </w:r>
      <w:r>
        <w:rPr>
          <w:i/>
          <w:iCs/>
          <w:sz w:val="28"/>
          <w:szCs w:val="28"/>
        </w:rPr>
        <w:t>К</w:t>
      </w:r>
      <w:r>
        <w:rPr>
          <w:i/>
          <w:iCs/>
          <w:sz w:val="28"/>
          <w:szCs w:val="28"/>
          <w:vertAlign w:val="subscript"/>
        </w:rPr>
        <w:t>ПР</w:t>
      </w:r>
      <w:r>
        <w:rPr>
          <w:sz w:val="28"/>
          <w:szCs w:val="28"/>
        </w:rPr>
        <w:t xml:space="preserve"> – коефіцієнт придатності основних фондів, </w:t>
      </w:r>
    </w:p>
    <w:p w:rsidR="00BD4576" w:rsidRDefault="00BD4576" w:rsidP="00BD4576">
      <w:pPr>
        <w:tabs>
          <w:tab w:val="num" w:pos="720"/>
        </w:tabs>
        <w:ind w:firstLine="720"/>
        <w:jc w:val="both"/>
        <w:rPr>
          <w:sz w:val="28"/>
          <w:szCs w:val="28"/>
        </w:rPr>
      </w:pPr>
      <w:r>
        <w:rPr>
          <w:i/>
          <w:iCs/>
          <w:sz w:val="28"/>
          <w:szCs w:val="28"/>
        </w:rPr>
        <w:t>ЗВ</w:t>
      </w:r>
      <w:r>
        <w:rPr>
          <w:sz w:val="28"/>
          <w:szCs w:val="28"/>
        </w:rPr>
        <w:t>– залишкова (балансова) вартість основних фондів.</w:t>
      </w:r>
    </w:p>
    <w:p w:rsidR="00BD4576" w:rsidRDefault="00BD4576" w:rsidP="00BD4576">
      <w:pPr>
        <w:tabs>
          <w:tab w:val="num" w:pos="720"/>
        </w:tabs>
        <w:ind w:firstLine="720"/>
        <w:rPr>
          <w:sz w:val="28"/>
          <w:szCs w:val="28"/>
        </w:rPr>
      </w:pPr>
      <w:r>
        <w:rPr>
          <w:i/>
          <w:iCs/>
          <w:sz w:val="28"/>
          <w:szCs w:val="28"/>
        </w:rPr>
        <w:t>Б</w:t>
      </w:r>
      <w:r>
        <w:rPr>
          <w:i/>
          <w:iCs/>
          <w:sz w:val="28"/>
          <w:szCs w:val="28"/>
          <w:vertAlign w:val="subscript"/>
        </w:rPr>
        <w:t>В</w:t>
      </w:r>
      <w:r>
        <w:rPr>
          <w:sz w:val="28"/>
          <w:szCs w:val="28"/>
        </w:rPr>
        <w:t xml:space="preserve"> – балансова (первісна) вартість основних фондів</w:t>
      </w:r>
    </w:p>
    <w:p w:rsidR="00BD4576" w:rsidRPr="00144EBE" w:rsidRDefault="00BD4576" w:rsidP="00BD4576">
      <w:pPr>
        <w:tabs>
          <w:tab w:val="num" w:pos="720"/>
        </w:tabs>
        <w:jc w:val="both"/>
        <w:rPr>
          <w:sz w:val="28"/>
          <w:szCs w:val="28"/>
          <w:lang w:val="en-US"/>
        </w:rPr>
      </w:pPr>
      <w:r>
        <w:rPr>
          <w:sz w:val="28"/>
          <w:szCs w:val="28"/>
        </w:rPr>
        <w:t xml:space="preserve">                                       К</w:t>
      </w:r>
      <w:r>
        <w:rPr>
          <w:sz w:val="28"/>
          <w:szCs w:val="28"/>
          <w:vertAlign w:val="subscript"/>
        </w:rPr>
        <w:t>пр</w:t>
      </w:r>
      <w:r>
        <w:rPr>
          <w:sz w:val="28"/>
          <w:szCs w:val="28"/>
        </w:rPr>
        <w:t xml:space="preserve"> = </w:t>
      </w:r>
      <w:r>
        <w:rPr>
          <w:sz w:val="28"/>
          <w:szCs w:val="28"/>
          <w:lang w:val="en-US"/>
        </w:rPr>
        <w:t>2184</w:t>
      </w:r>
      <w:r>
        <w:rPr>
          <w:sz w:val="28"/>
          <w:szCs w:val="28"/>
        </w:rPr>
        <w:t>/5</w:t>
      </w:r>
      <w:r>
        <w:rPr>
          <w:sz w:val="28"/>
          <w:szCs w:val="28"/>
          <w:lang w:val="en-US"/>
        </w:rPr>
        <w:t>460</w:t>
      </w:r>
      <w:r w:rsidRPr="00004723">
        <w:rPr>
          <w:sz w:val="28"/>
          <w:szCs w:val="28"/>
        </w:rPr>
        <w:t>=0,</w:t>
      </w:r>
      <w:r>
        <w:rPr>
          <w:sz w:val="28"/>
          <w:szCs w:val="28"/>
          <w:lang w:val="en-US"/>
        </w:rPr>
        <w:t>4</w:t>
      </w:r>
    </w:p>
    <w:p w:rsidR="00BD4576" w:rsidRPr="00390778" w:rsidRDefault="00BD4576" w:rsidP="00BD4576">
      <w:pPr>
        <w:tabs>
          <w:tab w:val="num" w:pos="720"/>
        </w:tabs>
        <w:rPr>
          <w:sz w:val="28"/>
          <w:szCs w:val="28"/>
        </w:rPr>
      </w:pPr>
      <w:r>
        <w:rPr>
          <w:sz w:val="28"/>
          <w:szCs w:val="28"/>
        </w:rPr>
        <w:t xml:space="preserve">                                       К</w:t>
      </w:r>
      <w:r>
        <w:rPr>
          <w:sz w:val="28"/>
          <w:szCs w:val="28"/>
          <w:vertAlign w:val="subscript"/>
        </w:rPr>
        <w:t xml:space="preserve">пр </w:t>
      </w:r>
      <w:r>
        <w:rPr>
          <w:sz w:val="28"/>
          <w:szCs w:val="28"/>
        </w:rPr>
        <w:t>= 1 – 0,6= 0,4</w:t>
      </w:r>
    </w:p>
    <w:p w:rsidR="00BD4576" w:rsidRDefault="00BD4576" w:rsidP="00BD4576">
      <w:pPr>
        <w:tabs>
          <w:tab w:val="num" w:pos="720"/>
        </w:tabs>
        <w:jc w:val="both"/>
        <w:rPr>
          <w:sz w:val="28"/>
          <w:szCs w:val="28"/>
        </w:rPr>
      </w:pPr>
      <w:r>
        <w:rPr>
          <w:sz w:val="28"/>
          <w:szCs w:val="28"/>
        </w:rPr>
        <w:t xml:space="preserve">  </w:t>
      </w:r>
    </w:p>
    <w:p w:rsidR="00BD4576" w:rsidRDefault="00BD4576" w:rsidP="00BD4576">
      <w:pPr>
        <w:numPr>
          <w:ilvl w:val="0"/>
          <w:numId w:val="9"/>
        </w:numPr>
        <w:spacing w:line="240" w:lineRule="auto"/>
        <w:rPr>
          <w:i/>
          <w:sz w:val="28"/>
          <w:szCs w:val="28"/>
        </w:rPr>
      </w:pPr>
      <w:r>
        <w:rPr>
          <w:i/>
          <w:sz w:val="28"/>
          <w:szCs w:val="28"/>
        </w:rPr>
        <w:t>технологічна структура основних виробничих фондів :</w:t>
      </w:r>
    </w:p>
    <w:p w:rsidR="00BD4576" w:rsidRDefault="00BD4576" w:rsidP="00BD4576">
      <w:pPr>
        <w:rPr>
          <w:sz w:val="28"/>
          <w:szCs w:val="28"/>
        </w:rPr>
      </w:pPr>
      <w:r>
        <w:rPr>
          <w:sz w:val="28"/>
          <w:szCs w:val="28"/>
        </w:rPr>
        <w:t>будівлі і споруди =2</w:t>
      </w:r>
      <w:r w:rsidRPr="00144EBE">
        <w:rPr>
          <w:sz w:val="28"/>
          <w:szCs w:val="28"/>
          <w:lang w:val="ru-RU"/>
        </w:rPr>
        <w:t>100</w:t>
      </w:r>
      <w:r>
        <w:rPr>
          <w:sz w:val="28"/>
          <w:szCs w:val="28"/>
        </w:rPr>
        <w:t>/5</w:t>
      </w:r>
      <w:r w:rsidRPr="00144EBE">
        <w:rPr>
          <w:sz w:val="28"/>
          <w:szCs w:val="28"/>
          <w:lang w:val="ru-RU"/>
        </w:rPr>
        <w:t>460</w:t>
      </w:r>
      <w:r>
        <w:rPr>
          <w:sz w:val="28"/>
          <w:szCs w:val="28"/>
        </w:rPr>
        <w:t>*100% = 38,4</w:t>
      </w:r>
      <w:r w:rsidRPr="00144EBE">
        <w:rPr>
          <w:sz w:val="28"/>
          <w:szCs w:val="28"/>
          <w:lang w:val="ru-RU"/>
        </w:rPr>
        <w:t>6</w:t>
      </w:r>
      <w:r>
        <w:rPr>
          <w:sz w:val="28"/>
          <w:szCs w:val="28"/>
        </w:rPr>
        <w:t>%</w:t>
      </w:r>
    </w:p>
    <w:p w:rsidR="00BD4576" w:rsidRDefault="00BD4576" w:rsidP="00BD4576">
      <w:pPr>
        <w:rPr>
          <w:sz w:val="28"/>
          <w:szCs w:val="28"/>
        </w:rPr>
      </w:pPr>
      <w:r>
        <w:rPr>
          <w:sz w:val="28"/>
          <w:szCs w:val="28"/>
        </w:rPr>
        <w:t>передавальні пристрої = 4</w:t>
      </w:r>
      <w:r w:rsidRPr="00144EBE">
        <w:rPr>
          <w:sz w:val="28"/>
          <w:szCs w:val="28"/>
          <w:lang w:val="ru-RU"/>
        </w:rPr>
        <w:t>62</w:t>
      </w:r>
      <w:r>
        <w:rPr>
          <w:sz w:val="28"/>
          <w:szCs w:val="28"/>
        </w:rPr>
        <w:t>/5</w:t>
      </w:r>
      <w:r w:rsidRPr="00144EBE">
        <w:rPr>
          <w:sz w:val="28"/>
          <w:szCs w:val="28"/>
          <w:lang w:val="ru-RU"/>
        </w:rPr>
        <w:t>460</w:t>
      </w:r>
      <w:r>
        <w:rPr>
          <w:sz w:val="28"/>
          <w:szCs w:val="28"/>
        </w:rPr>
        <w:t xml:space="preserve"> *100% = 8,4</w:t>
      </w:r>
      <w:r w:rsidRPr="00144EBE">
        <w:rPr>
          <w:sz w:val="28"/>
          <w:szCs w:val="28"/>
          <w:lang w:val="ru-RU"/>
        </w:rPr>
        <w:t>6</w:t>
      </w:r>
      <w:r>
        <w:rPr>
          <w:sz w:val="28"/>
          <w:szCs w:val="28"/>
        </w:rPr>
        <w:t>%</w:t>
      </w:r>
    </w:p>
    <w:p w:rsidR="00BD4576" w:rsidRDefault="00BD4576" w:rsidP="00BD4576">
      <w:pPr>
        <w:rPr>
          <w:sz w:val="28"/>
          <w:szCs w:val="28"/>
        </w:rPr>
      </w:pPr>
      <w:r>
        <w:rPr>
          <w:sz w:val="28"/>
          <w:szCs w:val="28"/>
        </w:rPr>
        <w:t>машини та обладнання = 1</w:t>
      </w:r>
      <w:r w:rsidRPr="00144EBE">
        <w:rPr>
          <w:sz w:val="28"/>
          <w:szCs w:val="28"/>
          <w:lang w:val="ru-RU"/>
        </w:rPr>
        <w:t>323</w:t>
      </w:r>
      <w:r>
        <w:rPr>
          <w:sz w:val="28"/>
          <w:szCs w:val="28"/>
        </w:rPr>
        <w:t>/5</w:t>
      </w:r>
      <w:r w:rsidRPr="00144EBE">
        <w:rPr>
          <w:sz w:val="28"/>
          <w:szCs w:val="28"/>
          <w:lang w:val="ru-RU"/>
        </w:rPr>
        <w:t>460</w:t>
      </w:r>
      <w:r>
        <w:rPr>
          <w:sz w:val="28"/>
          <w:szCs w:val="28"/>
        </w:rPr>
        <w:t>*100% = 24,23%</w:t>
      </w:r>
    </w:p>
    <w:p w:rsidR="00BD4576" w:rsidRDefault="00BD4576" w:rsidP="00BD4576">
      <w:pPr>
        <w:rPr>
          <w:sz w:val="28"/>
          <w:szCs w:val="28"/>
        </w:rPr>
      </w:pPr>
      <w:r>
        <w:rPr>
          <w:sz w:val="28"/>
          <w:szCs w:val="28"/>
        </w:rPr>
        <w:t>транспортні засоби = 1</w:t>
      </w:r>
      <w:r w:rsidRPr="00144EBE">
        <w:rPr>
          <w:sz w:val="28"/>
          <w:szCs w:val="28"/>
          <w:lang w:val="ru-RU"/>
        </w:rPr>
        <w:t>365</w:t>
      </w:r>
      <w:r>
        <w:rPr>
          <w:sz w:val="28"/>
          <w:szCs w:val="28"/>
        </w:rPr>
        <w:t>/5</w:t>
      </w:r>
      <w:r w:rsidRPr="00144EBE">
        <w:rPr>
          <w:sz w:val="28"/>
          <w:szCs w:val="28"/>
          <w:lang w:val="ru-RU"/>
        </w:rPr>
        <w:t>460</w:t>
      </w:r>
      <w:r>
        <w:rPr>
          <w:sz w:val="28"/>
          <w:szCs w:val="28"/>
        </w:rPr>
        <w:t>*100%= 2</w:t>
      </w:r>
      <w:r w:rsidRPr="00820458">
        <w:rPr>
          <w:sz w:val="28"/>
          <w:szCs w:val="28"/>
        </w:rPr>
        <w:t>5</w:t>
      </w:r>
      <w:r>
        <w:rPr>
          <w:sz w:val="28"/>
          <w:szCs w:val="28"/>
        </w:rPr>
        <w:t>%</w:t>
      </w:r>
    </w:p>
    <w:p w:rsidR="00BD4576" w:rsidRDefault="00BD4576" w:rsidP="00BD4576">
      <w:pPr>
        <w:rPr>
          <w:sz w:val="28"/>
          <w:szCs w:val="28"/>
        </w:rPr>
      </w:pPr>
      <w:r>
        <w:rPr>
          <w:sz w:val="28"/>
          <w:szCs w:val="28"/>
        </w:rPr>
        <w:t>інструмент та інвентар =1</w:t>
      </w:r>
      <w:r w:rsidRPr="00E81177">
        <w:rPr>
          <w:sz w:val="28"/>
          <w:szCs w:val="28"/>
          <w:lang w:val="ru-RU"/>
        </w:rPr>
        <w:t>05</w:t>
      </w:r>
      <w:r>
        <w:rPr>
          <w:sz w:val="28"/>
          <w:szCs w:val="28"/>
        </w:rPr>
        <w:t>/5</w:t>
      </w:r>
      <w:r w:rsidRPr="00E81177">
        <w:rPr>
          <w:sz w:val="28"/>
          <w:szCs w:val="28"/>
          <w:lang w:val="ru-RU"/>
        </w:rPr>
        <w:t>460</w:t>
      </w:r>
      <w:r>
        <w:rPr>
          <w:sz w:val="28"/>
          <w:szCs w:val="28"/>
        </w:rPr>
        <w:t>*100 % = 1,9</w:t>
      </w:r>
      <w:r w:rsidRPr="00E81177">
        <w:rPr>
          <w:sz w:val="28"/>
          <w:szCs w:val="28"/>
          <w:lang w:val="ru-RU"/>
        </w:rPr>
        <w:t>2</w:t>
      </w:r>
      <w:r>
        <w:rPr>
          <w:sz w:val="28"/>
          <w:szCs w:val="28"/>
        </w:rPr>
        <w:t>%</w:t>
      </w:r>
    </w:p>
    <w:p w:rsidR="00BD4576" w:rsidRDefault="00BD4576" w:rsidP="00BD4576">
      <w:pPr>
        <w:rPr>
          <w:sz w:val="28"/>
          <w:szCs w:val="28"/>
        </w:rPr>
      </w:pPr>
      <w:r>
        <w:rPr>
          <w:sz w:val="28"/>
          <w:szCs w:val="28"/>
        </w:rPr>
        <w:t>ЕОМ= 1</w:t>
      </w:r>
      <w:r w:rsidRPr="00E81177">
        <w:rPr>
          <w:sz w:val="28"/>
          <w:szCs w:val="28"/>
          <w:lang w:val="ru-RU"/>
        </w:rPr>
        <w:t>05</w:t>
      </w:r>
      <w:r>
        <w:rPr>
          <w:sz w:val="28"/>
          <w:szCs w:val="28"/>
        </w:rPr>
        <w:t>/5</w:t>
      </w:r>
      <w:r w:rsidRPr="00E81177">
        <w:rPr>
          <w:sz w:val="28"/>
          <w:szCs w:val="28"/>
          <w:lang w:val="ru-RU"/>
        </w:rPr>
        <w:t>460</w:t>
      </w:r>
      <w:r>
        <w:rPr>
          <w:sz w:val="28"/>
          <w:szCs w:val="28"/>
        </w:rPr>
        <w:t xml:space="preserve"> *100% = 1,9</w:t>
      </w:r>
      <w:r w:rsidRPr="00E81177">
        <w:rPr>
          <w:sz w:val="28"/>
          <w:szCs w:val="28"/>
          <w:lang w:val="ru-RU"/>
        </w:rPr>
        <w:t>2</w:t>
      </w:r>
      <w:r>
        <w:rPr>
          <w:sz w:val="28"/>
          <w:szCs w:val="28"/>
        </w:rPr>
        <w:t>%</w:t>
      </w:r>
    </w:p>
    <w:p w:rsidR="00BD4576" w:rsidRDefault="00BD4576" w:rsidP="00BD4576">
      <w:pPr>
        <w:ind w:firstLine="708"/>
        <w:rPr>
          <w:sz w:val="28"/>
          <w:szCs w:val="28"/>
        </w:rPr>
      </w:pPr>
    </w:p>
    <w:p w:rsidR="00BD4576" w:rsidRDefault="00BD4576" w:rsidP="00BD4576">
      <w:pPr>
        <w:ind w:firstLine="720"/>
        <w:rPr>
          <w:bCs/>
          <w:sz w:val="28"/>
          <w:szCs w:val="28"/>
          <w:u w:val="single"/>
        </w:rPr>
      </w:pPr>
      <w:r>
        <w:rPr>
          <w:bCs/>
          <w:sz w:val="28"/>
          <w:szCs w:val="28"/>
          <w:u w:val="single"/>
        </w:rPr>
        <w:t>2.3.2 Показники, що характеризують забезпеченість підприємства ОВФ</w:t>
      </w:r>
    </w:p>
    <w:p w:rsidR="00BD4576" w:rsidRDefault="00BD4576" w:rsidP="00BD4576">
      <w:pPr>
        <w:spacing w:line="360" w:lineRule="auto"/>
        <w:ind w:left="720"/>
        <w:jc w:val="both"/>
        <w:rPr>
          <w:sz w:val="28"/>
          <w:szCs w:val="28"/>
        </w:rPr>
      </w:pPr>
      <w:r>
        <w:rPr>
          <w:sz w:val="28"/>
          <w:szCs w:val="28"/>
        </w:rPr>
        <w:t xml:space="preserve">- </w:t>
      </w:r>
      <w:r>
        <w:rPr>
          <w:i/>
          <w:sz w:val="28"/>
          <w:szCs w:val="28"/>
        </w:rPr>
        <w:t>фондозабезпеченість виробництва:</w:t>
      </w:r>
    </w:p>
    <w:p w:rsidR="00BD4576" w:rsidRDefault="00BD4576" w:rsidP="00BD4576">
      <w:pPr>
        <w:jc w:val="center"/>
        <w:rPr>
          <w:sz w:val="28"/>
          <w:szCs w:val="28"/>
        </w:rPr>
      </w:pPr>
      <w:r w:rsidRPr="00B70027">
        <w:rPr>
          <w:sz w:val="28"/>
          <w:szCs w:val="28"/>
        </w:rPr>
        <w:object w:dxaOrig="980" w:dyaOrig="639">
          <v:shape id="_x0000_i1042" type="#_x0000_t75" style="width:57.75pt;height:38.25pt" o:ole="" fillcolor="window">
            <v:imagedata r:id="rId43" o:title=""/>
          </v:shape>
          <o:OLEObject Type="Embed" ProgID="Equation.3" ShapeID="_x0000_i1042" DrawAspect="Content" ObjectID="_1422016494" r:id="rId44"/>
        </w:object>
      </w:r>
      <w:r>
        <w:rPr>
          <w:sz w:val="28"/>
          <w:szCs w:val="28"/>
        </w:rPr>
        <w:t xml:space="preserve"> </w:t>
      </w:r>
    </w:p>
    <w:p w:rsidR="00BD4576" w:rsidRDefault="00BD4576" w:rsidP="00BD4576">
      <w:pPr>
        <w:ind w:firstLine="720"/>
        <w:rPr>
          <w:sz w:val="28"/>
          <w:szCs w:val="28"/>
        </w:rPr>
      </w:pPr>
      <w:r>
        <w:rPr>
          <w:sz w:val="28"/>
          <w:szCs w:val="28"/>
        </w:rPr>
        <w:t xml:space="preserve">де </w:t>
      </w:r>
      <w:r>
        <w:rPr>
          <w:i/>
          <w:iCs/>
          <w:sz w:val="28"/>
          <w:szCs w:val="28"/>
        </w:rPr>
        <w:t>Ф</w:t>
      </w:r>
      <w:r>
        <w:rPr>
          <w:i/>
          <w:iCs/>
          <w:sz w:val="28"/>
          <w:szCs w:val="28"/>
          <w:vertAlign w:val="subscript"/>
        </w:rPr>
        <w:t>З</w:t>
      </w:r>
      <w:r>
        <w:rPr>
          <w:i/>
          <w:iCs/>
          <w:sz w:val="28"/>
          <w:szCs w:val="28"/>
        </w:rPr>
        <w:t xml:space="preserve"> </w:t>
      </w:r>
      <w:r>
        <w:rPr>
          <w:sz w:val="28"/>
          <w:szCs w:val="28"/>
        </w:rPr>
        <w:t xml:space="preserve">– фондозабезпеченість; </w:t>
      </w:r>
    </w:p>
    <w:p w:rsidR="00BD4576" w:rsidRDefault="00BD4576" w:rsidP="00BD4576">
      <w:pPr>
        <w:ind w:firstLine="720"/>
        <w:jc w:val="both"/>
        <w:rPr>
          <w:sz w:val="28"/>
          <w:szCs w:val="28"/>
        </w:rPr>
      </w:pPr>
      <w:r>
        <w:rPr>
          <w:i/>
          <w:iCs/>
          <w:sz w:val="28"/>
          <w:szCs w:val="28"/>
        </w:rPr>
        <w:t>Б</w:t>
      </w:r>
      <w:r>
        <w:rPr>
          <w:i/>
          <w:iCs/>
          <w:sz w:val="28"/>
          <w:szCs w:val="28"/>
          <w:vertAlign w:val="subscript"/>
        </w:rPr>
        <w:t>В</w:t>
      </w:r>
      <w:r>
        <w:rPr>
          <w:sz w:val="28"/>
          <w:szCs w:val="28"/>
        </w:rPr>
        <w:t xml:space="preserve"> – балансова вартість основних виробничих фондів;</w:t>
      </w:r>
    </w:p>
    <w:p w:rsidR="00BD4576" w:rsidRDefault="00BD4576" w:rsidP="00BD4576">
      <w:pPr>
        <w:ind w:firstLine="720"/>
        <w:jc w:val="both"/>
        <w:rPr>
          <w:sz w:val="28"/>
          <w:szCs w:val="28"/>
        </w:rPr>
      </w:pPr>
      <w:r>
        <w:rPr>
          <w:i/>
          <w:iCs/>
          <w:sz w:val="28"/>
          <w:szCs w:val="28"/>
        </w:rPr>
        <w:t xml:space="preserve"> О</w:t>
      </w:r>
      <w:r>
        <w:rPr>
          <w:sz w:val="28"/>
          <w:szCs w:val="28"/>
        </w:rPr>
        <w:t xml:space="preserve"> – обсяги виконаних робіт;</w:t>
      </w:r>
    </w:p>
    <w:p w:rsidR="00BD4576" w:rsidRDefault="00BD4576" w:rsidP="00BD4576">
      <w:pPr>
        <w:jc w:val="center"/>
        <w:rPr>
          <w:sz w:val="28"/>
          <w:szCs w:val="28"/>
        </w:rPr>
      </w:pPr>
      <w:r>
        <w:rPr>
          <w:sz w:val="28"/>
          <w:szCs w:val="28"/>
        </w:rPr>
        <w:t>Ф</w:t>
      </w:r>
      <w:r>
        <w:rPr>
          <w:sz w:val="28"/>
          <w:szCs w:val="28"/>
          <w:vertAlign w:val="subscript"/>
        </w:rPr>
        <w:t>з</w:t>
      </w:r>
      <w:r>
        <w:rPr>
          <w:sz w:val="28"/>
          <w:szCs w:val="28"/>
        </w:rPr>
        <w:t xml:space="preserve"> =5</w:t>
      </w:r>
      <w:r w:rsidRPr="00E81177">
        <w:rPr>
          <w:sz w:val="28"/>
          <w:szCs w:val="28"/>
          <w:lang w:val="ru-RU"/>
        </w:rPr>
        <w:t>460</w:t>
      </w:r>
      <w:r>
        <w:rPr>
          <w:sz w:val="28"/>
          <w:szCs w:val="28"/>
        </w:rPr>
        <w:t>/8</w:t>
      </w:r>
      <w:r w:rsidRPr="00E81177">
        <w:rPr>
          <w:sz w:val="28"/>
          <w:szCs w:val="28"/>
          <w:lang w:val="ru-RU"/>
        </w:rPr>
        <w:t>200</w:t>
      </w:r>
      <w:r>
        <w:rPr>
          <w:sz w:val="28"/>
          <w:szCs w:val="28"/>
        </w:rPr>
        <w:t>=0,</w:t>
      </w:r>
      <w:r w:rsidRPr="00E81177">
        <w:rPr>
          <w:sz w:val="28"/>
          <w:szCs w:val="28"/>
          <w:lang w:val="ru-RU"/>
        </w:rPr>
        <w:t>66</w:t>
      </w:r>
      <w:r>
        <w:rPr>
          <w:sz w:val="28"/>
          <w:szCs w:val="28"/>
        </w:rPr>
        <w:t xml:space="preserve">  (грн /грн)</w:t>
      </w:r>
    </w:p>
    <w:p w:rsidR="00BD4576" w:rsidRDefault="00BD4576" w:rsidP="00BD4576">
      <w:pPr>
        <w:ind w:left="720"/>
        <w:jc w:val="both"/>
        <w:rPr>
          <w:sz w:val="28"/>
          <w:szCs w:val="28"/>
        </w:rPr>
      </w:pPr>
    </w:p>
    <w:p w:rsidR="00BD4576" w:rsidRDefault="00BD4576" w:rsidP="00BD4576">
      <w:pPr>
        <w:ind w:left="720"/>
        <w:jc w:val="both"/>
        <w:rPr>
          <w:sz w:val="28"/>
          <w:szCs w:val="28"/>
        </w:rPr>
      </w:pPr>
      <w:r>
        <w:rPr>
          <w:sz w:val="28"/>
          <w:szCs w:val="28"/>
        </w:rPr>
        <w:t>-</w:t>
      </w:r>
      <w:r>
        <w:rPr>
          <w:i/>
          <w:sz w:val="28"/>
          <w:szCs w:val="28"/>
        </w:rPr>
        <w:t>Механозабезпеченість :</w:t>
      </w:r>
    </w:p>
    <w:p w:rsidR="00BD4576" w:rsidRDefault="00BD4576" w:rsidP="00BD4576">
      <w:pPr>
        <w:jc w:val="center"/>
        <w:rPr>
          <w:sz w:val="28"/>
          <w:szCs w:val="28"/>
        </w:rPr>
      </w:pPr>
      <w:r w:rsidRPr="00B70027">
        <w:rPr>
          <w:sz w:val="28"/>
          <w:szCs w:val="28"/>
        </w:rPr>
        <w:object w:dxaOrig="1120" w:dyaOrig="639">
          <v:shape id="_x0000_i1043" type="#_x0000_t75" style="width:66.75pt;height:38.25pt" o:ole="" fillcolor="window">
            <v:imagedata r:id="rId45" o:title=""/>
          </v:shape>
          <o:OLEObject Type="Embed" ProgID="Equation.3" ShapeID="_x0000_i1043" DrawAspect="Content" ObjectID="_1422016495" r:id="rId46"/>
        </w:object>
      </w:r>
    </w:p>
    <w:p w:rsidR="00BD4576" w:rsidRDefault="00BD4576" w:rsidP="00BD4576">
      <w:pPr>
        <w:ind w:firstLine="720"/>
        <w:rPr>
          <w:sz w:val="28"/>
          <w:szCs w:val="28"/>
        </w:rPr>
      </w:pPr>
      <w:r>
        <w:rPr>
          <w:sz w:val="28"/>
          <w:szCs w:val="28"/>
        </w:rPr>
        <w:t xml:space="preserve">де </w:t>
      </w:r>
      <w:r>
        <w:rPr>
          <w:i/>
          <w:iCs/>
          <w:sz w:val="28"/>
          <w:szCs w:val="28"/>
        </w:rPr>
        <w:t>М</w:t>
      </w:r>
      <w:r>
        <w:rPr>
          <w:i/>
          <w:iCs/>
          <w:sz w:val="28"/>
          <w:szCs w:val="28"/>
          <w:vertAlign w:val="subscript"/>
        </w:rPr>
        <w:t>З</w:t>
      </w:r>
      <w:r>
        <w:rPr>
          <w:sz w:val="28"/>
          <w:szCs w:val="28"/>
        </w:rPr>
        <w:t xml:space="preserve"> – механозабезпеченість виробництва; </w:t>
      </w:r>
    </w:p>
    <w:p w:rsidR="00BD4576" w:rsidRDefault="00BD4576" w:rsidP="00BD4576">
      <w:pPr>
        <w:ind w:firstLine="720"/>
        <w:jc w:val="both"/>
        <w:rPr>
          <w:sz w:val="28"/>
          <w:szCs w:val="28"/>
        </w:rPr>
      </w:pPr>
      <w:r>
        <w:rPr>
          <w:i/>
          <w:iCs/>
          <w:sz w:val="28"/>
          <w:szCs w:val="28"/>
        </w:rPr>
        <w:t>Б</w:t>
      </w:r>
      <w:r>
        <w:rPr>
          <w:i/>
          <w:iCs/>
          <w:sz w:val="28"/>
          <w:szCs w:val="28"/>
          <w:vertAlign w:val="subscript"/>
        </w:rPr>
        <w:t>ВА</w:t>
      </w:r>
      <w:r>
        <w:rPr>
          <w:sz w:val="28"/>
          <w:szCs w:val="28"/>
        </w:rPr>
        <w:t xml:space="preserve"> – балансова вартість активної частини (засобів механізації).</w:t>
      </w:r>
    </w:p>
    <w:p w:rsidR="00BD4576" w:rsidRDefault="00BD4576" w:rsidP="00BD4576">
      <w:pPr>
        <w:jc w:val="center"/>
        <w:rPr>
          <w:sz w:val="28"/>
          <w:szCs w:val="28"/>
        </w:rPr>
      </w:pPr>
      <w:r>
        <w:rPr>
          <w:sz w:val="28"/>
          <w:szCs w:val="28"/>
        </w:rPr>
        <w:t xml:space="preserve">М </w:t>
      </w:r>
      <w:r>
        <w:rPr>
          <w:sz w:val="28"/>
          <w:szCs w:val="28"/>
          <w:vertAlign w:val="subscript"/>
        </w:rPr>
        <w:t xml:space="preserve">з </w:t>
      </w:r>
      <w:r>
        <w:rPr>
          <w:sz w:val="28"/>
          <w:szCs w:val="28"/>
        </w:rPr>
        <w:t>= (5</w:t>
      </w:r>
      <w:r w:rsidRPr="00144EBE">
        <w:rPr>
          <w:sz w:val="28"/>
          <w:szCs w:val="28"/>
          <w:lang w:val="ru-RU"/>
        </w:rPr>
        <w:t>460</w:t>
      </w:r>
      <w:r>
        <w:rPr>
          <w:sz w:val="28"/>
          <w:szCs w:val="28"/>
        </w:rPr>
        <w:t>*0,</w:t>
      </w:r>
      <w:r w:rsidRPr="00144EBE">
        <w:rPr>
          <w:sz w:val="28"/>
          <w:szCs w:val="28"/>
          <w:lang w:val="ru-RU"/>
        </w:rPr>
        <w:t>66</w:t>
      </w:r>
      <w:r>
        <w:rPr>
          <w:sz w:val="28"/>
          <w:szCs w:val="28"/>
        </w:rPr>
        <w:t>) / 8</w:t>
      </w:r>
      <w:r w:rsidRPr="00144EBE">
        <w:rPr>
          <w:sz w:val="28"/>
          <w:szCs w:val="28"/>
          <w:lang w:val="ru-RU"/>
        </w:rPr>
        <w:t>2</w:t>
      </w:r>
      <w:r>
        <w:rPr>
          <w:sz w:val="28"/>
          <w:szCs w:val="28"/>
        </w:rPr>
        <w:t>00 = 0,</w:t>
      </w:r>
      <w:r w:rsidRPr="00144EBE">
        <w:rPr>
          <w:sz w:val="28"/>
          <w:szCs w:val="28"/>
          <w:lang w:val="ru-RU"/>
        </w:rPr>
        <w:t>44</w:t>
      </w:r>
      <w:r>
        <w:rPr>
          <w:sz w:val="28"/>
          <w:szCs w:val="28"/>
          <w:vertAlign w:val="subscript"/>
        </w:rPr>
        <w:t xml:space="preserve"> </w:t>
      </w:r>
      <w:r>
        <w:rPr>
          <w:sz w:val="28"/>
          <w:szCs w:val="28"/>
        </w:rPr>
        <w:t>(тис.грн/тис.грн).</w:t>
      </w:r>
    </w:p>
    <w:p w:rsidR="00BD4576" w:rsidRDefault="00BD4576" w:rsidP="00BD4576">
      <w:pPr>
        <w:rPr>
          <w:sz w:val="28"/>
          <w:szCs w:val="28"/>
        </w:rPr>
      </w:pPr>
    </w:p>
    <w:p w:rsidR="00BD4576" w:rsidRDefault="00BD4576" w:rsidP="00BD4576">
      <w:pPr>
        <w:ind w:firstLine="720"/>
        <w:rPr>
          <w:bCs/>
          <w:sz w:val="28"/>
          <w:szCs w:val="28"/>
          <w:u w:val="single"/>
        </w:rPr>
      </w:pPr>
      <w:r>
        <w:rPr>
          <w:bCs/>
          <w:sz w:val="28"/>
          <w:szCs w:val="28"/>
          <w:u w:val="single"/>
        </w:rPr>
        <w:t>2.3.3 Показники, що характеризують озброєність працівників ОВФ</w:t>
      </w:r>
    </w:p>
    <w:p w:rsidR="00BD4576" w:rsidRDefault="00BD4576" w:rsidP="00BD4576">
      <w:pPr>
        <w:ind w:firstLine="720"/>
        <w:jc w:val="both"/>
        <w:rPr>
          <w:i/>
          <w:sz w:val="28"/>
          <w:szCs w:val="28"/>
        </w:rPr>
      </w:pPr>
      <w:r>
        <w:rPr>
          <w:i/>
          <w:sz w:val="28"/>
          <w:szCs w:val="28"/>
        </w:rPr>
        <w:t>- Фондоозброєність:</w:t>
      </w:r>
    </w:p>
    <w:p w:rsidR="00BD4576" w:rsidRDefault="00BD4576" w:rsidP="00BD4576">
      <w:pPr>
        <w:jc w:val="center"/>
        <w:rPr>
          <w:sz w:val="28"/>
          <w:szCs w:val="28"/>
        </w:rPr>
      </w:pPr>
      <w:r w:rsidRPr="00B70027">
        <w:rPr>
          <w:sz w:val="28"/>
          <w:szCs w:val="28"/>
        </w:rPr>
        <w:object w:dxaOrig="1020" w:dyaOrig="700">
          <v:shape id="_x0000_i1044" type="#_x0000_t75" style="width:61.5pt;height:42pt" o:ole="" fillcolor="window">
            <v:imagedata r:id="rId47" o:title=""/>
          </v:shape>
          <o:OLEObject Type="Embed" ProgID="Equation.3" ShapeID="_x0000_i1044" DrawAspect="Content" ObjectID="_1422016496" r:id="rId48"/>
        </w:object>
      </w:r>
      <w:r>
        <w:rPr>
          <w:sz w:val="28"/>
          <w:szCs w:val="28"/>
        </w:rPr>
        <w:t xml:space="preserve">, </w:t>
      </w:r>
    </w:p>
    <w:p w:rsidR="00BD4576" w:rsidRDefault="00BD4576" w:rsidP="00BD4576">
      <w:pPr>
        <w:ind w:firstLine="720"/>
        <w:rPr>
          <w:sz w:val="28"/>
          <w:szCs w:val="28"/>
        </w:rPr>
      </w:pPr>
      <w:r>
        <w:rPr>
          <w:sz w:val="28"/>
          <w:szCs w:val="28"/>
        </w:rPr>
        <w:t xml:space="preserve">де </w:t>
      </w:r>
      <w:r>
        <w:rPr>
          <w:i/>
          <w:iCs/>
          <w:sz w:val="28"/>
          <w:szCs w:val="28"/>
        </w:rPr>
        <w:t>Ф</w:t>
      </w:r>
      <w:r>
        <w:rPr>
          <w:i/>
          <w:iCs/>
          <w:sz w:val="28"/>
          <w:szCs w:val="28"/>
          <w:vertAlign w:val="subscript"/>
        </w:rPr>
        <w:t>П</w:t>
      </w:r>
      <w:r>
        <w:rPr>
          <w:sz w:val="28"/>
          <w:szCs w:val="28"/>
        </w:rPr>
        <w:t xml:space="preserve"> – фондоозброєність праці робітників; </w:t>
      </w:r>
    </w:p>
    <w:p w:rsidR="00BD4576" w:rsidRDefault="00BD4576" w:rsidP="00BD4576">
      <w:pPr>
        <w:ind w:firstLine="720"/>
        <w:jc w:val="both"/>
        <w:rPr>
          <w:sz w:val="28"/>
          <w:szCs w:val="28"/>
        </w:rPr>
      </w:pPr>
      <w:r>
        <w:rPr>
          <w:i/>
          <w:iCs/>
          <w:sz w:val="28"/>
          <w:szCs w:val="28"/>
        </w:rPr>
        <w:t>Ч</w:t>
      </w:r>
      <w:r>
        <w:rPr>
          <w:i/>
          <w:iCs/>
          <w:sz w:val="28"/>
          <w:szCs w:val="28"/>
          <w:vertAlign w:val="subscript"/>
        </w:rPr>
        <w:t>р</w:t>
      </w:r>
      <w:r>
        <w:rPr>
          <w:sz w:val="28"/>
          <w:szCs w:val="28"/>
        </w:rPr>
        <w:t xml:space="preserve"> – середньорічна чисельність робітників.</w:t>
      </w:r>
    </w:p>
    <w:p w:rsidR="00BD4576" w:rsidRDefault="00BD4576" w:rsidP="00BD4576">
      <w:pPr>
        <w:jc w:val="center"/>
        <w:rPr>
          <w:sz w:val="28"/>
          <w:szCs w:val="28"/>
        </w:rPr>
      </w:pPr>
      <w:r>
        <w:rPr>
          <w:sz w:val="28"/>
          <w:szCs w:val="28"/>
        </w:rPr>
        <w:t>Ф</w:t>
      </w:r>
      <w:r>
        <w:rPr>
          <w:sz w:val="28"/>
          <w:szCs w:val="28"/>
          <w:vertAlign w:val="subscript"/>
        </w:rPr>
        <w:t xml:space="preserve">п </w:t>
      </w:r>
      <w:r>
        <w:rPr>
          <w:sz w:val="28"/>
          <w:szCs w:val="28"/>
        </w:rPr>
        <w:t>= 5</w:t>
      </w:r>
      <w:r w:rsidRPr="00E81177">
        <w:rPr>
          <w:sz w:val="28"/>
          <w:szCs w:val="28"/>
        </w:rPr>
        <w:t>460</w:t>
      </w:r>
      <w:r>
        <w:rPr>
          <w:sz w:val="28"/>
          <w:szCs w:val="28"/>
        </w:rPr>
        <w:t>/</w:t>
      </w:r>
      <w:r w:rsidRPr="00E81177">
        <w:rPr>
          <w:sz w:val="28"/>
          <w:szCs w:val="28"/>
        </w:rPr>
        <w:t>390</w:t>
      </w:r>
      <w:r>
        <w:rPr>
          <w:sz w:val="28"/>
          <w:szCs w:val="28"/>
        </w:rPr>
        <w:t>= 1</w:t>
      </w:r>
      <w:r w:rsidRPr="00E81177">
        <w:rPr>
          <w:sz w:val="28"/>
          <w:szCs w:val="28"/>
        </w:rPr>
        <w:t>4</w:t>
      </w:r>
      <w:r>
        <w:rPr>
          <w:sz w:val="28"/>
          <w:szCs w:val="28"/>
        </w:rPr>
        <w:t xml:space="preserve"> (тис.грн/люд)</w:t>
      </w:r>
    </w:p>
    <w:p w:rsidR="00BD4576" w:rsidRDefault="00BD4576" w:rsidP="00BD4576">
      <w:pPr>
        <w:ind w:firstLine="720"/>
        <w:jc w:val="both"/>
        <w:rPr>
          <w:i/>
          <w:sz w:val="28"/>
          <w:szCs w:val="28"/>
        </w:rPr>
      </w:pPr>
      <w:r>
        <w:rPr>
          <w:i/>
          <w:sz w:val="28"/>
          <w:szCs w:val="28"/>
        </w:rPr>
        <w:t xml:space="preserve">- механоозброєність: </w:t>
      </w:r>
    </w:p>
    <w:p w:rsidR="00BD4576" w:rsidRDefault="00BD4576" w:rsidP="00BD4576">
      <w:pPr>
        <w:jc w:val="center"/>
        <w:rPr>
          <w:sz w:val="28"/>
          <w:szCs w:val="28"/>
        </w:rPr>
      </w:pPr>
      <w:r w:rsidRPr="00B70027">
        <w:rPr>
          <w:sz w:val="28"/>
          <w:szCs w:val="28"/>
        </w:rPr>
        <w:object w:dxaOrig="1180" w:dyaOrig="700">
          <v:shape id="_x0000_i1045" type="#_x0000_t75" style="width:71.25pt;height:42pt" o:ole="" fillcolor="window">
            <v:imagedata r:id="rId49" o:title=""/>
          </v:shape>
          <o:OLEObject Type="Embed" ProgID="Equation.3" ShapeID="_x0000_i1045" DrawAspect="Content" ObjectID="_1422016497" r:id="rId50"/>
        </w:object>
      </w:r>
      <w:r>
        <w:rPr>
          <w:sz w:val="28"/>
          <w:szCs w:val="28"/>
        </w:rPr>
        <w:t xml:space="preserve"> </w:t>
      </w:r>
    </w:p>
    <w:p w:rsidR="00BD4576" w:rsidRDefault="00BD4576" w:rsidP="00BD4576">
      <w:pPr>
        <w:rPr>
          <w:sz w:val="28"/>
          <w:szCs w:val="28"/>
        </w:rPr>
      </w:pPr>
      <w:r>
        <w:rPr>
          <w:sz w:val="28"/>
          <w:szCs w:val="28"/>
        </w:rPr>
        <w:t xml:space="preserve">де </w:t>
      </w:r>
      <w:r>
        <w:rPr>
          <w:i/>
          <w:iCs/>
          <w:sz w:val="28"/>
          <w:szCs w:val="28"/>
        </w:rPr>
        <w:t>М</w:t>
      </w:r>
      <w:r>
        <w:rPr>
          <w:i/>
          <w:iCs/>
          <w:sz w:val="28"/>
          <w:szCs w:val="28"/>
          <w:vertAlign w:val="subscript"/>
        </w:rPr>
        <w:t>П</w:t>
      </w:r>
      <w:r>
        <w:rPr>
          <w:sz w:val="28"/>
          <w:szCs w:val="28"/>
        </w:rPr>
        <w:t xml:space="preserve"> – механоозброєність праці робітників.</w:t>
      </w:r>
    </w:p>
    <w:p w:rsidR="00BD4576" w:rsidRDefault="00BD4576" w:rsidP="00BD4576">
      <w:pPr>
        <w:jc w:val="center"/>
        <w:rPr>
          <w:sz w:val="28"/>
          <w:szCs w:val="28"/>
        </w:rPr>
      </w:pPr>
      <w:r>
        <w:rPr>
          <w:sz w:val="28"/>
          <w:szCs w:val="28"/>
        </w:rPr>
        <w:t xml:space="preserve">   М </w:t>
      </w:r>
      <w:r>
        <w:rPr>
          <w:sz w:val="28"/>
          <w:szCs w:val="28"/>
          <w:vertAlign w:val="subscript"/>
        </w:rPr>
        <w:t xml:space="preserve">П </w:t>
      </w:r>
      <w:r>
        <w:rPr>
          <w:sz w:val="28"/>
          <w:szCs w:val="28"/>
        </w:rPr>
        <w:t>=5</w:t>
      </w:r>
      <w:r w:rsidRPr="00144EBE">
        <w:rPr>
          <w:sz w:val="28"/>
          <w:szCs w:val="28"/>
          <w:lang w:val="ru-RU"/>
        </w:rPr>
        <w:t>460</w:t>
      </w:r>
      <w:r>
        <w:rPr>
          <w:sz w:val="28"/>
          <w:szCs w:val="28"/>
        </w:rPr>
        <w:t>*0,</w:t>
      </w:r>
      <w:r w:rsidRPr="00144EBE">
        <w:rPr>
          <w:sz w:val="28"/>
          <w:szCs w:val="28"/>
          <w:lang w:val="ru-RU"/>
        </w:rPr>
        <w:t>55</w:t>
      </w:r>
      <w:r>
        <w:rPr>
          <w:sz w:val="28"/>
          <w:szCs w:val="28"/>
        </w:rPr>
        <w:t>/</w:t>
      </w:r>
      <w:r w:rsidRPr="00144EBE">
        <w:rPr>
          <w:sz w:val="28"/>
          <w:szCs w:val="28"/>
          <w:lang w:val="ru-RU"/>
        </w:rPr>
        <w:t>390</w:t>
      </w:r>
      <w:r>
        <w:rPr>
          <w:sz w:val="28"/>
          <w:szCs w:val="28"/>
        </w:rPr>
        <w:t>=</w:t>
      </w:r>
      <w:r>
        <w:rPr>
          <w:sz w:val="28"/>
          <w:szCs w:val="28"/>
          <w:lang w:val="ru-RU"/>
        </w:rPr>
        <w:t>7,7</w:t>
      </w:r>
      <w:r>
        <w:rPr>
          <w:sz w:val="28"/>
          <w:szCs w:val="28"/>
        </w:rPr>
        <w:t xml:space="preserve"> (тис.грн/люд)</w:t>
      </w:r>
    </w:p>
    <w:p w:rsidR="00BD4576" w:rsidRDefault="00BD4576" w:rsidP="00BD4576">
      <w:pPr>
        <w:rPr>
          <w:sz w:val="28"/>
          <w:szCs w:val="28"/>
        </w:rPr>
      </w:pPr>
    </w:p>
    <w:p w:rsidR="00BD4576" w:rsidRDefault="00BD4576" w:rsidP="00BD4576">
      <w:pPr>
        <w:ind w:firstLine="720"/>
        <w:rPr>
          <w:bCs/>
          <w:sz w:val="28"/>
          <w:szCs w:val="28"/>
          <w:u w:val="single"/>
        </w:rPr>
      </w:pPr>
      <w:r>
        <w:rPr>
          <w:bCs/>
          <w:sz w:val="28"/>
          <w:szCs w:val="28"/>
          <w:u w:val="single"/>
        </w:rPr>
        <w:t>2.3.4 Показники що, характеризують використання ОВФ в часі</w:t>
      </w:r>
    </w:p>
    <w:p w:rsidR="00BD4576" w:rsidRDefault="00BD4576" w:rsidP="00BD4576">
      <w:pPr>
        <w:jc w:val="both"/>
        <w:rPr>
          <w:i/>
          <w:sz w:val="28"/>
          <w:szCs w:val="28"/>
        </w:rPr>
      </w:pPr>
      <w:r>
        <w:rPr>
          <w:i/>
          <w:sz w:val="28"/>
          <w:szCs w:val="28"/>
        </w:rPr>
        <w:t>- коефіцієнт використання календарного часу:</w:t>
      </w:r>
    </w:p>
    <w:p w:rsidR="00BD4576" w:rsidRDefault="00BD4576" w:rsidP="00BD4576">
      <w:pPr>
        <w:jc w:val="center"/>
        <w:rPr>
          <w:sz w:val="28"/>
          <w:szCs w:val="28"/>
        </w:rPr>
      </w:pPr>
      <w:r w:rsidRPr="00B70027">
        <w:rPr>
          <w:sz w:val="28"/>
          <w:szCs w:val="28"/>
        </w:rPr>
        <w:object w:dxaOrig="1200" w:dyaOrig="720">
          <v:shape id="_x0000_i1046" type="#_x0000_t75" style="width:70.5pt;height:42.75pt" o:ole="" fillcolor="window">
            <v:imagedata r:id="rId51" o:title=""/>
          </v:shape>
          <o:OLEObject Type="Embed" ProgID="Equation.3" ShapeID="_x0000_i1046" DrawAspect="Content" ObjectID="_1422016498" r:id="rId52"/>
        </w:object>
      </w:r>
    </w:p>
    <w:p w:rsidR="00BD4576" w:rsidRDefault="00BD4576" w:rsidP="00BD4576">
      <w:pPr>
        <w:ind w:firstLine="720"/>
        <w:rPr>
          <w:sz w:val="28"/>
          <w:szCs w:val="28"/>
        </w:rPr>
      </w:pPr>
      <w:r>
        <w:rPr>
          <w:sz w:val="28"/>
          <w:szCs w:val="28"/>
        </w:rPr>
        <w:t xml:space="preserve">де </w:t>
      </w:r>
      <w:r>
        <w:rPr>
          <w:i/>
          <w:iCs/>
          <w:sz w:val="28"/>
          <w:szCs w:val="28"/>
        </w:rPr>
        <w:t>Ч</w:t>
      </w:r>
      <w:r>
        <w:rPr>
          <w:i/>
          <w:iCs/>
          <w:sz w:val="28"/>
          <w:szCs w:val="28"/>
          <w:vertAlign w:val="subscript"/>
        </w:rPr>
        <w:t>РД</w:t>
      </w:r>
      <w:r>
        <w:rPr>
          <w:i/>
          <w:iCs/>
          <w:sz w:val="28"/>
          <w:szCs w:val="28"/>
        </w:rPr>
        <w:t xml:space="preserve"> </w:t>
      </w:r>
      <w:r>
        <w:rPr>
          <w:sz w:val="28"/>
          <w:szCs w:val="28"/>
        </w:rPr>
        <w:t>– число робочих днів в році.</w:t>
      </w:r>
    </w:p>
    <w:p w:rsidR="00BD4576" w:rsidRDefault="00BD4576" w:rsidP="00BD4576">
      <w:pPr>
        <w:ind w:firstLine="720"/>
        <w:jc w:val="both"/>
        <w:rPr>
          <w:sz w:val="28"/>
          <w:szCs w:val="28"/>
        </w:rPr>
      </w:pPr>
      <w:r>
        <w:rPr>
          <w:i/>
          <w:iCs/>
          <w:sz w:val="28"/>
          <w:szCs w:val="28"/>
        </w:rPr>
        <w:t>Ч</w:t>
      </w:r>
      <w:r>
        <w:rPr>
          <w:i/>
          <w:iCs/>
          <w:sz w:val="28"/>
          <w:szCs w:val="28"/>
          <w:vertAlign w:val="subscript"/>
        </w:rPr>
        <w:t>КД</w:t>
      </w:r>
      <w:r>
        <w:rPr>
          <w:sz w:val="28"/>
          <w:szCs w:val="28"/>
          <w:vertAlign w:val="subscript"/>
        </w:rPr>
        <w:t xml:space="preserve"> </w:t>
      </w:r>
      <w:r>
        <w:rPr>
          <w:sz w:val="28"/>
          <w:szCs w:val="28"/>
        </w:rPr>
        <w:t>– число календарних днів в році</w:t>
      </w:r>
    </w:p>
    <w:p w:rsidR="00BD4576" w:rsidRPr="00820458" w:rsidRDefault="00BD4576" w:rsidP="00BD4576">
      <w:pPr>
        <w:ind w:firstLine="720"/>
        <w:jc w:val="center"/>
        <w:rPr>
          <w:sz w:val="28"/>
          <w:szCs w:val="28"/>
        </w:rPr>
      </w:pPr>
      <w:r>
        <w:rPr>
          <w:sz w:val="28"/>
          <w:szCs w:val="28"/>
        </w:rPr>
        <w:t>К</w:t>
      </w:r>
      <w:r>
        <w:rPr>
          <w:sz w:val="28"/>
          <w:szCs w:val="28"/>
          <w:vertAlign w:val="subscript"/>
        </w:rPr>
        <w:t xml:space="preserve">КЧ </w:t>
      </w:r>
      <w:r>
        <w:rPr>
          <w:sz w:val="28"/>
          <w:szCs w:val="28"/>
        </w:rPr>
        <w:t>= 265,00/365=0,73</w:t>
      </w:r>
    </w:p>
    <w:p w:rsidR="00BD4576" w:rsidRDefault="00BD4576" w:rsidP="00BD4576">
      <w:pPr>
        <w:jc w:val="both"/>
        <w:rPr>
          <w:sz w:val="28"/>
          <w:szCs w:val="28"/>
        </w:rPr>
      </w:pPr>
      <w:r>
        <w:rPr>
          <w:i/>
          <w:iCs/>
          <w:sz w:val="28"/>
          <w:szCs w:val="28"/>
        </w:rPr>
        <w:t>-</w:t>
      </w:r>
      <w:r>
        <w:rPr>
          <w:i/>
          <w:sz w:val="28"/>
          <w:szCs w:val="28"/>
        </w:rPr>
        <w:t xml:space="preserve"> коефіцієнт використання робочого часу:</w:t>
      </w:r>
    </w:p>
    <w:p w:rsidR="00BD4576" w:rsidRDefault="00BD4576" w:rsidP="00BD4576">
      <w:pPr>
        <w:jc w:val="center"/>
        <w:rPr>
          <w:sz w:val="28"/>
          <w:szCs w:val="28"/>
        </w:rPr>
      </w:pPr>
      <w:r w:rsidRPr="00B70027">
        <w:rPr>
          <w:sz w:val="28"/>
          <w:szCs w:val="28"/>
        </w:rPr>
        <w:object w:dxaOrig="1240" w:dyaOrig="740">
          <v:shape id="_x0000_i1047" type="#_x0000_t75" style="width:73.5pt;height:44.25pt" o:ole="" fillcolor="window">
            <v:imagedata r:id="rId53" o:title=""/>
          </v:shape>
          <o:OLEObject Type="Embed" ProgID="Equation.3" ShapeID="_x0000_i1047" DrawAspect="Content" ObjectID="_1422016499" r:id="rId54"/>
        </w:object>
      </w:r>
    </w:p>
    <w:p w:rsidR="00BD4576" w:rsidRDefault="00BD4576" w:rsidP="00BD4576">
      <w:pPr>
        <w:ind w:firstLine="720"/>
        <w:rPr>
          <w:sz w:val="28"/>
          <w:szCs w:val="28"/>
        </w:rPr>
      </w:pPr>
      <w:r>
        <w:rPr>
          <w:sz w:val="28"/>
          <w:szCs w:val="28"/>
        </w:rPr>
        <w:t xml:space="preserve"> де </w:t>
      </w:r>
      <w:r>
        <w:rPr>
          <w:i/>
          <w:iCs/>
          <w:sz w:val="28"/>
          <w:szCs w:val="28"/>
        </w:rPr>
        <w:t>Ч</w:t>
      </w:r>
      <w:r>
        <w:rPr>
          <w:i/>
          <w:iCs/>
          <w:sz w:val="28"/>
          <w:szCs w:val="28"/>
          <w:vertAlign w:val="subscript"/>
        </w:rPr>
        <w:t>ФД</w:t>
      </w:r>
      <w:r>
        <w:rPr>
          <w:sz w:val="28"/>
          <w:szCs w:val="28"/>
        </w:rPr>
        <w:t xml:space="preserve"> – число фактично відпрацьованих днів в році.</w:t>
      </w:r>
    </w:p>
    <w:p w:rsidR="00BD4576" w:rsidRPr="00E81177" w:rsidRDefault="00BD4576" w:rsidP="00BD4576">
      <w:pPr>
        <w:jc w:val="center"/>
        <w:rPr>
          <w:sz w:val="28"/>
          <w:szCs w:val="28"/>
        </w:rPr>
      </w:pPr>
      <w:r>
        <w:rPr>
          <w:sz w:val="28"/>
          <w:szCs w:val="28"/>
        </w:rPr>
        <w:t>К</w:t>
      </w:r>
      <w:r>
        <w:rPr>
          <w:sz w:val="28"/>
          <w:szCs w:val="28"/>
          <w:vertAlign w:val="subscript"/>
        </w:rPr>
        <w:t xml:space="preserve">рч </w:t>
      </w:r>
      <w:r>
        <w:rPr>
          <w:sz w:val="28"/>
          <w:szCs w:val="28"/>
        </w:rPr>
        <w:t>= 2</w:t>
      </w:r>
      <w:r w:rsidRPr="00E81177">
        <w:rPr>
          <w:sz w:val="28"/>
          <w:szCs w:val="28"/>
        </w:rPr>
        <w:t>30</w:t>
      </w:r>
      <w:r>
        <w:rPr>
          <w:sz w:val="28"/>
          <w:szCs w:val="28"/>
        </w:rPr>
        <w:t>/265,00 = 0,8</w:t>
      </w:r>
      <w:r w:rsidRPr="00E81177">
        <w:rPr>
          <w:sz w:val="28"/>
          <w:szCs w:val="28"/>
        </w:rPr>
        <w:t>6</w:t>
      </w:r>
    </w:p>
    <w:p w:rsidR="00BD4576" w:rsidRDefault="00BD4576" w:rsidP="00BD4576">
      <w:pPr>
        <w:pStyle w:val="a8"/>
        <w:spacing w:line="240" w:lineRule="auto"/>
        <w:ind w:firstLine="720"/>
        <w:jc w:val="both"/>
        <w:rPr>
          <w:sz w:val="28"/>
          <w:szCs w:val="28"/>
        </w:rPr>
      </w:pPr>
      <w:r w:rsidRPr="007A7920">
        <w:rPr>
          <w:sz w:val="28"/>
          <w:szCs w:val="28"/>
        </w:rPr>
        <w:t>-Коеф</w:t>
      </w:r>
      <w:r>
        <w:rPr>
          <w:sz w:val="28"/>
          <w:szCs w:val="28"/>
        </w:rPr>
        <w:t>іцієнт змінності:</w:t>
      </w:r>
    </w:p>
    <w:p w:rsidR="00BD4576" w:rsidRPr="00E81177" w:rsidRDefault="00BD4576" w:rsidP="00BD4576">
      <w:pPr>
        <w:pStyle w:val="a8"/>
        <w:spacing w:line="240" w:lineRule="auto"/>
        <w:ind w:firstLine="720"/>
        <w:jc w:val="both"/>
        <w:rPr>
          <w:sz w:val="28"/>
          <w:szCs w:val="28"/>
        </w:rPr>
      </w:pPr>
      <w:r>
        <w:rPr>
          <w:sz w:val="28"/>
          <w:szCs w:val="28"/>
        </w:rPr>
        <w:t>Кзм=∑Бві / Бв=</w:t>
      </w:r>
      <w:r w:rsidRPr="00E81177">
        <w:rPr>
          <w:sz w:val="28"/>
          <w:szCs w:val="28"/>
        </w:rPr>
        <w:t>2730</w:t>
      </w:r>
      <w:r>
        <w:rPr>
          <w:sz w:val="28"/>
          <w:szCs w:val="28"/>
        </w:rPr>
        <w:t>/5</w:t>
      </w:r>
      <w:r w:rsidRPr="00E81177">
        <w:rPr>
          <w:sz w:val="28"/>
          <w:szCs w:val="28"/>
        </w:rPr>
        <w:t>460</w:t>
      </w:r>
      <w:r>
        <w:rPr>
          <w:sz w:val="28"/>
          <w:szCs w:val="28"/>
        </w:rPr>
        <w:t>=0,</w:t>
      </w:r>
      <w:r w:rsidRPr="00E81177">
        <w:rPr>
          <w:sz w:val="28"/>
          <w:szCs w:val="28"/>
        </w:rPr>
        <w:t>5</w:t>
      </w:r>
    </w:p>
    <w:p w:rsidR="00BD4576" w:rsidRDefault="00BD4576" w:rsidP="00BD4576">
      <w:pPr>
        <w:jc w:val="both"/>
        <w:rPr>
          <w:b/>
          <w:i/>
          <w:iCs/>
          <w:sz w:val="28"/>
          <w:szCs w:val="28"/>
        </w:rPr>
      </w:pPr>
    </w:p>
    <w:p w:rsidR="00BD4576" w:rsidRDefault="00BD4576" w:rsidP="00BD4576">
      <w:pPr>
        <w:ind w:firstLine="720"/>
        <w:rPr>
          <w:bCs/>
          <w:sz w:val="28"/>
          <w:szCs w:val="28"/>
          <w:u w:val="single"/>
        </w:rPr>
      </w:pPr>
      <w:r>
        <w:rPr>
          <w:bCs/>
          <w:sz w:val="28"/>
          <w:szCs w:val="28"/>
          <w:u w:val="single"/>
        </w:rPr>
        <w:t>2.3.6 Узагальнюючі показники</w:t>
      </w:r>
    </w:p>
    <w:p w:rsidR="00BD4576" w:rsidRDefault="00BD4576" w:rsidP="00BD4576">
      <w:pPr>
        <w:jc w:val="both"/>
        <w:rPr>
          <w:sz w:val="28"/>
          <w:szCs w:val="28"/>
        </w:rPr>
      </w:pPr>
      <w:r>
        <w:rPr>
          <w:sz w:val="28"/>
          <w:szCs w:val="28"/>
        </w:rPr>
        <w:t>-</w:t>
      </w:r>
      <w:r>
        <w:rPr>
          <w:i/>
          <w:sz w:val="28"/>
          <w:szCs w:val="28"/>
        </w:rPr>
        <w:t xml:space="preserve"> фондовіддача :                                                </w:t>
      </w:r>
    </w:p>
    <w:p w:rsidR="00BD4576" w:rsidRDefault="00BD4576" w:rsidP="00BD4576">
      <w:pPr>
        <w:jc w:val="center"/>
        <w:rPr>
          <w:i/>
          <w:iCs/>
          <w:sz w:val="28"/>
          <w:szCs w:val="28"/>
        </w:rPr>
      </w:pPr>
      <w:r>
        <w:rPr>
          <w:i/>
          <w:iCs/>
          <w:sz w:val="28"/>
          <w:szCs w:val="28"/>
        </w:rPr>
        <w:t xml:space="preserve"> Ф</w:t>
      </w:r>
      <w:r>
        <w:rPr>
          <w:i/>
          <w:iCs/>
          <w:sz w:val="28"/>
          <w:szCs w:val="28"/>
          <w:vertAlign w:val="subscript"/>
        </w:rPr>
        <w:t>В</w:t>
      </w:r>
      <w:r>
        <w:rPr>
          <w:i/>
          <w:iCs/>
          <w:sz w:val="28"/>
          <w:szCs w:val="28"/>
        </w:rPr>
        <w:t xml:space="preserve"> = ЧД / ОВФ,</w:t>
      </w:r>
    </w:p>
    <w:p w:rsidR="00BD4576" w:rsidRDefault="00BD4576" w:rsidP="00BD4576">
      <w:pPr>
        <w:ind w:firstLine="720"/>
        <w:jc w:val="both"/>
        <w:rPr>
          <w:sz w:val="28"/>
          <w:szCs w:val="28"/>
        </w:rPr>
      </w:pPr>
      <w:r>
        <w:rPr>
          <w:sz w:val="28"/>
          <w:szCs w:val="28"/>
        </w:rPr>
        <w:t xml:space="preserve"> де </w:t>
      </w:r>
      <w:r>
        <w:rPr>
          <w:i/>
          <w:iCs/>
          <w:sz w:val="28"/>
          <w:szCs w:val="28"/>
        </w:rPr>
        <w:t>ЧД</w:t>
      </w:r>
      <w:r>
        <w:rPr>
          <w:sz w:val="28"/>
          <w:szCs w:val="28"/>
        </w:rPr>
        <w:t xml:space="preserve"> </w:t>
      </w:r>
      <w:r>
        <w:rPr>
          <w:i/>
          <w:iCs/>
          <w:sz w:val="28"/>
          <w:szCs w:val="28"/>
        </w:rPr>
        <w:t>–</w:t>
      </w:r>
      <w:r>
        <w:rPr>
          <w:sz w:val="28"/>
          <w:szCs w:val="28"/>
        </w:rPr>
        <w:t xml:space="preserve"> чистий дохід підприємства;</w:t>
      </w:r>
    </w:p>
    <w:p w:rsidR="00BD4576" w:rsidRDefault="00BD4576" w:rsidP="00BD4576">
      <w:pPr>
        <w:ind w:firstLine="720"/>
        <w:jc w:val="both"/>
        <w:rPr>
          <w:sz w:val="28"/>
          <w:szCs w:val="28"/>
        </w:rPr>
      </w:pPr>
      <w:r>
        <w:rPr>
          <w:i/>
          <w:iCs/>
          <w:sz w:val="28"/>
          <w:szCs w:val="28"/>
        </w:rPr>
        <w:t>ОВФ</w:t>
      </w:r>
      <w:r>
        <w:rPr>
          <w:sz w:val="28"/>
          <w:szCs w:val="28"/>
        </w:rPr>
        <w:t xml:space="preserve"> – середньорічний залишок оборотних фондів;</w:t>
      </w:r>
    </w:p>
    <w:p w:rsidR="00BD4576" w:rsidRPr="000A3071" w:rsidRDefault="00BD4576" w:rsidP="00BD4576">
      <w:pPr>
        <w:ind w:firstLine="720"/>
        <w:jc w:val="center"/>
        <w:rPr>
          <w:sz w:val="28"/>
          <w:szCs w:val="28"/>
        </w:rPr>
      </w:pPr>
      <w:r>
        <w:rPr>
          <w:sz w:val="28"/>
          <w:szCs w:val="28"/>
        </w:rPr>
        <w:t>Ф</w:t>
      </w:r>
      <w:r>
        <w:rPr>
          <w:sz w:val="28"/>
          <w:szCs w:val="28"/>
          <w:vertAlign w:val="subscript"/>
        </w:rPr>
        <w:t xml:space="preserve">В </w:t>
      </w:r>
      <w:r>
        <w:rPr>
          <w:sz w:val="28"/>
          <w:szCs w:val="28"/>
        </w:rPr>
        <w:t>= 8</w:t>
      </w:r>
      <w:r w:rsidRPr="00144EBE">
        <w:rPr>
          <w:sz w:val="28"/>
          <w:szCs w:val="28"/>
        </w:rPr>
        <w:t>2</w:t>
      </w:r>
      <w:r>
        <w:rPr>
          <w:sz w:val="28"/>
          <w:szCs w:val="28"/>
        </w:rPr>
        <w:t>00/5</w:t>
      </w:r>
      <w:r w:rsidRPr="00144EBE">
        <w:rPr>
          <w:sz w:val="28"/>
          <w:szCs w:val="28"/>
        </w:rPr>
        <w:t>460</w:t>
      </w:r>
      <w:r>
        <w:rPr>
          <w:sz w:val="28"/>
          <w:szCs w:val="28"/>
        </w:rPr>
        <w:t>=1,</w:t>
      </w:r>
      <w:r>
        <w:rPr>
          <w:sz w:val="28"/>
          <w:szCs w:val="28"/>
          <w:lang w:val="ru-RU"/>
        </w:rPr>
        <w:t>5</w:t>
      </w:r>
      <w:r>
        <w:rPr>
          <w:sz w:val="28"/>
          <w:szCs w:val="28"/>
        </w:rPr>
        <w:t xml:space="preserve"> (грн./грн.)</w:t>
      </w:r>
    </w:p>
    <w:p w:rsidR="00BD4576" w:rsidRDefault="00BD4576" w:rsidP="00BD4576">
      <w:pPr>
        <w:numPr>
          <w:ilvl w:val="0"/>
          <w:numId w:val="8"/>
        </w:numPr>
        <w:spacing w:line="240" w:lineRule="auto"/>
        <w:jc w:val="both"/>
        <w:rPr>
          <w:sz w:val="28"/>
        </w:rPr>
      </w:pPr>
      <w:r>
        <w:rPr>
          <w:i/>
          <w:iCs/>
          <w:sz w:val="28"/>
        </w:rPr>
        <w:t>Фондовіддача по чистій продукції:</w:t>
      </w:r>
    </w:p>
    <w:p w:rsidR="00BD4576" w:rsidRDefault="00BD4576" w:rsidP="00BD4576">
      <w:pPr>
        <w:pStyle w:val="a8"/>
        <w:jc w:val="center"/>
        <w:rPr>
          <w:i/>
          <w:iCs/>
          <w:sz w:val="28"/>
          <w:vertAlign w:val="subscript"/>
        </w:rPr>
      </w:pPr>
      <w:r>
        <w:rPr>
          <w:i/>
          <w:iCs/>
          <w:sz w:val="28"/>
        </w:rPr>
        <w:t>Ф</w:t>
      </w:r>
      <w:r>
        <w:rPr>
          <w:i/>
          <w:iCs/>
          <w:sz w:val="28"/>
          <w:vertAlign w:val="subscript"/>
        </w:rPr>
        <w:t>чп</w:t>
      </w:r>
      <w:r>
        <w:rPr>
          <w:i/>
          <w:iCs/>
          <w:sz w:val="28"/>
        </w:rPr>
        <w:t xml:space="preserve"> = (О</w:t>
      </w:r>
      <w:r>
        <w:rPr>
          <w:i/>
          <w:iCs/>
          <w:sz w:val="28"/>
          <w:vertAlign w:val="subscript"/>
        </w:rPr>
        <w:t>ВП</w:t>
      </w:r>
      <w:r>
        <w:rPr>
          <w:i/>
          <w:iCs/>
          <w:sz w:val="28"/>
        </w:rPr>
        <w:t xml:space="preserve"> – МВ – А</w:t>
      </w:r>
      <w:r>
        <w:rPr>
          <w:i/>
          <w:iCs/>
          <w:sz w:val="28"/>
          <w:vertAlign w:val="subscript"/>
        </w:rPr>
        <w:t>р</w:t>
      </w:r>
      <w:r>
        <w:rPr>
          <w:i/>
          <w:iCs/>
          <w:sz w:val="28"/>
        </w:rPr>
        <w:t>)/ Б</w:t>
      </w:r>
      <w:r>
        <w:rPr>
          <w:i/>
          <w:iCs/>
          <w:sz w:val="28"/>
          <w:vertAlign w:val="subscript"/>
        </w:rPr>
        <w:t>В ,</w:t>
      </w:r>
    </w:p>
    <w:p w:rsidR="00BD4576" w:rsidRDefault="00BD4576" w:rsidP="00BD4576">
      <w:pPr>
        <w:pStyle w:val="a8"/>
        <w:spacing w:line="240" w:lineRule="auto"/>
        <w:ind w:firstLine="720"/>
        <w:rPr>
          <w:sz w:val="28"/>
        </w:rPr>
      </w:pPr>
      <w:r>
        <w:rPr>
          <w:sz w:val="28"/>
        </w:rPr>
        <w:lastRenderedPageBreak/>
        <w:t xml:space="preserve">де </w:t>
      </w:r>
      <w:r>
        <w:rPr>
          <w:i/>
          <w:iCs/>
          <w:sz w:val="28"/>
        </w:rPr>
        <w:t>О</w:t>
      </w:r>
      <w:r>
        <w:rPr>
          <w:i/>
          <w:iCs/>
          <w:sz w:val="28"/>
          <w:vertAlign w:val="subscript"/>
        </w:rPr>
        <w:t>ВП</w:t>
      </w:r>
      <w:r>
        <w:rPr>
          <w:i/>
          <w:iCs/>
          <w:sz w:val="28"/>
        </w:rPr>
        <w:t xml:space="preserve"> </w:t>
      </w:r>
      <w:r>
        <w:rPr>
          <w:sz w:val="28"/>
        </w:rPr>
        <w:t>– обсяг виробленої продукції</w:t>
      </w:r>
      <w:r>
        <w:rPr>
          <w:sz w:val="28"/>
          <w:vertAlign w:val="subscript"/>
        </w:rPr>
        <w:t xml:space="preserve"> </w:t>
      </w:r>
    </w:p>
    <w:p w:rsidR="00BD4576" w:rsidRDefault="00BD4576" w:rsidP="00BD4576">
      <w:pPr>
        <w:pStyle w:val="a8"/>
        <w:spacing w:line="240" w:lineRule="auto"/>
        <w:ind w:firstLine="720"/>
        <w:rPr>
          <w:sz w:val="28"/>
        </w:rPr>
      </w:pPr>
      <w:r>
        <w:rPr>
          <w:i/>
          <w:iCs/>
          <w:sz w:val="28"/>
        </w:rPr>
        <w:t>МВ –</w:t>
      </w:r>
      <w:r>
        <w:rPr>
          <w:sz w:val="28"/>
        </w:rPr>
        <w:t xml:space="preserve"> матеріальні витрати</w:t>
      </w:r>
    </w:p>
    <w:p w:rsidR="00BD4576" w:rsidRDefault="00BD4576" w:rsidP="00BD4576">
      <w:pPr>
        <w:pStyle w:val="a8"/>
        <w:spacing w:line="240" w:lineRule="auto"/>
        <w:ind w:firstLine="720"/>
        <w:rPr>
          <w:sz w:val="28"/>
        </w:rPr>
      </w:pPr>
      <w:r>
        <w:rPr>
          <w:i/>
          <w:iCs/>
          <w:sz w:val="28"/>
        </w:rPr>
        <w:t>А</w:t>
      </w:r>
      <w:r>
        <w:rPr>
          <w:i/>
          <w:iCs/>
          <w:sz w:val="28"/>
          <w:vertAlign w:val="subscript"/>
        </w:rPr>
        <w:t>р</w:t>
      </w:r>
      <w:r>
        <w:rPr>
          <w:i/>
          <w:iCs/>
          <w:sz w:val="28"/>
        </w:rPr>
        <w:t xml:space="preserve"> –</w:t>
      </w:r>
      <w:r>
        <w:rPr>
          <w:sz w:val="28"/>
        </w:rPr>
        <w:t xml:space="preserve"> річні амортизаційні відрахування</w:t>
      </w:r>
    </w:p>
    <w:p w:rsidR="00BD4576" w:rsidRDefault="00BD4576" w:rsidP="00BD4576">
      <w:pPr>
        <w:pStyle w:val="a8"/>
        <w:spacing w:line="240" w:lineRule="auto"/>
        <w:ind w:firstLine="720"/>
        <w:rPr>
          <w:sz w:val="28"/>
        </w:rPr>
      </w:pPr>
      <w:r>
        <w:rPr>
          <w:i/>
          <w:iCs/>
          <w:sz w:val="28"/>
        </w:rPr>
        <w:t>Б</w:t>
      </w:r>
      <w:r>
        <w:rPr>
          <w:i/>
          <w:iCs/>
          <w:sz w:val="28"/>
          <w:vertAlign w:val="subscript"/>
        </w:rPr>
        <w:t>В</w:t>
      </w:r>
      <w:r>
        <w:rPr>
          <w:i/>
          <w:iCs/>
          <w:sz w:val="28"/>
        </w:rPr>
        <w:t xml:space="preserve"> </w:t>
      </w:r>
      <w:r>
        <w:rPr>
          <w:sz w:val="28"/>
        </w:rPr>
        <w:t>– балансова вартість ОВФ</w:t>
      </w:r>
    </w:p>
    <w:p w:rsidR="00BD4576" w:rsidRDefault="00BD4576" w:rsidP="00BD4576">
      <w:pPr>
        <w:pStyle w:val="a8"/>
        <w:ind w:firstLine="720"/>
        <w:jc w:val="center"/>
        <w:rPr>
          <w:sz w:val="28"/>
          <w:rtl/>
        </w:rPr>
      </w:pPr>
      <w:r>
        <w:rPr>
          <w:sz w:val="28"/>
        </w:rPr>
        <w:t>Ф</w:t>
      </w:r>
      <w:r>
        <w:rPr>
          <w:sz w:val="28"/>
          <w:vertAlign w:val="subscript"/>
        </w:rPr>
        <w:t>чп</w:t>
      </w:r>
      <w:r>
        <w:rPr>
          <w:sz w:val="28"/>
        </w:rPr>
        <w:t xml:space="preserve"> = (8</w:t>
      </w:r>
      <w:r w:rsidRPr="00144EBE">
        <w:rPr>
          <w:sz w:val="28"/>
        </w:rPr>
        <w:t>2</w:t>
      </w:r>
      <w:r>
        <w:rPr>
          <w:sz w:val="28"/>
        </w:rPr>
        <w:t>00-6</w:t>
      </w:r>
      <w:r w:rsidRPr="00144EBE">
        <w:rPr>
          <w:sz w:val="28"/>
        </w:rPr>
        <w:t>48</w:t>
      </w:r>
      <w:r>
        <w:rPr>
          <w:sz w:val="28"/>
        </w:rPr>
        <w:t>-1</w:t>
      </w:r>
      <w:r w:rsidRPr="00144EBE">
        <w:rPr>
          <w:sz w:val="28"/>
        </w:rPr>
        <w:t>156,68</w:t>
      </w:r>
      <w:r>
        <w:rPr>
          <w:sz w:val="28"/>
        </w:rPr>
        <w:t>) / 5</w:t>
      </w:r>
      <w:r w:rsidRPr="00144EBE">
        <w:rPr>
          <w:sz w:val="28"/>
        </w:rPr>
        <w:t>460</w:t>
      </w:r>
      <w:r>
        <w:rPr>
          <w:sz w:val="28"/>
        </w:rPr>
        <w:t>=1,</w:t>
      </w:r>
      <w:r w:rsidRPr="00144EBE">
        <w:rPr>
          <w:sz w:val="28"/>
        </w:rPr>
        <w:t>17</w:t>
      </w:r>
      <w:r>
        <w:rPr>
          <w:sz w:val="28"/>
        </w:rPr>
        <w:t>(грн./.грн.)</w:t>
      </w:r>
    </w:p>
    <w:p w:rsidR="00BD4576" w:rsidRDefault="00BD4576" w:rsidP="00BD4576">
      <w:pPr>
        <w:numPr>
          <w:ilvl w:val="0"/>
          <w:numId w:val="8"/>
        </w:numPr>
        <w:spacing w:line="240" w:lineRule="auto"/>
        <w:rPr>
          <w:i/>
          <w:iCs/>
          <w:sz w:val="28"/>
          <w:szCs w:val="28"/>
        </w:rPr>
      </w:pPr>
      <w:r>
        <w:rPr>
          <w:i/>
          <w:iCs/>
          <w:sz w:val="28"/>
          <w:szCs w:val="28"/>
        </w:rPr>
        <w:t>Коефіцієнт віддачі спожитих основних виробничих фондів</w:t>
      </w:r>
    </w:p>
    <w:p w:rsidR="00BD4576" w:rsidRDefault="00BD4576" w:rsidP="00BD4576">
      <w:pPr>
        <w:jc w:val="center"/>
        <w:rPr>
          <w:i/>
          <w:iCs/>
          <w:sz w:val="28"/>
          <w:szCs w:val="28"/>
        </w:rPr>
      </w:pPr>
      <w:r>
        <w:rPr>
          <w:i/>
          <w:iCs/>
          <w:sz w:val="28"/>
          <w:szCs w:val="28"/>
        </w:rPr>
        <w:t>К</w:t>
      </w:r>
      <w:r>
        <w:rPr>
          <w:i/>
          <w:iCs/>
          <w:sz w:val="28"/>
          <w:szCs w:val="28"/>
          <w:vertAlign w:val="subscript"/>
        </w:rPr>
        <w:t xml:space="preserve">в.с.оз. </w:t>
      </w:r>
      <w:r>
        <w:rPr>
          <w:i/>
          <w:iCs/>
          <w:sz w:val="28"/>
          <w:szCs w:val="28"/>
        </w:rPr>
        <w:t>= ОВП/ Ар</w:t>
      </w:r>
    </w:p>
    <w:p w:rsidR="00BD4576" w:rsidRDefault="00BD4576" w:rsidP="00BD4576">
      <w:pPr>
        <w:jc w:val="center"/>
        <w:rPr>
          <w:sz w:val="28"/>
          <w:szCs w:val="28"/>
        </w:rPr>
      </w:pPr>
      <w:r>
        <w:rPr>
          <w:sz w:val="28"/>
          <w:szCs w:val="28"/>
        </w:rPr>
        <w:t>К</w:t>
      </w:r>
      <w:r>
        <w:rPr>
          <w:sz w:val="28"/>
          <w:szCs w:val="28"/>
          <w:vertAlign w:val="subscript"/>
        </w:rPr>
        <w:t xml:space="preserve">в.с.оз. </w:t>
      </w:r>
      <w:r>
        <w:rPr>
          <w:sz w:val="28"/>
          <w:szCs w:val="28"/>
        </w:rPr>
        <w:t>=8</w:t>
      </w:r>
      <w:r w:rsidRPr="00E81177">
        <w:rPr>
          <w:sz w:val="28"/>
          <w:szCs w:val="28"/>
        </w:rPr>
        <w:t>2</w:t>
      </w:r>
      <w:r>
        <w:rPr>
          <w:sz w:val="28"/>
          <w:szCs w:val="28"/>
        </w:rPr>
        <w:t>00/1</w:t>
      </w:r>
      <w:r w:rsidRPr="00E81177">
        <w:rPr>
          <w:sz w:val="28"/>
          <w:szCs w:val="28"/>
        </w:rPr>
        <w:t>156,68</w:t>
      </w:r>
      <w:r>
        <w:rPr>
          <w:sz w:val="28"/>
          <w:szCs w:val="28"/>
        </w:rPr>
        <w:t>=</w:t>
      </w:r>
      <w:r w:rsidRPr="00E81177">
        <w:rPr>
          <w:sz w:val="28"/>
          <w:szCs w:val="28"/>
        </w:rPr>
        <w:t>7,1</w:t>
      </w:r>
      <w:r>
        <w:rPr>
          <w:sz w:val="28"/>
          <w:szCs w:val="28"/>
        </w:rPr>
        <w:t>(грн/грн.)</w:t>
      </w:r>
    </w:p>
    <w:p w:rsidR="00BD4576" w:rsidRDefault="00BD4576" w:rsidP="00BD4576">
      <w:pPr>
        <w:ind w:firstLine="720"/>
        <w:rPr>
          <w:bCs/>
          <w:sz w:val="28"/>
          <w:szCs w:val="28"/>
          <w:u w:val="single"/>
        </w:rPr>
      </w:pPr>
      <w:r>
        <w:rPr>
          <w:bCs/>
          <w:sz w:val="28"/>
          <w:szCs w:val="28"/>
          <w:u w:val="single"/>
        </w:rPr>
        <w:t>2.3.6 Визначення показників ефективності використання оборотних коштів</w:t>
      </w:r>
    </w:p>
    <w:p w:rsidR="00BD4576" w:rsidRDefault="00BD4576" w:rsidP="00BD4576">
      <w:pPr>
        <w:ind w:firstLine="708"/>
        <w:rPr>
          <w:i/>
          <w:sz w:val="28"/>
          <w:szCs w:val="28"/>
        </w:rPr>
      </w:pPr>
      <w:r>
        <w:rPr>
          <w:i/>
          <w:sz w:val="28"/>
          <w:szCs w:val="28"/>
        </w:rPr>
        <w:t xml:space="preserve">- коефіцієнт оборотності: </w:t>
      </w:r>
    </w:p>
    <w:p w:rsidR="00BD4576" w:rsidRDefault="00BD4576" w:rsidP="00BD4576">
      <w:pPr>
        <w:jc w:val="center"/>
        <w:rPr>
          <w:sz w:val="28"/>
          <w:szCs w:val="28"/>
        </w:rPr>
      </w:pPr>
      <w:r w:rsidRPr="00B70027">
        <w:rPr>
          <w:sz w:val="28"/>
          <w:szCs w:val="28"/>
        </w:rPr>
        <w:object w:dxaOrig="920" w:dyaOrig="720">
          <v:shape id="_x0000_i1048" type="#_x0000_t75" style="width:55.5pt;height:42.75pt" o:ole="" fillcolor="window">
            <v:imagedata r:id="rId55" o:title=""/>
          </v:shape>
          <o:OLEObject Type="Embed" ProgID="Equation.3" ShapeID="_x0000_i1048" DrawAspect="Content" ObjectID="_1422016500" r:id="rId56"/>
        </w:object>
      </w:r>
    </w:p>
    <w:p w:rsidR="00BD4576" w:rsidRDefault="00BD4576" w:rsidP="00BD4576">
      <w:pPr>
        <w:ind w:firstLine="720"/>
        <w:rPr>
          <w:sz w:val="28"/>
          <w:szCs w:val="28"/>
        </w:rPr>
      </w:pPr>
      <w:r>
        <w:rPr>
          <w:sz w:val="28"/>
          <w:szCs w:val="28"/>
        </w:rPr>
        <w:t xml:space="preserve">де  </w:t>
      </w:r>
      <w:r>
        <w:rPr>
          <w:i/>
          <w:iCs/>
          <w:sz w:val="28"/>
          <w:szCs w:val="28"/>
        </w:rPr>
        <w:t>О</w:t>
      </w:r>
      <w:r>
        <w:rPr>
          <w:i/>
          <w:iCs/>
          <w:sz w:val="28"/>
          <w:szCs w:val="28"/>
          <w:vertAlign w:val="subscript"/>
        </w:rPr>
        <w:t>к</w:t>
      </w:r>
      <w:r>
        <w:rPr>
          <w:sz w:val="28"/>
          <w:szCs w:val="28"/>
        </w:rPr>
        <w:t xml:space="preserve"> - середньорічний залишок оборотних засобів</w:t>
      </w:r>
    </w:p>
    <w:p w:rsidR="00BD4576" w:rsidRDefault="00BD4576" w:rsidP="00BD4576">
      <w:pPr>
        <w:jc w:val="center"/>
        <w:rPr>
          <w:sz w:val="28"/>
          <w:szCs w:val="28"/>
        </w:rPr>
      </w:pPr>
      <w:r>
        <w:rPr>
          <w:sz w:val="28"/>
          <w:szCs w:val="28"/>
        </w:rPr>
        <w:t>К</w:t>
      </w:r>
      <w:r>
        <w:rPr>
          <w:sz w:val="28"/>
          <w:szCs w:val="28"/>
          <w:vertAlign w:val="subscript"/>
        </w:rPr>
        <w:t xml:space="preserve">о </w:t>
      </w:r>
      <w:r>
        <w:rPr>
          <w:sz w:val="28"/>
          <w:szCs w:val="28"/>
        </w:rPr>
        <w:t>= 8</w:t>
      </w:r>
      <w:r w:rsidRPr="00E81177">
        <w:rPr>
          <w:sz w:val="28"/>
          <w:szCs w:val="28"/>
          <w:lang w:val="ru-RU"/>
        </w:rPr>
        <w:t>2</w:t>
      </w:r>
      <w:r>
        <w:rPr>
          <w:sz w:val="28"/>
          <w:szCs w:val="28"/>
        </w:rPr>
        <w:t>00/1450=5,</w:t>
      </w:r>
      <w:r>
        <w:rPr>
          <w:sz w:val="28"/>
          <w:szCs w:val="28"/>
          <w:lang w:val="en-US"/>
        </w:rPr>
        <w:t>6</w:t>
      </w:r>
      <w:r>
        <w:rPr>
          <w:sz w:val="28"/>
          <w:szCs w:val="28"/>
        </w:rPr>
        <w:t>5 (грн./грн.)</w:t>
      </w:r>
    </w:p>
    <w:p w:rsidR="00BD4576" w:rsidRDefault="00BD4576" w:rsidP="00BD4576">
      <w:pPr>
        <w:numPr>
          <w:ilvl w:val="0"/>
          <w:numId w:val="16"/>
        </w:numPr>
        <w:tabs>
          <w:tab w:val="clear" w:pos="360"/>
          <w:tab w:val="left" w:pos="720"/>
          <w:tab w:val="num" w:pos="900"/>
          <w:tab w:val="num" w:pos="2138"/>
        </w:tabs>
        <w:spacing w:line="240" w:lineRule="auto"/>
        <w:ind w:firstLine="360"/>
        <w:rPr>
          <w:i/>
          <w:sz w:val="28"/>
          <w:szCs w:val="28"/>
        </w:rPr>
      </w:pPr>
      <w:r>
        <w:rPr>
          <w:i/>
          <w:sz w:val="28"/>
          <w:szCs w:val="28"/>
        </w:rPr>
        <w:t>коефіцієнт завантаженості оборотних засобів:</w:t>
      </w:r>
    </w:p>
    <w:p w:rsidR="00BD4576" w:rsidRDefault="00BD4576" w:rsidP="00BD4576">
      <w:pPr>
        <w:ind w:left="399"/>
        <w:jc w:val="center"/>
        <w:rPr>
          <w:sz w:val="28"/>
          <w:szCs w:val="28"/>
        </w:rPr>
      </w:pPr>
      <w:r w:rsidRPr="00B70027">
        <w:rPr>
          <w:sz w:val="28"/>
          <w:szCs w:val="28"/>
        </w:rPr>
        <w:object w:dxaOrig="900" w:dyaOrig="720">
          <v:shape id="_x0000_i1049" type="#_x0000_t75" style="width:54pt;height:42.75pt" o:ole="" fillcolor="window">
            <v:imagedata r:id="rId57" o:title=""/>
          </v:shape>
          <o:OLEObject Type="Embed" ProgID="Equation.3" ShapeID="_x0000_i1049" DrawAspect="Content" ObjectID="_1422016501" r:id="rId58"/>
        </w:object>
      </w:r>
    </w:p>
    <w:p w:rsidR="00BD4576" w:rsidRDefault="00BD4576" w:rsidP="00BD4576">
      <w:pPr>
        <w:jc w:val="center"/>
        <w:rPr>
          <w:sz w:val="28"/>
          <w:szCs w:val="28"/>
        </w:rPr>
      </w:pPr>
      <w:r>
        <w:rPr>
          <w:sz w:val="28"/>
          <w:szCs w:val="28"/>
        </w:rPr>
        <w:t>К</w:t>
      </w:r>
      <w:r>
        <w:rPr>
          <w:sz w:val="28"/>
          <w:szCs w:val="28"/>
          <w:vertAlign w:val="subscript"/>
        </w:rPr>
        <w:t>з</w:t>
      </w:r>
      <w:r>
        <w:rPr>
          <w:sz w:val="28"/>
          <w:szCs w:val="28"/>
        </w:rPr>
        <w:t>= 1 / 5,</w:t>
      </w:r>
      <w:r w:rsidRPr="00507073">
        <w:rPr>
          <w:sz w:val="28"/>
          <w:szCs w:val="28"/>
          <w:lang w:val="ru-RU"/>
        </w:rPr>
        <w:t>6</w:t>
      </w:r>
      <w:r>
        <w:rPr>
          <w:sz w:val="28"/>
          <w:szCs w:val="28"/>
        </w:rPr>
        <w:t>5= 0,1</w:t>
      </w:r>
      <w:r w:rsidRPr="00507073">
        <w:rPr>
          <w:sz w:val="28"/>
          <w:szCs w:val="28"/>
          <w:lang w:val="ru-RU"/>
        </w:rPr>
        <w:t>7</w:t>
      </w:r>
      <w:r>
        <w:rPr>
          <w:sz w:val="28"/>
          <w:szCs w:val="28"/>
        </w:rPr>
        <w:t xml:space="preserve"> (грн/грн)</w:t>
      </w:r>
    </w:p>
    <w:p w:rsidR="00BD4576" w:rsidRDefault="00BD4576" w:rsidP="00BD4576">
      <w:pPr>
        <w:ind w:firstLine="720"/>
        <w:rPr>
          <w:i/>
          <w:sz w:val="28"/>
          <w:szCs w:val="28"/>
        </w:rPr>
      </w:pPr>
      <w:r>
        <w:rPr>
          <w:i/>
          <w:sz w:val="28"/>
          <w:szCs w:val="28"/>
        </w:rPr>
        <w:t>- тривалість одного обороту:</w:t>
      </w:r>
    </w:p>
    <w:p w:rsidR="00BD4576" w:rsidRDefault="00BD4576" w:rsidP="00BD4576">
      <w:pPr>
        <w:ind w:left="399"/>
        <w:jc w:val="center"/>
        <w:rPr>
          <w:sz w:val="28"/>
          <w:szCs w:val="28"/>
        </w:rPr>
      </w:pPr>
      <w:r w:rsidRPr="00B70027">
        <w:rPr>
          <w:sz w:val="28"/>
          <w:szCs w:val="28"/>
        </w:rPr>
        <w:object w:dxaOrig="880" w:dyaOrig="720">
          <v:shape id="_x0000_i1050" type="#_x0000_t75" style="width:53.25pt;height:42.75pt" o:ole="" fillcolor="window">
            <v:imagedata r:id="rId59" o:title=""/>
          </v:shape>
          <o:OLEObject Type="Embed" ProgID="Equation.3" ShapeID="_x0000_i1050" DrawAspect="Content" ObjectID="_1422016502" r:id="rId60"/>
        </w:object>
      </w:r>
    </w:p>
    <w:p w:rsidR="00BD4576" w:rsidRDefault="00BD4576" w:rsidP="00BD4576">
      <w:pPr>
        <w:ind w:left="399"/>
        <w:rPr>
          <w:sz w:val="28"/>
          <w:szCs w:val="28"/>
        </w:rPr>
      </w:pPr>
      <w:r>
        <w:rPr>
          <w:sz w:val="28"/>
          <w:szCs w:val="28"/>
        </w:rPr>
        <w:t xml:space="preserve">де </w:t>
      </w:r>
      <w:r>
        <w:rPr>
          <w:i/>
          <w:iCs/>
          <w:sz w:val="28"/>
          <w:szCs w:val="28"/>
        </w:rPr>
        <w:t>Д</w:t>
      </w:r>
      <w:r>
        <w:rPr>
          <w:sz w:val="28"/>
          <w:szCs w:val="28"/>
        </w:rPr>
        <w:t xml:space="preserve"> – тривалість періоду, за який визначається оборотність оборотних засобів (рік – 360 днів)</w:t>
      </w:r>
    </w:p>
    <w:p w:rsidR="00BD4576" w:rsidRDefault="00BD4576" w:rsidP="00BD4576">
      <w:pPr>
        <w:ind w:left="399"/>
        <w:jc w:val="center"/>
        <w:rPr>
          <w:sz w:val="28"/>
          <w:szCs w:val="28"/>
        </w:rPr>
      </w:pPr>
      <w:r>
        <w:rPr>
          <w:sz w:val="28"/>
          <w:szCs w:val="28"/>
        </w:rPr>
        <w:t xml:space="preserve">  Т</w:t>
      </w:r>
      <w:r>
        <w:rPr>
          <w:sz w:val="28"/>
          <w:szCs w:val="28"/>
          <w:vertAlign w:val="subscript"/>
        </w:rPr>
        <w:t>о</w:t>
      </w:r>
      <w:r>
        <w:rPr>
          <w:sz w:val="28"/>
          <w:szCs w:val="28"/>
        </w:rPr>
        <w:t xml:space="preserve"> = 360 / 5,</w:t>
      </w:r>
      <w:r w:rsidRPr="00507073">
        <w:rPr>
          <w:sz w:val="28"/>
          <w:szCs w:val="28"/>
          <w:lang w:val="ru-RU"/>
        </w:rPr>
        <w:t>6</w:t>
      </w:r>
      <w:r>
        <w:rPr>
          <w:sz w:val="28"/>
          <w:szCs w:val="28"/>
        </w:rPr>
        <w:t>5 = 6</w:t>
      </w:r>
      <w:r w:rsidRPr="00507073">
        <w:rPr>
          <w:sz w:val="28"/>
          <w:szCs w:val="28"/>
          <w:lang w:val="ru-RU"/>
        </w:rPr>
        <w:t>3</w:t>
      </w:r>
      <w:r>
        <w:rPr>
          <w:sz w:val="28"/>
          <w:szCs w:val="28"/>
        </w:rPr>
        <w:t>,</w:t>
      </w:r>
      <w:r w:rsidRPr="00507073">
        <w:rPr>
          <w:sz w:val="28"/>
          <w:szCs w:val="28"/>
          <w:lang w:val="ru-RU"/>
        </w:rPr>
        <w:t>71</w:t>
      </w:r>
      <w:r>
        <w:rPr>
          <w:sz w:val="28"/>
          <w:szCs w:val="28"/>
        </w:rPr>
        <w:t>(днів)</w:t>
      </w:r>
    </w:p>
    <w:p w:rsidR="00BD4576" w:rsidRPr="005D7E5E" w:rsidRDefault="00BD4576" w:rsidP="00BD4576">
      <w:pPr>
        <w:ind w:left="-57" w:firstLine="777"/>
        <w:rPr>
          <w:i/>
          <w:sz w:val="28"/>
          <w:szCs w:val="28"/>
        </w:rPr>
      </w:pPr>
      <w:r w:rsidRPr="005D7E5E">
        <w:rPr>
          <w:i/>
          <w:sz w:val="28"/>
          <w:szCs w:val="28"/>
        </w:rPr>
        <w:t>- коефіцієнт ефективності використання оборотних засобів:</w:t>
      </w:r>
    </w:p>
    <w:p w:rsidR="00BD4576" w:rsidRDefault="00BD4576" w:rsidP="00BD4576">
      <w:pPr>
        <w:ind w:left="399"/>
        <w:jc w:val="center"/>
        <w:rPr>
          <w:sz w:val="28"/>
          <w:szCs w:val="28"/>
        </w:rPr>
      </w:pPr>
      <w:r w:rsidRPr="00B70027">
        <w:rPr>
          <w:sz w:val="28"/>
          <w:szCs w:val="28"/>
        </w:rPr>
        <w:object w:dxaOrig="1040" w:dyaOrig="680">
          <v:shape id="_x0000_i1051" type="#_x0000_t75" style="width:62.25pt;height:40.5pt" o:ole="" fillcolor="window">
            <v:imagedata r:id="rId61" o:title=""/>
          </v:shape>
          <o:OLEObject Type="Embed" ProgID="Equation.3" ShapeID="_x0000_i1051" DrawAspect="Content" ObjectID="_1422016503" r:id="rId62"/>
        </w:object>
      </w:r>
    </w:p>
    <w:p w:rsidR="00BD4576" w:rsidRDefault="00BD4576" w:rsidP="00BD4576">
      <w:pPr>
        <w:ind w:left="399"/>
        <w:jc w:val="center"/>
        <w:rPr>
          <w:sz w:val="28"/>
          <w:szCs w:val="28"/>
        </w:rPr>
      </w:pPr>
      <w:r>
        <w:rPr>
          <w:sz w:val="28"/>
          <w:szCs w:val="28"/>
        </w:rPr>
        <w:t>К</w:t>
      </w:r>
      <w:r>
        <w:rPr>
          <w:sz w:val="28"/>
          <w:szCs w:val="28"/>
          <w:vertAlign w:val="subscript"/>
        </w:rPr>
        <w:t>в</w:t>
      </w:r>
      <w:r>
        <w:rPr>
          <w:sz w:val="28"/>
          <w:szCs w:val="28"/>
        </w:rPr>
        <w:t xml:space="preserve"> = 2</w:t>
      </w:r>
      <w:r>
        <w:rPr>
          <w:sz w:val="28"/>
          <w:szCs w:val="28"/>
          <w:lang w:val="ru-RU"/>
        </w:rPr>
        <w:t>476,981</w:t>
      </w:r>
      <w:r>
        <w:rPr>
          <w:sz w:val="28"/>
          <w:szCs w:val="28"/>
        </w:rPr>
        <w:t>/1450=1,</w:t>
      </w:r>
      <w:r>
        <w:rPr>
          <w:sz w:val="28"/>
          <w:szCs w:val="28"/>
          <w:lang w:val="ru-RU"/>
        </w:rPr>
        <w:t>7</w:t>
      </w:r>
      <w:r>
        <w:rPr>
          <w:sz w:val="28"/>
          <w:szCs w:val="28"/>
        </w:rPr>
        <w:t>(грн/грн)</w:t>
      </w:r>
    </w:p>
    <w:p w:rsidR="00BD4576" w:rsidRDefault="00BD4576" w:rsidP="00BD4576">
      <w:pPr>
        <w:ind w:firstLine="720"/>
        <w:jc w:val="both"/>
        <w:rPr>
          <w:sz w:val="28"/>
          <w:szCs w:val="28"/>
        </w:rPr>
      </w:pPr>
    </w:p>
    <w:p w:rsidR="00BD4576" w:rsidRDefault="00BD4576" w:rsidP="00BD4576">
      <w:pPr>
        <w:ind w:firstLine="720"/>
        <w:jc w:val="both"/>
        <w:rPr>
          <w:i/>
          <w:sz w:val="28"/>
          <w:szCs w:val="28"/>
        </w:rPr>
      </w:pPr>
      <w:r>
        <w:rPr>
          <w:i/>
          <w:sz w:val="28"/>
          <w:szCs w:val="28"/>
        </w:rPr>
        <w:t>- коефіцієнт використання оборотних засобів (окупності матеріальних затрат):</w:t>
      </w:r>
    </w:p>
    <w:p w:rsidR="00BD4576" w:rsidRDefault="00BD4576" w:rsidP="00BD4576">
      <w:pPr>
        <w:tabs>
          <w:tab w:val="left" w:pos="4153"/>
        </w:tabs>
        <w:jc w:val="center"/>
        <w:rPr>
          <w:sz w:val="28"/>
          <w:szCs w:val="28"/>
        </w:rPr>
      </w:pPr>
      <w:r w:rsidRPr="00B70027">
        <w:rPr>
          <w:sz w:val="28"/>
          <w:szCs w:val="28"/>
        </w:rPr>
        <w:object w:dxaOrig="1060" w:dyaOrig="660">
          <v:shape id="_x0000_i1052" type="#_x0000_t75" style="width:63.75pt;height:39.75pt" o:ole="" fillcolor="window">
            <v:imagedata r:id="rId63" o:title=""/>
          </v:shape>
          <o:OLEObject Type="Embed" ProgID="Equation.3" ShapeID="_x0000_i1052" DrawAspect="Content" ObjectID="_1422016504" r:id="rId64"/>
        </w:object>
      </w:r>
    </w:p>
    <w:p w:rsidR="00BD4576" w:rsidRDefault="00BD4576" w:rsidP="00BD4576">
      <w:pPr>
        <w:tabs>
          <w:tab w:val="left" w:pos="4153"/>
        </w:tabs>
        <w:jc w:val="center"/>
        <w:rPr>
          <w:sz w:val="28"/>
          <w:szCs w:val="28"/>
        </w:rPr>
      </w:pPr>
      <w:r>
        <w:rPr>
          <w:sz w:val="28"/>
          <w:szCs w:val="28"/>
        </w:rPr>
        <w:t>К</w:t>
      </w:r>
      <w:r>
        <w:rPr>
          <w:sz w:val="28"/>
          <w:szCs w:val="28"/>
          <w:vertAlign w:val="subscript"/>
        </w:rPr>
        <w:t xml:space="preserve">вк </w:t>
      </w:r>
      <w:r>
        <w:rPr>
          <w:sz w:val="28"/>
          <w:szCs w:val="28"/>
        </w:rPr>
        <w:t>= 8</w:t>
      </w:r>
      <w:r>
        <w:rPr>
          <w:sz w:val="28"/>
          <w:szCs w:val="28"/>
          <w:lang w:val="ru-RU"/>
        </w:rPr>
        <w:t>2</w:t>
      </w:r>
      <w:r>
        <w:rPr>
          <w:sz w:val="28"/>
          <w:szCs w:val="28"/>
        </w:rPr>
        <w:t>00/6</w:t>
      </w:r>
      <w:r>
        <w:rPr>
          <w:sz w:val="28"/>
          <w:szCs w:val="28"/>
          <w:lang w:val="ru-RU"/>
        </w:rPr>
        <w:t>48</w:t>
      </w:r>
      <w:r>
        <w:rPr>
          <w:sz w:val="28"/>
          <w:szCs w:val="28"/>
        </w:rPr>
        <w:t>=1</w:t>
      </w:r>
      <w:r>
        <w:rPr>
          <w:sz w:val="28"/>
          <w:szCs w:val="28"/>
          <w:lang w:val="ru-RU"/>
        </w:rPr>
        <w:t>2,65</w:t>
      </w:r>
      <w:r>
        <w:rPr>
          <w:sz w:val="28"/>
          <w:szCs w:val="28"/>
        </w:rPr>
        <w:t xml:space="preserve"> (грн/грн.)</w:t>
      </w:r>
    </w:p>
    <w:p w:rsidR="00BD4576" w:rsidRPr="00DC3114" w:rsidRDefault="00BD4576" w:rsidP="00DC3114">
      <w:pPr>
        <w:pStyle w:val="a8"/>
        <w:spacing w:line="240" w:lineRule="auto"/>
        <w:rPr>
          <w:sz w:val="28"/>
          <w:szCs w:val="28"/>
        </w:rPr>
      </w:pPr>
      <w:r>
        <w:rPr>
          <w:szCs w:val="28"/>
        </w:rPr>
        <w:lastRenderedPageBreak/>
        <w:tab/>
      </w:r>
      <w:r>
        <w:rPr>
          <w:b/>
          <w:sz w:val="32"/>
          <w:szCs w:val="32"/>
        </w:rPr>
        <w:t>РОЗДІЛ ІІІ.ШЛЯХИ ПОКРАЩЕННЯ ЕФЕКТИВНОСТІ ВИКОРИСТАННЯ МАТЕРІАЛЬНИХ АКТИВІВ ПІДПРИЄМСТВА</w:t>
      </w:r>
    </w:p>
    <w:p w:rsidR="00BD4576" w:rsidRDefault="00BD4576" w:rsidP="00BD4576">
      <w:pPr>
        <w:tabs>
          <w:tab w:val="left" w:pos="4153"/>
        </w:tabs>
        <w:rPr>
          <w:sz w:val="28"/>
          <w:szCs w:val="28"/>
        </w:rPr>
      </w:pPr>
    </w:p>
    <w:p w:rsidR="00BD4576" w:rsidRDefault="00BD4576" w:rsidP="00BD4576">
      <w:pPr>
        <w:tabs>
          <w:tab w:val="left" w:pos="4153"/>
        </w:tabs>
        <w:rPr>
          <w:b/>
          <w:i/>
          <w:sz w:val="28"/>
          <w:szCs w:val="28"/>
        </w:rPr>
      </w:pPr>
      <w:r>
        <w:rPr>
          <w:b/>
          <w:i/>
          <w:sz w:val="28"/>
          <w:szCs w:val="28"/>
        </w:rPr>
        <w:t xml:space="preserve">3.1. Методичні рекомендації з економічного обґрунтування заходів щодо поліпшення використання  ОВФ підприємства в часі.  </w:t>
      </w:r>
    </w:p>
    <w:p w:rsidR="00BD4576" w:rsidRDefault="00BD4576" w:rsidP="00BD4576">
      <w:pPr>
        <w:tabs>
          <w:tab w:val="left" w:pos="4153"/>
        </w:tabs>
        <w:rPr>
          <w:sz w:val="28"/>
          <w:szCs w:val="28"/>
        </w:rPr>
      </w:pPr>
    </w:p>
    <w:p w:rsidR="00BD4576" w:rsidRDefault="00BD4576" w:rsidP="00BD4576">
      <w:pPr>
        <w:pStyle w:val="33"/>
        <w:ind w:firstLine="720"/>
      </w:pPr>
      <w:r>
        <w:t>3.1.1. На основі запроектованих  заходів визначається величина збільшення річного робочого часу використання основних виробничих фондів  (12%)</w:t>
      </w:r>
    </w:p>
    <w:p w:rsidR="00BD4576" w:rsidRDefault="00BD4576" w:rsidP="00BD4576">
      <w:pPr>
        <w:tabs>
          <w:tab w:val="left" w:pos="4153"/>
        </w:tabs>
        <w:jc w:val="center"/>
        <w:rPr>
          <w:sz w:val="28"/>
          <w:szCs w:val="28"/>
        </w:rPr>
      </w:pPr>
      <w:r w:rsidRPr="00B70027">
        <w:rPr>
          <w:sz w:val="28"/>
          <w:szCs w:val="28"/>
        </w:rPr>
        <w:object w:dxaOrig="1660" w:dyaOrig="380">
          <v:shape id="_x0000_i1053" type="#_x0000_t75" style="width:99.75pt;height:22.5pt" o:ole="" fillcolor="window">
            <v:imagedata r:id="rId65" o:title=""/>
          </v:shape>
          <o:OLEObject Type="Embed" ProgID="Equation.3" ShapeID="_x0000_i1053" DrawAspect="Content" ObjectID="_1422016505" r:id="rId66"/>
        </w:object>
      </w:r>
    </w:p>
    <w:p w:rsidR="00BD4576" w:rsidRDefault="00BD4576" w:rsidP="00BD4576">
      <w:pPr>
        <w:tabs>
          <w:tab w:val="left" w:pos="4153"/>
        </w:tabs>
        <w:ind w:firstLine="720"/>
        <w:rPr>
          <w:sz w:val="28"/>
          <w:szCs w:val="28"/>
        </w:rPr>
      </w:pPr>
      <w:r>
        <w:rPr>
          <w:sz w:val="28"/>
          <w:szCs w:val="28"/>
        </w:rPr>
        <w:t xml:space="preserve"> де </w:t>
      </w:r>
      <w:r w:rsidRPr="00B70027">
        <w:rPr>
          <w:sz w:val="28"/>
          <w:szCs w:val="28"/>
        </w:rPr>
        <w:object w:dxaOrig="440" w:dyaOrig="360">
          <v:shape id="_x0000_i1054" type="#_x0000_t75" style="width:26.25pt;height:21.75pt" o:ole="" fillcolor="window">
            <v:imagedata r:id="rId67" o:title=""/>
          </v:shape>
          <o:OLEObject Type="Embed" ProgID="Equation.3" ShapeID="_x0000_i1054" DrawAspect="Content" ObjectID="_1422016506" r:id="rId68"/>
        </w:object>
      </w:r>
      <w:r>
        <w:rPr>
          <w:sz w:val="28"/>
          <w:szCs w:val="28"/>
        </w:rPr>
        <w:t xml:space="preserve"> - збільшення фонду робочого часу використання ОВФ, днів</w:t>
      </w:r>
    </w:p>
    <w:p w:rsidR="00BD4576" w:rsidRDefault="00BD4576" w:rsidP="00BD4576">
      <w:pPr>
        <w:tabs>
          <w:tab w:val="left" w:pos="4153"/>
        </w:tabs>
        <w:ind w:firstLine="720"/>
        <w:rPr>
          <w:sz w:val="28"/>
          <w:szCs w:val="28"/>
        </w:rPr>
      </w:pPr>
      <w:r w:rsidRPr="00B70027">
        <w:rPr>
          <w:sz w:val="28"/>
          <w:szCs w:val="28"/>
        </w:rPr>
        <w:object w:dxaOrig="380" w:dyaOrig="360">
          <v:shape id="_x0000_i1055" type="#_x0000_t75" style="width:22.5pt;height:21.75pt" o:ole="" fillcolor="window">
            <v:imagedata r:id="rId69" o:title=""/>
          </v:shape>
          <o:OLEObject Type="Embed" ProgID="Equation.3" ShapeID="_x0000_i1055" DrawAspect="Content" ObjectID="_1422016507" r:id="rId70"/>
        </w:object>
      </w:r>
      <w:r>
        <w:rPr>
          <w:sz w:val="28"/>
          <w:szCs w:val="28"/>
        </w:rPr>
        <w:t>- фактичний робочий час використання ОВФ у базовому році, днів</w:t>
      </w:r>
    </w:p>
    <w:p w:rsidR="00BD4576" w:rsidRDefault="00BD4576" w:rsidP="00BD4576">
      <w:pPr>
        <w:ind w:firstLine="720"/>
        <w:rPr>
          <w:sz w:val="28"/>
          <w:szCs w:val="28"/>
        </w:rPr>
      </w:pPr>
      <w:r w:rsidRPr="00B70027">
        <w:rPr>
          <w:sz w:val="28"/>
          <w:szCs w:val="28"/>
        </w:rPr>
        <w:object w:dxaOrig="560" w:dyaOrig="380">
          <v:shape id="_x0000_i1056" type="#_x0000_t75" style="width:33.75pt;height:22.5pt" o:ole="" fillcolor="window">
            <v:imagedata r:id="rId71" o:title=""/>
          </v:shape>
          <o:OLEObject Type="Embed" ProgID="Equation.3" ShapeID="_x0000_i1056" DrawAspect="Content" ObjectID="_1422016508" r:id="rId72"/>
        </w:object>
      </w:r>
      <w:r>
        <w:rPr>
          <w:sz w:val="28"/>
          <w:szCs w:val="28"/>
        </w:rPr>
        <w:t>- величина збільшення робочого часу за рахунок запроектованих заходів у плановому році, %</w:t>
      </w:r>
    </w:p>
    <w:p w:rsidR="00BD4576" w:rsidRDefault="00BD4576" w:rsidP="00BD4576">
      <w:pPr>
        <w:jc w:val="center"/>
        <w:rPr>
          <w:sz w:val="28"/>
          <w:szCs w:val="28"/>
        </w:rPr>
      </w:pPr>
      <w:r w:rsidRPr="00B70027">
        <w:rPr>
          <w:sz w:val="28"/>
          <w:szCs w:val="28"/>
        </w:rPr>
        <w:object w:dxaOrig="440" w:dyaOrig="360">
          <v:shape id="_x0000_i1057" type="#_x0000_t75" style="width:26.25pt;height:21.75pt" o:ole="" fillcolor="window">
            <v:imagedata r:id="rId73" o:title=""/>
          </v:shape>
          <o:OLEObject Type="Embed" ProgID="Equation.3" ShapeID="_x0000_i1057" DrawAspect="Content" ObjectID="_1422016509" r:id="rId74"/>
        </w:object>
      </w:r>
      <w:r>
        <w:rPr>
          <w:sz w:val="28"/>
          <w:szCs w:val="28"/>
        </w:rPr>
        <w:t xml:space="preserve"> = 2</w:t>
      </w:r>
      <w:r>
        <w:rPr>
          <w:sz w:val="28"/>
          <w:szCs w:val="28"/>
          <w:lang w:val="ru-RU"/>
        </w:rPr>
        <w:t>30</w:t>
      </w:r>
      <w:r>
        <w:rPr>
          <w:sz w:val="28"/>
          <w:szCs w:val="28"/>
        </w:rPr>
        <w:t>*0,12=2</w:t>
      </w:r>
      <w:r>
        <w:rPr>
          <w:sz w:val="28"/>
          <w:szCs w:val="28"/>
          <w:lang w:val="ru-RU"/>
        </w:rPr>
        <w:t>7</w:t>
      </w:r>
      <w:r>
        <w:rPr>
          <w:sz w:val="28"/>
          <w:szCs w:val="28"/>
        </w:rPr>
        <w:t>,</w:t>
      </w:r>
      <w:r>
        <w:rPr>
          <w:sz w:val="28"/>
          <w:szCs w:val="28"/>
          <w:lang w:val="ru-RU"/>
        </w:rPr>
        <w:t>6</w:t>
      </w:r>
      <w:r>
        <w:rPr>
          <w:sz w:val="28"/>
          <w:szCs w:val="28"/>
        </w:rPr>
        <w:t xml:space="preserve"> (днів)</w:t>
      </w:r>
    </w:p>
    <w:p w:rsidR="00BD4576" w:rsidRDefault="00BD4576" w:rsidP="00BD4576">
      <w:pPr>
        <w:rPr>
          <w:sz w:val="28"/>
          <w:szCs w:val="28"/>
        </w:rPr>
      </w:pPr>
    </w:p>
    <w:p w:rsidR="00BD4576" w:rsidRDefault="00BD4576" w:rsidP="00BD4576">
      <w:pPr>
        <w:ind w:firstLine="720"/>
        <w:rPr>
          <w:bCs/>
          <w:sz w:val="28"/>
          <w:szCs w:val="28"/>
          <w:u w:val="single"/>
        </w:rPr>
      </w:pPr>
      <w:r>
        <w:rPr>
          <w:bCs/>
          <w:sz w:val="28"/>
          <w:szCs w:val="28"/>
          <w:u w:val="single"/>
        </w:rPr>
        <w:t>3.1.2. Визначається коефіцієнт використання робочого часу у плановому році</w:t>
      </w:r>
    </w:p>
    <w:p w:rsidR="00BD4576" w:rsidRDefault="00BD4576" w:rsidP="00BD4576">
      <w:pPr>
        <w:jc w:val="center"/>
        <w:rPr>
          <w:sz w:val="28"/>
          <w:szCs w:val="28"/>
        </w:rPr>
      </w:pPr>
      <w:r w:rsidRPr="00B70027">
        <w:rPr>
          <w:sz w:val="28"/>
          <w:szCs w:val="28"/>
        </w:rPr>
        <w:object w:dxaOrig="1640" w:dyaOrig="680">
          <v:shape id="_x0000_i1058" type="#_x0000_t75" style="width:98.25pt;height:40.5pt" o:ole="" fillcolor="window">
            <v:imagedata r:id="rId75" o:title=""/>
          </v:shape>
          <o:OLEObject Type="Embed" ProgID="Equation.3" ShapeID="_x0000_i1058" DrawAspect="Content" ObjectID="_1422016510" r:id="rId76"/>
        </w:object>
      </w:r>
    </w:p>
    <w:p w:rsidR="00BD4576" w:rsidRDefault="00BD4576" w:rsidP="00BD4576">
      <w:pPr>
        <w:ind w:firstLine="720"/>
        <w:rPr>
          <w:sz w:val="28"/>
          <w:szCs w:val="28"/>
        </w:rPr>
      </w:pPr>
      <w:r>
        <w:rPr>
          <w:sz w:val="28"/>
          <w:szCs w:val="28"/>
        </w:rPr>
        <w:t xml:space="preserve">де  </w:t>
      </w:r>
      <w:r w:rsidRPr="00B70027">
        <w:rPr>
          <w:sz w:val="28"/>
          <w:szCs w:val="28"/>
        </w:rPr>
        <w:object w:dxaOrig="499" w:dyaOrig="360">
          <v:shape id="_x0000_i1059" type="#_x0000_t75" style="width:30pt;height:21.75pt" o:ole="" fillcolor="window">
            <v:imagedata r:id="rId77" o:title=""/>
          </v:shape>
          <o:OLEObject Type="Embed" ProgID="Equation.3" ShapeID="_x0000_i1059" DrawAspect="Content" ObjectID="_1422016511" r:id="rId78"/>
        </w:object>
      </w:r>
      <w:r>
        <w:rPr>
          <w:sz w:val="28"/>
          <w:szCs w:val="28"/>
        </w:rPr>
        <w:t>- плановий корисний фонд робочого часу  використання ОВФ, днів</w:t>
      </w:r>
    </w:p>
    <w:p w:rsidR="00BD4576" w:rsidRPr="00507073" w:rsidRDefault="00BD4576" w:rsidP="00BD4576">
      <w:pPr>
        <w:jc w:val="center"/>
        <w:rPr>
          <w:sz w:val="28"/>
          <w:szCs w:val="28"/>
        </w:rPr>
      </w:pPr>
      <w:r>
        <w:rPr>
          <w:sz w:val="28"/>
          <w:szCs w:val="28"/>
        </w:rPr>
        <w:t>К</w:t>
      </w:r>
      <w:r>
        <w:rPr>
          <w:sz w:val="28"/>
          <w:szCs w:val="28"/>
          <w:vertAlign w:val="subscript"/>
        </w:rPr>
        <w:t>рч</w:t>
      </w:r>
      <w:r>
        <w:rPr>
          <w:sz w:val="28"/>
          <w:szCs w:val="28"/>
        </w:rPr>
        <w:t xml:space="preserve"> = (2</w:t>
      </w:r>
      <w:r w:rsidRPr="00507073">
        <w:rPr>
          <w:sz w:val="28"/>
          <w:szCs w:val="28"/>
        </w:rPr>
        <w:t>3</w:t>
      </w:r>
      <w:r>
        <w:rPr>
          <w:sz w:val="28"/>
          <w:szCs w:val="28"/>
        </w:rPr>
        <w:t>0+2</w:t>
      </w:r>
      <w:r w:rsidRPr="00507073">
        <w:rPr>
          <w:sz w:val="28"/>
          <w:szCs w:val="28"/>
        </w:rPr>
        <w:t>7</w:t>
      </w:r>
      <w:r>
        <w:rPr>
          <w:sz w:val="28"/>
          <w:szCs w:val="28"/>
        </w:rPr>
        <w:t>,</w:t>
      </w:r>
      <w:r w:rsidRPr="00507073">
        <w:rPr>
          <w:sz w:val="28"/>
          <w:szCs w:val="28"/>
        </w:rPr>
        <w:t>6</w:t>
      </w:r>
      <w:r>
        <w:rPr>
          <w:sz w:val="28"/>
          <w:szCs w:val="28"/>
        </w:rPr>
        <w:t>)/265,0=0,</w:t>
      </w:r>
      <w:r w:rsidRPr="00507073">
        <w:rPr>
          <w:sz w:val="28"/>
          <w:szCs w:val="28"/>
        </w:rPr>
        <w:t>97</w:t>
      </w:r>
    </w:p>
    <w:p w:rsidR="00BD4576" w:rsidRDefault="00BD4576" w:rsidP="00BD4576">
      <w:pPr>
        <w:rPr>
          <w:sz w:val="28"/>
          <w:szCs w:val="28"/>
        </w:rPr>
      </w:pPr>
    </w:p>
    <w:p w:rsidR="00BD4576" w:rsidRDefault="00BD4576" w:rsidP="00BD4576">
      <w:pPr>
        <w:ind w:firstLine="720"/>
        <w:jc w:val="both"/>
        <w:rPr>
          <w:bCs/>
          <w:sz w:val="28"/>
          <w:szCs w:val="28"/>
        </w:rPr>
      </w:pPr>
      <w:r>
        <w:rPr>
          <w:bCs/>
          <w:sz w:val="28"/>
          <w:szCs w:val="28"/>
          <w:u w:val="single"/>
        </w:rPr>
        <w:t>3.1.3. Визначається збільшення числа змін використання ОВФ підприємства у плановому році під впливом збільшення робочого часу,</w:t>
      </w:r>
      <w:r>
        <w:rPr>
          <w:b/>
          <w:sz w:val="28"/>
          <w:szCs w:val="28"/>
        </w:rPr>
        <w:t xml:space="preserve"> </w:t>
      </w:r>
      <w:r>
        <w:rPr>
          <w:bCs/>
          <w:sz w:val="28"/>
          <w:szCs w:val="28"/>
        </w:rPr>
        <w:t>при цьому приймається, що в першій зміні використовуються всі основні виробничі фонди підприємства.</w:t>
      </w:r>
    </w:p>
    <w:p w:rsidR="00BD4576" w:rsidRDefault="00BD4576" w:rsidP="00BD4576">
      <w:pPr>
        <w:jc w:val="center"/>
        <w:rPr>
          <w:b/>
          <w:sz w:val="28"/>
          <w:szCs w:val="28"/>
        </w:rPr>
      </w:pPr>
      <w:r w:rsidRPr="00B70027">
        <w:rPr>
          <w:sz w:val="28"/>
          <w:szCs w:val="28"/>
        </w:rPr>
        <w:object w:dxaOrig="1960" w:dyaOrig="360">
          <v:shape id="_x0000_i1060" type="#_x0000_t75" style="width:117.75pt;height:21.75pt" o:ole="" fillcolor="window">
            <v:imagedata r:id="rId79" o:title=""/>
          </v:shape>
          <o:OLEObject Type="Embed" ProgID="Equation.3" ShapeID="_x0000_i1060" DrawAspect="Content" ObjectID="_1422016512" r:id="rId80"/>
        </w:object>
      </w:r>
    </w:p>
    <w:p w:rsidR="00BD4576" w:rsidRDefault="00BD4576" w:rsidP="00BD4576">
      <w:pPr>
        <w:tabs>
          <w:tab w:val="left" w:pos="3549"/>
        </w:tabs>
        <w:ind w:firstLine="720"/>
        <w:rPr>
          <w:sz w:val="28"/>
          <w:szCs w:val="28"/>
        </w:rPr>
      </w:pPr>
      <w:r>
        <w:rPr>
          <w:sz w:val="28"/>
          <w:szCs w:val="28"/>
        </w:rPr>
        <w:t xml:space="preserve">де  </w:t>
      </w:r>
      <w:r w:rsidRPr="00B70027">
        <w:rPr>
          <w:sz w:val="28"/>
          <w:szCs w:val="28"/>
        </w:rPr>
        <w:object w:dxaOrig="639" w:dyaOrig="360">
          <v:shape id="_x0000_i1061" type="#_x0000_t75" style="width:38.25pt;height:21.75pt" o:ole="" fillcolor="window">
            <v:imagedata r:id="rId81" o:title=""/>
          </v:shape>
          <o:OLEObject Type="Embed" ProgID="Equation.3" ShapeID="_x0000_i1061" DrawAspect="Content" ObjectID="_1422016513" r:id="rId82"/>
        </w:object>
      </w:r>
      <w:r>
        <w:rPr>
          <w:sz w:val="28"/>
          <w:szCs w:val="28"/>
        </w:rPr>
        <w:t>- приріст числа змін використання ОВФ, змін</w:t>
      </w:r>
    </w:p>
    <w:p w:rsidR="00BD4576" w:rsidRDefault="00BD4576" w:rsidP="00BD4576">
      <w:pPr>
        <w:tabs>
          <w:tab w:val="left" w:pos="3549"/>
        </w:tabs>
        <w:ind w:firstLine="720"/>
        <w:rPr>
          <w:sz w:val="28"/>
          <w:szCs w:val="28"/>
        </w:rPr>
      </w:pPr>
      <w:r w:rsidRPr="00B70027">
        <w:rPr>
          <w:sz w:val="28"/>
          <w:szCs w:val="28"/>
        </w:rPr>
        <w:object w:dxaOrig="560" w:dyaOrig="360">
          <v:shape id="_x0000_i1062" type="#_x0000_t75" style="width:33.75pt;height:21.75pt" o:ole="" fillcolor="window">
            <v:imagedata r:id="rId83" o:title=""/>
          </v:shape>
          <o:OLEObject Type="Embed" ProgID="Equation.3" ShapeID="_x0000_i1062" DrawAspect="Content" ObjectID="_1422016514" r:id="rId84"/>
        </w:object>
      </w:r>
      <w:r>
        <w:rPr>
          <w:sz w:val="28"/>
          <w:szCs w:val="28"/>
        </w:rPr>
        <w:t>- коефіцієнт змінності використання ОВФ в базовому році</w:t>
      </w:r>
    </w:p>
    <w:p w:rsidR="00BD4576" w:rsidRPr="00E81177" w:rsidRDefault="00BD4576" w:rsidP="00BD4576">
      <w:pPr>
        <w:tabs>
          <w:tab w:val="left" w:pos="3909"/>
        </w:tabs>
        <w:jc w:val="center"/>
        <w:rPr>
          <w:sz w:val="28"/>
          <w:szCs w:val="28"/>
        </w:rPr>
      </w:pPr>
      <w:r>
        <w:rPr>
          <w:sz w:val="28"/>
          <w:szCs w:val="28"/>
        </w:rPr>
        <w:t xml:space="preserve"> К</w:t>
      </w:r>
      <w:r>
        <w:rPr>
          <w:sz w:val="28"/>
          <w:szCs w:val="28"/>
          <w:vertAlign w:val="subscript"/>
        </w:rPr>
        <w:t>зм.б.</w:t>
      </w:r>
      <w:r>
        <w:rPr>
          <w:sz w:val="28"/>
          <w:szCs w:val="28"/>
        </w:rPr>
        <w:t xml:space="preserve"> = (</w:t>
      </w:r>
      <w:r w:rsidRPr="00E81177">
        <w:rPr>
          <w:sz w:val="28"/>
          <w:szCs w:val="28"/>
        </w:rPr>
        <w:t>2730</w:t>
      </w:r>
      <w:r>
        <w:rPr>
          <w:sz w:val="28"/>
          <w:szCs w:val="28"/>
        </w:rPr>
        <w:t>+5</w:t>
      </w:r>
      <w:r w:rsidRPr="00E81177">
        <w:rPr>
          <w:sz w:val="28"/>
          <w:szCs w:val="28"/>
        </w:rPr>
        <w:t>460</w:t>
      </w:r>
      <w:r>
        <w:rPr>
          <w:sz w:val="28"/>
          <w:szCs w:val="28"/>
        </w:rPr>
        <w:t>)/5</w:t>
      </w:r>
      <w:r w:rsidRPr="00E81177">
        <w:rPr>
          <w:sz w:val="28"/>
          <w:szCs w:val="28"/>
        </w:rPr>
        <w:t>460</w:t>
      </w:r>
      <w:r>
        <w:rPr>
          <w:sz w:val="28"/>
          <w:szCs w:val="28"/>
        </w:rPr>
        <w:t xml:space="preserve"> = 1,</w:t>
      </w:r>
      <w:r w:rsidRPr="00E81177">
        <w:rPr>
          <w:sz w:val="28"/>
          <w:szCs w:val="28"/>
        </w:rPr>
        <w:t>5</w:t>
      </w:r>
    </w:p>
    <w:p w:rsidR="00BD4576" w:rsidRDefault="00BD4576" w:rsidP="00BD4576">
      <w:pPr>
        <w:tabs>
          <w:tab w:val="left" w:pos="3909"/>
        </w:tabs>
        <w:jc w:val="center"/>
        <w:rPr>
          <w:sz w:val="28"/>
          <w:szCs w:val="28"/>
        </w:rPr>
      </w:pPr>
      <w:r>
        <w:rPr>
          <w:sz w:val="28"/>
          <w:szCs w:val="28"/>
        </w:rPr>
        <w:t>∆З</w:t>
      </w:r>
      <w:r>
        <w:rPr>
          <w:sz w:val="28"/>
          <w:szCs w:val="28"/>
          <w:vertAlign w:val="subscript"/>
        </w:rPr>
        <w:t>м.пл.</w:t>
      </w:r>
      <w:r>
        <w:rPr>
          <w:sz w:val="28"/>
          <w:szCs w:val="28"/>
        </w:rPr>
        <w:t xml:space="preserve"> = 2</w:t>
      </w:r>
      <w:r w:rsidRPr="00E81177">
        <w:rPr>
          <w:sz w:val="28"/>
          <w:szCs w:val="28"/>
        </w:rPr>
        <w:t>7,6</w:t>
      </w:r>
      <w:r>
        <w:rPr>
          <w:sz w:val="28"/>
          <w:szCs w:val="28"/>
        </w:rPr>
        <w:t>*1,</w:t>
      </w:r>
      <w:r w:rsidRPr="00E81177">
        <w:rPr>
          <w:sz w:val="28"/>
          <w:szCs w:val="28"/>
        </w:rPr>
        <w:t>5</w:t>
      </w:r>
      <w:r>
        <w:rPr>
          <w:sz w:val="28"/>
          <w:szCs w:val="28"/>
        </w:rPr>
        <w:t xml:space="preserve"> = 4</w:t>
      </w:r>
      <w:r w:rsidRPr="00E81177">
        <w:rPr>
          <w:sz w:val="28"/>
          <w:szCs w:val="28"/>
        </w:rPr>
        <w:t>1</w:t>
      </w:r>
      <w:r>
        <w:rPr>
          <w:sz w:val="28"/>
          <w:szCs w:val="28"/>
        </w:rPr>
        <w:t>,4 (змін)</w:t>
      </w:r>
    </w:p>
    <w:p w:rsidR="00BD4576" w:rsidRDefault="00BD4576" w:rsidP="00BD4576">
      <w:pPr>
        <w:rPr>
          <w:sz w:val="28"/>
          <w:szCs w:val="28"/>
        </w:rPr>
      </w:pPr>
    </w:p>
    <w:p w:rsidR="00BD4576" w:rsidRDefault="00BD4576" w:rsidP="00BD4576">
      <w:pPr>
        <w:pStyle w:val="33"/>
        <w:tabs>
          <w:tab w:val="clear" w:pos="4153"/>
        </w:tabs>
        <w:ind w:firstLine="720"/>
      </w:pPr>
      <w:r>
        <w:t>3.1.4. Визначається загальне число змін використання ОВФ при базовому рівні змінності  їх використання:</w:t>
      </w:r>
    </w:p>
    <w:p w:rsidR="00BD4576" w:rsidRDefault="00BD4576" w:rsidP="00BD4576">
      <w:pPr>
        <w:tabs>
          <w:tab w:val="left" w:pos="3536"/>
        </w:tabs>
        <w:rPr>
          <w:sz w:val="28"/>
          <w:szCs w:val="28"/>
        </w:rPr>
      </w:pPr>
      <w:r>
        <w:rPr>
          <w:sz w:val="28"/>
          <w:szCs w:val="28"/>
        </w:rPr>
        <w:tab/>
      </w:r>
      <w:r w:rsidRPr="00B70027">
        <w:rPr>
          <w:sz w:val="28"/>
          <w:szCs w:val="28"/>
        </w:rPr>
        <w:object w:dxaOrig="2439" w:dyaOrig="360">
          <v:shape id="_x0000_i1063" type="#_x0000_t75" style="width:146.25pt;height:21.75pt" o:ole="" fillcolor="window">
            <v:imagedata r:id="rId85" o:title=""/>
          </v:shape>
          <o:OLEObject Type="Embed" ProgID="Equation.3" ShapeID="_x0000_i1063" DrawAspect="Content" ObjectID="_1422016515" r:id="rId86"/>
        </w:object>
      </w:r>
    </w:p>
    <w:p w:rsidR="00BD4576" w:rsidRDefault="00BD4576" w:rsidP="00BD4576">
      <w:pPr>
        <w:tabs>
          <w:tab w:val="left" w:pos="3536"/>
        </w:tabs>
        <w:ind w:firstLine="720"/>
        <w:rPr>
          <w:sz w:val="28"/>
          <w:szCs w:val="28"/>
        </w:rPr>
      </w:pPr>
      <w:r>
        <w:rPr>
          <w:sz w:val="28"/>
          <w:szCs w:val="28"/>
        </w:rPr>
        <w:lastRenderedPageBreak/>
        <w:t xml:space="preserve"> де  </w:t>
      </w:r>
      <w:r w:rsidRPr="00B70027">
        <w:rPr>
          <w:sz w:val="28"/>
          <w:szCs w:val="28"/>
        </w:rPr>
        <w:object w:dxaOrig="499" w:dyaOrig="360">
          <v:shape id="_x0000_i1064" type="#_x0000_t75" style="width:30pt;height:21.75pt" o:ole="" fillcolor="window">
            <v:imagedata r:id="rId87" o:title=""/>
          </v:shape>
          <o:OLEObject Type="Embed" ProgID="Equation.3" ShapeID="_x0000_i1064" DrawAspect="Content" ObjectID="_1422016516" r:id="rId88"/>
        </w:object>
      </w:r>
      <w:r>
        <w:rPr>
          <w:sz w:val="28"/>
          <w:szCs w:val="28"/>
        </w:rPr>
        <w:t>- величина змін використання ОВФ у плановому році</w:t>
      </w:r>
    </w:p>
    <w:p w:rsidR="00BD4576" w:rsidRDefault="00BD4576" w:rsidP="00BD4576">
      <w:pPr>
        <w:ind w:firstLine="720"/>
        <w:rPr>
          <w:sz w:val="28"/>
          <w:szCs w:val="28"/>
        </w:rPr>
      </w:pPr>
      <w:r w:rsidRPr="00B70027">
        <w:rPr>
          <w:sz w:val="28"/>
          <w:szCs w:val="28"/>
        </w:rPr>
        <w:object w:dxaOrig="400" w:dyaOrig="360">
          <v:shape id="_x0000_i1065" type="#_x0000_t75" style="width:24pt;height:21.75pt" o:ole="" fillcolor="window">
            <v:imagedata r:id="rId89" o:title=""/>
          </v:shape>
          <o:OLEObject Type="Embed" ProgID="Equation.3" ShapeID="_x0000_i1065" DrawAspect="Content" ObjectID="_1422016517" r:id="rId90"/>
        </w:object>
      </w:r>
      <w:r>
        <w:rPr>
          <w:sz w:val="28"/>
          <w:szCs w:val="28"/>
        </w:rPr>
        <w:t>- значення коефіцієнту змінності в базовому році</w:t>
      </w:r>
    </w:p>
    <w:p w:rsidR="00BD4576" w:rsidRDefault="00BD4576" w:rsidP="00BD4576">
      <w:pPr>
        <w:tabs>
          <w:tab w:val="left" w:pos="4101"/>
        </w:tabs>
        <w:jc w:val="center"/>
        <w:rPr>
          <w:sz w:val="28"/>
          <w:szCs w:val="28"/>
        </w:rPr>
      </w:pPr>
      <w:r>
        <w:rPr>
          <w:sz w:val="28"/>
          <w:szCs w:val="28"/>
        </w:rPr>
        <w:t>З</w:t>
      </w:r>
      <w:r>
        <w:rPr>
          <w:sz w:val="28"/>
          <w:szCs w:val="28"/>
          <w:vertAlign w:val="subscript"/>
        </w:rPr>
        <w:t xml:space="preserve">м.пл. </w:t>
      </w:r>
      <w:r>
        <w:rPr>
          <w:sz w:val="28"/>
          <w:szCs w:val="28"/>
        </w:rPr>
        <w:t>= 2</w:t>
      </w:r>
      <w:r w:rsidRPr="00507073">
        <w:rPr>
          <w:sz w:val="28"/>
          <w:szCs w:val="28"/>
        </w:rPr>
        <w:t>3</w:t>
      </w:r>
      <w:r>
        <w:rPr>
          <w:sz w:val="28"/>
          <w:szCs w:val="28"/>
        </w:rPr>
        <w:t>0*1,</w:t>
      </w:r>
      <w:r w:rsidRPr="00507073">
        <w:rPr>
          <w:sz w:val="28"/>
          <w:szCs w:val="28"/>
        </w:rPr>
        <w:t>5</w:t>
      </w:r>
      <w:r>
        <w:rPr>
          <w:sz w:val="28"/>
          <w:szCs w:val="28"/>
        </w:rPr>
        <w:t>+4</w:t>
      </w:r>
      <w:r w:rsidRPr="00507073">
        <w:rPr>
          <w:sz w:val="28"/>
          <w:szCs w:val="28"/>
        </w:rPr>
        <w:t>1,4</w:t>
      </w:r>
      <w:r>
        <w:rPr>
          <w:sz w:val="28"/>
          <w:szCs w:val="28"/>
        </w:rPr>
        <w:t>=3</w:t>
      </w:r>
      <w:r w:rsidRPr="00507073">
        <w:rPr>
          <w:sz w:val="28"/>
          <w:szCs w:val="28"/>
        </w:rPr>
        <w:t>86,4</w:t>
      </w:r>
      <w:r>
        <w:rPr>
          <w:sz w:val="28"/>
          <w:szCs w:val="28"/>
        </w:rPr>
        <w:t>(змін)</w:t>
      </w:r>
    </w:p>
    <w:p w:rsidR="00BD4576" w:rsidRDefault="00BD4576" w:rsidP="00BD4576">
      <w:pPr>
        <w:pStyle w:val="24"/>
        <w:tabs>
          <w:tab w:val="clear" w:pos="684"/>
        </w:tabs>
        <w:rPr>
          <w:snapToGrid/>
          <w:szCs w:val="28"/>
        </w:rPr>
      </w:pPr>
      <w:r>
        <w:rPr>
          <w:snapToGrid/>
          <w:szCs w:val="28"/>
        </w:rPr>
        <w:tab/>
      </w:r>
    </w:p>
    <w:p w:rsidR="00BD4576" w:rsidRDefault="00BD4576" w:rsidP="00BD4576">
      <w:pPr>
        <w:tabs>
          <w:tab w:val="left" w:pos="4101"/>
        </w:tabs>
        <w:rPr>
          <w:b/>
          <w:sz w:val="28"/>
          <w:szCs w:val="28"/>
        </w:rPr>
      </w:pPr>
    </w:p>
    <w:p w:rsidR="00BD4576" w:rsidRDefault="00BD4576" w:rsidP="00BD4576">
      <w:pPr>
        <w:pStyle w:val="33"/>
        <w:tabs>
          <w:tab w:val="clear" w:pos="4153"/>
          <w:tab w:val="left" w:pos="4101"/>
        </w:tabs>
        <w:ind w:firstLine="720"/>
        <w:jc w:val="both"/>
      </w:pPr>
      <w:r>
        <w:t>3.1.5. Визначається приріст обсягу виробництва продукції підприємства за рахунок збільшення річного робочого часу використання ОВФ.</w:t>
      </w:r>
    </w:p>
    <w:p w:rsidR="00BD4576" w:rsidRDefault="00BD4576" w:rsidP="00BD4576">
      <w:pPr>
        <w:tabs>
          <w:tab w:val="left" w:pos="4101"/>
        </w:tabs>
        <w:jc w:val="center"/>
        <w:rPr>
          <w:sz w:val="28"/>
          <w:szCs w:val="28"/>
        </w:rPr>
      </w:pPr>
      <w:r w:rsidRPr="00B70027">
        <w:rPr>
          <w:sz w:val="28"/>
          <w:szCs w:val="28"/>
        </w:rPr>
        <w:object w:dxaOrig="1800" w:dyaOrig="680">
          <v:shape id="_x0000_i1066" type="#_x0000_t75" style="width:108pt;height:40.5pt" o:ole="" fillcolor="window">
            <v:imagedata r:id="rId91" o:title=""/>
          </v:shape>
          <o:OLEObject Type="Embed" ProgID="Equation.3" ShapeID="_x0000_i1066" DrawAspect="Content" ObjectID="_1422016518" r:id="rId92"/>
        </w:object>
      </w:r>
    </w:p>
    <w:p w:rsidR="00BD4576" w:rsidRDefault="00BD4576" w:rsidP="00BD4576">
      <w:pPr>
        <w:tabs>
          <w:tab w:val="left" w:pos="4101"/>
        </w:tabs>
        <w:ind w:firstLine="720"/>
        <w:rPr>
          <w:sz w:val="28"/>
          <w:szCs w:val="28"/>
        </w:rPr>
      </w:pPr>
      <w:r>
        <w:rPr>
          <w:sz w:val="28"/>
          <w:szCs w:val="28"/>
        </w:rPr>
        <w:t xml:space="preserve"> де </w:t>
      </w:r>
      <w:r w:rsidRPr="00B70027">
        <w:rPr>
          <w:sz w:val="28"/>
          <w:szCs w:val="28"/>
        </w:rPr>
        <w:object w:dxaOrig="499" w:dyaOrig="360">
          <v:shape id="_x0000_i1067" type="#_x0000_t75" style="width:30pt;height:21.75pt" o:ole="" fillcolor="window">
            <v:imagedata r:id="rId93" o:title=""/>
          </v:shape>
          <o:OLEObject Type="Embed" ProgID="Equation.3" ShapeID="_x0000_i1067" DrawAspect="Content" ObjectID="_1422016519" r:id="rId94"/>
        </w:object>
      </w:r>
      <w:r>
        <w:rPr>
          <w:sz w:val="28"/>
          <w:szCs w:val="28"/>
        </w:rPr>
        <w:t>обсяг виробництва продукції у базовому році, тис.грн.</w:t>
      </w:r>
    </w:p>
    <w:p w:rsidR="00BD4576" w:rsidRDefault="00BD4576" w:rsidP="00BD4576">
      <w:pPr>
        <w:tabs>
          <w:tab w:val="left" w:pos="4101"/>
        </w:tabs>
        <w:ind w:firstLine="720"/>
        <w:rPr>
          <w:sz w:val="28"/>
          <w:szCs w:val="28"/>
        </w:rPr>
      </w:pPr>
      <w:r w:rsidRPr="00B70027">
        <w:rPr>
          <w:sz w:val="28"/>
          <w:szCs w:val="28"/>
        </w:rPr>
        <w:object w:dxaOrig="480" w:dyaOrig="360">
          <v:shape id="_x0000_i1068" type="#_x0000_t75" style="width:28.5pt;height:21.75pt" o:ole="" fillcolor="window">
            <v:imagedata r:id="rId95" o:title=""/>
          </v:shape>
          <o:OLEObject Type="Embed" ProgID="Equation.3" ShapeID="_x0000_i1068" DrawAspect="Content" ObjectID="_1422016520" r:id="rId96"/>
        </w:object>
      </w:r>
      <w:r>
        <w:rPr>
          <w:sz w:val="28"/>
          <w:szCs w:val="28"/>
        </w:rPr>
        <w:t>число змін використання ОВФ у базовому році</w:t>
      </w:r>
    </w:p>
    <w:p w:rsidR="00BD4576" w:rsidRDefault="00BD4576" w:rsidP="00BD4576">
      <w:pPr>
        <w:tabs>
          <w:tab w:val="left" w:pos="4101"/>
        </w:tabs>
        <w:jc w:val="center"/>
        <w:rPr>
          <w:sz w:val="28"/>
          <w:szCs w:val="28"/>
        </w:rPr>
      </w:pPr>
      <w:r>
        <w:rPr>
          <w:sz w:val="28"/>
          <w:szCs w:val="28"/>
        </w:rPr>
        <w:t>∆О</w:t>
      </w:r>
      <w:r>
        <w:rPr>
          <w:sz w:val="28"/>
          <w:szCs w:val="28"/>
          <w:vertAlign w:val="subscript"/>
        </w:rPr>
        <w:t xml:space="preserve">рч </w:t>
      </w:r>
      <w:r>
        <w:rPr>
          <w:sz w:val="28"/>
          <w:szCs w:val="28"/>
        </w:rPr>
        <w:t>= (8</w:t>
      </w:r>
      <w:r w:rsidRPr="00507073">
        <w:rPr>
          <w:sz w:val="28"/>
          <w:szCs w:val="28"/>
        </w:rPr>
        <w:t>2</w:t>
      </w:r>
      <w:r>
        <w:rPr>
          <w:sz w:val="28"/>
          <w:szCs w:val="28"/>
        </w:rPr>
        <w:t>00*4</w:t>
      </w:r>
      <w:r w:rsidRPr="00507073">
        <w:rPr>
          <w:sz w:val="28"/>
          <w:szCs w:val="28"/>
        </w:rPr>
        <w:t>1</w:t>
      </w:r>
      <w:r>
        <w:rPr>
          <w:sz w:val="28"/>
          <w:szCs w:val="28"/>
        </w:rPr>
        <w:t>,4) / (2</w:t>
      </w:r>
      <w:r w:rsidRPr="00507073">
        <w:rPr>
          <w:sz w:val="28"/>
          <w:szCs w:val="28"/>
        </w:rPr>
        <w:t>3</w:t>
      </w:r>
      <w:r>
        <w:rPr>
          <w:sz w:val="28"/>
          <w:szCs w:val="28"/>
        </w:rPr>
        <w:t>0*1,</w:t>
      </w:r>
      <w:r w:rsidRPr="00507073">
        <w:rPr>
          <w:sz w:val="28"/>
          <w:szCs w:val="28"/>
        </w:rPr>
        <w:t>5</w:t>
      </w:r>
      <w:r>
        <w:rPr>
          <w:sz w:val="28"/>
          <w:szCs w:val="28"/>
        </w:rPr>
        <w:t>) = 3</w:t>
      </w:r>
      <w:r w:rsidRPr="00507073">
        <w:rPr>
          <w:sz w:val="28"/>
          <w:szCs w:val="28"/>
        </w:rPr>
        <w:t>39480</w:t>
      </w:r>
      <w:r>
        <w:rPr>
          <w:sz w:val="28"/>
          <w:szCs w:val="28"/>
        </w:rPr>
        <w:t>/3</w:t>
      </w:r>
      <w:r w:rsidRPr="00507073">
        <w:rPr>
          <w:sz w:val="28"/>
          <w:szCs w:val="28"/>
        </w:rPr>
        <w:t>45</w:t>
      </w:r>
      <w:r>
        <w:rPr>
          <w:sz w:val="28"/>
          <w:szCs w:val="28"/>
        </w:rPr>
        <w:t>=9</w:t>
      </w:r>
      <w:r w:rsidRPr="00507073">
        <w:rPr>
          <w:sz w:val="28"/>
          <w:szCs w:val="28"/>
        </w:rPr>
        <w:t>84</w:t>
      </w:r>
      <w:r>
        <w:rPr>
          <w:sz w:val="28"/>
          <w:szCs w:val="28"/>
        </w:rPr>
        <w:t xml:space="preserve"> (тис.грн.)</w:t>
      </w:r>
    </w:p>
    <w:p w:rsidR="00BD4576" w:rsidRDefault="00BD4576" w:rsidP="00BD4576">
      <w:pPr>
        <w:pStyle w:val="24"/>
        <w:tabs>
          <w:tab w:val="clear" w:pos="684"/>
          <w:tab w:val="left" w:pos="969"/>
        </w:tabs>
        <w:rPr>
          <w:snapToGrid/>
          <w:szCs w:val="28"/>
        </w:rPr>
      </w:pPr>
      <w:r>
        <w:rPr>
          <w:snapToGrid/>
          <w:szCs w:val="28"/>
        </w:rPr>
        <w:tab/>
      </w:r>
    </w:p>
    <w:p w:rsidR="00BD4576" w:rsidRDefault="00BD4576" w:rsidP="00BD4576">
      <w:pPr>
        <w:tabs>
          <w:tab w:val="left" w:pos="969"/>
        </w:tabs>
        <w:rPr>
          <w:b/>
          <w:sz w:val="28"/>
          <w:szCs w:val="28"/>
        </w:rPr>
      </w:pPr>
    </w:p>
    <w:p w:rsidR="00BD4576" w:rsidRDefault="00BD4576" w:rsidP="00BD4576">
      <w:pPr>
        <w:ind w:firstLine="720"/>
        <w:rPr>
          <w:bCs/>
          <w:sz w:val="28"/>
          <w:szCs w:val="28"/>
        </w:rPr>
      </w:pPr>
      <w:r>
        <w:rPr>
          <w:bCs/>
          <w:sz w:val="28"/>
          <w:szCs w:val="28"/>
          <w:u w:val="single"/>
        </w:rPr>
        <w:t>3.1.6 Визначаються додаткові витрати підприємства</w:t>
      </w:r>
      <w:r>
        <w:rPr>
          <w:bCs/>
          <w:sz w:val="28"/>
          <w:szCs w:val="28"/>
        </w:rPr>
        <w:t xml:space="preserve"> пов’язані зі збільшенням величини річного робочого часу, виходячи з нормативу додаткових витрат на одну тисячу грн. Вартість ОВФ - 0,1грн  у додаткову зміну</w:t>
      </w:r>
    </w:p>
    <w:p w:rsidR="00BD4576" w:rsidRDefault="00BD4576" w:rsidP="00BD4576">
      <w:pPr>
        <w:tabs>
          <w:tab w:val="left" w:pos="4101"/>
        </w:tabs>
        <w:jc w:val="center"/>
        <w:rPr>
          <w:sz w:val="28"/>
          <w:szCs w:val="28"/>
        </w:rPr>
      </w:pPr>
      <w:r w:rsidRPr="00B70027">
        <w:rPr>
          <w:sz w:val="28"/>
          <w:szCs w:val="28"/>
        </w:rPr>
        <w:object w:dxaOrig="2700" w:dyaOrig="380">
          <v:shape id="_x0000_i1069" type="#_x0000_t75" style="width:162pt;height:22.5pt" o:ole="" fillcolor="window">
            <v:imagedata r:id="rId97" o:title=""/>
          </v:shape>
          <o:OLEObject Type="Embed" ProgID="Equation.3" ShapeID="_x0000_i1069" DrawAspect="Content" ObjectID="_1422016521" r:id="rId98"/>
        </w:object>
      </w:r>
    </w:p>
    <w:p w:rsidR="00BD4576" w:rsidRDefault="00BD4576" w:rsidP="00BD4576">
      <w:pPr>
        <w:tabs>
          <w:tab w:val="left" w:pos="3909"/>
        </w:tabs>
        <w:jc w:val="center"/>
        <w:rPr>
          <w:sz w:val="28"/>
          <w:szCs w:val="28"/>
        </w:rPr>
      </w:pPr>
      <w:r>
        <w:rPr>
          <w:sz w:val="28"/>
          <w:szCs w:val="28"/>
        </w:rPr>
        <w:t xml:space="preserve">∆Д </w:t>
      </w:r>
      <w:r>
        <w:rPr>
          <w:sz w:val="28"/>
          <w:szCs w:val="28"/>
          <w:vertAlign w:val="subscript"/>
        </w:rPr>
        <w:t>рч</w:t>
      </w:r>
      <w:r>
        <w:rPr>
          <w:sz w:val="28"/>
          <w:szCs w:val="28"/>
        </w:rPr>
        <w:t xml:space="preserve"> = 5</w:t>
      </w:r>
      <w:r w:rsidRPr="00507073">
        <w:rPr>
          <w:sz w:val="28"/>
          <w:szCs w:val="28"/>
        </w:rPr>
        <w:t>460</w:t>
      </w:r>
      <w:r>
        <w:rPr>
          <w:sz w:val="28"/>
          <w:szCs w:val="28"/>
        </w:rPr>
        <w:t>*0,0001*4</w:t>
      </w:r>
      <w:r w:rsidRPr="00507073">
        <w:rPr>
          <w:sz w:val="28"/>
          <w:szCs w:val="28"/>
        </w:rPr>
        <w:t>1</w:t>
      </w:r>
      <w:r>
        <w:rPr>
          <w:sz w:val="28"/>
          <w:szCs w:val="28"/>
        </w:rPr>
        <w:t>,4=2</w:t>
      </w:r>
      <w:r w:rsidRPr="00507073">
        <w:rPr>
          <w:sz w:val="28"/>
          <w:szCs w:val="28"/>
        </w:rPr>
        <w:t>2</w:t>
      </w:r>
      <w:r>
        <w:rPr>
          <w:sz w:val="28"/>
          <w:szCs w:val="28"/>
        </w:rPr>
        <w:t>,</w:t>
      </w:r>
      <w:r w:rsidRPr="00507073">
        <w:rPr>
          <w:sz w:val="28"/>
          <w:szCs w:val="28"/>
        </w:rPr>
        <w:t>6</w:t>
      </w:r>
      <w:r>
        <w:rPr>
          <w:sz w:val="28"/>
          <w:szCs w:val="28"/>
        </w:rPr>
        <w:t xml:space="preserve"> (тис.грн.)</w:t>
      </w:r>
    </w:p>
    <w:p w:rsidR="00BD4576" w:rsidRDefault="00BD4576" w:rsidP="00BD4576">
      <w:pPr>
        <w:tabs>
          <w:tab w:val="left" w:pos="1083"/>
        </w:tabs>
        <w:rPr>
          <w:sz w:val="28"/>
          <w:szCs w:val="28"/>
        </w:rPr>
      </w:pPr>
    </w:p>
    <w:p w:rsidR="00BD4576" w:rsidRDefault="00BD4576" w:rsidP="00BD4576">
      <w:pPr>
        <w:pStyle w:val="33"/>
        <w:tabs>
          <w:tab w:val="clear" w:pos="4153"/>
          <w:tab w:val="left" w:pos="3909"/>
        </w:tabs>
        <w:ind w:firstLine="720"/>
        <w:jc w:val="both"/>
        <w:rPr>
          <w:u w:val="none"/>
        </w:rPr>
      </w:pPr>
      <w:r>
        <w:t xml:space="preserve">3.1.7  Визначається зниження собівартості продукції, </w:t>
      </w:r>
      <w:r>
        <w:rPr>
          <w:u w:val="none"/>
        </w:rPr>
        <w:t>яке відбувається за рахунок зменшення долі річних амортизаційних відрахувань у вартості продукції.</w:t>
      </w:r>
    </w:p>
    <w:p w:rsidR="00BD4576" w:rsidRDefault="00BD4576" w:rsidP="00BD4576">
      <w:pPr>
        <w:pStyle w:val="33"/>
        <w:tabs>
          <w:tab w:val="clear" w:pos="4153"/>
          <w:tab w:val="left" w:pos="3909"/>
        </w:tabs>
        <w:ind w:firstLine="720"/>
        <w:jc w:val="both"/>
        <w:rPr>
          <w:u w:val="none"/>
        </w:rPr>
      </w:pPr>
      <w:r>
        <w:rPr>
          <w:u w:val="none"/>
        </w:rPr>
        <w:t>Розрахунок ведеться на 1 грн. продукції.</w:t>
      </w:r>
    </w:p>
    <w:p w:rsidR="00BD4576" w:rsidRDefault="00BD4576" w:rsidP="00BD4576">
      <w:pPr>
        <w:pStyle w:val="33"/>
        <w:tabs>
          <w:tab w:val="clear" w:pos="4153"/>
          <w:tab w:val="left" w:pos="3909"/>
        </w:tabs>
        <w:ind w:firstLine="720"/>
        <w:jc w:val="both"/>
        <w:rPr>
          <w:u w:val="none"/>
        </w:rPr>
      </w:pPr>
      <w:r>
        <w:rPr>
          <w:u w:val="none"/>
        </w:rPr>
        <w:t>Доля річних амортизаційних відрахувань одиниці обсягу продукції становить:</w:t>
      </w:r>
    </w:p>
    <w:p w:rsidR="00BD4576" w:rsidRPr="00125C7E" w:rsidRDefault="00BD4576" w:rsidP="00BD4576">
      <w:pPr>
        <w:tabs>
          <w:tab w:val="left" w:pos="3909"/>
        </w:tabs>
        <w:ind w:firstLine="720"/>
        <w:jc w:val="center"/>
        <w:rPr>
          <w:sz w:val="28"/>
          <w:szCs w:val="28"/>
        </w:rPr>
      </w:pPr>
      <w:r>
        <w:rPr>
          <w:i/>
          <w:iCs/>
          <w:sz w:val="28"/>
          <w:szCs w:val="28"/>
        </w:rPr>
        <w:t>Д</w:t>
      </w:r>
      <w:r>
        <w:rPr>
          <w:i/>
          <w:iCs/>
          <w:sz w:val="28"/>
          <w:szCs w:val="28"/>
          <w:vertAlign w:val="subscript"/>
        </w:rPr>
        <w:t>АВ б</w:t>
      </w:r>
      <w:r>
        <w:rPr>
          <w:i/>
          <w:iCs/>
          <w:sz w:val="28"/>
          <w:szCs w:val="28"/>
        </w:rPr>
        <w:t xml:space="preserve"> = ∑(Б</w:t>
      </w:r>
      <w:r>
        <w:rPr>
          <w:i/>
          <w:iCs/>
          <w:sz w:val="28"/>
          <w:szCs w:val="28"/>
          <w:vertAlign w:val="subscript"/>
        </w:rPr>
        <w:t xml:space="preserve">ві </w:t>
      </w:r>
      <w:r>
        <w:rPr>
          <w:i/>
          <w:iCs/>
          <w:sz w:val="28"/>
          <w:szCs w:val="28"/>
        </w:rPr>
        <w:t>∙ а</w:t>
      </w:r>
      <w:r>
        <w:rPr>
          <w:i/>
          <w:iCs/>
          <w:sz w:val="28"/>
          <w:szCs w:val="28"/>
          <w:vertAlign w:val="subscript"/>
        </w:rPr>
        <w:t>і</w:t>
      </w:r>
      <w:r>
        <w:rPr>
          <w:i/>
          <w:iCs/>
          <w:sz w:val="28"/>
          <w:szCs w:val="28"/>
        </w:rPr>
        <w:t>) / О</w:t>
      </w:r>
      <w:r>
        <w:rPr>
          <w:i/>
          <w:iCs/>
          <w:sz w:val="28"/>
          <w:szCs w:val="28"/>
          <w:vertAlign w:val="subscript"/>
        </w:rPr>
        <w:t>б</w:t>
      </w:r>
      <w:r>
        <w:rPr>
          <w:sz w:val="28"/>
          <w:szCs w:val="28"/>
          <w:vertAlign w:val="subscript"/>
        </w:rPr>
        <w:t xml:space="preserve"> </w:t>
      </w:r>
      <w:r>
        <w:rPr>
          <w:sz w:val="28"/>
          <w:szCs w:val="28"/>
        </w:rPr>
        <w:t>= 1</w:t>
      </w:r>
      <w:r>
        <w:rPr>
          <w:sz w:val="28"/>
          <w:szCs w:val="28"/>
          <w:lang w:val="ru-RU"/>
        </w:rPr>
        <w:t>156,68</w:t>
      </w:r>
      <w:r>
        <w:rPr>
          <w:sz w:val="28"/>
          <w:szCs w:val="28"/>
        </w:rPr>
        <w:t>/8</w:t>
      </w:r>
      <w:r>
        <w:rPr>
          <w:sz w:val="28"/>
          <w:szCs w:val="28"/>
          <w:lang w:val="ru-RU"/>
        </w:rPr>
        <w:t>2</w:t>
      </w:r>
      <w:r>
        <w:rPr>
          <w:sz w:val="28"/>
          <w:szCs w:val="28"/>
        </w:rPr>
        <w:t>00=0,15</w:t>
      </w:r>
    </w:p>
    <w:p w:rsidR="00BD4576" w:rsidRPr="008B01D8" w:rsidRDefault="00BD4576" w:rsidP="00BD4576">
      <w:pPr>
        <w:tabs>
          <w:tab w:val="left" w:pos="3909"/>
        </w:tabs>
        <w:ind w:firstLine="720"/>
        <w:jc w:val="center"/>
        <w:rPr>
          <w:sz w:val="28"/>
          <w:szCs w:val="28"/>
          <w:lang w:val="ru-RU"/>
        </w:rPr>
      </w:pPr>
      <w:r>
        <w:rPr>
          <w:i/>
          <w:iCs/>
          <w:sz w:val="28"/>
          <w:szCs w:val="28"/>
        </w:rPr>
        <w:t>Д</w:t>
      </w:r>
      <w:r>
        <w:rPr>
          <w:i/>
          <w:iCs/>
          <w:sz w:val="28"/>
          <w:szCs w:val="28"/>
          <w:vertAlign w:val="subscript"/>
        </w:rPr>
        <w:t>АВ пл</w:t>
      </w:r>
      <w:r>
        <w:rPr>
          <w:i/>
          <w:iCs/>
          <w:sz w:val="28"/>
          <w:szCs w:val="28"/>
        </w:rPr>
        <w:t xml:space="preserve"> = ∑ (Б</w:t>
      </w:r>
      <w:r>
        <w:rPr>
          <w:i/>
          <w:iCs/>
          <w:sz w:val="28"/>
          <w:szCs w:val="28"/>
          <w:vertAlign w:val="subscript"/>
        </w:rPr>
        <w:t xml:space="preserve">ві </w:t>
      </w:r>
      <w:r>
        <w:rPr>
          <w:i/>
          <w:iCs/>
          <w:sz w:val="28"/>
          <w:szCs w:val="28"/>
        </w:rPr>
        <w:t>∙ а</w:t>
      </w:r>
      <w:r>
        <w:rPr>
          <w:i/>
          <w:iCs/>
          <w:sz w:val="28"/>
          <w:szCs w:val="28"/>
          <w:vertAlign w:val="subscript"/>
        </w:rPr>
        <w:t>і</w:t>
      </w:r>
      <w:r>
        <w:rPr>
          <w:i/>
          <w:iCs/>
          <w:sz w:val="28"/>
          <w:szCs w:val="28"/>
        </w:rPr>
        <w:t>) / (О</w:t>
      </w:r>
      <w:r>
        <w:rPr>
          <w:i/>
          <w:iCs/>
          <w:sz w:val="28"/>
          <w:szCs w:val="28"/>
          <w:vertAlign w:val="subscript"/>
        </w:rPr>
        <w:t>б</w:t>
      </w:r>
      <w:r>
        <w:rPr>
          <w:i/>
          <w:iCs/>
          <w:sz w:val="28"/>
          <w:szCs w:val="28"/>
        </w:rPr>
        <w:t>+∆О</w:t>
      </w:r>
      <w:r>
        <w:rPr>
          <w:i/>
          <w:iCs/>
          <w:sz w:val="28"/>
          <w:szCs w:val="28"/>
          <w:vertAlign w:val="subscript"/>
        </w:rPr>
        <w:t>рч</w:t>
      </w:r>
      <w:r>
        <w:rPr>
          <w:i/>
          <w:iCs/>
          <w:sz w:val="28"/>
          <w:szCs w:val="28"/>
        </w:rPr>
        <w:t>)</w:t>
      </w:r>
      <w:r>
        <w:rPr>
          <w:sz w:val="28"/>
          <w:szCs w:val="28"/>
        </w:rPr>
        <w:t xml:space="preserve"> = 1</w:t>
      </w:r>
      <w:r>
        <w:rPr>
          <w:sz w:val="28"/>
          <w:szCs w:val="28"/>
          <w:lang w:val="ru-RU"/>
        </w:rPr>
        <w:t>156,68</w:t>
      </w:r>
      <w:r>
        <w:rPr>
          <w:sz w:val="28"/>
          <w:szCs w:val="28"/>
        </w:rPr>
        <w:t>/(8</w:t>
      </w:r>
      <w:r>
        <w:rPr>
          <w:sz w:val="28"/>
          <w:szCs w:val="28"/>
          <w:lang w:val="ru-RU"/>
        </w:rPr>
        <w:t>2</w:t>
      </w:r>
      <w:r>
        <w:rPr>
          <w:sz w:val="28"/>
          <w:szCs w:val="28"/>
        </w:rPr>
        <w:t>00+9</w:t>
      </w:r>
      <w:r>
        <w:rPr>
          <w:sz w:val="28"/>
          <w:szCs w:val="28"/>
          <w:lang w:val="ru-RU"/>
        </w:rPr>
        <w:t>84</w:t>
      </w:r>
      <w:r>
        <w:rPr>
          <w:sz w:val="28"/>
          <w:szCs w:val="28"/>
        </w:rPr>
        <w:t>)=0,1</w:t>
      </w:r>
      <w:r>
        <w:rPr>
          <w:sz w:val="28"/>
          <w:szCs w:val="28"/>
          <w:lang w:val="ru-RU"/>
        </w:rPr>
        <w:t>2</w:t>
      </w:r>
    </w:p>
    <w:p w:rsidR="00BD4576" w:rsidRDefault="00BD4576" w:rsidP="00BD4576">
      <w:pPr>
        <w:pStyle w:val="33"/>
        <w:tabs>
          <w:tab w:val="clear" w:pos="4153"/>
          <w:tab w:val="left" w:pos="3909"/>
        </w:tabs>
        <w:ind w:firstLine="720"/>
        <w:jc w:val="both"/>
        <w:rPr>
          <w:u w:val="none"/>
        </w:rPr>
      </w:pPr>
      <w:r>
        <w:rPr>
          <w:i/>
          <w:iCs/>
          <w:u w:val="none"/>
        </w:rPr>
        <w:t>Д</w:t>
      </w:r>
      <w:r>
        <w:rPr>
          <w:i/>
          <w:iCs/>
          <w:u w:val="none"/>
          <w:vertAlign w:val="subscript"/>
        </w:rPr>
        <w:t>АВ</w:t>
      </w:r>
      <w:r>
        <w:rPr>
          <w:u w:val="none"/>
          <w:vertAlign w:val="subscript"/>
        </w:rPr>
        <w:t xml:space="preserve"> </w:t>
      </w:r>
      <w:r>
        <w:rPr>
          <w:u w:val="none"/>
        </w:rPr>
        <w:t>– доля амортизаційних відрахувань в одиниці обсягу продукції (в долях від одиниці);</w:t>
      </w:r>
    </w:p>
    <w:p w:rsidR="00BD4576" w:rsidRDefault="00BD4576" w:rsidP="00BD4576">
      <w:pPr>
        <w:pStyle w:val="33"/>
        <w:tabs>
          <w:tab w:val="clear" w:pos="4153"/>
          <w:tab w:val="left" w:pos="3909"/>
        </w:tabs>
        <w:ind w:firstLine="720"/>
        <w:jc w:val="both"/>
        <w:rPr>
          <w:u w:val="none"/>
        </w:rPr>
      </w:pPr>
      <w:r>
        <w:rPr>
          <w:i/>
          <w:iCs/>
          <w:u w:val="none"/>
        </w:rPr>
        <w:t>Б</w:t>
      </w:r>
      <w:r>
        <w:rPr>
          <w:i/>
          <w:iCs/>
          <w:u w:val="none"/>
          <w:vertAlign w:val="subscript"/>
        </w:rPr>
        <w:t>ві</w:t>
      </w:r>
      <w:r>
        <w:rPr>
          <w:u w:val="none"/>
          <w:vertAlign w:val="subscript"/>
        </w:rPr>
        <w:t xml:space="preserve"> </w:t>
      </w:r>
      <w:r>
        <w:rPr>
          <w:u w:val="none"/>
        </w:rPr>
        <w:t>– балансова вартість і-тої групи ОВФ, тис.грн.;</w:t>
      </w:r>
    </w:p>
    <w:p w:rsidR="00BD4576" w:rsidRDefault="00BD4576" w:rsidP="00BD4576">
      <w:pPr>
        <w:pStyle w:val="33"/>
        <w:tabs>
          <w:tab w:val="clear" w:pos="4153"/>
          <w:tab w:val="left" w:pos="3909"/>
        </w:tabs>
        <w:ind w:firstLine="720"/>
        <w:jc w:val="both"/>
        <w:rPr>
          <w:u w:val="none"/>
        </w:rPr>
      </w:pPr>
      <w:r>
        <w:rPr>
          <w:i/>
          <w:iCs/>
          <w:u w:val="none"/>
        </w:rPr>
        <w:t>а</w:t>
      </w:r>
      <w:r>
        <w:rPr>
          <w:i/>
          <w:iCs/>
          <w:u w:val="none"/>
          <w:vertAlign w:val="subscript"/>
        </w:rPr>
        <w:t>і</w:t>
      </w:r>
      <w:r>
        <w:rPr>
          <w:u w:val="none"/>
          <w:vertAlign w:val="subscript"/>
        </w:rPr>
        <w:t xml:space="preserve"> </w:t>
      </w:r>
      <w:r>
        <w:rPr>
          <w:u w:val="none"/>
        </w:rPr>
        <w:t>– норма річних амортизаційних відрахувань і-тої групи ОВФ;</w:t>
      </w:r>
    </w:p>
    <w:p w:rsidR="00BD4576" w:rsidRDefault="00BD4576" w:rsidP="00BD4576">
      <w:pPr>
        <w:pStyle w:val="33"/>
        <w:tabs>
          <w:tab w:val="clear" w:pos="4153"/>
          <w:tab w:val="left" w:pos="3909"/>
        </w:tabs>
        <w:ind w:firstLine="720"/>
        <w:jc w:val="both"/>
        <w:rPr>
          <w:u w:val="none"/>
        </w:rPr>
      </w:pPr>
      <w:r>
        <w:rPr>
          <w:i/>
          <w:iCs/>
          <w:u w:val="none"/>
        </w:rPr>
        <w:t>О</w:t>
      </w:r>
      <w:r>
        <w:rPr>
          <w:u w:val="none"/>
        </w:rPr>
        <w:t xml:space="preserve"> – Обсяг виробництва продукції, тис.грн.</w:t>
      </w:r>
    </w:p>
    <w:p w:rsidR="00BD4576" w:rsidRDefault="00BD4576" w:rsidP="00BD4576">
      <w:pPr>
        <w:pStyle w:val="33"/>
        <w:tabs>
          <w:tab w:val="clear" w:pos="4153"/>
          <w:tab w:val="left" w:pos="3909"/>
        </w:tabs>
        <w:ind w:firstLine="720"/>
        <w:jc w:val="both"/>
      </w:pPr>
    </w:p>
    <w:p w:rsidR="00BD4576" w:rsidRDefault="00BD4576" w:rsidP="00BD4576">
      <w:pPr>
        <w:pStyle w:val="33"/>
        <w:tabs>
          <w:tab w:val="clear" w:pos="4153"/>
          <w:tab w:val="left" w:pos="3909"/>
        </w:tabs>
        <w:ind w:firstLine="720"/>
        <w:jc w:val="both"/>
      </w:pPr>
      <w:r>
        <w:t xml:space="preserve">3.1.8. Економія витрат виробництва за рахунок зменшення долі амортизаційних відрахувань буде становити: </w:t>
      </w:r>
    </w:p>
    <w:p w:rsidR="00BD4576" w:rsidRDefault="00BD4576" w:rsidP="00BD4576">
      <w:pPr>
        <w:tabs>
          <w:tab w:val="left" w:pos="3909"/>
        </w:tabs>
        <w:jc w:val="center"/>
        <w:rPr>
          <w:sz w:val="28"/>
          <w:szCs w:val="28"/>
        </w:rPr>
      </w:pPr>
      <w:r w:rsidRPr="00B70027">
        <w:rPr>
          <w:sz w:val="28"/>
          <w:szCs w:val="28"/>
        </w:rPr>
        <w:object w:dxaOrig="2620" w:dyaOrig="360">
          <v:shape id="_x0000_i1070" type="#_x0000_t75" style="width:157.5pt;height:21.75pt" o:ole="" fillcolor="window">
            <v:imagedata r:id="rId99" o:title=""/>
          </v:shape>
          <o:OLEObject Type="Embed" ProgID="Equation.3" ShapeID="_x0000_i1070" DrawAspect="Content" ObjectID="_1422016522" r:id="rId100"/>
        </w:object>
      </w:r>
    </w:p>
    <w:p w:rsidR="00BD4576" w:rsidRDefault="00BD4576" w:rsidP="00BD4576">
      <w:pPr>
        <w:tabs>
          <w:tab w:val="left" w:pos="3909"/>
        </w:tabs>
        <w:ind w:firstLine="720"/>
        <w:rPr>
          <w:sz w:val="28"/>
          <w:szCs w:val="28"/>
        </w:rPr>
      </w:pPr>
      <w:r>
        <w:rPr>
          <w:sz w:val="28"/>
          <w:szCs w:val="28"/>
        </w:rPr>
        <w:lastRenderedPageBreak/>
        <w:t xml:space="preserve"> де </w:t>
      </w:r>
      <w:r w:rsidRPr="00B70027">
        <w:rPr>
          <w:sz w:val="28"/>
          <w:szCs w:val="28"/>
        </w:rPr>
        <w:object w:dxaOrig="1560" w:dyaOrig="360">
          <v:shape id="_x0000_i1071" type="#_x0000_t75" style="width:93.75pt;height:21.75pt" o:ole="" fillcolor="window">
            <v:imagedata r:id="rId101" o:title=""/>
          </v:shape>
          <o:OLEObject Type="Embed" ProgID="Equation.3" ShapeID="_x0000_i1071" DrawAspect="Content" ObjectID="_1422016523" r:id="rId102"/>
        </w:object>
      </w:r>
      <w:r>
        <w:rPr>
          <w:sz w:val="28"/>
          <w:szCs w:val="28"/>
        </w:rPr>
        <w:t>- економія річних амортизаційних відрахувань з розрахунку на річний обсяг виробництва продукції</w:t>
      </w:r>
    </w:p>
    <w:p w:rsidR="00BD4576" w:rsidRDefault="00BD4576" w:rsidP="00BD4576">
      <w:pPr>
        <w:tabs>
          <w:tab w:val="left" w:pos="3909"/>
        </w:tabs>
        <w:ind w:firstLine="720"/>
        <w:rPr>
          <w:sz w:val="28"/>
          <w:szCs w:val="28"/>
        </w:rPr>
      </w:pPr>
      <w:r w:rsidRPr="00B70027">
        <w:rPr>
          <w:sz w:val="28"/>
          <w:szCs w:val="28"/>
        </w:rPr>
        <w:object w:dxaOrig="600" w:dyaOrig="360">
          <v:shape id="_x0000_i1072" type="#_x0000_t75" style="width:36pt;height:21.75pt" o:ole="" fillcolor="window">
            <v:imagedata r:id="rId103" o:title=""/>
          </v:shape>
          <o:OLEObject Type="Embed" ProgID="Equation.3" ShapeID="_x0000_i1072" DrawAspect="Content" ObjectID="_1422016524" r:id="rId104"/>
        </w:object>
      </w:r>
      <w:r>
        <w:rPr>
          <w:sz w:val="28"/>
          <w:szCs w:val="28"/>
        </w:rPr>
        <w:t xml:space="preserve"> річний обсяг виробництва продукції у плановому році, тис. грн.</w:t>
      </w:r>
    </w:p>
    <w:p w:rsidR="00BD4576" w:rsidRDefault="00BD4576" w:rsidP="00BD4576">
      <w:pPr>
        <w:tabs>
          <w:tab w:val="left" w:pos="3909"/>
        </w:tabs>
        <w:ind w:firstLine="720"/>
        <w:rPr>
          <w:sz w:val="28"/>
          <w:szCs w:val="28"/>
        </w:rPr>
      </w:pPr>
      <w:r>
        <w:rPr>
          <w:sz w:val="28"/>
          <w:szCs w:val="28"/>
        </w:rPr>
        <w:t>∆В = (0,1</w:t>
      </w:r>
      <w:r>
        <w:rPr>
          <w:sz w:val="28"/>
          <w:szCs w:val="28"/>
          <w:lang w:val="ru-RU"/>
        </w:rPr>
        <w:t>4</w:t>
      </w:r>
      <w:r>
        <w:rPr>
          <w:sz w:val="28"/>
          <w:szCs w:val="28"/>
        </w:rPr>
        <w:t>-0,1</w:t>
      </w:r>
      <w:r>
        <w:rPr>
          <w:sz w:val="28"/>
          <w:szCs w:val="28"/>
          <w:lang w:val="ru-RU"/>
        </w:rPr>
        <w:t>2</w:t>
      </w:r>
      <w:r>
        <w:rPr>
          <w:sz w:val="28"/>
          <w:szCs w:val="28"/>
        </w:rPr>
        <w:t>)*(8</w:t>
      </w:r>
      <w:r>
        <w:rPr>
          <w:sz w:val="28"/>
          <w:szCs w:val="28"/>
          <w:lang w:val="ru-RU"/>
        </w:rPr>
        <w:t>2</w:t>
      </w:r>
      <w:r>
        <w:rPr>
          <w:sz w:val="28"/>
          <w:szCs w:val="28"/>
        </w:rPr>
        <w:t>00+9</w:t>
      </w:r>
      <w:r>
        <w:rPr>
          <w:sz w:val="28"/>
          <w:szCs w:val="28"/>
          <w:lang w:val="ru-RU"/>
        </w:rPr>
        <w:t>84</w:t>
      </w:r>
      <w:r>
        <w:rPr>
          <w:sz w:val="28"/>
          <w:szCs w:val="28"/>
        </w:rPr>
        <w:t>)=</w:t>
      </w:r>
      <w:r>
        <w:rPr>
          <w:sz w:val="28"/>
          <w:szCs w:val="28"/>
          <w:lang w:val="ru-RU"/>
        </w:rPr>
        <w:t>183,68</w:t>
      </w:r>
      <w:r>
        <w:rPr>
          <w:sz w:val="28"/>
          <w:szCs w:val="28"/>
        </w:rPr>
        <w:t>(тис. грн.)</w:t>
      </w:r>
    </w:p>
    <w:p w:rsidR="00BD4576" w:rsidRDefault="00BD4576" w:rsidP="00BD4576">
      <w:pPr>
        <w:ind w:firstLine="708"/>
        <w:rPr>
          <w:sz w:val="28"/>
          <w:szCs w:val="28"/>
        </w:rPr>
      </w:pPr>
    </w:p>
    <w:p w:rsidR="00BD4576" w:rsidRDefault="00BD4576" w:rsidP="00BD4576">
      <w:pPr>
        <w:ind w:firstLine="708"/>
        <w:rPr>
          <w:bCs/>
          <w:sz w:val="28"/>
          <w:szCs w:val="28"/>
          <w:u w:val="single"/>
        </w:rPr>
      </w:pPr>
      <w:r>
        <w:rPr>
          <w:bCs/>
          <w:sz w:val="28"/>
          <w:szCs w:val="28"/>
          <w:u w:val="single"/>
        </w:rPr>
        <w:t>3.1.9 Економія собівартості продукції підприємства у плановому році становитиме:</w:t>
      </w:r>
    </w:p>
    <w:p w:rsidR="00BD4576" w:rsidRDefault="00BD4576" w:rsidP="00BD4576">
      <w:pPr>
        <w:ind w:firstLine="708"/>
        <w:jc w:val="center"/>
        <w:rPr>
          <w:sz w:val="28"/>
          <w:szCs w:val="28"/>
        </w:rPr>
      </w:pPr>
      <w:r w:rsidRPr="00B70027">
        <w:rPr>
          <w:sz w:val="28"/>
          <w:szCs w:val="28"/>
        </w:rPr>
        <w:object w:dxaOrig="1820" w:dyaOrig="380">
          <v:shape id="_x0000_i1073" type="#_x0000_t75" style="width:109.5pt;height:22.5pt" o:ole="" fillcolor="window">
            <v:imagedata r:id="rId105" o:title=""/>
          </v:shape>
          <o:OLEObject Type="Embed" ProgID="Equation.3" ShapeID="_x0000_i1073" DrawAspect="Content" ObjectID="_1422016525" r:id="rId106"/>
        </w:object>
      </w:r>
    </w:p>
    <w:p w:rsidR="00BD4576" w:rsidRDefault="00BD4576" w:rsidP="00BD4576">
      <w:pPr>
        <w:ind w:firstLine="708"/>
        <w:rPr>
          <w:sz w:val="28"/>
          <w:szCs w:val="28"/>
        </w:rPr>
      </w:pPr>
      <w:r w:rsidRPr="00B70027">
        <w:rPr>
          <w:sz w:val="28"/>
          <w:szCs w:val="28"/>
        </w:rPr>
        <w:object w:dxaOrig="740" w:dyaOrig="380">
          <v:shape id="_x0000_i1074" type="#_x0000_t75" style="width:44.25pt;height:22.5pt" o:ole="" fillcolor="window">
            <v:imagedata r:id="rId107" o:title=""/>
          </v:shape>
          <o:OLEObject Type="Embed" ProgID="Equation.3" ShapeID="_x0000_i1074" DrawAspect="Content" ObjectID="_1422016526" r:id="rId108"/>
        </w:object>
      </w:r>
      <w:r>
        <w:rPr>
          <w:sz w:val="28"/>
          <w:szCs w:val="28"/>
        </w:rPr>
        <w:t>зниження собівартості продукції під впливом збільшення річного робочого часу використання ОВФ, тис.грн.</w:t>
      </w:r>
    </w:p>
    <w:p w:rsidR="00BD4576" w:rsidRDefault="00BD4576" w:rsidP="00BD4576">
      <w:pPr>
        <w:rPr>
          <w:sz w:val="28"/>
          <w:szCs w:val="28"/>
        </w:rPr>
      </w:pPr>
      <w:r>
        <w:rPr>
          <w:sz w:val="28"/>
          <w:szCs w:val="28"/>
        </w:rPr>
        <w:t>∆С</w:t>
      </w:r>
      <w:r>
        <w:rPr>
          <w:sz w:val="28"/>
          <w:szCs w:val="28"/>
          <w:vertAlign w:val="subscript"/>
        </w:rPr>
        <w:t xml:space="preserve">рч </w:t>
      </w:r>
      <w:r>
        <w:rPr>
          <w:sz w:val="28"/>
          <w:szCs w:val="28"/>
        </w:rPr>
        <w:t>=</w:t>
      </w:r>
      <w:r>
        <w:rPr>
          <w:sz w:val="28"/>
          <w:szCs w:val="28"/>
          <w:lang w:val="ru-RU"/>
        </w:rPr>
        <w:t>183,68</w:t>
      </w:r>
      <w:r>
        <w:rPr>
          <w:sz w:val="28"/>
          <w:szCs w:val="28"/>
        </w:rPr>
        <w:t>-2</w:t>
      </w:r>
      <w:r>
        <w:rPr>
          <w:sz w:val="28"/>
          <w:szCs w:val="28"/>
          <w:lang w:val="ru-RU"/>
        </w:rPr>
        <w:t>2,6</w:t>
      </w:r>
      <w:r>
        <w:rPr>
          <w:sz w:val="28"/>
          <w:szCs w:val="28"/>
        </w:rPr>
        <w:t>=</w:t>
      </w:r>
      <w:r>
        <w:rPr>
          <w:sz w:val="28"/>
          <w:szCs w:val="28"/>
          <w:lang w:val="ru-RU"/>
        </w:rPr>
        <w:t>161,08</w:t>
      </w:r>
      <w:r>
        <w:rPr>
          <w:sz w:val="28"/>
          <w:szCs w:val="28"/>
        </w:rPr>
        <w:t>(тис.грн.)</w:t>
      </w:r>
      <w:r>
        <w:rPr>
          <w:sz w:val="28"/>
          <w:szCs w:val="28"/>
        </w:rPr>
        <w:br w:type="textWrapping" w:clear="all"/>
      </w:r>
    </w:p>
    <w:p w:rsidR="00D33495" w:rsidRDefault="00D33495" w:rsidP="00BD4576">
      <w:pPr>
        <w:rPr>
          <w:b/>
          <w:i/>
          <w:sz w:val="28"/>
          <w:szCs w:val="28"/>
        </w:rPr>
      </w:pPr>
    </w:p>
    <w:p w:rsidR="00BD4576" w:rsidRDefault="00BD4576" w:rsidP="00BD4576">
      <w:pPr>
        <w:rPr>
          <w:b/>
          <w:i/>
          <w:sz w:val="28"/>
          <w:szCs w:val="28"/>
        </w:rPr>
      </w:pPr>
      <w:r>
        <w:rPr>
          <w:b/>
          <w:i/>
          <w:sz w:val="28"/>
          <w:szCs w:val="28"/>
        </w:rPr>
        <w:t>3.2 Методичні рекомендації по обґрунтуванню прискорення оборотності оборотних коштів підприємства</w:t>
      </w:r>
    </w:p>
    <w:p w:rsidR="00BD4576" w:rsidRDefault="00BD4576" w:rsidP="00BD4576">
      <w:pPr>
        <w:rPr>
          <w:sz w:val="28"/>
          <w:szCs w:val="28"/>
        </w:rPr>
      </w:pPr>
    </w:p>
    <w:p w:rsidR="00BD4576" w:rsidRDefault="00BD4576" w:rsidP="00BD4576">
      <w:pPr>
        <w:ind w:firstLine="720"/>
        <w:jc w:val="both"/>
        <w:rPr>
          <w:bCs/>
          <w:sz w:val="28"/>
          <w:szCs w:val="28"/>
          <w:u w:val="single"/>
        </w:rPr>
      </w:pPr>
      <w:r>
        <w:rPr>
          <w:bCs/>
          <w:sz w:val="28"/>
          <w:szCs w:val="28"/>
          <w:u w:val="single"/>
        </w:rPr>
        <w:t>3.2.1 Визначаємо величину вивільнення оборотних коштів за рахунок скорочення тривалості одного обороту за залежністю:</w:t>
      </w:r>
    </w:p>
    <w:p w:rsidR="00BD4576" w:rsidRDefault="00BD4576" w:rsidP="00BD4576">
      <w:pPr>
        <w:tabs>
          <w:tab w:val="left" w:pos="4101"/>
        </w:tabs>
        <w:jc w:val="center"/>
        <w:rPr>
          <w:sz w:val="28"/>
          <w:szCs w:val="28"/>
        </w:rPr>
      </w:pPr>
      <w:r w:rsidRPr="00B70027">
        <w:rPr>
          <w:sz w:val="28"/>
          <w:szCs w:val="28"/>
        </w:rPr>
        <w:object w:dxaOrig="2420" w:dyaOrig="660">
          <v:shape id="_x0000_i1075" type="#_x0000_t75" style="width:145.5pt;height:39.75pt" o:ole="" fillcolor="window">
            <v:imagedata r:id="rId109" o:title=""/>
          </v:shape>
          <o:OLEObject Type="Embed" ProgID="Equation.3" ShapeID="_x0000_i1075" DrawAspect="Content" ObjectID="_1422016527" r:id="rId110"/>
        </w:object>
      </w:r>
    </w:p>
    <w:p w:rsidR="00BD4576" w:rsidRDefault="00BD4576" w:rsidP="00BD4576">
      <w:pPr>
        <w:tabs>
          <w:tab w:val="left" w:pos="4101"/>
        </w:tabs>
        <w:ind w:firstLine="720"/>
        <w:rPr>
          <w:sz w:val="28"/>
          <w:szCs w:val="28"/>
        </w:rPr>
      </w:pPr>
      <w:r>
        <w:rPr>
          <w:sz w:val="28"/>
          <w:szCs w:val="28"/>
        </w:rPr>
        <w:t xml:space="preserve"> де  </w:t>
      </w:r>
      <w:r w:rsidRPr="00B70027">
        <w:rPr>
          <w:sz w:val="28"/>
          <w:szCs w:val="28"/>
        </w:rPr>
        <w:object w:dxaOrig="520" w:dyaOrig="380">
          <v:shape id="_x0000_i1076" type="#_x0000_t75" style="width:31.5pt;height:22.5pt" o:ole="" fillcolor="window">
            <v:imagedata r:id="rId111" o:title=""/>
          </v:shape>
          <o:OLEObject Type="Embed" ProgID="Equation.3" ShapeID="_x0000_i1076" DrawAspect="Content" ObjectID="_1422016528" r:id="rId112"/>
        </w:object>
      </w:r>
      <w:r>
        <w:rPr>
          <w:sz w:val="28"/>
          <w:szCs w:val="28"/>
        </w:rPr>
        <w:t xml:space="preserve">обсяг реалізації продукції </w:t>
      </w:r>
    </w:p>
    <w:p w:rsidR="00BD4576" w:rsidRDefault="00BD4576" w:rsidP="00BD4576">
      <w:pPr>
        <w:ind w:firstLine="720"/>
        <w:rPr>
          <w:sz w:val="28"/>
          <w:szCs w:val="28"/>
        </w:rPr>
      </w:pPr>
      <w:r>
        <w:rPr>
          <w:i/>
          <w:iCs/>
          <w:sz w:val="28"/>
          <w:szCs w:val="28"/>
        </w:rPr>
        <w:t>Т</w:t>
      </w:r>
      <w:r>
        <w:rPr>
          <w:i/>
          <w:iCs/>
          <w:sz w:val="28"/>
          <w:szCs w:val="28"/>
          <w:vertAlign w:val="subscript"/>
        </w:rPr>
        <w:t>о</w:t>
      </w:r>
      <w:r>
        <w:rPr>
          <w:sz w:val="28"/>
          <w:szCs w:val="28"/>
          <w:vertAlign w:val="subscript"/>
        </w:rPr>
        <w:t xml:space="preserve"> </w:t>
      </w:r>
      <w:r>
        <w:rPr>
          <w:sz w:val="28"/>
          <w:szCs w:val="28"/>
        </w:rPr>
        <w:t>– тривалість одного обороту</w:t>
      </w:r>
    </w:p>
    <w:p w:rsidR="00BD4576" w:rsidRDefault="00BD4576" w:rsidP="00BD4576">
      <w:pPr>
        <w:rPr>
          <w:sz w:val="28"/>
          <w:szCs w:val="28"/>
        </w:rPr>
      </w:pPr>
      <w:r>
        <w:rPr>
          <w:sz w:val="28"/>
          <w:szCs w:val="28"/>
        </w:rPr>
        <w:t xml:space="preserve">                                               ±∆О</w:t>
      </w:r>
      <w:r>
        <w:rPr>
          <w:sz w:val="28"/>
          <w:szCs w:val="28"/>
          <w:vertAlign w:val="subscript"/>
        </w:rPr>
        <w:t>к</w:t>
      </w:r>
      <w:r>
        <w:rPr>
          <w:sz w:val="28"/>
          <w:szCs w:val="28"/>
        </w:rPr>
        <w:t>=8</w:t>
      </w:r>
      <w:r w:rsidRPr="00191C6C">
        <w:rPr>
          <w:sz w:val="28"/>
          <w:szCs w:val="28"/>
          <w:lang w:val="ru-RU"/>
        </w:rPr>
        <w:t>2</w:t>
      </w:r>
      <w:r>
        <w:rPr>
          <w:sz w:val="28"/>
          <w:szCs w:val="28"/>
        </w:rPr>
        <w:t>00/360*</w:t>
      </w:r>
      <w:r w:rsidRPr="00191C6C">
        <w:rPr>
          <w:sz w:val="28"/>
          <w:szCs w:val="28"/>
          <w:lang w:val="ru-RU"/>
        </w:rPr>
        <w:t>8</w:t>
      </w:r>
      <w:r>
        <w:rPr>
          <w:sz w:val="28"/>
          <w:szCs w:val="28"/>
        </w:rPr>
        <w:t>=</w:t>
      </w:r>
      <w:r w:rsidRPr="00191C6C">
        <w:rPr>
          <w:sz w:val="28"/>
          <w:szCs w:val="28"/>
          <w:lang w:val="ru-RU"/>
        </w:rPr>
        <w:t>182</w:t>
      </w:r>
      <w:r>
        <w:rPr>
          <w:sz w:val="28"/>
          <w:szCs w:val="28"/>
        </w:rPr>
        <w:t>,2 (тис.грн.)</w:t>
      </w:r>
    </w:p>
    <w:p w:rsidR="00BD4576" w:rsidRDefault="00BD4576" w:rsidP="00BD4576">
      <w:pPr>
        <w:rPr>
          <w:sz w:val="28"/>
          <w:szCs w:val="28"/>
        </w:rPr>
      </w:pPr>
    </w:p>
    <w:p w:rsidR="00BD4576" w:rsidRDefault="00BD4576" w:rsidP="00BD4576">
      <w:pPr>
        <w:pStyle w:val="33"/>
        <w:tabs>
          <w:tab w:val="clear" w:pos="4153"/>
        </w:tabs>
      </w:pPr>
      <w:r>
        <w:t>3.2.2 Визначення обсягу додаткової продукції, яку можна реалізувати за рахунок збільшення коефіцієнту оборотності на плановий рік.</w:t>
      </w:r>
    </w:p>
    <w:p w:rsidR="00BD4576" w:rsidRDefault="00BD4576" w:rsidP="00BD4576">
      <w:pPr>
        <w:jc w:val="center"/>
        <w:rPr>
          <w:sz w:val="28"/>
          <w:szCs w:val="28"/>
        </w:rPr>
      </w:pPr>
      <w:r w:rsidRPr="00B70027">
        <w:rPr>
          <w:sz w:val="28"/>
          <w:szCs w:val="28"/>
        </w:rPr>
        <w:object w:dxaOrig="1780" w:dyaOrig="380">
          <v:shape id="_x0000_i1077" type="#_x0000_t75" style="width:107.25pt;height:22.5pt" o:ole="" fillcolor="window">
            <v:imagedata r:id="rId113" o:title=""/>
          </v:shape>
          <o:OLEObject Type="Embed" ProgID="Equation.3" ShapeID="_x0000_i1077" DrawAspect="Content" ObjectID="_1422016529" r:id="rId114"/>
        </w:object>
      </w:r>
    </w:p>
    <w:p w:rsidR="00BD4576" w:rsidRDefault="005232B7" w:rsidP="00BD4576">
      <w:pPr>
        <w:ind w:firstLine="720"/>
        <w:rPr>
          <w:sz w:val="28"/>
          <w:szCs w:val="28"/>
        </w:rPr>
      </w:pPr>
      <w:r>
        <w:rPr>
          <w:noProof/>
          <w:sz w:val="28"/>
          <w:szCs w:val="28"/>
        </w:rPr>
        <w:pict>
          <v:shape id="_x0000_s1033" type="#_x0000_t75" style="position:absolute;left:0;text-align:left;margin-left:36pt;margin-top:17.85pt;width:44.05pt;height:21.55pt;z-index:251661312" fillcolor="window">
            <v:imagedata r:id="rId115" o:title=""/>
            <w10:wrap type="square" side="right"/>
          </v:shape>
          <o:OLEObject Type="Embed" ProgID="Equation.3" ShapeID="_x0000_s1033" DrawAspect="Content" ObjectID="_1422016561" r:id="rId116"/>
        </w:pict>
      </w:r>
      <w:r w:rsidR="00BD4576">
        <w:rPr>
          <w:sz w:val="28"/>
          <w:szCs w:val="28"/>
        </w:rPr>
        <w:t xml:space="preserve">               </w:t>
      </w:r>
      <w:r w:rsidR="00BD4576" w:rsidRPr="00B70027">
        <w:rPr>
          <w:sz w:val="28"/>
          <w:szCs w:val="28"/>
        </w:rPr>
        <w:object w:dxaOrig="1760" w:dyaOrig="380">
          <v:shape id="_x0000_i1079" type="#_x0000_t75" style="width:105.75pt;height:22.5pt" o:ole="" fillcolor="window">
            <v:imagedata r:id="rId117" o:title=""/>
          </v:shape>
          <o:OLEObject Type="Embed" ProgID="Equation.3" ShapeID="_x0000_i1079" DrawAspect="Content" ObjectID="_1422016530" r:id="rId118"/>
        </w:object>
      </w:r>
    </w:p>
    <w:p w:rsidR="00BD4576" w:rsidRDefault="00BD4576" w:rsidP="00BD4576">
      <w:pPr>
        <w:rPr>
          <w:sz w:val="28"/>
          <w:szCs w:val="28"/>
        </w:rPr>
      </w:pPr>
      <w:r>
        <w:rPr>
          <w:sz w:val="28"/>
          <w:szCs w:val="28"/>
        </w:rPr>
        <w:t xml:space="preserve">коефіцієнт оборотності </w:t>
      </w:r>
      <w:r>
        <w:rPr>
          <w:sz w:val="28"/>
          <w:szCs w:val="28"/>
        </w:rPr>
        <w:br w:type="textWrapping" w:clear="all"/>
        <w:t xml:space="preserve">           </w:t>
      </w:r>
      <w:r w:rsidRPr="00B70027">
        <w:rPr>
          <w:sz w:val="28"/>
          <w:szCs w:val="28"/>
        </w:rPr>
        <w:object w:dxaOrig="680" w:dyaOrig="380">
          <v:shape id="_x0000_i1080" type="#_x0000_t75" style="width:40.5pt;height:22.5pt" o:ole="" fillcolor="window">
            <v:imagedata r:id="rId119" o:title=""/>
          </v:shape>
          <o:OLEObject Type="Embed" ProgID="Equation.3" ShapeID="_x0000_i1080" DrawAspect="Content" ObjectID="_1422016531" r:id="rId120"/>
        </w:object>
      </w:r>
      <w:r>
        <w:rPr>
          <w:sz w:val="28"/>
          <w:szCs w:val="28"/>
        </w:rPr>
        <w:t xml:space="preserve">  середньорічні залишки оборотних коштів, тис. грн.</w:t>
      </w:r>
    </w:p>
    <w:p w:rsidR="00BD4576" w:rsidRDefault="00BD4576" w:rsidP="00BD4576">
      <w:pPr>
        <w:tabs>
          <w:tab w:val="left" w:pos="1684"/>
        </w:tabs>
        <w:ind w:firstLine="720"/>
        <w:rPr>
          <w:sz w:val="28"/>
          <w:szCs w:val="28"/>
        </w:rPr>
      </w:pPr>
      <w:r w:rsidRPr="00B70027">
        <w:rPr>
          <w:sz w:val="28"/>
          <w:szCs w:val="28"/>
        </w:rPr>
        <w:object w:dxaOrig="520" w:dyaOrig="380">
          <v:shape id="_x0000_i1081" type="#_x0000_t75" style="width:31.5pt;height:22.5pt" o:ole="" fillcolor="window">
            <v:imagedata r:id="rId121" o:title=""/>
          </v:shape>
          <o:OLEObject Type="Embed" ProgID="Equation.3" ShapeID="_x0000_i1081" DrawAspect="Content" ObjectID="_1422016532" r:id="rId122"/>
        </w:object>
      </w:r>
      <w:r>
        <w:rPr>
          <w:sz w:val="28"/>
          <w:szCs w:val="28"/>
        </w:rPr>
        <w:t xml:space="preserve">обсяг реалізації продукції, тис. грн. </w:t>
      </w:r>
    </w:p>
    <w:p w:rsidR="00BD4576" w:rsidRDefault="00BD4576" w:rsidP="00BD4576">
      <w:pPr>
        <w:tabs>
          <w:tab w:val="left" w:pos="1684"/>
        </w:tabs>
        <w:ind w:firstLine="720"/>
        <w:rPr>
          <w:sz w:val="28"/>
          <w:szCs w:val="28"/>
        </w:rPr>
      </w:pPr>
      <w:r w:rsidRPr="00B70027">
        <w:rPr>
          <w:sz w:val="28"/>
          <w:szCs w:val="28"/>
        </w:rPr>
        <w:object w:dxaOrig="740" w:dyaOrig="360">
          <v:shape id="_x0000_i1082" type="#_x0000_t75" style="width:44.25pt;height:21.75pt" o:ole="" fillcolor="window">
            <v:imagedata r:id="rId123" o:title=""/>
          </v:shape>
          <o:OLEObject Type="Embed" ProgID="Equation.3" ShapeID="_x0000_i1082" DrawAspect="Content" ObjectID="_1422016533" r:id="rId124"/>
        </w:object>
      </w:r>
      <w:r>
        <w:rPr>
          <w:sz w:val="28"/>
          <w:szCs w:val="28"/>
        </w:rPr>
        <w:t>збільшення обсягу продукції в наслідок збільшення оборотності оборотних коштів, тис. грн.</w:t>
      </w:r>
    </w:p>
    <w:p w:rsidR="00BD4576" w:rsidRPr="00F53E6D" w:rsidRDefault="00BD4576" w:rsidP="00BD4576">
      <w:pPr>
        <w:tabs>
          <w:tab w:val="left" w:pos="1684"/>
        </w:tabs>
        <w:jc w:val="center"/>
        <w:rPr>
          <w:sz w:val="28"/>
          <w:szCs w:val="28"/>
        </w:rPr>
      </w:pPr>
      <w:r>
        <w:rPr>
          <w:sz w:val="28"/>
          <w:szCs w:val="28"/>
        </w:rPr>
        <w:t>О</w:t>
      </w:r>
      <w:r>
        <w:rPr>
          <w:sz w:val="28"/>
          <w:szCs w:val="28"/>
          <w:vertAlign w:val="subscript"/>
        </w:rPr>
        <w:t>рпл</w:t>
      </w:r>
      <w:r>
        <w:rPr>
          <w:sz w:val="28"/>
          <w:szCs w:val="28"/>
        </w:rPr>
        <w:t>= 6,4*1450=9</w:t>
      </w:r>
      <w:r w:rsidRPr="005237DB">
        <w:rPr>
          <w:sz w:val="28"/>
          <w:szCs w:val="28"/>
          <w:lang w:val="ru-RU"/>
        </w:rPr>
        <w:t>321,43</w:t>
      </w:r>
      <w:r>
        <w:rPr>
          <w:sz w:val="28"/>
          <w:szCs w:val="28"/>
        </w:rPr>
        <w:t>(тис. грн.)</w:t>
      </w:r>
      <w:r>
        <w:rPr>
          <w:sz w:val="28"/>
          <w:szCs w:val="28"/>
        </w:rPr>
        <w:br w:type="textWrapping" w:clear="all"/>
        <w:t>∆О</w:t>
      </w:r>
      <w:r>
        <w:rPr>
          <w:sz w:val="28"/>
          <w:szCs w:val="28"/>
          <w:vertAlign w:val="subscript"/>
        </w:rPr>
        <w:t xml:space="preserve">об </w:t>
      </w:r>
      <w:r>
        <w:rPr>
          <w:sz w:val="28"/>
          <w:szCs w:val="28"/>
        </w:rPr>
        <w:t>= 9</w:t>
      </w:r>
      <w:r>
        <w:rPr>
          <w:sz w:val="28"/>
          <w:szCs w:val="28"/>
          <w:lang w:val="ru-RU"/>
        </w:rPr>
        <w:t>321,43</w:t>
      </w:r>
      <w:r>
        <w:rPr>
          <w:sz w:val="28"/>
          <w:szCs w:val="28"/>
        </w:rPr>
        <w:t>-8</w:t>
      </w:r>
      <w:r w:rsidRPr="005237DB">
        <w:rPr>
          <w:sz w:val="28"/>
          <w:szCs w:val="28"/>
        </w:rPr>
        <w:t>2</w:t>
      </w:r>
      <w:r>
        <w:rPr>
          <w:sz w:val="28"/>
          <w:szCs w:val="28"/>
        </w:rPr>
        <w:t>00=1</w:t>
      </w:r>
      <w:r>
        <w:rPr>
          <w:sz w:val="28"/>
          <w:szCs w:val="28"/>
          <w:lang w:val="ru-RU"/>
        </w:rPr>
        <w:t>121,43</w:t>
      </w:r>
      <w:r>
        <w:rPr>
          <w:sz w:val="28"/>
          <w:szCs w:val="28"/>
        </w:rPr>
        <w:t>(тис.грн)</w:t>
      </w:r>
    </w:p>
    <w:p w:rsidR="00BD4576" w:rsidRDefault="00BD4576" w:rsidP="00BD4576">
      <w:pPr>
        <w:ind w:firstLine="708"/>
        <w:rPr>
          <w:b/>
          <w:sz w:val="28"/>
          <w:szCs w:val="28"/>
        </w:rPr>
      </w:pPr>
    </w:p>
    <w:p w:rsidR="00BD4576" w:rsidRDefault="00BD4576" w:rsidP="00BD4576">
      <w:pPr>
        <w:ind w:firstLine="708"/>
        <w:rPr>
          <w:bCs/>
          <w:sz w:val="28"/>
          <w:szCs w:val="28"/>
          <w:u w:val="single"/>
        </w:rPr>
      </w:pPr>
      <w:r>
        <w:rPr>
          <w:bCs/>
          <w:sz w:val="28"/>
          <w:szCs w:val="28"/>
          <w:u w:val="single"/>
        </w:rPr>
        <w:t>3.2.3 Економія собівартості за рахунок зменшення долі амортизаційних відрахувань внаслідок збільшення оборотності оборотних коштів буде становити:</w:t>
      </w:r>
    </w:p>
    <w:p w:rsidR="00BD4576" w:rsidRDefault="00BD4576" w:rsidP="00BD4576">
      <w:pPr>
        <w:jc w:val="center"/>
        <w:rPr>
          <w:sz w:val="28"/>
          <w:szCs w:val="28"/>
        </w:rPr>
      </w:pPr>
      <w:r w:rsidRPr="00B70027">
        <w:rPr>
          <w:sz w:val="28"/>
          <w:szCs w:val="28"/>
        </w:rPr>
        <w:object w:dxaOrig="3519" w:dyaOrig="360">
          <v:shape id="_x0000_i1083" type="#_x0000_t75" style="width:211.5pt;height:21.75pt" o:ole="" fillcolor="window">
            <v:imagedata r:id="rId125" o:title=""/>
          </v:shape>
          <o:OLEObject Type="Embed" ProgID="Equation.3" ShapeID="_x0000_i1083" DrawAspect="Content" ObjectID="_1422016534" r:id="rId126"/>
        </w:object>
      </w:r>
    </w:p>
    <w:p w:rsidR="00BD4576" w:rsidRDefault="00BD4576" w:rsidP="00BD4576">
      <w:pPr>
        <w:ind w:firstLine="720"/>
        <w:rPr>
          <w:sz w:val="28"/>
          <w:szCs w:val="28"/>
        </w:rPr>
      </w:pPr>
      <w:r>
        <w:rPr>
          <w:sz w:val="28"/>
          <w:szCs w:val="28"/>
        </w:rPr>
        <w:t xml:space="preserve">де </w:t>
      </w:r>
      <w:r w:rsidRPr="00B70027">
        <w:rPr>
          <w:sz w:val="28"/>
          <w:szCs w:val="28"/>
        </w:rPr>
        <w:object w:dxaOrig="1660" w:dyaOrig="360">
          <v:shape id="_x0000_i1084" type="#_x0000_t75" style="width:99.75pt;height:21.75pt" o:ole="" fillcolor="window">
            <v:imagedata r:id="rId127" o:title=""/>
          </v:shape>
          <o:OLEObject Type="Embed" ProgID="Equation.3" ShapeID="_x0000_i1084" DrawAspect="Content" ObjectID="_1422016535" r:id="rId128"/>
        </w:object>
      </w:r>
      <w:r>
        <w:rPr>
          <w:sz w:val="28"/>
          <w:szCs w:val="28"/>
        </w:rPr>
        <w:t>економія річних амортизаційних відрахувань з розрахунку на річний обсяг виробництва продукції</w:t>
      </w:r>
    </w:p>
    <w:p w:rsidR="00BD4576" w:rsidRDefault="00BD4576" w:rsidP="00BD4576">
      <w:pPr>
        <w:tabs>
          <w:tab w:val="left" w:pos="1684"/>
        </w:tabs>
        <w:rPr>
          <w:sz w:val="28"/>
          <w:szCs w:val="28"/>
        </w:rPr>
      </w:pPr>
      <w:r>
        <w:rPr>
          <w:sz w:val="28"/>
          <w:szCs w:val="28"/>
        </w:rPr>
        <w:t xml:space="preserve">          </w:t>
      </w:r>
      <w:r w:rsidRPr="00B70027">
        <w:rPr>
          <w:sz w:val="28"/>
          <w:szCs w:val="28"/>
        </w:rPr>
        <w:object w:dxaOrig="1380" w:dyaOrig="360">
          <v:shape id="_x0000_i1085" type="#_x0000_t75" style="width:83.25pt;height:21.75pt" o:ole="" fillcolor="window">
            <v:imagedata r:id="rId129" o:title=""/>
          </v:shape>
          <o:OLEObject Type="Embed" ProgID="Equation.3" ShapeID="_x0000_i1085" DrawAspect="Content" ObjectID="_1422016536" r:id="rId130"/>
        </w:object>
      </w:r>
      <w:r>
        <w:rPr>
          <w:sz w:val="28"/>
          <w:szCs w:val="28"/>
        </w:rPr>
        <w:t>річний обсяг виробництва продукції в плановому році, тис. грн.</w:t>
      </w:r>
    </w:p>
    <w:p w:rsidR="00BD4576" w:rsidRDefault="00BD4576" w:rsidP="00BD4576">
      <w:pPr>
        <w:tabs>
          <w:tab w:val="left" w:pos="1684"/>
        </w:tabs>
        <w:rPr>
          <w:sz w:val="28"/>
          <w:szCs w:val="28"/>
        </w:rPr>
      </w:pPr>
    </w:p>
    <w:p w:rsidR="00BD4576" w:rsidRDefault="00BD4576" w:rsidP="00BD4576">
      <w:pPr>
        <w:tabs>
          <w:tab w:val="left" w:pos="1684"/>
        </w:tabs>
        <w:rPr>
          <w:sz w:val="28"/>
          <w:szCs w:val="28"/>
        </w:rPr>
      </w:pPr>
      <w:r>
        <w:rPr>
          <w:sz w:val="28"/>
          <w:szCs w:val="28"/>
        </w:rPr>
        <w:t xml:space="preserve">           При цьому доля річних амортизаційних відрахувань одиниці обсягу продукції становитиме :</w:t>
      </w:r>
    </w:p>
    <w:p w:rsidR="00BD4576" w:rsidRDefault="00BD4576" w:rsidP="00BD4576">
      <w:pPr>
        <w:tabs>
          <w:tab w:val="left" w:pos="1684"/>
        </w:tabs>
        <w:jc w:val="center"/>
        <w:rPr>
          <w:sz w:val="28"/>
          <w:szCs w:val="28"/>
        </w:rPr>
      </w:pPr>
      <w:r w:rsidRPr="00B70027">
        <w:rPr>
          <w:sz w:val="28"/>
          <w:szCs w:val="28"/>
        </w:rPr>
        <w:object w:dxaOrig="1480" w:dyaOrig="460">
          <v:shape id="_x0000_i1086" type="#_x0000_t75" style="width:157.5pt;height:32.25pt" o:ole="" fillcolor="window">
            <v:imagedata r:id="rId131" o:title=""/>
          </v:shape>
          <o:OLEObject Type="Embed" ProgID="Equation.3" ShapeID="_x0000_i1086" DrawAspect="Content" ObjectID="_1422016537" r:id="rId132"/>
        </w:object>
      </w:r>
    </w:p>
    <w:p w:rsidR="00BD4576" w:rsidRDefault="00BD4576" w:rsidP="00BD4576">
      <w:pPr>
        <w:tabs>
          <w:tab w:val="left" w:pos="1376"/>
        </w:tabs>
        <w:jc w:val="center"/>
        <w:rPr>
          <w:sz w:val="28"/>
          <w:szCs w:val="28"/>
        </w:rPr>
      </w:pPr>
      <w:r w:rsidRPr="00B126C1">
        <w:rPr>
          <w:position w:val="-16"/>
          <w:sz w:val="28"/>
          <w:szCs w:val="28"/>
        </w:rPr>
        <w:object w:dxaOrig="1579" w:dyaOrig="499">
          <v:shape id="_x0000_i1087" type="#_x0000_t75" style="width:153pt;height:39pt" o:ole="" fillcolor="window">
            <v:imagedata r:id="rId133" o:title=""/>
          </v:shape>
          <o:OLEObject Type="Embed" ProgID="Equation.3" ShapeID="_x0000_i1087" DrawAspect="Content" ObjectID="_1422016538" r:id="rId134"/>
        </w:object>
      </w:r>
    </w:p>
    <w:p w:rsidR="00BD4576" w:rsidRDefault="00BD4576" w:rsidP="00BD4576">
      <w:pPr>
        <w:tabs>
          <w:tab w:val="left" w:pos="1376"/>
        </w:tabs>
        <w:ind w:firstLine="720"/>
        <w:rPr>
          <w:sz w:val="28"/>
          <w:szCs w:val="28"/>
        </w:rPr>
      </w:pPr>
      <w:r>
        <w:rPr>
          <w:sz w:val="28"/>
          <w:szCs w:val="28"/>
        </w:rPr>
        <w:t xml:space="preserve">де  </w:t>
      </w:r>
      <w:r w:rsidRPr="00B70027">
        <w:rPr>
          <w:sz w:val="28"/>
          <w:szCs w:val="28"/>
        </w:rPr>
        <w:object w:dxaOrig="660" w:dyaOrig="340">
          <v:shape id="_x0000_i1088" type="#_x0000_t75" style="width:39.75pt;height:20.25pt" o:ole="" fillcolor="window">
            <v:imagedata r:id="rId135" o:title=""/>
          </v:shape>
          <o:OLEObject Type="Embed" ProgID="Equation.3" ShapeID="_x0000_i1088" DrawAspect="Content" ObjectID="_1422016539" r:id="rId136"/>
        </w:object>
      </w:r>
      <w:r>
        <w:rPr>
          <w:sz w:val="28"/>
          <w:szCs w:val="28"/>
        </w:rPr>
        <w:t xml:space="preserve"> доля амортизаційних відрахувань в одиниці обсягу продукції</w:t>
      </w:r>
    </w:p>
    <w:p w:rsidR="00BD4576" w:rsidRDefault="00BD4576" w:rsidP="00BD4576">
      <w:pPr>
        <w:tabs>
          <w:tab w:val="left" w:pos="1376"/>
        </w:tabs>
        <w:ind w:firstLine="720"/>
        <w:rPr>
          <w:sz w:val="28"/>
          <w:szCs w:val="28"/>
        </w:rPr>
      </w:pPr>
      <w:r w:rsidRPr="00B70027">
        <w:rPr>
          <w:sz w:val="28"/>
          <w:szCs w:val="28"/>
        </w:rPr>
        <w:object w:dxaOrig="540" w:dyaOrig="360">
          <v:shape id="_x0000_i1089" type="#_x0000_t75" style="width:32.25pt;height:21.75pt" o:ole="" fillcolor="window">
            <v:imagedata r:id="rId137" o:title=""/>
          </v:shape>
          <o:OLEObject Type="Embed" ProgID="Equation.3" ShapeID="_x0000_i1089" DrawAspect="Content" ObjectID="_1422016540" r:id="rId138"/>
        </w:object>
      </w:r>
      <w:r>
        <w:rPr>
          <w:sz w:val="28"/>
          <w:szCs w:val="28"/>
        </w:rPr>
        <w:t>балансова вартість і – тої групи ОВФ, тис. грн.</w:t>
      </w:r>
    </w:p>
    <w:p w:rsidR="00BD4576" w:rsidRDefault="00BD4576" w:rsidP="00BD4576">
      <w:pPr>
        <w:tabs>
          <w:tab w:val="left" w:pos="1376"/>
        </w:tabs>
        <w:ind w:firstLine="720"/>
        <w:rPr>
          <w:sz w:val="28"/>
          <w:szCs w:val="28"/>
        </w:rPr>
      </w:pPr>
      <w:r w:rsidRPr="00B70027">
        <w:rPr>
          <w:sz w:val="28"/>
          <w:szCs w:val="28"/>
        </w:rPr>
        <w:object w:dxaOrig="440" w:dyaOrig="360">
          <v:shape id="_x0000_i1090" type="#_x0000_t75" style="width:26.25pt;height:21.75pt" o:ole="" fillcolor="window">
            <v:imagedata r:id="rId139" o:title=""/>
          </v:shape>
          <o:OLEObject Type="Embed" ProgID="Equation.3" ShapeID="_x0000_i1090" DrawAspect="Content" ObjectID="_1422016541" r:id="rId140"/>
        </w:object>
      </w:r>
      <w:r>
        <w:rPr>
          <w:sz w:val="28"/>
          <w:szCs w:val="28"/>
        </w:rPr>
        <w:t>норма річних амортизаційних відрахувань і – тої групи ОВФ,%</w:t>
      </w:r>
    </w:p>
    <w:p w:rsidR="00BD4576" w:rsidRDefault="00BD4576" w:rsidP="00BD4576">
      <w:pPr>
        <w:ind w:firstLine="720"/>
        <w:rPr>
          <w:sz w:val="28"/>
          <w:szCs w:val="28"/>
        </w:rPr>
      </w:pPr>
      <w:r w:rsidRPr="00B70027">
        <w:rPr>
          <w:sz w:val="28"/>
          <w:szCs w:val="28"/>
        </w:rPr>
        <w:object w:dxaOrig="420" w:dyaOrig="279">
          <v:shape id="_x0000_i1091" type="#_x0000_t75" style="width:25.5pt;height:16.5pt" o:ole="" fillcolor="window">
            <v:imagedata r:id="rId141" o:title=""/>
          </v:shape>
          <o:OLEObject Type="Embed" ProgID="Equation.3" ShapeID="_x0000_i1091" DrawAspect="Content" ObjectID="_1422016542" r:id="rId142"/>
        </w:object>
      </w:r>
      <w:r>
        <w:rPr>
          <w:sz w:val="28"/>
          <w:szCs w:val="28"/>
        </w:rPr>
        <w:t xml:space="preserve"> обсяг виробництва продукції</w:t>
      </w:r>
    </w:p>
    <w:p w:rsidR="00BD4576" w:rsidRPr="005237DB" w:rsidRDefault="00BD4576" w:rsidP="00BD4576">
      <w:pPr>
        <w:rPr>
          <w:sz w:val="28"/>
          <w:szCs w:val="28"/>
          <w:lang w:val="ru-RU"/>
        </w:rPr>
      </w:pPr>
      <w:r>
        <w:rPr>
          <w:sz w:val="28"/>
          <w:szCs w:val="28"/>
        </w:rPr>
        <w:t>Д</w:t>
      </w:r>
      <w:r>
        <w:rPr>
          <w:sz w:val="28"/>
          <w:szCs w:val="28"/>
          <w:vertAlign w:val="subscript"/>
        </w:rPr>
        <w:t>АВ б</w:t>
      </w:r>
      <w:r>
        <w:rPr>
          <w:sz w:val="28"/>
          <w:szCs w:val="28"/>
        </w:rPr>
        <w:t>= 1</w:t>
      </w:r>
      <w:r>
        <w:rPr>
          <w:sz w:val="28"/>
          <w:szCs w:val="28"/>
          <w:lang w:val="ru-RU"/>
        </w:rPr>
        <w:t>156,68</w:t>
      </w:r>
      <w:r>
        <w:rPr>
          <w:sz w:val="28"/>
          <w:szCs w:val="28"/>
        </w:rPr>
        <w:t>/8</w:t>
      </w:r>
      <w:r>
        <w:rPr>
          <w:sz w:val="28"/>
          <w:szCs w:val="28"/>
          <w:lang w:val="ru-RU"/>
        </w:rPr>
        <w:t>2</w:t>
      </w:r>
      <w:r>
        <w:rPr>
          <w:sz w:val="28"/>
          <w:szCs w:val="28"/>
        </w:rPr>
        <w:t>00=0,1</w:t>
      </w:r>
      <w:r>
        <w:rPr>
          <w:sz w:val="28"/>
          <w:szCs w:val="28"/>
          <w:lang w:val="ru-RU"/>
        </w:rPr>
        <w:t>41</w:t>
      </w:r>
    </w:p>
    <w:p w:rsidR="00BD4576" w:rsidRPr="005237DB" w:rsidRDefault="00BD4576" w:rsidP="00BD4576">
      <w:pPr>
        <w:tabs>
          <w:tab w:val="left" w:pos="3909"/>
        </w:tabs>
        <w:rPr>
          <w:sz w:val="28"/>
          <w:szCs w:val="28"/>
          <w:lang w:val="ru-RU"/>
        </w:rPr>
      </w:pPr>
      <w:r>
        <w:rPr>
          <w:sz w:val="28"/>
          <w:szCs w:val="28"/>
        </w:rPr>
        <w:t>Д</w:t>
      </w:r>
      <w:r>
        <w:rPr>
          <w:sz w:val="28"/>
          <w:szCs w:val="28"/>
          <w:vertAlign w:val="subscript"/>
        </w:rPr>
        <w:t>АВ пл</w:t>
      </w:r>
      <w:r>
        <w:rPr>
          <w:sz w:val="28"/>
          <w:szCs w:val="28"/>
        </w:rPr>
        <w:t>= 1</w:t>
      </w:r>
      <w:r>
        <w:rPr>
          <w:sz w:val="28"/>
          <w:szCs w:val="28"/>
          <w:lang w:val="ru-RU"/>
        </w:rPr>
        <w:t>156,68</w:t>
      </w:r>
      <w:r>
        <w:rPr>
          <w:sz w:val="28"/>
          <w:szCs w:val="28"/>
        </w:rPr>
        <w:t>/(8</w:t>
      </w:r>
      <w:r>
        <w:rPr>
          <w:sz w:val="28"/>
          <w:szCs w:val="28"/>
          <w:lang w:val="ru-RU"/>
        </w:rPr>
        <w:t>2</w:t>
      </w:r>
      <w:r>
        <w:rPr>
          <w:sz w:val="28"/>
          <w:szCs w:val="28"/>
        </w:rPr>
        <w:t>00+1</w:t>
      </w:r>
      <w:r>
        <w:rPr>
          <w:sz w:val="28"/>
          <w:szCs w:val="28"/>
          <w:lang w:val="ru-RU"/>
        </w:rPr>
        <w:t>121,43</w:t>
      </w:r>
      <w:r>
        <w:rPr>
          <w:sz w:val="28"/>
          <w:szCs w:val="28"/>
        </w:rPr>
        <w:t>)=0,1</w:t>
      </w:r>
      <w:r>
        <w:rPr>
          <w:sz w:val="28"/>
          <w:szCs w:val="28"/>
          <w:lang w:val="ru-RU"/>
        </w:rPr>
        <w:t>24</w:t>
      </w:r>
    </w:p>
    <w:p w:rsidR="00BD4576" w:rsidRDefault="00BD4576" w:rsidP="00BD4576">
      <w:pPr>
        <w:rPr>
          <w:sz w:val="28"/>
          <w:szCs w:val="28"/>
        </w:rPr>
      </w:pPr>
      <w:r>
        <w:rPr>
          <w:sz w:val="28"/>
          <w:szCs w:val="28"/>
        </w:rPr>
        <w:t>∆С</w:t>
      </w:r>
      <w:r>
        <w:rPr>
          <w:sz w:val="28"/>
          <w:szCs w:val="28"/>
          <w:vertAlign w:val="subscript"/>
        </w:rPr>
        <w:t>об</w:t>
      </w:r>
      <w:r>
        <w:rPr>
          <w:sz w:val="28"/>
          <w:szCs w:val="28"/>
        </w:rPr>
        <w:t xml:space="preserve"> = (0,1</w:t>
      </w:r>
      <w:r>
        <w:rPr>
          <w:sz w:val="28"/>
          <w:szCs w:val="28"/>
          <w:lang w:val="ru-RU"/>
        </w:rPr>
        <w:t>41</w:t>
      </w:r>
      <w:r>
        <w:rPr>
          <w:sz w:val="28"/>
          <w:szCs w:val="28"/>
        </w:rPr>
        <w:t>-0,1</w:t>
      </w:r>
      <w:r>
        <w:rPr>
          <w:sz w:val="28"/>
          <w:szCs w:val="28"/>
          <w:lang w:val="ru-RU"/>
        </w:rPr>
        <w:t>24</w:t>
      </w:r>
      <w:r>
        <w:rPr>
          <w:sz w:val="28"/>
          <w:szCs w:val="28"/>
        </w:rPr>
        <w:t>)*(8</w:t>
      </w:r>
      <w:r>
        <w:rPr>
          <w:sz w:val="28"/>
          <w:szCs w:val="28"/>
          <w:lang w:val="ru-RU"/>
        </w:rPr>
        <w:t>2</w:t>
      </w:r>
      <w:r>
        <w:rPr>
          <w:sz w:val="28"/>
          <w:szCs w:val="28"/>
        </w:rPr>
        <w:t>00+1</w:t>
      </w:r>
      <w:r>
        <w:rPr>
          <w:sz w:val="28"/>
          <w:szCs w:val="28"/>
          <w:lang w:val="ru-RU"/>
        </w:rPr>
        <w:t>121,43</w:t>
      </w:r>
      <w:r>
        <w:rPr>
          <w:sz w:val="28"/>
          <w:szCs w:val="28"/>
        </w:rPr>
        <w:t>)=1</w:t>
      </w:r>
      <w:r>
        <w:rPr>
          <w:sz w:val="28"/>
          <w:szCs w:val="28"/>
          <w:lang w:val="ru-RU"/>
        </w:rPr>
        <w:t>58,46</w:t>
      </w:r>
      <w:r>
        <w:rPr>
          <w:sz w:val="28"/>
          <w:szCs w:val="28"/>
        </w:rPr>
        <w:t>(тис.грн.)</w:t>
      </w:r>
    </w:p>
    <w:p w:rsidR="00BD4576" w:rsidRDefault="00BD4576" w:rsidP="00BD4576">
      <w:pPr>
        <w:rPr>
          <w:sz w:val="28"/>
          <w:szCs w:val="28"/>
        </w:rPr>
      </w:pPr>
    </w:p>
    <w:p w:rsidR="00D33495" w:rsidRDefault="00D33495" w:rsidP="00BD4576">
      <w:pPr>
        <w:jc w:val="both"/>
        <w:rPr>
          <w:b/>
          <w:i/>
          <w:sz w:val="28"/>
          <w:szCs w:val="28"/>
        </w:rPr>
      </w:pPr>
    </w:p>
    <w:p w:rsidR="00BD4576" w:rsidRDefault="00BD4576" w:rsidP="00BD4576">
      <w:pPr>
        <w:jc w:val="both"/>
        <w:rPr>
          <w:b/>
          <w:i/>
          <w:sz w:val="28"/>
          <w:szCs w:val="28"/>
        </w:rPr>
      </w:pPr>
      <w:r>
        <w:rPr>
          <w:b/>
          <w:i/>
          <w:sz w:val="28"/>
          <w:szCs w:val="28"/>
        </w:rPr>
        <w:t>3.3 Методичні рекомендації з обґрунтування зниження матеріаломісткості продукції:</w:t>
      </w:r>
    </w:p>
    <w:p w:rsidR="00BD4576" w:rsidRDefault="00BD4576" w:rsidP="00BD4576">
      <w:pPr>
        <w:rPr>
          <w:b/>
          <w:sz w:val="28"/>
          <w:szCs w:val="28"/>
        </w:rPr>
      </w:pPr>
    </w:p>
    <w:p w:rsidR="00BD4576" w:rsidRDefault="00BD4576" w:rsidP="00BD4576">
      <w:pPr>
        <w:pStyle w:val="33"/>
        <w:tabs>
          <w:tab w:val="clear" w:pos="4153"/>
        </w:tabs>
      </w:pPr>
      <w:r>
        <w:t>3.3.1 Обчислюємо норму матеріальних витрат в базовому році на 1 гривню товарної продукції:</w:t>
      </w:r>
    </w:p>
    <w:p w:rsidR="00BD4576" w:rsidRDefault="00BD4576" w:rsidP="00BD4576">
      <w:pPr>
        <w:jc w:val="center"/>
        <w:rPr>
          <w:sz w:val="28"/>
          <w:szCs w:val="28"/>
        </w:rPr>
      </w:pPr>
      <w:r w:rsidRPr="00B70027">
        <w:rPr>
          <w:sz w:val="28"/>
          <w:szCs w:val="28"/>
        </w:rPr>
        <w:object w:dxaOrig="999" w:dyaOrig="680">
          <v:shape id="_x0000_i1092" type="#_x0000_t75" style="width:60pt;height:40.5pt" o:ole="" fillcolor="window">
            <v:imagedata r:id="rId143" o:title=""/>
          </v:shape>
          <o:OLEObject Type="Embed" ProgID="Equation.3" ShapeID="_x0000_i1092" DrawAspect="Content" ObjectID="_1422016543" r:id="rId144"/>
        </w:object>
      </w:r>
    </w:p>
    <w:p w:rsidR="00BD4576" w:rsidRDefault="00BD4576" w:rsidP="00BD4576">
      <w:pPr>
        <w:ind w:firstLine="720"/>
        <w:rPr>
          <w:sz w:val="28"/>
          <w:szCs w:val="28"/>
        </w:rPr>
      </w:pPr>
      <w:r>
        <w:rPr>
          <w:sz w:val="28"/>
          <w:szCs w:val="28"/>
        </w:rPr>
        <w:lastRenderedPageBreak/>
        <w:t xml:space="preserve">де </w:t>
      </w:r>
      <w:r>
        <w:rPr>
          <w:i/>
          <w:iCs/>
          <w:sz w:val="28"/>
          <w:szCs w:val="28"/>
        </w:rPr>
        <w:t>МВ</w:t>
      </w:r>
      <w:r>
        <w:rPr>
          <w:sz w:val="28"/>
          <w:szCs w:val="28"/>
        </w:rPr>
        <w:t xml:space="preserve"> – матеріальні витрати, тис. грн.</w:t>
      </w:r>
    </w:p>
    <w:p w:rsidR="00BD4576" w:rsidRDefault="00BD4576" w:rsidP="00BD4576">
      <w:pPr>
        <w:ind w:firstLine="720"/>
        <w:rPr>
          <w:sz w:val="28"/>
          <w:szCs w:val="28"/>
        </w:rPr>
      </w:pPr>
      <w:r w:rsidRPr="00B70027">
        <w:rPr>
          <w:sz w:val="28"/>
          <w:szCs w:val="28"/>
        </w:rPr>
        <w:object w:dxaOrig="560" w:dyaOrig="360">
          <v:shape id="_x0000_i1093" type="#_x0000_t75" style="width:33.75pt;height:21.75pt" o:ole="" fillcolor="window">
            <v:imagedata r:id="rId145" o:title=""/>
          </v:shape>
          <o:OLEObject Type="Embed" ProgID="Equation.3" ShapeID="_x0000_i1093" DrawAspect="Content" ObjectID="_1422016544" r:id="rId146"/>
        </w:object>
      </w:r>
      <w:r>
        <w:rPr>
          <w:sz w:val="28"/>
          <w:szCs w:val="28"/>
        </w:rPr>
        <w:t xml:space="preserve"> обсяг випуску продукції, тис. грн.</w:t>
      </w:r>
      <w:r>
        <w:rPr>
          <w:sz w:val="28"/>
          <w:szCs w:val="28"/>
        </w:rPr>
        <w:br/>
        <w:t>Р</w:t>
      </w:r>
      <w:r>
        <w:rPr>
          <w:sz w:val="28"/>
          <w:szCs w:val="28"/>
          <w:vertAlign w:val="subscript"/>
        </w:rPr>
        <w:t xml:space="preserve">м </w:t>
      </w:r>
      <w:r>
        <w:rPr>
          <w:sz w:val="28"/>
          <w:szCs w:val="28"/>
        </w:rPr>
        <w:t>=6</w:t>
      </w:r>
      <w:r>
        <w:rPr>
          <w:sz w:val="28"/>
          <w:szCs w:val="28"/>
          <w:lang w:val="ru-RU"/>
        </w:rPr>
        <w:t>48</w:t>
      </w:r>
      <w:r>
        <w:rPr>
          <w:sz w:val="28"/>
          <w:szCs w:val="28"/>
        </w:rPr>
        <w:t>/5</w:t>
      </w:r>
      <w:r>
        <w:rPr>
          <w:sz w:val="28"/>
          <w:szCs w:val="28"/>
          <w:lang w:val="ru-RU"/>
        </w:rPr>
        <w:t>460</w:t>
      </w:r>
      <w:r>
        <w:rPr>
          <w:sz w:val="28"/>
          <w:szCs w:val="28"/>
        </w:rPr>
        <w:t>=0,1</w:t>
      </w:r>
      <w:r>
        <w:rPr>
          <w:sz w:val="28"/>
          <w:szCs w:val="28"/>
          <w:lang w:val="ru-RU"/>
        </w:rPr>
        <w:t>18</w:t>
      </w:r>
      <w:r>
        <w:rPr>
          <w:sz w:val="28"/>
          <w:szCs w:val="28"/>
        </w:rPr>
        <w:t>(тис.грн./ тис.грн.)</w:t>
      </w:r>
    </w:p>
    <w:p w:rsidR="00BD4576" w:rsidRDefault="00BD4576" w:rsidP="00BD4576">
      <w:pPr>
        <w:pStyle w:val="24"/>
        <w:tabs>
          <w:tab w:val="clear" w:pos="684"/>
        </w:tabs>
        <w:rPr>
          <w:snapToGrid/>
          <w:szCs w:val="28"/>
        </w:rPr>
      </w:pPr>
      <w:r>
        <w:rPr>
          <w:snapToGrid/>
          <w:szCs w:val="28"/>
        </w:rPr>
        <w:t xml:space="preserve">          </w:t>
      </w:r>
    </w:p>
    <w:p w:rsidR="00BD4576" w:rsidRDefault="00BD4576" w:rsidP="00BD4576">
      <w:pPr>
        <w:rPr>
          <w:sz w:val="28"/>
          <w:szCs w:val="28"/>
        </w:rPr>
      </w:pPr>
    </w:p>
    <w:p w:rsidR="00BD4576" w:rsidRDefault="00BD4576" w:rsidP="00BD4576">
      <w:pPr>
        <w:pStyle w:val="33"/>
        <w:tabs>
          <w:tab w:val="clear" w:pos="4153"/>
        </w:tabs>
      </w:pPr>
      <w:r>
        <w:t>3.3.2 На плановий рік підприємство планує знизити питомі матеріальні витрати  на 3 % . При цьому економія собівартості становить:</w:t>
      </w:r>
    </w:p>
    <w:p w:rsidR="00BD4576" w:rsidRDefault="00BD4576" w:rsidP="00BD4576">
      <w:pPr>
        <w:jc w:val="center"/>
        <w:rPr>
          <w:sz w:val="28"/>
          <w:szCs w:val="28"/>
        </w:rPr>
      </w:pPr>
      <w:r w:rsidRPr="00B70027">
        <w:rPr>
          <w:sz w:val="28"/>
          <w:szCs w:val="28"/>
        </w:rPr>
        <w:object w:dxaOrig="2799" w:dyaOrig="620">
          <v:shape id="_x0000_i1094" type="#_x0000_t75" style="width:168pt;height:36.75pt" o:ole="" fillcolor="window">
            <v:imagedata r:id="rId147" o:title=""/>
          </v:shape>
          <o:OLEObject Type="Embed" ProgID="Equation.3" ShapeID="_x0000_i1094" DrawAspect="Content" ObjectID="_1422016545" r:id="rId148"/>
        </w:object>
      </w:r>
    </w:p>
    <w:p w:rsidR="00BD4576" w:rsidRPr="000A3071" w:rsidRDefault="00BD4576" w:rsidP="00BD4576">
      <w:pPr>
        <w:rPr>
          <w:sz w:val="28"/>
          <w:szCs w:val="28"/>
        </w:rPr>
      </w:pPr>
      <w:r>
        <w:rPr>
          <w:sz w:val="28"/>
          <w:szCs w:val="28"/>
        </w:rPr>
        <w:t>∆С</w:t>
      </w:r>
      <w:r>
        <w:rPr>
          <w:sz w:val="28"/>
          <w:szCs w:val="28"/>
          <w:vertAlign w:val="subscript"/>
        </w:rPr>
        <w:t>м</w:t>
      </w:r>
      <w:r>
        <w:rPr>
          <w:sz w:val="28"/>
          <w:szCs w:val="28"/>
        </w:rPr>
        <w:t xml:space="preserve"> = (0,1</w:t>
      </w:r>
      <w:r>
        <w:rPr>
          <w:sz w:val="28"/>
          <w:szCs w:val="28"/>
          <w:lang w:val="ru-RU"/>
        </w:rPr>
        <w:t>18</w:t>
      </w:r>
      <w:r>
        <w:rPr>
          <w:sz w:val="28"/>
          <w:szCs w:val="28"/>
        </w:rPr>
        <w:t>-(0,1</w:t>
      </w:r>
      <w:r>
        <w:rPr>
          <w:sz w:val="28"/>
          <w:szCs w:val="28"/>
          <w:lang w:val="ru-RU"/>
        </w:rPr>
        <w:t>18</w:t>
      </w:r>
      <w:r>
        <w:rPr>
          <w:sz w:val="28"/>
          <w:szCs w:val="28"/>
        </w:rPr>
        <w:t>*97)/100)*10</w:t>
      </w:r>
      <w:r>
        <w:rPr>
          <w:sz w:val="28"/>
          <w:szCs w:val="28"/>
          <w:lang w:val="ru-RU"/>
        </w:rPr>
        <w:t>305,43</w:t>
      </w:r>
      <w:r>
        <w:rPr>
          <w:sz w:val="28"/>
          <w:szCs w:val="28"/>
        </w:rPr>
        <w:t>=3</w:t>
      </w:r>
      <w:r>
        <w:rPr>
          <w:sz w:val="28"/>
          <w:szCs w:val="28"/>
          <w:lang w:val="ru-RU"/>
        </w:rPr>
        <w:t>6,48</w:t>
      </w:r>
      <w:r>
        <w:rPr>
          <w:sz w:val="28"/>
          <w:szCs w:val="28"/>
        </w:rPr>
        <w:t>( тис.грн.)</w:t>
      </w:r>
    </w:p>
    <w:p w:rsidR="00BD4576" w:rsidRDefault="00BD4576" w:rsidP="00BD4576">
      <w:pPr>
        <w:rPr>
          <w:sz w:val="28"/>
          <w:szCs w:val="28"/>
        </w:rPr>
      </w:pPr>
    </w:p>
    <w:p w:rsidR="00BD4576" w:rsidRPr="00276D17" w:rsidRDefault="00BD4576" w:rsidP="00BD4576">
      <w:pPr>
        <w:rPr>
          <w:sz w:val="28"/>
          <w:szCs w:val="28"/>
          <w:lang w:val="ru-RU"/>
        </w:rPr>
      </w:pPr>
      <w:r>
        <w:rPr>
          <w:sz w:val="28"/>
          <w:szCs w:val="28"/>
        </w:rPr>
        <w:t>ОВПпл=Об+∆Орч+∆Ооб=8</w:t>
      </w:r>
      <w:r>
        <w:rPr>
          <w:sz w:val="28"/>
          <w:szCs w:val="28"/>
          <w:lang w:val="ru-RU"/>
        </w:rPr>
        <w:t>2</w:t>
      </w:r>
      <w:r>
        <w:rPr>
          <w:sz w:val="28"/>
          <w:szCs w:val="28"/>
        </w:rPr>
        <w:t>00+9</w:t>
      </w:r>
      <w:r>
        <w:rPr>
          <w:sz w:val="28"/>
          <w:szCs w:val="28"/>
          <w:lang w:val="ru-RU"/>
        </w:rPr>
        <w:t>84</w:t>
      </w:r>
      <w:r>
        <w:rPr>
          <w:sz w:val="28"/>
          <w:szCs w:val="28"/>
        </w:rPr>
        <w:t>+1</w:t>
      </w:r>
      <w:r>
        <w:rPr>
          <w:sz w:val="28"/>
          <w:szCs w:val="28"/>
          <w:lang w:val="ru-RU"/>
        </w:rPr>
        <w:t>121</w:t>
      </w:r>
      <w:r>
        <w:rPr>
          <w:sz w:val="28"/>
          <w:szCs w:val="28"/>
        </w:rPr>
        <w:t>,4</w:t>
      </w:r>
      <w:r>
        <w:rPr>
          <w:sz w:val="28"/>
          <w:szCs w:val="28"/>
          <w:lang w:val="ru-RU"/>
        </w:rPr>
        <w:t>3</w:t>
      </w:r>
      <w:r>
        <w:rPr>
          <w:sz w:val="28"/>
          <w:szCs w:val="28"/>
        </w:rPr>
        <w:t>=10</w:t>
      </w:r>
      <w:r>
        <w:rPr>
          <w:sz w:val="28"/>
          <w:szCs w:val="28"/>
          <w:lang w:val="ru-RU"/>
        </w:rPr>
        <w:t>305</w:t>
      </w:r>
      <w:r>
        <w:rPr>
          <w:sz w:val="28"/>
          <w:szCs w:val="28"/>
        </w:rPr>
        <w:t>,4</w:t>
      </w:r>
      <w:r>
        <w:rPr>
          <w:sz w:val="28"/>
          <w:szCs w:val="28"/>
          <w:lang w:val="ru-RU"/>
        </w:rPr>
        <w:t>3</w:t>
      </w:r>
    </w:p>
    <w:p w:rsidR="00BD4576" w:rsidRPr="00276D17" w:rsidRDefault="00BD4576" w:rsidP="00BD4576">
      <w:pPr>
        <w:rPr>
          <w:sz w:val="28"/>
          <w:szCs w:val="28"/>
          <w:lang w:val="ru-RU"/>
        </w:rPr>
      </w:pPr>
    </w:p>
    <w:p w:rsidR="00BD4576" w:rsidRDefault="00BD4576" w:rsidP="00BD4576">
      <w:pPr>
        <w:rPr>
          <w:b/>
          <w:i/>
          <w:sz w:val="28"/>
          <w:szCs w:val="28"/>
        </w:rPr>
      </w:pPr>
      <w:r>
        <w:rPr>
          <w:b/>
          <w:i/>
          <w:sz w:val="28"/>
          <w:szCs w:val="28"/>
        </w:rPr>
        <w:t>3.4. Вплив покращення використання виробничих ресурсів підприємства на результати господарської діяльності:</w:t>
      </w:r>
    </w:p>
    <w:p w:rsidR="00BD4576" w:rsidRDefault="00BD4576" w:rsidP="00BD4576">
      <w:pPr>
        <w:rPr>
          <w:sz w:val="28"/>
          <w:szCs w:val="28"/>
        </w:rPr>
      </w:pPr>
      <w:r>
        <w:rPr>
          <w:b/>
          <w:i/>
          <w:sz w:val="28"/>
          <w:szCs w:val="28"/>
        </w:rPr>
        <w:t xml:space="preserve">                                                             </w:t>
      </w:r>
      <w:r>
        <w:rPr>
          <w:sz w:val="28"/>
          <w:szCs w:val="28"/>
        </w:rPr>
        <w:t xml:space="preserve">                                                                                                                       </w:t>
      </w:r>
    </w:p>
    <w:p w:rsidR="00BD4576" w:rsidRDefault="00BD4576" w:rsidP="00BD4576">
      <w:pPr>
        <w:ind w:firstLine="708"/>
        <w:rPr>
          <w:i/>
          <w:sz w:val="28"/>
          <w:szCs w:val="28"/>
        </w:rPr>
      </w:pPr>
      <w:r>
        <w:rPr>
          <w:i/>
          <w:sz w:val="28"/>
          <w:szCs w:val="28"/>
        </w:rPr>
        <w:t>Проектна потужність становить:</w:t>
      </w:r>
    </w:p>
    <w:p w:rsidR="00BD4576" w:rsidRDefault="00BD4576" w:rsidP="00BD4576">
      <w:pPr>
        <w:rPr>
          <w:sz w:val="28"/>
          <w:szCs w:val="28"/>
        </w:rPr>
      </w:pPr>
      <w:r>
        <w:rPr>
          <w:sz w:val="28"/>
          <w:szCs w:val="28"/>
        </w:rPr>
        <w:t>П</w:t>
      </w:r>
      <w:r>
        <w:rPr>
          <w:sz w:val="28"/>
          <w:szCs w:val="28"/>
          <w:vertAlign w:val="subscript"/>
        </w:rPr>
        <w:t>от</w:t>
      </w:r>
      <w:r>
        <w:rPr>
          <w:sz w:val="28"/>
          <w:szCs w:val="28"/>
        </w:rPr>
        <w:t>=4</w:t>
      </w:r>
      <w:r w:rsidRPr="00274989">
        <w:rPr>
          <w:sz w:val="28"/>
          <w:szCs w:val="28"/>
          <w:lang w:val="ru-RU"/>
        </w:rPr>
        <w:t>8</w:t>
      </w:r>
      <w:r>
        <w:rPr>
          <w:sz w:val="28"/>
          <w:szCs w:val="28"/>
        </w:rPr>
        <w:t>0*2</w:t>
      </w:r>
      <w:r w:rsidRPr="00274989">
        <w:rPr>
          <w:sz w:val="28"/>
          <w:szCs w:val="28"/>
          <w:lang w:val="ru-RU"/>
        </w:rPr>
        <w:t>4</w:t>
      </w:r>
      <w:r>
        <w:rPr>
          <w:sz w:val="28"/>
          <w:szCs w:val="28"/>
        </w:rPr>
        <w:t>=1</w:t>
      </w:r>
      <w:r w:rsidRPr="00274989">
        <w:rPr>
          <w:sz w:val="28"/>
          <w:szCs w:val="28"/>
          <w:lang w:val="ru-RU"/>
        </w:rPr>
        <w:t>1520</w:t>
      </w:r>
      <w:r>
        <w:rPr>
          <w:sz w:val="28"/>
          <w:szCs w:val="28"/>
        </w:rPr>
        <w:t xml:space="preserve"> (тис.грн.)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Чистий дохід в плановому році визначається за формулою:</w:t>
      </w:r>
    </w:p>
    <w:p w:rsidR="00BD4576" w:rsidRDefault="00BD4576" w:rsidP="00BD4576">
      <w:pPr>
        <w:jc w:val="center"/>
        <w:rPr>
          <w:i/>
          <w:iCs/>
          <w:sz w:val="28"/>
          <w:szCs w:val="28"/>
          <w:vertAlign w:val="subscript"/>
        </w:rPr>
      </w:pPr>
      <w:r>
        <w:rPr>
          <w:i/>
          <w:iCs/>
          <w:sz w:val="28"/>
          <w:szCs w:val="28"/>
        </w:rPr>
        <w:t>ЧД</w:t>
      </w:r>
      <w:r>
        <w:rPr>
          <w:i/>
          <w:iCs/>
          <w:sz w:val="28"/>
          <w:szCs w:val="28"/>
          <w:vertAlign w:val="subscript"/>
        </w:rPr>
        <w:t>пл</w:t>
      </w:r>
      <w:r>
        <w:rPr>
          <w:i/>
          <w:iCs/>
          <w:sz w:val="28"/>
          <w:szCs w:val="28"/>
        </w:rPr>
        <w:t xml:space="preserve"> = ЧД </w:t>
      </w:r>
      <w:r>
        <w:rPr>
          <w:i/>
          <w:iCs/>
          <w:sz w:val="28"/>
          <w:szCs w:val="28"/>
          <w:vertAlign w:val="subscript"/>
        </w:rPr>
        <w:t>б</w:t>
      </w:r>
      <w:r>
        <w:rPr>
          <w:i/>
          <w:iCs/>
          <w:sz w:val="28"/>
          <w:szCs w:val="28"/>
        </w:rPr>
        <w:t>+ О</w:t>
      </w:r>
      <w:r>
        <w:rPr>
          <w:i/>
          <w:iCs/>
          <w:sz w:val="28"/>
          <w:szCs w:val="28"/>
          <w:vertAlign w:val="subscript"/>
        </w:rPr>
        <w:t>б</w:t>
      </w:r>
    </w:p>
    <w:p w:rsidR="00BD4576" w:rsidRDefault="00BD4576" w:rsidP="00BD4576">
      <w:pPr>
        <w:rPr>
          <w:sz w:val="28"/>
          <w:szCs w:val="28"/>
        </w:rPr>
      </w:pPr>
      <w:r>
        <w:rPr>
          <w:sz w:val="28"/>
          <w:szCs w:val="28"/>
        </w:rPr>
        <w:t>ЧД</w:t>
      </w:r>
      <w:r>
        <w:rPr>
          <w:sz w:val="28"/>
          <w:szCs w:val="28"/>
          <w:vertAlign w:val="subscript"/>
        </w:rPr>
        <w:t>пл</w:t>
      </w:r>
      <w:r>
        <w:rPr>
          <w:sz w:val="28"/>
          <w:szCs w:val="28"/>
        </w:rPr>
        <w:t xml:space="preserve"> = 8</w:t>
      </w:r>
      <w:r w:rsidRPr="00274989">
        <w:rPr>
          <w:sz w:val="28"/>
          <w:szCs w:val="28"/>
          <w:lang w:val="ru-RU"/>
        </w:rPr>
        <w:t>2</w:t>
      </w:r>
      <w:r>
        <w:rPr>
          <w:sz w:val="28"/>
          <w:szCs w:val="28"/>
        </w:rPr>
        <w:t>00+9</w:t>
      </w:r>
      <w:r w:rsidRPr="00274989">
        <w:rPr>
          <w:sz w:val="28"/>
          <w:szCs w:val="28"/>
          <w:lang w:val="ru-RU"/>
        </w:rPr>
        <w:t>84</w:t>
      </w:r>
      <w:r>
        <w:rPr>
          <w:sz w:val="28"/>
          <w:szCs w:val="28"/>
        </w:rPr>
        <w:t>+1</w:t>
      </w:r>
      <w:r>
        <w:rPr>
          <w:sz w:val="28"/>
          <w:szCs w:val="28"/>
          <w:lang w:val="ru-RU"/>
        </w:rPr>
        <w:t>121</w:t>
      </w:r>
      <w:r>
        <w:rPr>
          <w:sz w:val="28"/>
          <w:szCs w:val="28"/>
        </w:rPr>
        <w:t>,43=10305,43 (тис.грн.)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Повна собівартість виробництва продукції в плановому році становить:</w:t>
      </w:r>
    </w:p>
    <w:p w:rsidR="00BD4576" w:rsidRDefault="00BD4576" w:rsidP="00BD4576">
      <w:pPr>
        <w:jc w:val="center"/>
        <w:rPr>
          <w:sz w:val="28"/>
          <w:szCs w:val="28"/>
        </w:rPr>
      </w:pPr>
      <w:r w:rsidRPr="00B70027">
        <w:rPr>
          <w:position w:val="-14"/>
          <w:sz w:val="28"/>
          <w:szCs w:val="28"/>
        </w:rPr>
        <w:object w:dxaOrig="3739" w:dyaOrig="380">
          <v:shape id="_x0000_i1095" type="#_x0000_t75" style="width:225pt;height:22.5pt" o:ole="" fillcolor="window">
            <v:imagedata r:id="rId149" o:title=""/>
          </v:shape>
          <o:OLEObject Type="Embed" ProgID="Equation.3" ShapeID="_x0000_i1095" DrawAspect="Content" ObjectID="_1422016546" r:id="rId150"/>
        </w:object>
      </w:r>
    </w:p>
    <w:p w:rsidR="00BD4576" w:rsidRDefault="00BD4576" w:rsidP="00BD4576">
      <w:pPr>
        <w:rPr>
          <w:sz w:val="28"/>
          <w:szCs w:val="28"/>
        </w:rPr>
      </w:pPr>
      <w:r>
        <w:rPr>
          <w:sz w:val="28"/>
          <w:szCs w:val="28"/>
        </w:rPr>
        <w:t>С</w:t>
      </w:r>
      <w:r>
        <w:rPr>
          <w:sz w:val="28"/>
          <w:szCs w:val="28"/>
          <w:vertAlign w:val="subscript"/>
        </w:rPr>
        <w:t>пл</w:t>
      </w:r>
      <w:r>
        <w:rPr>
          <w:sz w:val="28"/>
          <w:szCs w:val="28"/>
        </w:rPr>
        <w:t xml:space="preserve"> = 0,697*10305,43-161,08-158,46-36,48=6826,86 (тис.грн.) </w:t>
      </w:r>
    </w:p>
    <w:p w:rsidR="00BD4576" w:rsidRDefault="00BD4576" w:rsidP="00BD4576">
      <w:pPr>
        <w:ind w:firstLine="708"/>
        <w:rPr>
          <w:i/>
          <w:sz w:val="28"/>
          <w:szCs w:val="28"/>
        </w:rPr>
      </w:pP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Фондовіддача в плановому році становитиме:</w:t>
      </w:r>
    </w:p>
    <w:p w:rsidR="00BD4576" w:rsidRDefault="00BD4576" w:rsidP="00BD4576">
      <w:pPr>
        <w:jc w:val="center"/>
        <w:rPr>
          <w:sz w:val="28"/>
          <w:szCs w:val="28"/>
        </w:rPr>
      </w:pPr>
      <w:r w:rsidRPr="00B70027">
        <w:rPr>
          <w:sz w:val="28"/>
          <w:szCs w:val="28"/>
        </w:rPr>
        <w:object w:dxaOrig="1160" w:dyaOrig="620">
          <v:shape id="_x0000_i1096" type="#_x0000_t75" style="width:69.75pt;height:36.75pt" o:ole="" fillcolor="window">
            <v:imagedata r:id="rId151" o:title=""/>
          </v:shape>
          <o:OLEObject Type="Embed" ProgID="Equation.3" ShapeID="_x0000_i1096" DrawAspect="Content" ObjectID="_1422016547" r:id="rId152"/>
        </w:object>
      </w:r>
    </w:p>
    <w:p w:rsidR="00BD4576" w:rsidRDefault="00BD4576" w:rsidP="00BD4576">
      <w:pPr>
        <w:rPr>
          <w:sz w:val="28"/>
          <w:szCs w:val="28"/>
        </w:rPr>
      </w:pPr>
      <w:r>
        <w:rPr>
          <w:sz w:val="28"/>
          <w:szCs w:val="28"/>
        </w:rPr>
        <w:t>Фв</w:t>
      </w:r>
      <w:r>
        <w:rPr>
          <w:sz w:val="28"/>
          <w:szCs w:val="28"/>
          <w:vertAlign w:val="subscript"/>
        </w:rPr>
        <w:t xml:space="preserve">пл </w:t>
      </w:r>
      <w:r>
        <w:rPr>
          <w:sz w:val="28"/>
          <w:szCs w:val="28"/>
        </w:rPr>
        <w:t>=10305,43/5460=1,8 (грн./грн.)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Коефіцієнт віддачі спожитих ОВФ плановий:</w:t>
      </w:r>
    </w:p>
    <w:p w:rsidR="00BD4576" w:rsidRDefault="00BD4576" w:rsidP="00BD4576">
      <w:pPr>
        <w:jc w:val="center"/>
        <w:rPr>
          <w:sz w:val="28"/>
          <w:szCs w:val="28"/>
        </w:rPr>
      </w:pPr>
      <w:r w:rsidRPr="00B70027">
        <w:rPr>
          <w:sz w:val="28"/>
          <w:szCs w:val="28"/>
        </w:rPr>
        <w:object w:dxaOrig="1260" w:dyaOrig="700">
          <v:shape id="_x0000_i1097" type="#_x0000_t75" style="width:75.75pt;height:42pt" o:ole="" fillcolor="window">
            <v:imagedata r:id="rId153" o:title=""/>
          </v:shape>
          <o:OLEObject Type="Embed" ProgID="Equation.3" ShapeID="_x0000_i1097" DrawAspect="Content" ObjectID="_1422016548" r:id="rId154"/>
        </w:object>
      </w:r>
    </w:p>
    <w:p w:rsidR="00BD4576" w:rsidRPr="00FD1600" w:rsidRDefault="00BD4576" w:rsidP="00BD4576">
      <w:pPr>
        <w:rPr>
          <w:sz w:val="28"/>
          <w:szCs w:val="28"/>
        </w:rPr>
      </w:pPr>
      <w:r>
        <w:rPr>
          <w:sz w:val="28"/>
          <w:szCs w:val="28"/>
        </w:rPr>
        <w:lastRenderedPageBreak/>
        <w:t>К</w:t>
      </w:r>
      <w:r>
        <w:rPr>
          <w:sz w:val="28"/>
          <w:szCs w:val="28"/>
          <w:vertAlign w:val="subscript"/>
        </w:rPr>
        <w:t xml:space="preserve">в.с.пл. </w:t>
      </w:r>
      <w:r>
        <w:rPr>
          <w:sz w:val="28"/>
          <w:szCs w:val="28"/>
        </w:rPr>
        <w:t>= 10305,43/1156,68=8,9</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Продуктивність праці одного робітника визначається за формулою:</w:t>
      </w:r>
    </w:p>
    <w:p w:rsidR="00BD4576" w:rsidRDefault="00BD4576" w:rsidP="00BD4576">
      <w:pPr>
        <w:jc w:val="center"/>
        <w:rPr>
          <w:sz w:val="28"/>
          <w:szCs w:val="28"/>
        </w:rPr>
      </w:pPr>
      <w:r w:rsidRPr="00B70027">
        <w:rPr>
          <w:sz w:val="28"/>
          <w:szCs w:val="28"/>
        </w:rPr>
        <w:object w:dxaOrig="1160" w:dyaOrig="620">
          <v:shape id="_x0000_i1098" type="#_x0000_t75" style="width:69.75pt;height:36.75pt" o:ole="" fillcolor="window">
            <v:imagedata r:id="rId155" o:title=""/>
          </v:shape>
          <o:OLEObject Type="Embed" ProgID="Equation.3" ShapeID="_x0000_i1098" DrawAspect="Content" ObjectID="_1422016549" r:id="rId156"/>
        </w:object>
      </w:r>
    </w:p>
    <w:p w:rsidR="00BD4576" w:rsidRDefault="00BD4576" w:rsidP="00BD4576">
      <w:pPr>
        <w:rPr>
          <w:sz w:val="28"/>
          <w:szCs w:val="28"/>
        </w:rPr>
      </w:pPr>
      <w:r>
        <w:rPr>
          <w:sz w:val="28"/>
          <w:szCs w:val="28"/>
        </w:rPr>
        <w:t>Пр</w:t>
      </w:r>
      <w:r>
        <w:rPr>
          <w:sz w:val="28"/>
          <w:szCs w:val="28"/>
          <w:vertAlign w:val="subscript"/>
        </w:rPr>
        <w:t>пр</w:t>
      </w:r>
      <w:r>
        <w:rPr>
          <w:sz w:val="28"/>
          <w:szCs w:val="28"/>
        </w:rPr>
        <w:t xml:space="preserve"> =820</w:t>
      </w:r>
      <w:r w:rsidRPr="00BD4576">
        <w:rPr>
          <w:sz w:val="28"/>
          <w:szCs w:val="28"/>
          <w:lang w:val="ru-RU"/>
        </w:rPr>
        <w:t>0</w:t>
      </w:r>
      <w:r>
        <w:rPr>
          <w:sz w:val="28"/>
          <w:szCs w:val="28"/>
        </w:rPr>
        <w:t>/530=15,47 (тис. грн.)</w:t>
      </w:r>
    </w:p>
    <w:p w:rsidR="00BD4576" w:rsidRDefault="00BD4576" w:rsidP="00BD4576">
      <w:pPr>
        <w:rPr>
          <w:sz w:val="28"/>
          <w:szCs w:val="28"/>
        </w:rPr>
      </w:pPr>
      <w:r>
        <w:rPr>
          <w:sz w:val="28"/>
          <w:szCs w:val="28"/>
        </w:rPr>
        <w:t>Пр</w:t>
      </w:r>
      <w:r>
        <w:rPr>
          <w:sz w:val="28"/>
          <w:szCs w:val="28"/>
          <w:vertAlign w:val="subscript"/>
        </w:rPr>
        <w:t xml:space="preserve">пр.пл. </w:t>
      </w:r>
      <w:r>
        <w:rPr>
          <w:sz w:val="28"/>
          <w:szCs w:val="28"/>
        </w:rPr>
        <w:t>=10305,43/530=19,44 (тис. 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Середньомісячна зарплата 1-го робітника визначається за залежністю:</w:t>
      </w:r>
    </w:p>
    <w:p w:rsidR="00BD4576" w:rsidRDefault="00BD4576" w:rsidP="00BD4576">
      <w:pPr>
        <w:jc w:val="center"/>
        <w:rPr>
          <w:sz w:val="28"/>
          <w:szCs w:val="28"/>
        </w:rPr>
      </w:pPr>
      <w:r w:rsidRPr="00B70027">
        <w:rPr>
          <w:sz w:val="28"/>
          <w:szCs w:val="28"/>
        </w:rPr>
        <w:object w:dxaOrig="1440" w:dyaOrig="620">
          <v:shape id="_x0000_i1099" type="#_x0000_t75" style="width:86.25pt;height:36.75pt" o:ole="" fillcolor="window">
            <v:imagedata r:id="rId157" o:title=""/>
          </v:shape>
          <o:OLEObject Type="Embed" ProgID="Equation.3" ShapeID="_x0000_i1099" DrawAspect="Content" ObjectID="_1422016550" r:id="rId158"/>
        </w:object>
      </w:r>
    </w:p>
    <w:p w:rsidR="00BD4576" w:rsidRDefault="00BD4576" w:rsidP="00BD4576">
      <w:pPr>
        <w:rPr>
          <w:sz w:val="28"/>
          <w:szCs w:val="28"/>
        </w:rPr>
      </w:pPr>
      <w:r>
        <w:rPr>
          <w:sz w:val="28"/>
          <w:szCs w:val="28"/>
        </w:rPr>
        <w:t>З</w:t>
      </w:r>
      <w:r>
        <w:rPr>
          <w:sz w:val="28"/>
          <w:szCs w:val="28"/>
          <w:vertAlign w:val="subscript"/>
        </w:rPr>
        <w:t>п =</w:t>
      </w:r>
      <w:r>
        <w:rPr>
          <w:sz w:val="28"/>
          <w:szCs w:val="28"/>
        </w:rPr>
        <w:t>(8200*0,12)/(12*530)=0,15471(тис. грн.) =154,71(грн.)</w:t>
      </w:r>
    </w:p>
    <w:p w:rsidR="00BD4576" w:rsidRDefault="00BD4576" w:rsidP="00BD4576">
      <w:pPr>
        <w:rPr>
          <w:sz w:val="28"/>
          <w:szCs w:val="28"/>
        </w:rPr>
      </w:pPr>
      <w:r>
        <w:rPr>
          <w:sz w:val="28"/>
          <w:szCs w:val="28"/>
        </w:rPr>
        <w:t>З</w:t>
      </w:r>
      <w:r>
        <w:rPr>
          <w:sz w:val="28"/>
          <w:szCs w:val="28"/>
          <w:vertAlign w:val="subscript"/>
        </w:rPr>
        <w:t>п.пл.</w:t>
      </w:r>
      <w:r>
        <w:rPr>
          <w:sz w:val="28"/>
          <w:szCs w:val="28"/>
        </w:rPr>
        <w:t xml:space="preserve"> = (10305,43*0,12)/(12*530)=0,19444(тис. грн.) =194,44(грн.)</w:t>
      </w:r>
    </w:p>
    <w:p w:rsidR="00BD4576" w:rsidRDefault="00BD4576" w:rsidP="00BD4576">
      <w:pPr>
        <w:rPr>
          <w:i/>
          <w:sz w:val="28"/>
          <w:szCs w:val="28"/>
        </w:rPr>
      </w:pPr>
    </w:p>
    <w:p w:rsidR="00BD4576" w:rsidRDefault="00BD4576" w:rsidP="00BD4576">
      <w:pPr>
        <w:ind w:firstLine="708"/>
        <w:rPr>
          <w:i/>
          <w:sz w:val="28"/>
          <w:szCs w:val="28"/>
        </w:rPr>
      </w:pPr>
      <w:r>
        <w:rPr>
          <w:i/>
          <w:sz w:val="28"/>
          <w:szCs w:val="28"/>
        </w:rPr>
        <w:t>Витрати на 1 грн. виготовленої продукції:</w:t>
      </w:r>
    </w:p>
    <w:p w:rsidR="00BD4576" w:rsidRDefault="00BD4576" w:rsidP="00BD4576">
      <w:pPr>
        <w:jc w:val="center"/>
        <w:rPr>
          <w:sz w:val="28"/>
          <w:szCs w:val="28"/>
        </w:rPr>
      </w:pPr>
      <w:r w:rsidRPr="00B70027">
        <w:rPr>
          <w:sz w:val="28"/>
          <w:szCs w:val="28"/>
        </w:rPr>
        <w:object w:dxaOrig="1060" w:dyaOrig="680">
          <v:shape id="_x0000_i1100" type="#_x0000_t75" style="width:63.75pt;height:40.5pt" o:ole="" fillcolor="window">
            <v:imagedata r:id="rId159" o:title=""/>
          </v:shape>
          <o:OLEObject Type="Embed" ProgID="Equation.3" ShapeID="_x0000_i1100" DrawAspect="Content" ObjectID="_1422016551" r:id="rId160"/>
        </w:object>
      </w:r>
    </w:p>
    <w:p w:rsidR="00BD4576" w:rsidRDefault="00BD4576" w:rsidP="00BD4576">
      <w:pPr>
        <w:rPr>
          <w:sz w:val="28"/>
          <w:szCs w:val="28"/>
        </w:rPr>
      </w:pPr>
      <w:r>
        <w:rPr>
          <w:sz w:val="28"/>
          <w:szCs w:val="28"/>
        </w:rPr>
        <w:t>В</w:t>
      </w:r>
      <w:r>
        <w:rPr>
          <w:sz w:val="28"/>
          <w:szCs w:val="28"/>
          <w:vertAlign w:val="subscript"/>
        </w:rPr>
        <w:t>б.</w:t>
      </w:r>
      <w:r>
        <w:rPr>
          <w:sz w:val="28"/>
          <w:szCs w:val="28"/>
        </w:rPr>
        <w:t xml:space="preserve"> = 5723,109/8200 = 0,697(тис. грн.) </w:t>
      </w:r>
    </w:p>
    <w:p w:rsidR="00BD4576" w:rsidRDefault="00BD4576" w:rsidP="00BD4576">
      <w:pPr>
        <w:rPr>
          <w:sz w:val="28"/>
          <w:szCs w:val="28"/>
        </w:rPr>
      </w:pPr>
      <w:r>
        <w:rPr>
          <w:sz w:val="28"/>
          <w:szCs w:val="28"/>
        </w:rPr>
        <w:t>В</w:t>
      </w:r>
      <w:r>
        <w:rPr>
          <w:sz w:val="28"/>
          <w:szCs w:val="28"/>
          <w:vertAlign w:val="subscript"/>
        </w:rPr>
        <w:t>пл.</w:t>
      </w:r>
      <w:r>
        <w:rPr>
          <w:sz w:val="28"/>
          <w:szCs w:val="28"/>
        </w:rPr>
        <w:t xml:space="preserve"> =6826,86/10305,43 = 0,66(тис. грн.) </w:t>
      </w:r>
    </w:p>
    <w:p w:rsidR="00BD4576" w:rsidRDefault="00BD4576" w:rsidP="00BD4576">
      <w:pPr>
        <w:rPr>
          <w:sz w:val="28"/>
          <w:szCs w:val="28"/>
        </w:rPr>
      </w:pPr>
    </w:p>
    <w:p w:rsidR="00BD4576" w:rsidRDefault="00BD4576" w:rsidP="00BD4576">
      <w:pPr>
        <w:ind w:firstLine="708"/>
        <w:rPr>
          <w:i/>
          <w:sz w:val="28"/>
          <w:szCs w:val="28"/>
        </w:rPr>
      </w:pPr>
      <w:r>
        <w:rPr>
          <w:i/>
          <w:sz w:val="28"/>
          <w:szCs w:val="28"/>
        </w:rPr>
        <w:t>Коефіцієнт використання потужності підприємства:</w:t>
      </w:r>
    </w:p>
    <w:p w:rsidR="00BD4576" w:rsidRDefault="00BD4576" w:rsidP="00BD4576">
      <w:pPr>
        <w:jc w:val="center"/>
        <w:rPr>
          <w:sz w:val="28"/>
          <w:szCs w:val="28"/>
        </w:rPr>
      </w:pPr>
      <w:r w:rsidRPr="00B70027">
        <w:rPr>
          <w:sz w:val="28"/>
          <w:szCs w:val="28"/>
        </w:rPr>
        <w:object w:dxaOrig="1280" w:dyaOrig="680">
          <v:shape id="_x0000_i1101" type="#_x0000_t75" style="width:77.25pt;height:40.5pt" o:ole="" fillcolor="window">
            <v:imagedata r:id="rId161" o:title=""/>
          </v:shape>
          <o:OLEObject Type="Embed" ProgID="Equation.3" ShapeID="_x0000_i1101" DrawAspect="Content" ObjectID="_1422016552" r:id="rId162"/>
        </w:object>
      </w:r>
    </w:p>
    <w:p w:rsidR="00BD4576" w:rsidRPr="00FD1600" w:rsidRDefault="00BD4576" w:rsidP="00BD4576">
      <w:pPr>
        <w:rPr>
          <w:sz w:val="28"/>
          <w:szCs w:val="28"/>
        </w:rPr>
      </w:pPr>
      <w:r>
        <w:rPr>
          <w:sz w:val="28"/>
          <w:szCs w:val="28"/>
        </w:rPr>
        <w:t>К</w:t>
      </w:r>
      <w:r>
        <w:rPr>
          <w:sz w:val="28"/>
          <w:szCs w:val="28"/>
          <w:vertAlign w:val="subscript"/>
        </w:rPr>
        <w:t>в.пот.б</w:t>
      </w:r>
      <w:r>
        <w:rPr>
          <w:sz w:val="28"/>
          <w:szCs w:val="28"/>
        </w:rPr>
        <w:t xml:space="preserve"> = 8200/11520=0,711</w:t>
      </w:r>
    </w:p>
    <w:p w:rsidR="00BD4576" w:rsidRPr="00FD1600" w:rsidRDefault="00BD4576" w:rsidP="00BD4576">
      <w:pPr>
        <w:rPr>
          <w:sz w:val="28"/>
          <w:szCs w:val="28"/>
        </w:rPr>
      </w:pPr>
      <w:r>
        <w:rPr>
          <w:sz w:val="28"/>
          <w:szCs w:val="28"/>
        </w:rPr>
        <w:t>К</w:t>
      </w:r>
      <w:r>
        <w:rPr>
          <w:sz w:val="28"/>
          <w:szCs w:val="28"/>
          <w:vertAlign w:val="subscript"/>
        </w:rPr>
        <w:t xml:space="preserve">в.пот.пл </w:t>
      </w:r>
      <w:r>
        <w:rPr>
          <w:sz w:val="28"/>
          <w:szCs w:val="28"/>
        </w:rPr>
        <w:t>= 10305,43/11520= 0,894</w:t>
      </w:r>
    </w:p>
    <w:p w:rsidR="00BD4576" w:rsidRDefault="00BD4576" w:rsidP="00BD4576">
      <w:pPr>
        <w:rPr>
          <w:i/>
          <w:sz w:val="28"/>
          <w:szCs w:val="28"/>
        </w:rPr>
      </w:pPr>
    </w:p>
    <w:p w:rsidR="00BD4576" w:rsidRDefault="00BD4576" w:rsidP="00BD4576">
      <w:pPr>
        <w:ind w:firstLine="708"/>
        <w:rPr>
          <w:i/>
          <w:sz w:val="28"/>
          <w:szCs w:val="28"/>
        </w:rPr>
      </w:pPr>
      <w:r>
        <w:rPr>
          <w:i/>
          <w:sz w:val="28"/>
          <w:szCs w:val="28"/>
        </w:rPr>
        <w:t>Рентабельність продукції в плановому році визначається за залежністю:</w:t>
      </w:r>
    </w:p>
    <w:p w:rsidR="00BD4576" w:rsidRDefault="00BD4576" w:rsidP="00BD4576">
      <w:pPr>
        <w:jc w:val="center"/>
        <w:rPr>
          <w:sz w:val="28"/>
          <w:szCs w:val="28"/>
        </w:rPr>
      </w:pPr>
      <w:r w:rsidRPr="00B70027">
        <w:rPr>
          <w:sz w:val="28"/>
          <w:szCs w:val="28"/>
        </w:rPr>
        <w:object w:dxaOrig="1920" w:dyaOrig="680">
          <v:shape id="_x0000_i1102" type="#_x0000_t75" style="width:115.5pt;height:40.5pt" o:ole="" fillcolor="window">
            <v:imagedata r:id="rId163" o:title=""/>
          </v:shape>
          <o:OLEObject Type="Embed" ProgID="Equation.3" ShapeID="_x0000_i1102" DrawAspect="Content" ObjectID="_1422016553" r:id="rId164"/>
        </w:object>
      </w:r>
    </w:p>
    <w:p w:rsidR="00BD4576" w:rsidRDefault="00BD4576" w:rsidP="00BD4576">
      <w:pPr>
        <w:rPr>
          <w:sz w:val="28"/>
          <w:szCs w:val="28"/>
        </w:rPr>
      </w:pPr>
      <w:r>
        <w:rPr>
          <w:sz w:val="28"/>
          <w:szCs w:val="28"/>
        </w:rPr>
        <w:t>С</w:t>
      </w:r>
      <w:r>
        <w:rPr>
          <w:sz w:val="28"/>
          <w:szCs w:val="28"/>
          <w:vertAlign w:val="subscript"/>
        </w:rPr>
        <w:t>в. пл</w:t>
      </w:r>
      <w:r>
        <w:rPr>
          <w:sz w:val="28"/>
          <w:szCs w:val="28"/>
        </w:rPr>
        <w:t xml:space="preserve"> = С</w:t>
      </w:r>
      <w:r>
        <w:rPr>
          <w:sz w:val="28"/>
          <w:szCs w:val="28"/>
          <w:vertAlign w:val="subscript"/>
        </w:rPr>
        <w:t xml:space="preserve">пл </w:t>
      </w:r>
      <w:r>
        <w:rPr>
          <w:sz w:val="28"/>
          <w:szCs w:val="28"/>
        </w:rPr>
        <w:t>· 0,95 =6826,86*0,95=7186,16(тис. грн.)</w:t>
      </w:r>
    </w:p>
    <w:p w:rsidR="00BD4576" w:rsidRDefault="00BD4576" w:rsidP="00BD4576">
      <w:pPr>
        <w:rPr>
          <w:sz w:val="28"/>
          <w:szCs w:val="28"/>
        </w:rPr>
      </w:pPr>
      <w:r>
        <w:rPr>
          <w:sz w:val="28"/>
          <w:szCs w:val="28"/>
        </w:rPr>
        <w:t>Р</w:t>
      </w:r>
      <w:r>
        <w:rPr>
          <w:sz w:val="28"/>
          <w:szCs w:val="28"/>
          <w:vertAlign w:val="subscript"/>
        </w:rPr>
        <w:t>п.пл</w:t>
      </w:r>
      <w:r>
        <w:rPr>
          <w:sz w:val="28"/>
          <w:szCs w:val="28"/>
        </w:rPr>
        <w:t xml:space="preserve"> = 2476,891/7186,16*100% = 34,46%</w:t>
      </w:r>
    </w:p>
    <w:p w:rsidR="00BD4576" w:rsidRDefault="00BD4576" w:rsidP="00BD4576">
      <w:pPr>
        <w:rPr>
          <w:sz w:val="28"/>
          <w:szCs w:val="28"/>
        </w:rPr>
      </w:pPr>
    </w:p>
    <w:p w:rsidR="00BD4576" w:rsidRDefault="00BD4576" w:rsidP="00BD4576">
      <w:pPr>
        <w:ind w:left="-627"/>
        <w:rPr>
          <w:sz w:val="28"/>
          <w:szCs w:val="28"/>
        </w:rPr>
      </w:pPr>
      <w:r>
        <w:rPr>
          <w:sz w:val="28"/>
          <w:szCs w:val="28"/>
        </w:rPr>
        <w:t xml:space="preserve">                                                                                                                         </w:t>
      </w:r>
    </w:p>
    <w:p w:rsidR="00BD4576" w:rsidRDefault="00BD4576" w:rsidP="00BD4576">
      <w:pPr>
        <w:ind w:left="-627"/>
        <w:jc w:val="right"/>
        <w:rPr>
          <w:iCs/>
          <w:sz w:val="28"/>
          <w:szCs w:val="28"/>
        </w:rPr>
      </w:pPr>
      <w:r>
        <w:rPr>
          <w:sz w:val="28"/>
          <w:szCs w:val="28"/>
        </w:rPr>
        <w:br w:type="page"/>
      </w:r>
      <w:r>
        <w:rPr>
          <w:sz w:val="28"/>
          <w:szCs w:val="28"/>
        </w:rPr>
        <w:lastRenderedPageBreak/>
        <w:t xml:space="preserve"> </w:t>
      </w:r>
      <w:r>
        <w:rPr>
          <w:iCs/>
          <w:sz w:val="28"/>
          <w:szCs w:val="28"/>
        </w:rPr>
        <w:t>Таблиця 3</w:t>
      </w:r>
    </w:p>
    <w:p w:rsidR="00BD4576" w:rsidRDefault="00BD4576" w:rsidP="00BD4576">
      <w:pPr>
        <w:jc w:val="center"/>
        <w:rPr>
          <w:sz w:val="28"/>
          <w:szCs w:val="28"/>
        </w:rPr>
      </w:pPr>
      <w:r>
        <w:rPr>
          <w:sz w:val="28"/>
          <w:szCs w:val="28"/>
        </w:rPr>
        <w:t>Результати підвищення ефективності використання матеріальних активів підприємства</w:t>
      </w:r>
    </w:p>
    <w:tbl>
      <w:tblPr>
        <w:tblW w:w="9918" w:type="dxa"/>
        <w:tblLayout w:type="fixed"/>
        <w:tblLook w:val="0000" w:firstRow="0" w:lastRow="0" w:firstColumn="0" w:lastColumn="0" w:noHBand="0" w:noVBand="0"/>
      </w:tblPr>
      <w:tblGrid>
        <w:gridCol w:w="798"/>
        <w:gridCol w:w="3762"/>
        <w:gridCol w:w="1368"/>
        <w:gridCol w:w="1596"/>
        <w:gridCol w:w="1197"/>
        <w:gridCol w:w="1197"/>
      </w:tblGrid>
      <w:tr w:rsidR="00BD4576" w:rsidTr="00472874">
        <w:trPr>
          <w:cantSplit/>
          <w:trHeight w:val="270"/>
        </w:trPr>
        <w:tc>
          <w:tcPr>
            <w:tcW w:w="798" w:type="dxa"/>
            <w:vMerge w:val="restart"/>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jc w:val="center"/>
              <w:rPr>
                <w:sz w:val="28"/>
                <w:szCs w:val="28"/>
              </w:rPr>
            </w:pPr>
            <w:r>
              <w:rPr>
                <w:sz w:val="28"/>
                <w:szCs w:val="28"/>
              </w:rPr>
              <w:t xml:space="preserve">№ </w:t>
            </w:r>
          </w:p>
          <w:p w:rsidR="00BD4576" w:rsidRDefault="00BD4576" w:rsidP="00472874">
            <w:pPr>
              <w:ind w:left="-684" w:firstLine="855"/>
              <w:jc w:val="center"/>
              <w:rPr>
                <w:sz w:val="28"/>
                <w:szCs w:val="28"/>
              </w:rPr>
            </w:pPr>
            <w:r>
              <w:rPr>
                <w:sz w:val="28"/>
                <w:szCs w:val="28"/>
              </w:rPr>
              <w:t xml:space="preserve">п/п                                            </w:t>
            </w:r>
          </w:p>
        </w:tc>
        <w:tc>
          <w:tcPr>
            <w:tcW w:w="3762" w:type="dxa"/>
            <w:vMerge w:val="restart"/>
            <w:tcBorders>
              <w:top w:val="single" w:sz="8" w:space="0" w:color="auto"/>
              <w:left w:val="single" w:sz="8" w:space="0" w:color="auto"/>
              <w:bottom w:val="single" w:sz="8" w:space="0" w:color="000000"/>
              <w:right w:val="single" w:sz="8" w:space="0" w:color="000000"/>
            </w:tcBorders>
            <w:noWrap/>
            <w:vAlign w:val="center"/>
          </w:tcPr>
          <w:p w:rsidR="00BD4576" w:rsidRDefault="00BD4576" w:rsidP="00472874">
            <w:pPr>
              <w:ind w:left="-684" w:firstLine="855"/>
              <w:jc w:val="center"/>
              <w:rPr>
                <w:sz w:val="28"/>
                <w:szCs w:val="28"/>
              </w:rPr>
            </w:pPr>
            <w:r>
              <w:rPr>
                <w:sz w:val="28"/>
                <w:szCs w:val="28"/>
              </w:rPr>
              <w:t>Показники</w:t>
            </w:r>
          </w:p>
        </w:tc>
        <w:tc>
          <w:tcPr>
            <w:tcW w:w="1368" w:type="dxa"/>
            <w:vMerge w:val="restart"/>
            <w:tcBorders>
              <w:top w:val="single" w:sz="8" w:space="0" w:color="auto"/>
              <w:left w:val="single" w:sz="8" w:space="0" w:color="auto"/>
              <w:bottom w:val="single" w:sz="8" w:space="0" w:color="000000"/>
              <w:right w:val="single" w:sz="8" w:space="0" w:color="auto"/>
            </w:tcBorders>
            <w:noWrap/>
            <w:vAlign w:val="center"/>
          </w:tcPr>
          <w:p w:rsidR="00BD4576" w:rsidRDefault="00BD4576" w:rsidP="00472874">
            <w:pPr>
              <w:ind w:left="-684" w:firstLine="855"/>
              <w:jc w:val="center"/>
              <w:rPr>
                <w:sz w:val="28"/>
                <w:szCs w:val="28"/>
              </w:rPr>
            </w:pPr>
            <w:r>
              <w:rPr>
                <w:sz w:val="28"/>
                <w:szCs w:val="28"/>
              </w:rPr>
              <w:t>Базовий</w:t>
            </w:r>
          </w:p>
        </w:tc>
        <w:tc>
          <w:tcPr>
            <w:tcW w:w="1596" w:type="dxa"/>
            <w:vMerge w:val="restart"/>
            <w:tcBorders>
              <w:top w:val="single" w:sz="8" w:space="0" w:color="auto"/>
              <w:left w:val="single" w:sz="8" w:space="0" w:color="auto"/>
              <w:bottom w:val="single" w:sz="8" w:space="0" w:color="000000"/>
              <w:right w:val="single" w:sz="8" w:space="0" w:color="auto"/>
            </w:tcBorders>
            <w:noWrap/>
            <w:vAlign w:val="center"/>
          </w:tcPr>
          <w:p w:rsidR="00BD4576" w:rsidRDefault="00BD4576" w:rsidP="00472874">
            <w:pPr>
              <w:ind w:left="-684" w:firstLine="855"/>
              <w:jc w:val="center"/>
              <w:rPr>
                <w:sz w:val="28"/>
                <w:szCs w:val="28"/>
              </w:rPr>
            </w:pPr>
            <w:r>
              <w:rPr>
                <w:sz w:val="28"/>
                <w:szCs w:val="28"/>
              </w:rPr>
              <w:t>Плановий</w:t>
            </w:r>
          </w:p>
        </w:tc>
        <w:tc>
          <w:tcPr>
            <w:tcW w:w="2394" w:type="dxa"/>
            <w:gridSpan w:val="2"/>
            <w:tcBorders>
              <w:top w:val="single" w:sz="8" w:space="0" w:color="auto"/>
              <w:left w:val="nil"/>
              <w:bottom w:val="single" w:sz="8" w:space="0" w:color="auto"/>
              <w:right w:val="single" w:sz="8" w:space="0" w:color="000000"/>
            </w:tcBorders>
            <w:noWrap/>
            <w:vAlign w:val="bottom"/>
          </w:tcPr>
          <w:p w:rsidR="00BD4576" w:rsidRDefault="00BD4576" w:rsidP="00472874">
            <w:pPr>
              <w:ind w:left="-684" w:firstLine="855"/>
              <w:jc w:val="center"/>
              <w:rPr>
                <w:sz w:val="28"/>
                <w:szCs w:val="28"/>
              </w:rPr>
            </w:pPr>
            <w:r>
              <w:rPr>
                <w:sz w:val="28"/>
                <w:szCs w:val="28"/>
              </w:rPr>
              <w:t>Відхилення</w:t>
            </w:r>
          </w:p>
        </w:tc>
      </w:tr>
      <w:tr w:rsidR="00BD4576" w:rsidTr="00472874">
        <w:trPr>
          <w:cantSplit/>
          <w:trHeight w:val="270"/>
        </w:trPr>
        <w:tc>
          <w:tcPr>
            <w:tcW w:w="798" w:type="dxa"/>
            <w:vMerge/>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rPr>
                <w:sz w:val="28"/>
                <w:szCs w:val="28"/>
              </w:rPr>
            </w:pPr>
          </w:p>
        </w:tc>
        <w:tc>
          <w:tcPr>
            <w:tcW w:w="3762" w:type="dxa"/>
            <w:vMerge/>
            <w:tcBorders>
              <w:top w:val="single" w:sz="8" w:space="0" w:color="auto"/>
              <w:left w:val="single" w:sz="8" w:space="0" w:color="auto"/>
              <w:bottom w:val="single" w:sz="8" w:space="0" w:color="000000"/>
              <w:right w:val="single" w:sz="8" w:space="0" w:color="000000"/>
            </w:tcBorders>
            <w:vAlign w:val="center"/>
          </w:tcPr>
          <w:p w:rsidR="00BD4576" w:rsidRDefault="00BD4576" w:rsidP="00472874">
            <w:pPr>
              <w:ind w:left="-684" w:firstLine="855"/>
              <w:rPr>
                <w:sz w:val="28"/>
                <w:szCs w:val="28"/>
              </w:rPr>
            </w:pPr>
          </w:p>
        </w:tc>
        <w:tc>
          <w:tcPr>
            <w:tcW w:w="1368" w:type="dxa"/>
            <w:vMerge/>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rPr>
                <w:sz w:val="28"/>
                <w:szCs w:val="28"/>
              </w:rPr>
            </w:pPr>
          </w:p>
        </w:tc>
        <w:tc>
          <w:tcPr>
            <w:tcW w:w="1596" w:type="dxa"/>
            <w:vMerge/>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rPr>
                <w:sz w:val="28"/>
                <w:szCs w:val="28"/>
              </w:rPr>
            </w:pPr>
          </w:p>
        </w:tc>
        <w:tc>
          <w:tcPr>
            <w:tcW w:w="1197" w:type="dxa"/>
            <w:tcBorders>
              <w:top w:val="nil"/>
              <w:left w:val="nil"/>
              <w:bottom w:val="single" w:sz="8" w:space="0" w:color="auto"/>
              <w:right w:val="single" w:sz="8" w:space="0" w:color="auto"/>
            </w:tcBorders>
            <w:noWrap/>
            <w:vAlign w:val="bottom"/>
          </w:tcPr>
          <w:p w:rsidR="00BD4576" w:rsidRDefault="00BD4576" w:rsidP="00472874">
            <w:pPr>
              <w:ind w:left="-684" w:firstLine="855"/>
              <w:rPr>
                <w:sz w:val="28"/>
                <w:szCs w:val="28"/>
              </w:rPr>
            </w:pPr>
            <w:r>
              <w:rPr>
                <w:sz w:val="28"/>
                <w:szCs w:val="28"/>
              </w:rPr>
              <w:t>абсол.</w:t>
            </w:r>
          </w:p>
        </w:tc>
        <w:tc>
          <w:tcPr>
            <w:tcW w:w="1197" w:type="dxa"/>
            <w:tcBorders>
              <w:top w:val="nil"/>
              <w:left w:val="nil"/>
              <w:bottom w:val="single" w:sz="8" w:space="0" w:color="auto"/>
              <w:right w:val="single" w:sz="8" w:space="0" w:color="auto"/>
            </w:tcBorders>
            <w:noWrap/>
            <w:vAlign w:val="bottom"/>
          </w:tcPr>
          <w:p w:rsidR="00BD4576" w:rsidRDefault="00BD4576" w:rsidP="00472874">
            <w:pPr>
              <w:rPr>
                <w:sz w:val="28"/>
                <w:szCs w:val="28"/>
              </w:rPr>
            </w:pPr>
            <w:r>
              <w:rPr>
                <w:sz w:val="28"/>
                <w:szCs w:val="28"/>
              </w:rPr>
              <w:t>відн.</w:t>
            </w:r>
          </w:p>
        </w:tc>
      </w:tr>
      <w:tr w:rsidR="00BD4576" w:rsidTr="00472874">
        <w:trPr>
          <w:trHeight w:val="457"/>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w:t>
            </w:r>
          </w:p>
        </w:tc>
        <w:tc>
          <w:tcPr>
            <w:tcW w:w="3762" w:type="dxa"/>
            <w:tcBorders>
              <w:top w:val="nil"/>
              <w:left w:val="nil"/>
              <w:bottom w:val="single" w:sz="4" w:space="0" w:color="auto"/>
              <w:right w:val="single" w:sz="4" w:space="0" w:color="auto"/>
            </w:tcBorders>
            <w:noWrap/>
          </w:tcPr>
          <w:p w:rsidR="00BD4576" w:rsidRDefault="00BD4576" w:rsidP="00472874">
            <w:pPr>
              <w:ind w:left="-684" w:firstLine="855"/>
              <w:jc w:val="center"/>
            </w:pPr>
            <w:r>
              <w:t>Проектна потужність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t>1</w:t>
            </w:r>
            <w:r>
              <w:rPr>
                <w:lang w:val="en-US"/>
              </w:rPr>
              <w:t>1520</w:t>
            </w:r>
          </w:p>
        </w:tc>
        <w:tc>
          <w:tcPr>
            <w:tcW w:w="1596" w:type="dxa"/>
            <w:tcBorders>
              <w:top w:val="nil"/>
              <w:left w:val="nil"/>
              <w:bottom w:val="single" w:sz="4" w:space="0" w:color="auto"/>
              <w:right w:val="single" w:sz="4" w:space="0" w:color="auto"/>
            </w:tcBorders>
            <w:noWrap/>
            <w:vAlign w:val="bottom"/>
          </w:tcPr>
          <w:p w:rsidR="00BD4576" w:rsidRDefault="00BD4576" w:rsidP="00472874">
            <w:pPr>
              <w:jc w:val="right"/>
            </w:pPr>
            <w:r>
              <w:t>11</w:t>
            </w:r>
            <w:r>
              <w:rPr>
                <w:lang w:val="en-US"/>
              </w:rPr>
              <w:t>5</w:t>
            </w:r>
            <w:r>
              <w:t>20</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w:t>
            </w:r>
          </w:p>
        </w:tc>
        <w:tc>
          <w:tcPr>
            <w:tcW w:w="1197" w:type="dxa"/>
            <w:tcBorders>
              <w:top w:val="nil"/>
              <w:left w:val="nil"/>
              <w:bottom w:val="single" w:sz="4" w:space="0" w:color="auto"/>
              <w:right w:val="single" w:sz="8" w:space="0" w:color="auto"/>
            </w:tcBorders>
            <w:noWrap/>
            <w:vAlign w:val="bottom"/>
          </w:tcPr>
          <w:p w:rsidR="00BD4576" w:rsidRDefault="00BD4576" w:rsidP="00472874">
            <w:pPr>
              <w:jc w:val="right"/>
            </w:pPr>
            <w:r>
              <w:t>-</w:t>
            </w:r>
          </w:p>
        </w:tc>
      </w:tr>
      <w:tr w:rsidR="00BD4576" w:rsidTr="00472874">
        <w:trPr>
          <w:trHeight w:val="1054"/>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2</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Товарна продукція (чистий дохід), тис.грн.</w:t>
            </w:r>
          </w:p>
        </w:tc>
        <w:tc>
          <w:tcPr>
            <w:tcW w:w="1368" w:type="dxa"/>
            <w:tcBorders>
              <w:top w:val="nil"/>
              <w:left w:val="nil"/>
              <w:bottom w:val="single" w:sz="4" w:space="0" w:color="auto"/>
              <w:right w:val="single" w:sz="4" w:space="0" w:color="auto"/>
            </w:tcBorders>
            <w:noWrap/>
            <w:vAlign w:val="bottom"/>
          </w:tcPr>
          <w:p w:rsidR="00BD4576" w:rsidRDefault="00BD4576" w:rsidP="00472874">
            <w:pPr>
              <w:jc w:val="right"/>
            </w:pPr>
            <w:r>
              <w:t>8</w:t>
            </w:r>
            <w:r>
              <w:rPr>
                <w:lang w:val="en-US"/>
              </w:rPr>
              <w:t>2</w:t>
            </w:r>
            <w:r>
              <w:t>00</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t>10</w:t>
            </w:r>
            <w:r>
              <w:rPr>
                <w:lang w:val="en-US"/>
              </w:rPr>
              <w:t>305</w:t>
            </w:r>
            <w:r>
              <w:t>,4</w:t>
            </w:r>
            <w:r>
              <w:rPr>
                <w:lang w:val="en-US"/>
              </w:rPr>
              <w:t>3</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2237,42</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en-US"/>
              </w:rPr>
              <w:t>5</w:t>
            </w: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3</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Повна собівартість виробництва продукції,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t>6</w:t>
            </w:r>
            <w:r>
              <w:rPr>
                <w:lang w:val="en-US"/>
              </w:rPr>
              <w:t>009</w:t>
            </w:r>
            <w:r>
              <w:t>,</w:t>
            </w:r>
            <w:r>
              <w:rPr>
                <w:lang w:val="en-US"/>
              </w:rPr>
              <w:t>264</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rPr>
                <w:lang w:val="en-US"/>
              </w:rPr>
              <w:t>6826</w:t>
            </w:r>
            <w:r>
              <w:t>,</w:t>
            </w:r>
            <w:r>
              <w:rPr>
                <w:lang w:val="en-US"/>
              </w:rPr>
              <w:t>86</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rPr>
                <w:lang w:val="en-US"/>
              </w:rPr>
              <w:t>817</w:t>
            </w:r>
            <w:r>
              <w:t>,</w:t>
            </w:r>
            <w:r>
              <w:rPr>
                <w:lang w:val="en-US"/>
              </w:rPr>
              <w:t>596</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1</w:t>
            </w:r>
            <w:r>
              <w:rPr>
                <w:lang w:val="en-US"/>
              </w:rPr>
              <w:t>3</w:t>
            </w: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4</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Вартість основних виробничих фондів,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center"/>
              <w:rPr>
                <w:lang w:val="en-US"/>
              </w:rPr>
            </w:pPr>
            <w:r>
              <w:rPr>
                <w:lang w:val="en-US"/>
              </w:rPr>
              <w:t>5460</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center"/>
              <w:rPr>
                <w:lang w:val="en-US"/>
              </w:rPr>
            </w:pPr>
            <w:r>
              <w:rPr>
                <w:lang w:val="en-US"/>
              </w:rPr>
              <w:t>5460</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w:t>
            </w:r>
          </w:p>
        </w:tc>
        <w:tc>
          <w:tcPr>
            <w:tcW w:w="1197" w:type="dxa"/>
            <w:tcBorders>
              <w:top w:val="nil"/>
              <w:left w:val="nil"/>
              <w:bottom w:val="single" w:sz="4" w:space="0" w:color="auto"/>
              <w:right w:val="single" w:sz="8" w:space="0" w:color="auto"/>
            </w:tcBorders>
            <w:noWrap/>
            <w:vAlign w:val="bottom"/>
          </w:tcPr>
          <w:p w:rsidR="00BD4576" w:rsidRDefault="00BD4576" w:rsidP="00472874">
            <w:pPr>
              <w:jc w:val="right"/>
            </w:pP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5</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Амортизаційні відрахування,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156,68</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156,68</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w:t>
            </w:r>
          </w:p>
        </w:tc>
        <w:tc>
          <w:tcPr>
            <w:tcW w:w="1197" w:type="dxa"/>
            <w:tcBorders>
              <w:top w:val="nil"/>
              <w:left w:val="nil"/>
              <w:bottom w:val="single" w:sz="4" w:space="0" w:color="auto"/>
              <w:right w:val="single" w:sz="8" w:space="0" w:color="auto"/>
            </w:tcBorders>
            <w:noWrap/>
            <w:vAlign w:val="bottom"/>
          </w:tcPr>
          <w:p w:rsidR="00BD4576" w:rsidRDefault="00BD4576" w:rsidP="00472874">
            <w:pPr>
              <w:jc w:val="right"/>
            </w:pP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6</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Фондовіддача, грн./грн.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5</w:t>
            </w:r>
          </w:p>
        </w:tc>
        <w:tc>
          <w:tcPr>
            <w:tcW w:w="1596" w:type="dxa"/>
            <w:tcBorders>
              <w:top w:val="nil"/>
              <w:left w:val="nil"/>
              <w:bottom w:val="single" w:sz="4" w:space="0" w:color="auto"/>
              <w:right w:val="single" w:sz="4" w:space="0" w:color="auto"/>
            </w:tcBorders>
            <w:noWrap/>
            <w:vAlign w:val="bottom"/>
          </w:tcPr>
          <w:p w:rsidR="00BD4576" w:rsidRDefault="00BD4576" w:rsidP="00472874">
            <w:pPr>
              <w:jc w:val="right"/>
            </w:pPr>
            <w:r>
              <w:t>1,8</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3</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0</w:t>
            </w:r>
            <w:r>
              <w:t>%</w:t>
            </w:r>
          </w:p>
        </w:tc>
      </w:tr>
      <w:tr w:rsidR="00BD4576" w:rsidTr="00472874">
        <w:trPr>
          <w:trHeight w:val="688"/>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7</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Коефіцієнт віддачі споживчих ОВФ</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7,1</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8,</w:t>
            </w:r>
            <w:r>
              <w:rPr>
                <w:lang w:val="ru-RU"/>
              </w:rPr>
              <w:t>9</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1,8</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5</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8</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Продуктивність праці одного робітника, 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15,</w:t>
            </w:r>
            <w:r>
              <w:rPr>
                <w:lang w:val="ru-RU"/>
              </w:rPr>
              <w:t>47</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19</w:t>
            </w:r>
            <w:r>
              <w:t>,</w:t>
            </w:r>
            <w:r>
              <w:rPr>
                <w:lang w:val="ru-RU"/>
              </w:rPr>
              <w:t>44</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3</w:t>
            </w:r>
            <w:r>
              <w:t>,</w:t>
            </w:r>
            <w:r>
              <w:rPr>
                <w:lang w:val="ru-RU"/>
              </w:rPr>
              <w:t>97</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5</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9</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Середньомісячна зарплата 1-го робітника, 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54</w:t>
            </w:r>
            <w:r>
              <w:t>,</w:t>
            </w:r>
            <w:r>
              <w:rPr>
                <w:lang w:val="ru-RU"/>
              </w:rPr>
              <w:t>71</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94</w:t>
            </w:r>
            <w:r>
              <w:t>,</w:t>
            </w:r>
            <w:r>
              <w:rPr>
                <w:lang w:val="ru-RU"/>
              </w:rPr>
              <w:t>44</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3</w:t>
            </w:r>
            <w:r>
              <w:rPr>
                <w:lang w:val="ru-RU"/>
              </w:rPr>
              <w:t>9</w:t>
            </w:r>
            <w:r>
              <w:t>,</w:t>
            </w:r>
            <w:r>
              <w:rPr>
                <w:lang w:val="ru-RU"/>
              </w:rPr>
              <w:t>73</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5</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10</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Витрати на 1 грн. виготовленої продукції, 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697</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66</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-0,0</w:t>
            </w:r>
            <w:r>
              <w:rPr>
                <w:lang w:val="ru-RU"/>
              </w:rPr>
              <w:t>37</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9</w:t>
            </w:r>
            <w:r>
              <w:rPr>
                <w:lang w:val="ru-RU"/>
              </w:rPr>
              <w:t>4</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11</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Коефіцієнт використання потужності підприємства</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0,7</w:t>
            </w:r>
            <w:r>
              <w:rPr>
                <w:lang w:val="ru-RU"/>
              </w:rPr>
              <w:t>11</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0</w:t>
            </w:r>
            <w:r>
              <w:t>,</w:t>
            </w:r>
            <w:r>
              <w:rPr>
                <w:lang w:val="ru-RU"/>
              </w:rPr>
              <w:t>894</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183</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rPr>
                <w:lang w:val="ru-RU"/>
              </w:rPr>
              <w:t>25</w:t>
            </w:r>
            <w:r>
              <w:t>%</w:t>
            </w:r>
          </w:p>
        </w:tc>
      </w:tr>
      <w:tr w:rsidR="00BD4576" w:rsidTr="00472874">
        <w:trPr>
          <w:trHeight w:val="270"/>
        </w:trPr>
        <w:tc>
          <w:tcPr>
            <w:tcW w:w="798" w:type="dxa"/>
            <w:tcBorders>
              <w:top w:val="nil"/>
              <w:left w:val="single" w:sz="8" w:space="0" w:color="auto"/>
              <w:bottom w:val="single" w:sz="8"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12</w:t>
            </w:r>
          </w:p>
        </w:tc>
        <w:tc>
          <w:tcPr>
            <w:tcW w:w="3762" w:type="dxa"/>
            <w:tcBorders>
              <w:top w:val="single" w:sz="4" w:space="0" w:color="auto"/>
              <w:left w:val="nil"/>
              <w:bottom w:val="single" w:sz="8" w:space="0" w:color="auto"/>
              <w:right w:val="single" w:sz="4" w:space="0" w:color="auto"/>
            </w:tcBorders>
            <w:noWrap/>
          </w:tcPr>
          <w:p w:rsidR="00BD4576" w:rsidRDefault="00BD4576" w:rsidP="00472874">
            <w:pPr>
              <w:ind w:left="-684" w:firstLine="855"/>
              <w:jc w:val="center"/>
            </w:pPr>
            <w:r>
              <w:t>Рентабельність продукції, %</w:t>
            </w:r>
          </w:p>
        </w:tc>
        <w:tc>
          <w:tcPr>
            <w:tcW w:w="1368" w:type="dxa"/>
            <w:tcBorders>
              <w:top w:val="nil"/>
              <w:left w:val="nil"/>
              <w:bottom w:val="single" w:sz="8" w:space="0" w:color="auto"/>
              <w:right w:val="single" w:sz="4" w:space="0" w:color="auto"/>
            </w:tcBorders>
            <w:noWrap/>
            <w:vAlign w:val="bottom"/>
          </w:tcPr>
          <w:p w:rsidR="00BD4576" w:rsidRPr="00EB2799" w:rsidRDefault="00BD4576" w:rsidP="00472874">
            <w:pPr>
              <w:jc w:val="right"/>
              <w:rPr>
                <w:lang w:val="ru-RU"/>
              </w:rPr>
            </w:pPr>
            <w:r>
              <w:t>3</w:t>
            </w:r>
            <w:r>
              <w:rPr>
                <w:lang w:val="ru-RU"/>
              </w:rPr>
              <w:t>4</w:t>
            </w:r>
            <w:r>
              <w:t>,</w:t>
            </w:r>
            <w:r>
              <w:rPr>
                <w:lang w:val="ru-RU"/>
              </w:rPr>
              <w:t>46</w:t>
            </w:r>
          </w:p>
        </w:tc>
        <w:tc>
          <w:tcPr>
            <w:tcW w:w="1596" w:type="dxa"/>
            <w:tcBorders>
              <w:top w:val="nil"/>
              <w:left w:val="nil"/>
              <w:bottom w:val="single" w:sz="8" w:space="0" w:color="auto"/>
              <w:right w:val="single" w:sz="4" w:space="0" w:color="auto"/>
            </w:tcBorders>
            <w:noWrap/>
            <w:vAlign w:val="bottom"/>
          </w:tcPr>
          <w:p w:rsidR="00BD4576" w:rsidRPr="00EB2799" w:rsidRDefault="00BD4576" w:rsidP="00472874">
            <w:pPr>
              <w:jc w:val="right"/>
              <w:rPr>
                <w:lang w:val="ru-RU"/>
              </w:rPr>
            </w:pPr>
            <w:r>
              <w:rPr>
                <w:lang w:val="ru-RU"/>
              </w:rPr>
              <w:t>43</w:t>
            </w:r>
            <w:r>
              <w:t>,</w:t>
            </w:r>
            <w:r>
              <w:rPr>
                <w:lang w:val="ru-RU"/>
              </w:rPr>
              <w:t>27</w:t>
            </w:r>
          </w:p>
        </w:tc>
        <w:tc>
          <w:tcPr>
            <w:tcW w:w="1197" w:type="dxa"/>
            <w:tcBorders>
              <w:top w:val="nil"/>
              <w:left w:val="nil"/>
              <w:bottom w:val="single" w:sz="8" w:space="0" w:color="auto"/>
              <w:right w:val="single" w:sz="4" w:space="0" w:color="auto"/>
            </w:tcBorders>
            <w:noWrap/>
            <w:vAlign w:val="bottom"/>
          </w:tcPr>
          <w:p w:rsidR="00BD4576" w:rsidRPr="00EB2799" w:rsidRDefault="00BD4576" w:rsidP="00472874">
            <w:pPr>
              <w:jc w:val="right"/>
              <w:rPr>
                <w:lang w:val="ru-RU"/>
              </w:rPr>
            </w:pPr>
            <w:r>
              <w:rPr>
                <w:lang w:val="ru-RU"/>
              </w:rPr>
              <w:t>8</w:t>
            </w:r>
            <w:r>
              <w:t>,</w:t>
            </w:r>
            <w:r>
              <w:rPr>
                <w:lang w:val="ru-RU"/>
              </w:rPr>
              <w:t>81</w:t>
            </w:r>
          </w:p>
        </w:tc>
        <w:tc>
          <w:tcPr>
            <w:tcW w:w="1197" w:type="dxa"/>
            <w:tcBorders>
              <w:top w:val="nil"/>
              <w:left w:val="nil"/>
              <w:bottom w:val="single" w:sz="8" w:space="0" w:color="auto"/>
              <w:right w:val="single" w:sz="8" w:space="0" w:color="auto"/>
            </w:tcBorders>
            <w:noWrap/>
            <w:vAlign w:val="bottom"/>
          </w:tcPr>
          <w:p w:rsidR="00BD4576" w:rsidRDefault="00BD4576" w:rsidP="00472874">
            <w:pPr>
              <w:jc w:val="center"/>
            </w:pPr>
            <w:r>
              <w:rPr>
                <w:lang w:val="ru-RU"/>
              </w:rPr>
              <w:t>25</w:t>
            </w:r>
            <w:r>
              <w:t>%</w:t>
            </w:r>
          </w:p>
        </w:tc>
      </w:tr>
    </w:tbl>
    <w:p w:rsidR="00BD4576" w:rsidRDefault="00BD4576" w:rsidP="00BD4576">
      <w:pPr>
        <w:rPr>
          <w:sz w:val="28"/>
          <w:szCs w:val="28"/>
        </w:rPr>
      </w:pPr>
    </w:p>
    <w:p w:rsidR="00C44019" w:rsidRPr="00C44019" w:rsidRDefault="00C44019" w:rsidP="00C44019">
      <w:pPr>
        <w:ind w:firstLine="284"/>
        <w:jc w:val="both"/>
        <w:rPr>
          <w:rFonts w:ascii="Times New Roman" w:eastAsia="Calibri" w:hAnsi="Times New Roman" w:cs="Times New Roman"/>
          <w:color w:val="000000"/>
          <w:sz w:val="28"/>
          <w:szCs w:val="28"/>
        </w:rPr>
      </w:pPr>
      <w:r w:rsidRPr="00C44019">
        <w:rPr>
          <w:rFonts w:ascii="Times New Roman" w:eastAsia="Calibri" w:hAnsi="Times New Roman" w:cs="Times New Roman"/>
          <w:color w:val="000000"/>
          <w:sz w:val="28"/>
          <w:szCs w:val="28"/>
        </w:rPr>
        <w:t>Отже, розрахувавши необхідні показники, можна зробити висновок, що підвищення ефективності використання матеріальних активів підприємства позитивно вплинуло на результати його господарської діяльності, а саме  внаслідок збільшення річного робочого часу використання ОВФ та оборотності оборотних коштів</w:t>
      </w:r>
      <w:r>
        <w:rPr>
          <w:rFonts w:ascii="Times New Roman" w:hAnsi="Times New Roman" w:cs="Times New Roman"/>
          <w:color w:val="000000"/>
          <w:sz w:val="28"/>
          <w:szCs w:val="28"/>
        </w:rPr>
        <w:t>, товарна продукція зросла з 8</w:t>
      </w:r>
      <w:r w:rsidRPr="00C44019">
        <w:rPr>
          <w:rFonts w:ascii="Times New Roman" w:hAnsi="Times New Roman" w:cs="Times New Roman"/>
          <w:color w:val="000000"/>
          <w:sz w:val="28"/>
          <w:szCs w:val="28"/>
        </w:rPr>
        <w:t>2</w:t>
      </w:r>
      <w:r>
        <w:rPr>
          <w:rFonts w:ascii="Times New Roman" w:hAnsi="Times New Roman" w:cs="Times New Roman"/>
          <w:color w:val="000000"/>
          <w:sz w:val="28"/>
          <w:szCs w:val="28"/>
        </w:rPr>
        <w:t>00 до 10</w:t>
      </w:r>
      <w:r w:rsidRPr="00C44019">
        <w:rPr>
          <w:rFonts w:ascii="Times New Roman" w:hAnsi="Times New Roman" w:cs="Times New Roman"/>
          <w:color w:val="000000"/>
          <w:sz w:val="28"/>
          <w:szCs w:val="28"/>
        </w:rPr>
        <w:t>305</w:t>
      </w:r>
      <w:r>
        <w:rPr>
          <w:rFonts w:ascii="Times New Roman" w:hAnsi="Times New Roman" w:cs="Times New Roman"/>
          <w:color w:val="000000"/>
          <w:sz w:val="28"/>
          <w:szCs w:val="28"/>
        </w:rPr>
        <w:t>,4</w:t>
      </w:r>
      <w:r w:rsidRPr="00C4401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тис.грн., тобто на 2</w:t>
      </w:r>
      <w:r w:rsidRPr="00C44019">
        <w:rPr>
          <w:rFonts w:ascii="Times New Roman" w:hAnsi="Times New Roman" w:cs="Times New Roman"/>
          <w:color w:val="000000"/>
          <w:sz w:val="28"/>
          <w:szCs w:val="28"/>
        </w:rPr>
        <w:t>5</w:t>
      </w:r>
      <w:r w:rsidRPr="00C44019">
        <w:rPr>
          <w:rFonts w:ascii="Times New Roman" w:eastAsia="Calibri" w:hAnsi="Times New Roman" w:cs="Times New Roman"/>
          <w:color w:val="000000"/>
          <w:sz w:val="28"/>
          <w:szCs w:val="28"/>
        </w:rPr>
        <w:t>%. Одночасно собіва</w:t>
      </w:r>
      <w:r>
        <w:rPr>
          <w:rFonts w:ascii="Times New Roman" w:hAnsi="Times New Roman" w:cs="Times New Roman"/>
          <w:color w:val="000000"/>
          <w:sz w:val="28"/>
          <w:szCs w:val="28"/>
        </w:rPr>
        <w:t>ртість продукції  зростає з 6</w:t>
      </w:r>
      <w:r>
        <w:rPr>
          <w:rFonts w:ascii="Times New Roman" w:hAnsi="Times New Roman" w:cs="Times New Roman"/>
          <w:color w:val="000000"/>
          <w:sz w:val="28"/>
          <w:szCs w:val="28"/>
          <w:lang w:val="ru-RU"/>
        </w:rPr>
        <w:t>009</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264</w:t>
      </w:r>
      <w:r w:rsidRPr="00C44019">
        <w:rPr>
          <w:rFonts w:ascii="Times New Roman" w:eastAsia="Calibri" w:hAnsi="Times New Roman" w:cs="Times New Roman"/>
          <w:color w:val="000000"/>
          <w:sz w:val="28"/>
          <w:szCs w:val="28"/>
        </w:rPr>
        <w:t xml:space="preserve"> до </w:t>
      </w:r>
      <w:r>
        <w:rPr>
          <w:rFonts w:ascii="Times New Roman" w:hAnsi="Times New Roman" w:cs="Times New Roman"/>
          <w:color w:val="000000"/>
          <w:sz w:val="28"/>
          <w:szCs w:val="28"/>
        </w:rPr>
        <w:t>6</w:t>
      </w:r>
      <w:r>
        <w:rPr>
          <w:rFonts w:ascii="Times New Roman" w:hAnsi="Times New Roman" w:cs="Times New Roman"/>
          <w:color w:val="000000"/>
          <w:sz w:val="28"/>
          <w:szCs w:val="28"/>
          <w:lang w:val="ru-RU"/>
        </w:rPr>
        <w:t>826</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86</w:t>
      </w:r>
      <w:r w:rsidRPr="00C44019">
        <w:rPr>
          <w:rFonts w:ascii="Times New Roman" w:eastAsia="Calibri" w:hAnsi="Times New Roman" w:cs="Times New Roman"/>
          <w:color w:val="000000"/>
          <w:sz w:val="28"/>
          <w:szCs w:val="28"/>
        </w:rPr>
        <w:t xml:space="preserve"> тис.грн., тобто</w:t>
      </w:r>
      <w:r>
        <w:rPr>
          <w:rFonts w:ascii="Times New Roman" w:hAnsi="Times New Roman" w:cs="Times New Roman"/>
          <w:color w:val="000000"/>
          <w:sz w:val="28"/>
          <w:szCs w:val="28"/>
        </w:rPr>
        <w:t xml:space="preserve"> на 1</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Фондовіддача зросла на 2</w:t>
      </w:r>
      <w:r>
        <w:rPr>
          <w:rFonts w:ascii="Times New Roman" w:hAnsi="Times New Roman" w:cs="Times New Roman"/>
          <w:color w:val="000000"/>
          <w:sz w:val="28"/>
          <w:szCs w:val="28"/>
          <w:lang w:val="ru-RU"/>
        </w:rPr>
        <w:t>0</w:t>
      </w:r>
      <w:r w:rsidRPr="00C44019">
        <w:rPr>
          <w:rFonts w:ascii="Times New Roman" w:eastAsia="Calibri" w:hAnsi="Times New Roman" w:cs="Times New Roman"/>
          <w:color w:val="000000"/>
          <w:sz w:val="28"/>
          <w:szCs w:val="28"/>
        </w:rPr>
        <w:t>%, продуктивність праці</w:t>
      </w:r>
      <w:r>
        <w:rPr>
          <w:rFonts w:ascii="Times New Roman" w:hAnsi="Times New Roman" w:cs="Times New Roman"/>
          <w:color w:val="000000"/>
          <w:sz w:val="28"/>
          <w:szCs w:val="28"/>
        </w:rPr>
        <w:t xml:space="preserve"> одного робітника – зросла на 2</w:t>
      </w:r>
      <w:r>
        <w:rPr>
          <w:rFonts w:ascii="Times New Roman" w:hAnsi="Times New Roman" w:cs="Times New Roman"/>
          <w:color w:val="000000"/>
          <w:sz w:val="28"/>
          <w:szCs w:val="28"/>
          <w:lang w:val="ru-RU"/>
        </w:rPr>
        <w:t>5</w:t>
      </w:r>
      <w:r w:rsidRPr="00C44019">
        <w:rPr>
          <w:rFonts w:ascii="Times New Roman" w:eastAsia="Calibri" w:hAnsi="Times New Roman" w:cs="Times New Roman"/>
          <w:color w:val="000000"/>
          <w:sz w:val="28"/>
          <w:szCs w:val="28"/>
        </w:rPr>
        <w:t>%. Зростає  і середньомісячна заробіт</w:t>
      </w:r>
      <w:r>
        <w:rPr>
          <w:rFonts w:ascii="Times New Roman" w:hAnsi="Times New Roman" w:cs="Times New Roman"/>
          <w:color w:val="000000"/>
          <w:sz w:val="28"/>
          <w:szCs w:val="28"/>
        </w:rPr>
        <w:t>на плата одного працівника з 1</w:t>
      </w:r>
      <w:r>
        <w:rPr>
          <w:rFonts w:ascii="Times New Roman" w:hAnsi="Times New Roman" w:cs="Times New Roman"/>
          <w:color w:val="000000"/>
          <w:sz w:val="28"/>
          <w:szCs w:val="28"/>
          <w:lang w:val="ru-RU"/>
        </w:rPr>
        <w:t>54</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71</w:t>
      </w:r>
      <w:r>
        <w:rPr>
          <w:rFonts w:ascii="Times New Roman" w:hAnsi="Times New Roman" w:cs="Times New Roman"/>
          <w:color w:val="000000"/>
          <w:sz w:val="28"/>
          <w:szCs w:val="28"/>
        </w:rPr>
        <w:t xml:space="preserve"> до 1</w:t>
      </w:r>
      <w:r>
        <w:rPr>
          <w:rFonts w:ascii="Times New Roman" w:hAnsi="Times New Roman" w:cs="Times New Roman"/>
          <w:color w:val="000000"/>
          <w:sz w:val="28"/>
          <w:szCs w:val="28"/>
          <w:lang w:val="ru-RU"/>
        </w:rPr>
        <w:t>94</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44</w:t>
      </w:r>
      <w:r>
        <w:rPr>
          <w:rFonts w:ascii="Times New Roman" w:hAnsi="Times New Roman" w:cs="Times New Roman"/>
          <w:color w:val="000000"/>
          <w:sz w:val="28"/>
          <w:szCs w:val="28"/>
        </w:rPr>
        <w:t xml:space="preserve"> грн. (на 2</w:t>
      </w:r>
      <w:r>
        <w:rPr>
          <w:rFonts w:ascii="Times New Roman" w:hAnsi="Times New Roman" w:cs="Times New Roman"/>
          <w:color w:val="000000"/>
          <w:sz w:val="28"/>
          <w:szCs w:val="28"/>
          <w:lang w:val="ru-RU"/>
        </w:rPr>
        <w:t>5</w:t>
      </w:r>
      <w:r w:rsidRPr="00C44019">
        <w:rPr>
          <w:rFonts w:ascii="Times New Roman" w:eastAsia="Calibri" w:hAnsi="Times New Roman" w:cs="Times New Roman"/>
          <w:color w:val="000000"/>
          <w:sz w:val="28"/>
          <w:szCs w:val="28"/>
        </w:rPr>
        <w:t xml:space="preserve">%). В результаті цих заходів рентабельність продукції підвищилась на </w:t>
      </w:r>
      <w:r w:rsidR="00412F82">
        <w:rPr>
          <w:rFonts w:ascii="Times New Roman" w:hAnsi="Times New Roman" w:cs="Times New Roman"/>
          <w:color w:val="000000"/>
          <w:sz w:val="28"/>
          <w:szCs w:val="28"/>
          <w:lang w:val="ru-RU"/>
        </w:rPr>
        <w:t>25</w:t>
      </w:r>
      <w:r w:rsidRPr="00C44019">
        <w:rPr>
          <w:rFonts w:ascii="Times New Roman" w:eastAsia="Calibri" w:hAnsi="Times New Roman" w:cs="Times New Roman"/>
          <w:color w:val="000000"/>
          <w:sz w:val="28"/>
          <w:szCs w:val="28"/>
        </w:rPr>
        <w:t xml:space="preserve">% і становитиме </w:t>
      </w:r>
      <w:r w:rsidR="00412F82">
        <w:rPr>
          <w:rFonts w:ascii="Times New Roman" w:hAnsi="Times New Roman" w:cs="Times New Roman"/>
          <w:color w:val="000000"/>
          <w:sz w:val="28"/>
          <w:szCs w:val="28"/>
        </w:rPr>
        <w:t>7</w:t>
      </w:r>
      <w:r w:rsidR="00412F82">
        <w:rPr>
          <w:rFonts w:ascii="Times New Roman" w:hAnsi="Times New Roman" w:cs="Times New Roman"/>
          <w:color w:val="000000"/>
          <w:sz w:val="28"/>
          <w:szCs w:val="28"/>
          <w:lang w:val="ru-RU"/>
        </w:rPr>
        <w:t>5</w:t>
      </w:r>
      <w:r w:rsidRPr="00C44019">
        <w:rPr>
          <w:rFonts w:ascii="Times New Roman" w:eastAsia="Calibri" w:hAnsi="Times New Roman" w:cs="Times New Roman"/>
          <w:color w:val="000000"/>
          <w:sz w:val="28"/>
          <w:szCs w:val="28"/>
        </w:rPr>
        <w:t xml:space="preserve"> %.</w:t>
      </w:r>
    </w:p>
    <w:p w:rsidR="00C44019" w:rsidRPr="00C77FD8" w:rsidRDefault="00C44019" w:rsidP="00C44019">
      <w:pPr>
        <w:ind w:firstLine="284"/>
        <w:rPr>
          <w:rFonts w:ascii="Calibri" w:eastAsia="Calibri" w:hAnsi="Calibri" w:cs="Times New Roman"/>
          <w:color w:val="000000"/>
        </w:rPr>
      </w:pPr>
    </w:p>
    <w:p w:rsidR="00DC3114" w:rsidRDefault="00DC3114" w:rsidP="00412F82">
      <w:pPr>
        <w:pStyle w:val="western"/>
        <w:spacing w:before="0" w:beforeAutospacing="0" w:after="0" w:afterAutospacing="0" w:line="360" w:lineRule="atLeast"/>
        <w:jc w:val="center"/>
        <w:rPr>
          <w:rStyle w:val="apple-style-span"/>
          <w:b/>
          <w:bCs/>
          <w:color w:val="000000"/>
          <w:sz w:val="27"/>
          <w:szCs w:val="27"/>
        </w:rPr>
      </w:pPr>
    </w:p>
    <w:p w:rsidR="00BD4576" w:rsidRDefault="004D3C8B" w:rsidP="00412F82">
      <w:pPr>
        <w:pStyle w:val="western"/>
        <w:spacing w:before="0" w:beforeAutospacing="0" w:after="0" w:afterAutospacing="0" w:line="360" w:lineRule="atLeast"/>
        <w:jc w:val="center"/>
        <w:rPr>
          <w:rStyle w:val="apple-style-span"/>
          <w:b/>
          <w:bCs/>
          <w:color w:val="000000"/>
          <w:sz w:val="27"/>
          <w:szCs w:val="27"/>
        </w:rPr>
      </w:pPr>
      <w:r>
        <w:rPr>
          <w:rStyle w:val="apple-style-span"/>
          <w:b/>
          <w:bCs/>
          <w:color w:val="000000"/>
          <w:sz w:val="27"/>
          <w:szCs w:val="27"/>
        </w:rPr>
        <w:lastRenderedPageBreak/>
        <w:t>Висновок</w:t>
      </w:r>
    </w:p>
    <w:p w:rsidR="00BD4576" w:rsidRDefault="00BD4576" w:rsidP="009D681F">
      <w:pPr>
        <w:pStyle w:val="western"/>
        <w:spacing w:before="0" w:beforeAutospacing="0" w:after="0" w:afterAutospacing="0" w:line="360" w:lineRule="atLeast"/>
        <w:ind w:firstLine="709"/>
        <w:rPr>
          <w:rStyle w:val="apple-style-span"/>
          <w:b/>
          <w:bCs/>
          <w:color w:val="000000"/>
          <w:sz w:val="27"/>
          <w:szCs w:val="27"/>
        </w:rPr>
      </w:pPr>
    </w:p>
    <w:p w:rsidR="009D681F" w:rsidRPr="00B23270" w:rsidRDefault="00BD4576" w:rsidP="004D3C8B">
      <w:pPr>
        <w:pStyle w:val="western"/>
        <w:spacing w:before="0" w:beforeAutospacing="0" w:after="0" w:afterAutospacing="0" w:line="360" w:lineRule="atLeast"/>
        <w:ind w:firstLine="426"/>
        <w:rPr>
          <w:color w:val="000000"/>
          <w:sz w:val="28"/>
          <w:szCs w:val="28"/>
        </w:rPr>
      </w:pPr>
      <w:r>
        <w:rPr>
          <w:rStyle w:val="apple-style-span"/>
          <w:b/>
          <w:bCs/>
          <w:color w:val="000000"/>
          <w:sz w:val="28"/>
          <w:szCs w:val="28"/>
        </w:rPr>
        <w:t xml:space="preserve">      </w:t>
      </w:r>
      <w:r w:rsidR="002A4503" w:rsidRPr="00D346F2">
        <w:rPr>
          <w:rStyle w:val="apple-converted-space"/>
          <w:b/>
          <w:bCs/>
          <w:color w:val="000000"/>
          <w:sz w:val="27"/>
          <w:szCs w:val="27"/>
        </w:rPr>
        <w:t> </w:t>
      </w:r>
      <w:r w:rsidR="009D681F">
        <w:rPr>
          <w:color w:val="000000"/>
          <w:sz w:val="28"/>
          <w:szCs w:val="28"/>
        </w:rPr>
        <w:t xml:space="preserve">  </w:t>
      </w:r>
      <w:r w:rsidR="009D681F" w:rsidRPr="00B23270">
        <w:rPr>
          <w:color w:val="000000"/>
          <w:sz w:val="28"/>
          <w:szCs w:val="28"/>
        </w:rPr>
        <w:t>В умовах ринкової економіки ефективність виробництва на підприємстві пов’язане з проблемою економії всіх видів ресурсів, серед яких важливе місце належить основним виробничим фондам. До недавнього часу у відтворенні та використанні основних виробничих фондів на підприємстві. Це призвело до випередження росту основних виробничих фондів у порівнянні з ростом обсягу виробництва продукції,</w:t>
      </w:r>
      <w:r w:rsidR="00DC3114">
        <w:rPr>
          <w:color w:val="000000"/>
          <w:sz w:val="28"/>
          <w:szCs w:val="28"/>
        </w:rPr>
        <w:t xml:space="preserve"> що призводить до її подорожчання</w:t>
      </w:r>
      <w:r w:rsidR="009D681F" w:rsidRPr="00B23270">
        <w:rPr>
          <w:color w:val="000000"/>
          <w:sz w:val="28"/>
          <w:szCs w:val="28"/>
        </w:rPr>
        <w:t>. Крім того спостерігається коефіцієнт вибуття зношених і морально застарілих основних фондів.</w:t>
      </w:r>
    </w:p>
    <w:p w:rsidR="009D681F" w:rsidRPr="00B23270" w:rsidRDefault="009D681F" w:rsidP="009D681F">
      <w:pPr>
        <w:pStyle w:val="western"/>
        <w:spacing w:before="0" w:beforeAutospacing="0" w:after="0" w:afterAutospacing="0" w:line="360" w:lineRule="atLeast"/>
        <w:ind w:firstLine="706"/>
        <w:rPr>
          <w:color w:val="000000"/>
          <w:sz w:val="28"/>
          <w:szCs w:val="28"/>
        </w:rPr>
      </w:pPr>
      <w:r w:rsidRPr="00B23270">
        <w:rPr>
          <w:color w:val="000000"/>
          <w:sz w:val="28"/>
          <w:szCs w:val="28"/>
        </w:rPr>
        <w:t>Поліпшене використання основних виробничих фондів є важливим резервом підвищення ефективності виробництва</w:t>
      </w:r>
      <w:r w:rsidR="00DC3114">
        <w:rPr>
          <w:color w:val="000000"/>
          <w:sz w:val="28"/>
          <w:szCs w:val="28"/>
        </w:rPr>
        <w:t>.</w:t>
      </w:r>
      <w:r w:rsidRPr="00B23270">
        <w:rPr>
          <w:color w:val="000000"/>
          <w:sz w:val="28"/>
          <w:szCs w:val="28"/>
        </w:rPr>
        <w:t xml:space="preserve"> Це обумовлено тим, що значні частини витрат, які утворюють собівартість продукції (робіт), пов’язане з використанням основних виробничих фондів. </w:t>
      </w:r>
    </w:p>
    <w:p w:rsidR="009D681F" w:rsidRPr="00B23270" w:rsidRDefault="009D681F" w:rsidP="009D681F">
      <w:pPr>
        <w:pStyle w:val="western"/>
        <w:spacing w:before="0" w:beforeAutospacing="0" w:after="0" w:afterAutospacing="0" w:line="360" w:lineRule="atLeast"/>
        <w:ind w:firstLine="706"/>
        <w:rPr>
          <w:color w:val="000000"/>
          <w:sz w:val="28"/>
          <w:szCs w:val="28"/>
        </w:rPr>
      </w:pPr>
      <w:r w:rsidRPr="00B23270">
        <w:rPr>
          <w:color w:val="000000"/>
          <w:sz w:val="28"/>
          <w:szCs w:val="28"/>
        </w:rPr>
        <w:t>Аналіз та узагальнення методі</w:t>
      </w:r>
      <w:r>
        <w:rPr>
          <w:color w:val="000000"/>
          <w:sz w:val="28"/>
          <w:szCs w:val="28"/>
        </w:rPr>
        <w:t xml:space="preserve">в </w:t>
      </w:r>
      <w:r w:rsidRPr="00B23270">
        <w:rPr>
          <w:color w:val="000000"/>
          <w:sz w:val="28"/>
          <w:szCs w:val="28"/>
        </w:rPr>
        <w:t>дозволяє встановити основні шляхи поліпшення використання ОВФ та підвищення фондовіддачі.</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По-перше, технічне удосконалення і модернізація обладнання. Це досягається за рахунок підвищення потужності верстатів, механізації та автоматизації допоміжних і транспортних операцій.</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По-друге, збільшення тривалості роботи, обладнання на протязі доби, місяця, року. Досягається за рахунок збільшення змінності роботи, скорочення часу на технічне обслуговування і капітальні ремонти, зменшення простоїв.</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По-третє, збільшення кількості та питомої ваги діючого обладнання в складі всього обладнання на підприємстві.</w:t>
      </w:r>
    </w:p>
    <w:p w:rsidR="009D681F" w:rsidRPr="00B23270" w:rsidRDefault="009D681F" w:rsidP="009D681F">
      <w:pPr>
        <w:pStyle w:val="western"/>
        <w:spacing w:before="0" w:beforeAutospacing="0" w:after="0" w:afterAutospacing="0" w:line="360" w:lineRule="atLeast"/>
        <w:rPr>
          <w:color w:val="000000"/>
          <w:sz w:val="28"/>
          <w:szCs w:val="28"/>
        </w:rPr>
      </w:pPr>
      <w:r w:rsidRPr="00B23270">
        <w:rPr>
          <w:color w:val="000000"/>
          <w:sz w:val="28"/>
          <w:szCs w:val="28"/>
        </w:rPr>
        <w:t>Інтенсивний шлях поліпшення ефективності використання ОВФ передбачає збільшення продуктивності роботи, тобто кількості продукції (робіт), що виробляється за одиницю часу (робочий час, зміна, доба) на одиницю обладнання.</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Поліпшення використання ОВФ промисловості пов’язано та супроводжується покращенням умов праці, підвищенням в виробничій діяльності функцій управління механізмами.</w:t>
      </w: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5737ED" w:rsidRPr="000020E0" w:rsidRDefault="005737ED" w:rsidP="00D33495">
      <w:pPr>
        <w:widowControl w:val="0"/>
        <w:autoSpaceDE w:val="0"/>
        <w:autoSpaceDN w:val="0"/>
        <w:adjustRightInd w:val="0"/>
        <w:spacing w:line="240" w:lineRule="auto"/>
        <w:ind w:left="360"/>
        <w:rPr>
          <w:rStyle w:val="apple-style-span"/>
          <w:rFonts w:ascii="Times New Roman" w:hAnsi="Times New Roman" w:cs="Times New Roman"/>
          <w:b/>
          <w:bCs/>
          <w:color w:val="000000"/>
          <w:sz w:val="28"/>
          <w:szCs w:val="28"/>
        </w:rPr>
      </w:pPr>
    </w:p>
    <w:p w:rsidR="00DC3114" w:rsidRDefault="00DC3114" w:rsidP="00C44019">
      <w:pPr>
        <w:widowControl w:val="0"/>
        <w:autoSpaceDE w:val="0"/>
        <w:autoSpaceDN w:val="0"/>
        <w:adjustRightInd w:val="0"/>
        <w:spacing w:line="240" w:lineRule="auto"/>
        <w:ind w:left="360"/>
        <w:jc w:val="center"/>
        <w:rPr>
          <w:rStyle w:val="apple-style-span"/>
          <w:rFonts w:ascii="Times New Roman" w:hAnsi="Times New Roman" w:cs="Times New Roman"/>
          <w:b/>
          <w:bCs/>
          <w:color w:val="000000"/>
          <w:sz w:val="28"/>
          <w:szCs w:val="28"/>
        </w:rPr>
      </w:pPr>
    </w:p>
    <w:p w:rsidR="005737ED" w:rsidRDefault="002A4503" w:rsidP="00C44019">
      <w:pPr>
        <w:widowControl w:val="0"/>
        <w:autoSpaceDE w:val="0"/>
        <w:autoSpaceDN w:val="0"/>
        <w:adjustRightInd w:val="0"/>
        <w:spacing w:line="240" w:lineRule="auto"/>
        <w:ind w:left="360"/>
        <w:jc w:val="center"/>
        <w:rPr>
          <w:rStyle w:val="apple-style-span"/>
          <w:rFonts w:ascii="Times New Roman" w:hAnsi="Times New Roman" w:cs="Times New Roman"/>
          <w:b/>
          <w:bCs/>
          <w:color w:val="000000"/>
          <w:sz w:val="28"/>
          <w:szCs w:val="28"/>
          <w:lang w:val="ru-RU"/>
        </w:rPr>
      </w:pPr>
      <w:r w:rsidRPr="00472874">
        <w:rPr>
          <w:rStyle w:val="apple-style-span"/>
          <w:rFonts w:ascii="Times New Roman" w:hAnsi="Times New Roman" w:cs="Times New Roman"/>
          <w:b/>
          <w:bCs/>
          <w:color w:val="000000"/>
          <w:sz w:val="28"/>
          <w:szCs w:val="28"/>
        </w:rPr>
        <w:lastRenderedPageBreak/>
        <w:t>Список використаної літератури</w:t>
      </w:r>
    </w:p>
    <w:p w:rsidR="00C44019" w:rsidRPr="00C44019" w:rsidRDefault="00C44019" w:rsidP="00C44019">
      <w:pPr>
        <w:widowControl w:val="0"/>
        <w:autoSpaceDE w:val="0"/>
        <w:autoSpaceDN w:val="0"/>
        <w:adjustRightInd w:val="0"/>
        <w:spacing w:line="240" w:lineRule="auto"/>
        <w:ind w:firstLine="284"/>
        <w:rPr>
          <w:color w:val="000000"/>
          <w:sz w:val="28"/>
          <w:szCs w:val="28"/>
          <w:lang w:val="ru-RU"/>
        </w:rPr>
      </w:pPr>
      <w:r>
        <w:rPr>
          <w:rStyle w:val="apple-style-span"/>
          <w:color w:val="000000"/>
          <w:sz w:val="27"/>
          <w:szCs w:val="27"/>
        </w:rPr>
        <w:t xml:space="preserve">1.  </w:t>
      </w:r>
      <w:r w:rsidRPr="00C77FD8">
        <w:rPr>
          <w:color w:val="000000"/>
          <w:sz w:val="28"/>
          <w:szCs w:val="28"/>
        </w:rPr>
        <w:t xml:space="preserve">Луцька Н. Визначення ефективності використання оборотних коштів на </w:t>
      </w:r>
      <w:r>
        <w:rPr>
          <w:color w:val="000000"/>
          <w:sz w:val="28"/>
          <w:szCs w:val="28"/>
          <w:lang w:val="ru-RU"/>
        </w:rPr>
        <w:t xml:space="preserve">               </w:t>
      </w:r>
      <w:r w:rsidRPr="00C77FD8">
        <w:rPr>
          <w:color w:val="000000"/>
          <w:sz w:val="28"/>
          <w:szCs w:val="28"/>
        </w:rPr>
        <w:t>підприємстві // Агро світ: інформаційно-аналітичний. – Київ. 2007. - №19. – С. 28-</w:t>
      </w:r>
      <w:r>
        <w:rPr>
          <w:color w:val="000000"/>
          <w:sz w:val="28"/>
          <w:szCs w:val="28"/>
          <w:lang w:val="ru-RU"/>
        </w:rPr>
        <w:t>30</w:t>
      </w:r>
    </w:p>
    <w:p w:rsidR="005737ED" w:rsidRPr="005737ED" w:rsidRDefault="005737ED" w:rsidP="005737ED">
      <w:pPr>
        <w:pStyle w:val="af1"/>
        <w:widowControl w:val="0"/>
        <w:numPr>
          <w:ilvl w:val="0"/>
          <w:numId w:val="41"/>
        </w:numPr>
        <w:autoSpaceDE w:val="0"/>
        <w:autoSpaceDN w:val="0"/>
        <w:adjustRightInd w:val="0"/>
        <w:spacing w:line="240" w:lineRule="auto"/>
        <w:rPr>
          <w:rFonts w:ascii="Times New Roman" w:eastAsia="Times New Roman" w:hAnsi="Times New Roman" w:cs="Times New Roman"/>
          <w:color w:val="000000"/>
          <w:sz w:val="28"/>
          <w:szCs w:val="28"/>
          <w:lang w:val="ru-RU" w:eastAsia="uk-UA"/>
        </w:rPr>
      </w:pPr>
      <w:r w:rsidRPr="005737ED">
        <w:rPr>
          <w:rFonts w:ascii="Times New Roman" w:eastAsia="Times New Roman" w:hAnsi="Times New Roman" w:cs="Times New Roman"/>
          <w:color w:val="000000"/>
          <w:sz w:val="28"/>
          <w:szCs w:val="28"/>
          <w:lang w:eastAsia="uk-UA"/>
        </w:rPr>
        <w:t>Бондар Н.М. Економіка підприємства. - К.: А.С.К., 2004. - 399 с.</w:t>
      </w:r>
    </w:p>
    <w:p w:rsidR="005737ED" w:rsidRPr="005737ED" w:rsidRDefault="005737ED" w:rsidP="005737ED">
      <w:pPr>
        <w:pStyle w:val="af1"/>
        <w:widowControl w:val="0"/>
        <w:numPr>
          <w:ilvl w:val="0"/>
          <w:numId w:val="41"/>
        </w:numPr>
        <w:autoSpaceDE w:val="0"/>
        <w:autoSpaceDN w:val="0"/>
        <w:adjustRightInd w:val="0"/>
        <w:spacing w:line="240" w:lineRule="auto"/>
        <w:rPr>
          <w:rFonts w:ascii="Times New Roman" w:hAnsi="Times New Roman" w:cs="Times New Roman"/>
          <w:color w:val="000000"/>
          <w:sz w:val="28"/>
          <w:szCs w:val="28"/>
          <w:lang w:val="ru-RU"/>
        </w:rPr>
      </w:pPr>
      <w:r w:rsidRPr="005737ED">
        <w:rPr>
          <w:rFonts w:ascii="Times New Roman" w:eastAsia="Times New Roman" w:hAnsi="Times New Roman" w:cs="Times New Roman"/>
          <w:color w:val="000000"/>
          <w:sz w:val="28"/>
          <w:szCs w:val="28"/>
          <w:lang w:eastAsia="uk-UA"/>
        </w:rPr>
        <w:t>Шваб Л.І. Економіка підприємства - К.: Каравела, 2006. - 583 с.</w:t>
      </w:r>
    </w:p>
    <w:p w:rsidR="005737ED" w:rsidRPr="005737ED" w:rsidRDefault="005737ED" w:rsidP="005737ED">
      <w:pPr>
        <w:pStyle w:val="af1"/>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5737ED">
        <w:rPr>
          <w:rFonts w:ascii="Times New Roman" w:eastAsia="Times New Roman" w:hAnsi="Times New Roman" w:cs="Times New Roman"/>
          <w:color w:val="000000"/>
          <w:sz w:val="28"/>
          <w:szCs w:val="28"/>
          <w:lang w:eastAsia="uk-UA"/>
        </w:rPr>
        <w:t>Макаровська Т.П., Бондар Н.М. Економіка підприємства - К.: Міжрегіональна Академія управління персоналом, 2003 - 298 с.</w:t>
      </w:r>
    </w:p>
    <w:p w:rsidR="005737ED" w:rsidRPr="00C77FD8" w:rsidRDefault="005737ED" w:rsidP="005737ED">
      <w:pPr>
        <w:widowControl w:val="0"/>
        <w:numPr>
          <w:ilvl w:val="0"/>
          <w:numId w:val="41"/>
        </w:numPr>
        <w:autoSpaceDE w:val="0"/>
        <w:autoSpaceDN w:val="0"/>
        <w:adjustRightInd w:val="0"/>
        <w:spacing w:line="240" w:lineRule="auto"/>
        <w:jc w:val="both"/>
        <w:rPr>
          <w:color w:val="000000"/>
          <w:sz w:val="28"/>
          <w:szCs w:val="28"/>
        </w:rPr>
      </w:pPr>
      <w:r w:rsidRPr="00C77FD8">
        <w:rPr>
          <w:color w:val="000000"/>
          <w:sz w:val="28"/>
          <w:szCs w:val="28"/>
        </w:rPr>
        <w:t xml:space="preserve">Положення (стандарт) бухгалтерського обліку  7 «Основні засоби», затверджене наказом Мінфіну України від 27.04.2000 р. № 92, зареєстрованим у Мін’юсті України 18.05.2000 р. за  № 288/4509. </w:t>
      </w:r>
    </w:p>
    <w:p w:rsidR="00A27ADB" w:rsidRPr="00A27ADB" w:rsidRDefault="00A27ADB" w:rsidP="00A27ADB">
      <w:pPr>
        <w:pStyle w:val="af1"/>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27ADB">
        <w:rPr>
          <w:rFonts w:ascii="Times New Roman" w:eastAsia="Times New Roman" w:hAnsi="Times New Roman" w:cs="Times New Roman"/>
          <w:color w:val="000000"/>
          <w:sz w:val="28"/>
          <w:szCs w:val="28"/>
          <w:lang w:eastAsia="uk-UA"/>
        </w:rPr>
        <w:t>Методичні вказівки до виконання курсової роботи з дисципліни “Економіка підприємства” для студентів спеціальності 6.030509 “Облік і аудит" денної, заочної форми навчання. - Рівне: НУВГП, 2010. - 20 с.</w:t>
      </w:r>
    </w:p>
    <w:p w:rsidR="00A27ADB" w:rsidRPr="00A27ADB" w:rsidRDefault="00A27ADB" w:rsidP="00A27ADB">
      <w:pPr>
        <w:pStyle w:val="af1"/>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27ADB">
        <w:rPr>
          <w:rFonts w:ascii="Times New Roman" w:eastAsia="Times New Roman" w:hAnsi="Times New Roman" w:cs="Times New Roman"/>
          <w:color w:val="000000"/>
          <w:sz w:val="28"/>
          <w:szCs w:val="28"/>
          <w:lang w:eastAsia="uk-UA"/>
        </w:rPr>
        <w:t>Економіка підприємства: Навчальний посібник / за ред. Шегди А.В. - К.: Знання - Прес, 2003. - 335 с.</w:t>
      </w:r>
    </w:p>
    <w:p w:rsidR="00A27ADB" w:rsidRPr="000020E0" w:rsidRDefault="00A27ADB" w:rsidP="005737ED">
      <w:pPr>
        <w:pStyle w:val="af1"/>
        <w:widowControl w:val="0"/>
        <w:numPr>
          <w:ilvl w:val="0"/>
          <w:numId w:val="41"/>
        </w:numPr>
        <w:autoSpaceDE w:val="0"/>
        <w:autoSpaceDN w:val="0"/>
        <w:adjustRightInd w:val="0"/>
        <w:spacing w:line="240" w:lineRule="auto"/>
        <w:rPr>
          <w:rStyle w:val="apple-converted-space"/>
          <w:rFonts w:ascii="Times New Roman" w:hAnsi="Times New Roman" w:cs="Times New Roman"/>
          <w:color w:val="000000"/>
          <w:sz w:val="28"/>
          <w:szCs w:val="28"/>
        </w:rPr>
      </w:pPr>
      <w:r>
        <w:rPr>
          <w:rStyle w:val="apple-style-span"/>
          <w:color w:val="000000"/>
          <w:sz w:val="27"/>
          <w:szCs w:val="27"/>
        </w:rPr>
        <w:t xml:space="preserve"> Фінанси підприємства, за ред.. Поддерюгіна, К. 2000.</w:t>
      </w:r>
      <w:r>
        <w:rPr>
          <w:rStyle w:val="apple-converted-space"/>
          <w:color w:val="000000"/>
          <w:sz w:val="27"/>
          <w:szCs w:val="27"/>
        </w:rPr>
        <w:t> </w:t>
      </w:r>
    </w:p>
    <w:p w:rsidR="000020E0" w:rsidRPr="00A27ADB" w:rsidRDefault="000020E0" w:rsidP="005737ED">
      <w:pPr>
        <w:pStyle w:val="af1"/>
        <w:widowControl w:val="0"/>
        <w:numPr>
          <w:ilvl w:val="0"/>
          <w:numId w:val="41"/>
        </w:numPr>
        <w:autoSpaceDE w:val="0"/>
        <w:autoSpaceDN w:val="0"/>
        <w:adjustRightInd w:val="0"/>
        <w:spacing w:line="240" w:lineRule="auto"/>
        <w:rPr>
          <w:rStyle w:val="apple-converted-space"/>
          <w:rFonts w:ascii="Times New Roman" w:hAnsi="Times New Roman" w:cs="Times New Roman"/>
          <w:color w:val="000000"/>
          <w:sz w:val="28"/>
          <w:szCs w:val="28"/>
        </w:rPr>
      </w:pPr>
      <w:r w:rsidRPr="000020E0">
        <w:rPr>
          <w:rFonts w:ascii="Times New Roman" w:eastAsia="Times New Roman" w:hAnsi="Times New Roman" w:cs="Times New Roman"/>
          <w:color w:val="333333"/>
          <w:sz w:val="28"/>
          <w:szCs w:val="28"/>
          <w:lang w:eastAsia="uk-UA"/>
        </w:rPr>
        <w:t> Економічний аналіз господарської діяльності підприємств і об'єднань / Під ред. С. Б. Барнгольц., Г.М.Тация.- М.: Фінанси і статистика, 2003р.-408с.</w:t>
      </w:r>
    </w:p>
    <w:p w:rsidR="000020E0" w:rsidRPr="000020E0" w:rsidRDefault="005232B7" w:rsidP="005737ED">
      <w:pPr>
        <w:pStyle w:val="af1"/>
        <w:widowControl w:val="0"/>
        <w:numPr>
          <w:ilvl w:val="0"/>
          <w:numId w:val="41"/>
        </w:numPr>
        <w:autoSpaceDE w:val="0"/>
        <w:autoSpaceDN w:val="0"/>
        <w:adjustRightInd w:val="0"/>
        <w:spacing w:line="240" w:lineRule="auto"/>
        <w:rPr>
          <w:rFonts w:ascii="Times New Roman" w:hAnsi="Times New Roman" w:cs="Times New Roman"/>
          <w:color w:val="000000"/>
          <w:sz w:val="28"/>
          <w:szCs w:val="28"/>
        </w:rPr>
      </w:pPr>
      <w:hyperlink r:id="rId165" w:history="1">
        <w:r w:rsidR="00AA5480">
          <w:rPr>
            <w:rStyle w:val="a5"/>
          </w:rPr>
          <w:t>http://www.referaty.com.ua/ukr/details/2274/</w:t>
        </w:r>
      </w:hyperlink>
    </w:p>
    <w:tbl>
      <w:tblPr>
        <w:tblW w:w="5000" w:type="pct"/>
        <w:jc w:val="center"/>
        <w:tblCellSpacing w:w="0" w:type="dxa"/>
        <w:tblCellMar>
          <w:left w:w="0" w:type="dxa"/>
          <w:right w:w="0" w:type="dxa"/>
        </w:tblCellMar>
        <w:tblLook w:val="04A0" w:firstRow="1" w:lastRow="0" w:firstColumn="1" w:lastColumn="0" w:noHBand="0" w:noVBand="1"/>
      </w:tblPr>
      <w:tblGrid>
        <w:gridCol w:w="10541"/>
      </w:tblGrid>
      <w:tr w:rsidR="000020E0" w:rsidRPr="000020E0" w:rsidTr="000020E0">
        <w:trPr>
          <w:tblCellSpacing w:w="0" w:type="dxa"/>
          <w:jc w:val="center"/>
        </w:trPr>
        <w:tc>
          <w:tcPr>
            <w:tcW w:w="5000" w:type="pct"/>
            <w:tcMar>
              <w:top w:w="0" w:type="dxa"/>
              <w:left w:w="225" w:type="dxa"/>
              <w:bottom w:w="15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10091"/>
            </w:tblGrid>
            <w:tr w:rsidR="000020E0" w:rsidRPr="000020E0">
              <w:trPr>
                <w:tblCellSpacing w:w="0" w:type="dxa"/>
              </w:trPr>
              <w:tc>
                <w:tcPr>
                  <w:tcW w:w="0" w:type="auto"/>
                  <w:tcMar>
                    <w:top w:w="75" w:type="dxa"/>
                    <w:left w:w="0" w:type="dxa"/>
                    <w:bottom w:w="75" w:type="dxa"/>
                    <w:right w:w="0" w:type="dxa"/>
                  </w:tcMar>
                  <w:hideMark/>
                </w:tcPr>
                <w:tbl>
                  <w:tblPr>
                    <w:tblW w:w="0" w:type="dxa"/>
                    <w:tblCellSpacing w:w="15" w:type="dxa"/>
                    <w:tblCellMar>
                      <w:top w:w="15" w:type="dxa"/>
                      <w:left w:w="75" w:type="dxa"/>
                      <w:bottom w:w="15" w:type="dxa"/>
                      <w:right w:w="75" w:type="dxa"/>
                    </w:tblCellMar>
                    <w:tblLook w:val="04A0" w:firstRow="1" w:lastRow="0" w:firstColumn="1" w:lastColumn="0" w:noHBand="0" w:noVBand="1"/>
                  </w:tblPr>
                  <w:tblGrid>
                    <w:gridCol w:w="216"/>
                  </w:tblGrid>
                  <w:tr w:rsidR="000020E0" w:rsidRPr="000020E0">
                    <w:trPr>
                      <w:tblCellSpacing w:w="15" w:type="dxa"/>
                    </w:trPr>
                    <w:tc>
                      <w:tcPr>
                        <w:tcW w:w="0" w:type="auto"/>
                        <w:hideMark/>
                      </w:tcPr>
                      <w:p w:rsidR="000020E0" w:rsidRPr="000020E0" w:rsidRDefault="000020E0" w:rsidP="000020E0">
                        <w:pPr>
                          <w:spacing w:before="100" w:beforeAutospacing="1" w:after="100" w:afterAutospacing="1" w:line="240" w:lineRule="atLeast"/>
                          <w:rPr>
                            <w:rFonts w:ascii="Times New Roman" w:eastAsia="Times New Roman" w:hAnsi="Times New Roman" w:cs="Times New Roman"/>
                            <w:color w:val="333333"/>
                            <w:sz w:val="28"/>
                            <w:szCs w:val="28"/>
                            <w:lang w:eastAsia="uk-UA"/>
                          </w:rPr>
                        </w:pPr>
                      </w:p>
                    </w:tc>
                  </w:tr>
                </w:tbl>
                <w:p w:rsidR="000020E0" w:rsidRPr="000020E0" w:rsidRDefault="000020E0" w:rsidP="000020E0">
                  <w:pPr>
                    <w:spacing w:line="240" w:lineRule="atLeast"/>
                    <w:rPr>
                      <w:rFonts w:ascii="Verdana" w:eastAsia="Times New Roman" w:hAnsi="Verdana" w:cs="Times New Roman"/>
                      <w:color w:val="333333"/>
                      <w:sz w:val="17"/>
                      <w:szCs w:val="17"/>
                      <w:lang w:eastAsia="uk-UA"/>
                    </w:rPr>
                  </w:pPr>
                </w:p>
              </w:tc>
            </w:tr>
          </w:tbl>
          <w:p w:rsidR="000020E0" w:rsidRPr="000020E0" w:rsidRDefault="000020E0" w:rsidP="000020E0">
            <w:pPr>
              <w:spacing w:line="240" w:lineRule="atLeast"/>
              <w:rPr>
                <w:rFonts w:ascii="Verdana" w:eastAsia="Times New Roman" w:hAnsi="Verdana" w:cs="Times New Roman"/>
                <w:color w:val="333333"/>
                <w:sz w:val="17"/>
                <w:szCs w:val="17"/>
                <w:lang w:eastAsia="uk-UA"/>
              </w:rPr>
            </w:pPr>
          </w:p>
        </w:tc>
      </w:tr>
    </w:tbl>
    <w:p w:rsidR="005737ED" w:rsidRPr="005737ED" w:rsidRDefault="00A27ADB" w:rsidP="000020E0">
      <w:pPr>
        <w:pStyle w:val="af1"/>
        <w:widowControl w:val="0"/>
        <w:autoSpaceDE w:val="0"/>
        <w:autoSpaceDN w:val="0"/>
        <w:adjustRightInd w:val="0"/>
        <w:spacing w:line="240" w:lineRule="auto"/>
        <w:ind w:left="495"/>
        <w:rPr>
          <w:rFonts w:ascii="Times New Roman" w:hAnsi="Times New Roman" w:cs="Times New Roman"/>
          <w:color w:val="000000"/>
          <w:sz w:val="28"/>
          <w:szCs w:val="28"/>
        </w:rPr>
      </w:pPr>
      <w:r>
        <w:rPr>
          <w:color w:val="000000"/>
          <w:sz w:val="27"/>
          <w:szCs w:val="27"/>
        </w:rPr>
        <w:br/>
      </w:r>
    </w:p>
    <w:p w:rsidR="00D33495" w:rsidRPr="005737ED" w:rsidRDefault="00D33495" w:rsidP="00D33495">
      <w:pPr>
        <w:widowControl w:val="0"/>
        <w:autoSpaceDE w:val="0"/>
        <w:autoSpaceDN w:val="0"/>
        <w:adjustRightInd w:val="0"/>
        <w:spacing w:line="240" w:lineRule="auto"/>
        <w:ind w:left="360"/>
        <w:rPr>
          <w:rFonts w:ascii="Times New Roman" w:hAnsi="Times New Roman" w:cs="Times New Roman"/>
          <w:color w:val="000000"/>
          <w:sz w:val="28"/>
          <w:szCs w:val="28"/>
        </w:rPr>
      </w:pPr>
    </w:p>
    <w:sectPr w:rsidR="00D33495" w:rsidRPr="005737ED" w:rsidSect="00DC3114">
      <w:headerReference w:type="even" r:id="rId166"/>
      <w:headerReference w:type="default" r:id="rId167"/>
      <w:footerReference w:type="even" r:id="rId168"/>
      <w:footerReference w:type="default" r:id="rId169"/>
      <w:headerReference w:type="first" r:id="rId170"/>
      <w:footerReference w:type="first" r:id="rId171"/>
      <w:pgSz w:w="11906" w:h="16838"/>
      <w:pgMar w:top="964" w:right="851" w:bottom="964" w:left="964" w:header="851" w:footer="96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B5" w:rsidRDefault="00EB5FB5" w:rsidP="00472874">
      <w:pPr>
        <w:spacing w:line="240" w:lineRule="auto"/>
      </w:pPr>
      <w:r>
        <w:separator/>
      </w:r>
    </w:p>
  </w:endnote>
  <w:endnote w:type="continuationSeparator" w:id="0">
    <w:p w:rsidR="00EB5FB5" w:rsidRDefault="00EB5FB5" w:rsidP="00472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B7" w:rsidRDefault="005232B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5597"/>
      <w:docPartObj>
        <w:docPartGallery w:val="Page Numbers (Bottom of Page)"/>
        <w:docPartUnique/>
      </w:docPartObj>
    </w:sdtPr>
    <w:sdtEndPr/>
    <w:sdtContent>
      <w:p w:rsidR="00D500C9" w:rsidRDefault="00EB5FB5">
        <w:pPr>
          <w:pStyle w:val="ae"/>
          <w:jc w:val="center"/>
        </w:pPr>
        <w:r>
          <w:fldChar w:fldCharType="begin"/>
        </w:r>
        <w:r>
          <w:instrText xml:space="preserve"> PAGE   \* MERGEFORMAT </w:instrText>
        </w:r>
        <w:r>
          <w:fldChar w:fldCharType="separate"/>
        </w:r>
        <w:r w:rsidR="005232B7">
          <w:rPr>
            <w:noProof/>
          </w:rPr>
          <w:t>4</w:t>
        </w:r>
        <w:r>
          <w:rPr>
            <w:noProof/>
          </w:rPr>
          <w:fldChar w:fldCharType="end"/>
        </w:r>
      </w:p>
    </w:sdtContent>
  </w:sdt>
  <w:p w:rsidR="005737ED" w:rsidRDefault="005737E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B7" w:rsidRDefault="005232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B5" w:rsidRDefault="00EB5FB5" w:rsidP="00472874">
      <w:pPr>
        <w:spacing w:line="240" w:lineRule="auto"/>
      </w:pPr>
      <w:r>
        <w:separator/>
      </w:r>
    </w:p>
  </w:footnote>
  <w:footnote w:type="continuationSeparator" w:id="0">
    <w:p w:rsidR="00EB5FB5" w:rsidRDefault="00EB5FB5" w:rsidP="004728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B7" w:rsidRDefault="005232B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B7" w:rsidRPr="005232B7" w:rsidRDefault="005232B7" w:rsidP="005232B7">
    <w:pPr>
      <w:pStyle w:val="af2"/>
      <w:jc w:val="center"/>
      <w:rPr>
        <w:rFonts w:ascii="Tahoma" w:hAnsi="Tahoma"/>
        <w:b/>
        <w:color w:val="B3B3B3"/>
        <w:sz w:val="14"/>
      </w:rPr>
    </w:pPr>
    <w:hyperlink r:id="rId1" w:history="1">
      <w:r w:rsidRPr="005232B7">
        <w:rPr>
          <w:rStyle w:val="a5"/>
          <w:rFonts w:ascii="Tahoma" w:hAnsi="Tahoma"/>
          <w:b/>
          <w:color w:val="B3B3B3"/>
          <w:sz w:val="14"/>
        </w:rPr>
        <w:t>http://antibotan.com/</w:t>
      </w:r>
    </w:hyperlink>
    <w:r w:rsidRPr="005232B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B7" w:rsidRDefault="005232B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728"/>
    <w:multiLevelType w:val="singleLevel"/>
    <w:tmpl w:val="B54A5848"/>
    <w:lvl w:ilvl="0">
      <w:start w:val="1"/>
      <w:numFmt w:val="bullet"/>
      <w:lvlText w:val="-"/>
      <w:lvlJc w:val="left"/>
      <w:pPr>
        <w:tabs>
          <w:tab w:val="num" w:pos="360"/>
        </w:tabs>
        <w:ind w:left="360" w:hanging="360"/>
      </w:pPr>
      <w:rPr>
        <w:rFonts w:hint="default"/>
      </w:rPr>
    </w:lvl>
  </w:abstractNum>
  <w:abstractNum w:abstractNumId="1">
    <w:nsid w:val="0BA0364C"/>
    <w:multiLevelType w:val="hybridMultilevel"/>
    <w:tmpl w:val="4CC808E2"/>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E56CC0"/>
    <w:multiLevelType w:val="hybridMultilevel"/>
    <w:tmpl w:val="8C5C1626"/>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28275C"/>
    <w:multiLevelType w:val="hybridMultilevel"/>
    <w:tmpl w:val="0B8655C8"/>
    <w:lvl w:ilvl="0" w:tplc="04220001">
      <w:start w:val="1"/>
      <w:numFmt w:val="bullet"/>
      <w:lvlText w:val=""/>
      <w:lvlJc w:val="left"/>
      <w:pPr>
        <w:tabs>
          <w:tab w:val="num" w:pos="1620"/>
        </w:tabs>
        <w:ind w:left="1620" w:hanging="360"/>
      </w:pPr>
      <w:rPr>
        <w:rFonts w:ascii="Symbol" w:hAnsi="Symbol"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4">
    <w:nsid w:val="11663BFD"/>
    <w:multiLevelType w:val="multilevel"/>
    <w:tmpl w:val="374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F1048"/>
    <w:multiLevelType w:val="hybridMultilevel"/>
    <w:tmpl w:val="BA049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5276A"/>
    <w:multiLevelType w:val="singleLevel"/>
    <w:tmpl w:val="7258248E"/>
    <w:lvl w:ilvl="0">
      <w:start w:val="10"/>
      <w:numFmt w:val="decimal"/>
      <w:lvlText w:val="1.%1."/>
      <w:legacy w:legacy="1" w:legacySpace="0" w:legacyIndent="437"/>
      <w:lvlJc w:val="left"/>
      <w:rPr>
        <w:rFonts w:ascii="Times New Roman" w:hAnsi="Times New Roman" w:cs="Times New Roman" w:hint="default"/>
      </w:rPr>
    </w:lvl>
  </w:abstractNum>
  <w:abstractNum w:abstractNumId="7">
    <w:nsid w:val="1CA0533F"/>
    <w:multiLevelType w:val="hybridMultilevel"/>
    <w:tmpl w:val="5554E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354012"/>
    <w:multiLevelType w:val="hybridMultilevel"/>
    <w:tmpl w:val="CF5A5D54"/>
    <w:lvl w:ilvl="0" w:tplc="012AF4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7555C0"/>
    <w:multiLevelType w:val="multilevel"/>
    <w:tmpl w:val="DDDA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E2203"/>
    <w:multiLevelType w:val="hybridMultilevel"/>
    <w:tmpl w:val="0DC8F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5C21E7"/>
    <w:multiLevelType w:val="multilevel"/>
    <w:tmpl w:val="BE208C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0F4C7D"/>
    <w:multiLevelType w:val="singleLevel"/>
    <w:tmpl w:val="55368F9C"/>
    <w:lvl w:ilvl="0">
      <w:start w:val="1"/>
      <w:numFmt w:val="decimal"/>
      <w:lvlText w:val="4.%1."/>
      <w:legacy w:legacy="1" w:legacySpace="0" w:legacyIndent="341"/>
      <w:lvlJc w:val="left"/>
      <w:rPr>
        <w:rFonts w:ascii="Times New Roman" w:hAnsi="Times New Roman" w:cs="Times New Roman" w:hint="default"/>
        <w:b w:val="0"/>
      </w:rPr>
    </w:lvl>
  </w:abstractNum>
  <w:abstractNum w:abstractNumId="13">
    <w:nsid w:val="2D64128A"/>
    <w:multiLevelType w:val="hybridMultilevel"/>
    <w:tmpl w:val="5D308334"/>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D02F77"/>
    <w:multiLevelType w:val="hybridMultilevel"/>
    <w:tmpl w:val="5D30833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302161"/>
    <w:multiLevelType w:val="hybridMultilevel"/>
    <w:tmpl w:val="5D30833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7B39C8"/>
    <w:multiLevelType w:val="hybridMultilevel"/>
    <w:tmpl w:val="BD10C15A"/>
    <w:lvl w:ilvl="0" w:tplc="1A8CB7A8">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54E2D30"/>
    <w:multiLevelType w:val="hybridMultilevel"/>
    <w:tmpl w:val="A46E794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B92622"/>
    <w:multiLevelType w:val="hybridMultilevel"/>
    <w:tmpl w:val="5D30833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CC6C4F"/>
    <w:multiLevelType w:val="singleLevel"/>
    <w:tmpl w:val="CE74AFE0"/>
    <w:lvl w:ilvl="0">
      <w:start w:val="7"/>
      <w:numFmt w:val="decimal"/>
      <w:lvlText w:val="2.%1."/>
      <w:legacy w:legacy="1" w:legacySpace="0" w:legacyIndent="341"/>
      <w:lvlJc w:val="left"/>
      <w:rPr>
        <w:rFonts w:ascii="Times New Roman" w:hAnsi="Times New Roman" w:cs="Times New Roman" w:hint="default"/>
      </w:rPr>
    </w:lvl>
  </w:abstractNum>
  <w:abstractNum w:abstractNumId="20">
    <w:nsid w:val="3EE63980"/>
    <w:multiLevelType w:val="hybridMultilevel"/>
    <w:tmpl w:val="07303BEE"/>
    <w:lvl w:ilvl="0" w:tplc="37701F24">
      <w:start w:val="1"/>
      <w:numFmt w:val="decimal"/>
      <w:lvlText w:val="%1."/>
      <w:lvlJc w:val="left"/>
      <w:pPr>
        <w:tabs>
          <w:tab w:val="num" w:pos="1545"/>
        </w:tabs>
        <w:ind w:left="1545" w:hanging="1185"/>
      </w:pPr>
      <w:rPr>
        <w:rFonts w:hint="default"/>
        <w:b/>
      </w:rPr>
    </w:lvl>
    <w:lvl w:ilvl="1" w:tplc="A2FC0C20">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01D546F"/>
    <w:multiLevelType w:val="hybridMultilevel"/>
    <w:tmpl w:val="D4E017DE"/>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826AC3"/>
    <w:multiLevelType w:val="hybridMultilevel"/>
    <w:tmpl w:val="0BAC4B9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845653"/>
    <w:multiLevelType w:val="multilevel"/>
    <w:tmpl w:val="402659E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1432EC"/>
    <w:multiLevelType w:val="hybridMultilevel"/>
    <w:tmpl w:val="2E642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D91AC1"/>
    <w:multiLevelType w:val="hybridMultilevel"/>
    <w:tmpl w:val="5D308334"/>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DE65A5"/>
    <w:multiLevelType w:val="singleLevel"/>
    <w:tmpl w:val="6FC0B87C"/>
    <w:lvl w:ilvl="0">
      <w:start w:val="1"/>
      <w:numFmt w:val="bullet"/>
      <w:lvlText w:val="-"/>
      <w:lvlJc w:val="left"/>
      <w:pPr>
        <w:tabs>
          <w:tab w:val="num" w:pos="360"/>
        </w:tabs>
        <w:ind w:left="360" w:hanging="360"/>
      </w:pPr>
      <w:rPr>
        <w:rFonts w:hint="default"/>
      </w:rPr>
    </w:lvl>
  </w:abstractNum>
  <w:abstractNum w:abstractNumId="27">
    <w:nsid w:val="511A13E3"/>
    <w:multiLevelType w:val="hybridMultilevel"/>
    <w:tmpl w:val="50DA5196"/>
    <w:lvl w:ilvl="0" w:tplc="1A8CB7A8">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4B73B8A"/>
    <w:multiLevelType w:val="singleLevel"/>
    <w:tmpl w:val="A1B4178C"/>
    <w:lvl w:ilvl="0">
      <w:start w:val="1"/>
      <w:numFmt w:val="decimal"/>
      <w:lvlText w:val="7.%1."/>
      <w:legacy w:legacy="1" w:legacySpace="0" w:legacyIndent="336"/>
      <w:lvlJc w:val="left"/>
      <w:rPr>
        <w:rFonts w:ascii="Times New Roman" w:hAnsi="Times New Roman" w:cs="Times New Roman" w:hint="default"/>
      </w:rPr>
    </w:lvl>
  </w:abstractNum>
  <w:abstractNum w:abstractNumId="29">
    <w:nsid w:val="5BD4291A"/>
    <w:multiLevelType w:val="hybridMultilevel"/>
    <w:tmpl w:val="FCCCC7AA"/>
    <w:lvl w:ilvl="0" w:tplc="1A8CB7A8">
      <w:numFmt w:val="bullet"/>
      <w:lvlText w:val="-"/>
      <w:lvlJc w:val="left"/>
      <w:pPr>
        <w:tabs>
          <w:tab w:val="num" w:pos="1050"/>
        </w:tabs>
        <w:ind w:left="1050" w:hanging="360"/>
      </w:pPr>
      <w:rPr>
        <w:rFonts w:ascii="Times New Roman" w:hAnsi="Times New Roman" w:cs="Times New Roman"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0">
    <w:nsid w:val="6431012B"/>
    <w:multiLevelType w:val="singleLevel"/>
    <w:tmpl w:val="1A70B440"/>
    <w:lvl w:ilvl="0">
      <w:start w:val="1"/>
      <w:numFmt w:val="bullet"/>
      <w:lvlText w:val="-"/>
      <w:lvlJc w:val="left"/>
      <w:pPr>
        <w:tabs>
          <w:tab w:val="num" w:pos="360"/>
        </w:tabs>
        <w:ind w:left="360" w:hanging="360"/>
      </w:pPr>
      <w:rPr>
        <w:rFonts w:hint="default"/>
      </w:rPr>
    </w:lvl>
  </w:abstractNum>
  <w:abstractNum w:abstractNumId="31">
    <w:nsid w:val="69A4132F"/>
    <w:multiLevelType w:val="singleLevel"/>
    <w:tmpl w:val="45A89616"/>
    <w:lvl w:ilvl="0">
      <w:start w:val="5"/>
      <w:numFmt w:val="decimal"/>
      <w:lvlText w:val="1.%1."/>
      <w:legacy w:legacy="1" w:legacySpace="0" w:legacyIndent="326"/>
      <w:lvlJc w:val="left"/>
      <w:rPr>
        <w:rFonts w:ascii="Times New Roman" w:hAnsi="Times New Roman" w:cs="Times New Roman" w:hint="default"/>
      </w:rPr>
    </w:lvl>
  </w:abstractNum>
  <w:abstractNum w:abstractNumId="32">
    <w:nsid w:val="6A185C83"/>
    <w:multiLevelType w:val="hybridMultilevel"/>
    <w:tmpl w:val="CEF6621A"/>
    <w:lvl w:ilvl="0" w:tplc="DFC07BB8">
      <w:start w:val="2"/>
      <w:numFmt w:val="bullet"/>
      <w:lvlText w:val="-"/>
      <w:lvlJc w:val="left"/>
      <w:pPr>
        <w:tabs>
          <w:tab w:val="num" w:pos="759"/>
        </w:tabs>
        <w:ind w:left="759" w:hanging="360"/>
      </w:pPr>
      <w:rPr>
        <w:rFonts w:ascii="Arial CYR" w:eastAsia="Times New Roman" w:hAnsi="Arial CYR" w:cs="Arial CYR" w:hint="default"/>
      </w:rPr>
    </w:lvl>
    <w:lvl w:ilvl="1" w:tplc="1A8CB7A8">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493510"/>
    <w:multiLevelType w:val="singleLevel"/>
    <w:tmpl w:val="C568C258"/>
    <w:lvl w:ilvl="0">
      <w:start w:val="1"/>
      <w:numFmt w:val="decimal"/>
      <w:lvlText w:val="3.%1."/>
      <w:legacy w:legacy="1" w:legacySpace="0" w:legacyIndent="336"/>
      <w:lvlJc w:val="left"/>
      <w:rPr>
        <w:rFonts w:ascii="Times New Roman" w:hAnsi="Times New Roman" w:cs="Times New Roman" w:hint="default"/>
      </w:rPr>
    </w:lvl>
  </w:abstractNum>
  <w:abstractNum w:abstractNumId="34">
    <w:nsid w:val="6A8C3D1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nsid w:val="6C7C1623"/>
    <w:multiLevelType w:val="singleLevel"/>
    <w:tmpl w:val="CB8A1BCA"/>
    <w:lvl w:ilvl="0">
      <w:start w:val="1"/>
      <w:numFmt w:val="decimal"/>
      <w:lvlText w:val="2.%1."/>
      <w:legacy w:legacy="1" w:legacySpace="0" w:legacyIndent="336"/>
      <w:lvlJc w:val="left"/>
      <w:rPr>
        <w:rFonts w:ascii="Times New Roman" w:hAnsi="Times New Roman" w:cs="Times New Roman" w:hint="default"/>
      </w:rPr>
    </w:lvl>
  </w:abstractNum>
  <w:abstractNum w:abstractNumId="36">
    <w:nsid w:val="77C64B66"/>
    <w:multiLevelType w:val="hybridMultilevel"/>
    <w:tmpl w:val="B10EFC4C"/>
    <w:lvl w:ilvl="0" w:tplc="1A8CB7A8">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90A4EEA"/>
    <w:multiLevelType w:val="singleLevel"/>
    <w:tmpl w:val="534AC246"/>
    <w:lvl w:ilvl="0">
      <w:start w:val="1"/>
      <w:numFmt w:val="decimal"/>
      <w:lvlText w:val="6.%1."/>
      <w:legacy w:legacy="1" w:legacySpace="0" w:legacyIndent="341"/>
      <w:lvlJc w:val="left"/>
      <w:rPr>
        <w:rFonts w:ascii="Times New Roman" w:hAnsi="Times New Roman" w:cs="Times New Roman" w:hint="default"/>
      </w:rPr>
    </w:lvl>
  </w:abstractNum>
  <w:abstractNum w:abstractNumId="38">
    <w:nsid w:val="7B386657"/>
    <w:multiLevelType w:val="singleLevel"/>
    <w:tmpl w:val="C9A69A10"/>
    <w:lvl w:ilvl="0">
      <w:start w:val="1"/>
      <w:numFmt w:val="decimal"/>
      <w:lvlText w:val="5.%1."/>
      <w:legacy w:legacy="1" w:legacySpace="0" w:legacyIndent="336"/>
      <w:lvlJc w:val="left"/>
      <w:rPr>
        <w:rFonts w:ascii="Times New Roman" w:hAnsi="Times New Roman" w:cs="Times New Roman" w:hint="default"/>
      </w:rPr>
    </w:lvl>
  </w:abstractNum>
  <w:abstractNum w:abstractNumId="39">
    <w:nsid w:val="7F924A97"/>
    <w:multiLevelType w:val="hybridMultilevel"/>
    <w:tmpl w:val="83EC5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9"/>
  </w:num>
  <w:num w:numId="4">
    <w:abstractNumId w:val="30"/>
  </w:num>
  <w:num w:numId="5">
    <w:abstractNumId w:val="26"/>
  </w:num>
  <w:num w:numId="6">
    <w:abstractNumId w:val="0"/>
  </w:num>
  <w:num w:numId="7">
    <w:abstractNumId w:val="34"/>
  </w:num>
  <w:num w:numId="8">
    <w:abstractNumId w:val="21"/>
  </w:num>
  <w:num w:numId="9">
    <w:abstractNumId w:val="32"/>
  </w:num>
  <w:num w:numId="10">
    <w:abstractNumId w:val="8"/>
  </w:num>
  <w:num w:numId="11">
    <w:abstractNumId w:val="29"/>
  </w:num>
  <w:num w:numId="12">
    <w:abstractNumId w:val="36"/>
  </w:num>
  <w:num w:numId="13">
    <w:abstractNumId w:val="1"/>
  </w:num>
  <w:num w:numId="14">
    <w:abstractNumId w:val="20"/>
  </w:num>
  <w:num w:numId="15">
    <w:abstractNumId w:val="5"/>
  </w:num>
  <w:num w:numId="16">
    <w:abstractNumId w:val="2"/>
  </w:num>
  <w:num w:numId="17">
    <w:abstractNumId w:val="13"/>
  </w:num>
  <w:num w:numId="18">
    <w:abstractNumId w:val="25"/>
  </w:num>
  <w:num w:numId="19">
    <w:abstractNumId w:val="18"/>
  </w:num>
  <w:num w:numId="20">
    <w:abstractNumId w:val="15"/>
  </w:num>
  <w:num w:numId="21">
    <w:abstractNumId w:val="14"/>
  </w:num>
  <w:num w:numId="22">
    <w:abstractNumId w:val="17"/>
  </w:num>
  <w:num w:numId="23">
    <w:abstractNumId w:val="22"/>
  </w:num>
  <w:num w:numId="24">
    <w:abstractNumId w:val="24"/>
  </w:num>
  <w:num w:numId="25">
    <w:abstractNumId w:val="27"/>
  </w:num>
  <w:num w:numId="26">
    <w:abstractNumId w:val="3"/>
  </w:num>
  <w:num w:numId="27">
    <w:abstractNumId w:val="16"/>
  </w:num>
  <w:num w:numId="28">
    <w:abstractNumId w:val="31"/>
  </w:num>
  <w:num w:numId="29">
    <w:abstractNumId w:val="31"/>
    <w:lvlOverride w:ilvl="0">
      <w:lvl w:ilvl="0">
        <w:start w:val="5"/>
        <w:numFmt w:val="decimal"/>
        <w:lvlText w:val="1.%1."/>
        <w:legacy w:legacy="1" w:legacySpace="0" w:legacyIndent="327"/>
        <w:lvlJc w:val="left"/>
        <w:rPr>
          <w:rFonts w:ascii="Times New Roman" w:hAnsi="Times New Roman" w:cs="Times New Roman" w:hint="default"/>
        </w:rPr>
      </w:lvl>
    </w:lvlOverride>
  </w:num>
  <w:num w:numId="30">
    <w:abstractNumId w:val="6"/>
  </w:num>
  <w:num w:numId="31">
    <w:abstractNumId w:val="35"/>
  </w:num>
  <w:num w:numId="32">
    <w:abstractNumId w:val="19"/>
  </w:num>
  <w:num w:numId="33">
    <w:abstractNumId w:val="33"/>
  </w:num>
  <w:num w:numId="34">
    <w:abstractNumId w:val="12"/>
  </w:num>
  <w:num w:numId="35">
    <w:abstractNumId w:val="12"/>
    <w:lvlOverride w:ilvl="0">
      <w:lvl w:ilvl="0">
        <w:start w:val="1"/>
        <w:numFmt w:val="decimal"/>
        <w:lvlText w:val="4.%1."/>
        <w:legacy w:legacy="1" w:legacySpace="0" w:legacyIndent="340"/>
        <w:lvlJc w:val="left"/>
        <w:rPr>
          <w:rFonts w:ascii="Times New Roman" w:hAnsi="Times New Roman" w:cs="Times New Roman" w:hint="default"/>
        </w:rPr>
      </w:lvl>
    </w:lvlOverride>
  </w:num>
  <w:num w:numId="36">
    <w:abstractNumId w:val="38"/>
  </w:num>
  <w:num w:numId="37">
    <w:abstractNumId w:val="37"/>
  </w:num>
  <w:num w:numId="38">
    <w:abstractNumId w:val="28"/>
  </w:num>
  <w:num w:numId="39">
    <w:abstractNumId w:val="7"/>
  </w:num>
  <w:num w:numId="40">
    <w:abstractNumId w:val="23"/>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03"/>
    <w:rsid w:val="000020E0"/>
    <w:rsid w:val="001115F9"/>
    <w:rsid w:val="00111E4D"/>
    <w:rsid w:val="001613EF"/>
    <w:rsid w:val="001B5AE2"/>
    <w:rsid w:val="001F1EBF"/>
    <w:rsid w:val="00233977"/>
    <w:rsid w:val="002A4503"/>
    <w:rsid w:val="002E5B9D"/>
    <w:rsid w:val="00347B5D"/>
    <w:rsid w:val="003674E1"/>
    <w:rsid w:val="00385983"/>
    <w:rsid w:val="00397308"/>
    <w:rsid w:val="003F7DC3"/>
    <w:rsid w:val="00412F82"/>
    <w:rsid w:val="00472874"/>
    <w:rsid w:val="004B1AF6"/>
    <w:rsid w:val="004D16AA"/>
    <w:rsid w:val="004D3C8B"/>
    <w:rsid w:val="005079C4"/>
    <w:rsid w:val="005232B7"/>
    <w:rsid w:val="005737ED"/>
    <w:rsid w:val="005F6852"/>
    <w:rsid w:val="00664FA0"/>
    <w:rsid w:val="00745156"/>
    <w:rsid w:val="00760A32"/>
    <w:rsid w:val="007B2C88"/>
    <w:rsid w:val="0082571A"/>
    <w:rsid w:val="008A5D5C"/>
    <w:rsid w:val="008D2355"/>
    <w:rsid w:val="008F430E"/>
    <w:rsid w:val="009B5468"/>
    <w:rsid w:val="009D681F"/>
    <w:rsid w:val="00A27ADB"/>
    <w:rsid w:val="00A333CC"/>
    <w:rsid w:val="00AA5480"/>
    <w:rsid w:val="00BD4576"/>
    <w:rsid w:val="00C44019"/>
    <w:rsid w:val="00C64942"/>
    <w:rsid w:val="00C728B7"/>
    <w:rsid w:val="00CD6AE2"/>
    <w:rsid w:val="00CD7E9C"/>
    <w:rsid w:val="00D16CEB"/>
    <w:rsid w:val="00D33495"/>
    <w:rsid w:val="00D33DCD"/>
    <w:rsid w:val="00D346F2"/>
    <w:rsid w:val="00D500C9"/>
    <w:rsid w:val="00D9503A"/>
    <w:rsid w:val="00DC3114"/>
    <w:rsid w:val="00DE1D37"/>
    <w:rsid w:val="00E44CB3"/>
    <w:rsid w:val="00EB5FB5"/>
    <w:rsid w:val="00EF33C2"/>
    <w:rsid w:val="00FA54ED"/>
    <w:rsid w:val="00FE5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1B"/>
  </w:style>
  <w:style w:type="paragraph" w:styleId="1">
    <w:name w:val="heading 1"/>
    <w:basedOn w:val="a"/>
    <w:link w:val="10"/>
    <w:qFormat/>
    <w:rsid w:val="002A4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nhideWhenUsed/>
    <w:qFormat/>
    <w:rsid w:val="002E5B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E5B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5B9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E5B9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503"/>
    <w:rPr>
      <w:rFonts w:ascii="Times New Roman" w:eastAsia="Times New Roman" w:hAnsi="Times New Roman" w:cs="Times New Roman"/>
      <w:b/>
      <w:bCs/>
      <w:kern w:val="36"/>
      <w:sz w:val="48"/>
      <w:szCs w:val="48"/>
      <w:lang w:eastAsia="uk-UA"/>
    </w:rPr>
  </w:style>
  <w:style w:type="character" w:customStyle="1" w:styleId="apple-style-span">
    <w:name w:val="apple-style-span"/>
    <w:basedOn w:val="a0"/>
    <w:rsid w:val="002A4503"/>
  </w:style>
  <w:style w:type="character" w:customStyle="1" w:styleId="apple-converted-space">
    <w:name w:val="apple-converted-space"/>
    <w:basedOn w:val="a0"/>
    <w:rsid w:val="002A4503"/>
  </w:style>
  <w:style w:type="paragraph" w:styleId="HTML">
    <w:name w:val="HTML Preformatted"/>
    <w:basedOn w:val="a"/>
    <w:link w:val="HTML0"/>
    <w:uiPriority w:val="99"/>
    <w:unhideWhenUsed/>
    <w:rsid w:val="001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F1EBF"/>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C64942"/>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64942"/>
    <w:rPr>
      <w:rFonts w:ascii="Tahoma" w:hAnsi="Tahoma" w:cs="Tahoma"/>
      <w:sz w:val="16"/>
      <w:szCs w:val="16"/>
    </w:rPr>
  </w:style>
  <w:style w:type="paragraph" w:customStyle="1" w:styleId="western">
    <w:name w:val="western"/>
    <w:basedOn w:val="a"/>
    <w:rsid w:val="008F43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8F430E"/>
    <w:rPr>
      <w:color w:val="0000FF"/>
      <w:u w:val="single"/>
    </w:rPr>
  </w:style>
  <w:style w:type="paragraph" w:styleId="a6">
    <w:name w:val="Normal (Web)"/>
    <w:basedOn w:val="a"/>
    <w:uiPriority w:val="99"/>
    <w:unhideWhenUsed/>
    <w:rsid w:val="003973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uiPriority w:val="1"/>
    <w:qFormat/>
    <w:rsid w:val="002E5B9D"/>
    <w:pPr>
      <w:spacing w:line="240" w:lineRule="auto"/>
    </w:pPr>
  </w:style>
  <w:style w:type="character" w:customStyle="1" w:styleId="20">
    <w:name w:val="Заголовок 2 Знак"/>
    <w:basedOn w:val="a0"/>
    <w:link w:val="2"/>
    <w:rsid w:val="002E5B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5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5B9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E5B9D"/>
    <w:rPr>
      <w:rFonts w:asciiTheme="majorHAnsi" w:eastAsiaTheme="majorEastAsia" w:hAnsiTheme="majorHAnsi" w:cstheme="majorBidi"/>
      <w:color w:val="243F60" w:themeColor="accent1" w:themeShade="7F"/>
    </w:rPr>
  </w:style>
  <w:style w:type="paragraph" w:customStyle="1" w:styleId="21">
    <w:name w:val="Основной текст с отступом 21"/>
    <w:basedOn w:val="a"/>
    <w:rsid w:val="00BD4576"/>
    <w:pPr>
      <w:widowControl w:val="0"/>
      <w:overflowPunct w:val="0"/>
      <w:autoSpaceDE w:val="0"/>
      <w:autoSpaceDN w:val="0"/>
      <w:adjustRightInd w:val="0"/>
      <w:spacing w:line="240" w:lineRule="auto"/>
      <w:ind w:firstLine="720"/>
      <w:jc w:val="both"/>
      <w:textAlignment w:val="baseline"/>
    </w:pPr>
    <w:rPr>
      <w:rFonts w:ascii="Times New Roman" w:eastAsia="Times New Roman" w:hAnsi="Times New Roman" w:cs="Times New Roman"/>
      <w:sz w:val="28"/>
      <w:szCs w:val="20"/>
      <w:lang w:val="ru-RU" w:eastAsia="ru-RU"/>
    </w:rPr>
  </w:style>
  <w:style w:type="paragraph" w:styleId="a8">
    <w:name w:val="Body Text"/>
    <w:basedOn w:val="a"/>
    <w:link w:val="a9"/>
    <w:rsid w:val="00BD4576"/>
    <w:pPr>
      <w:spacing w:before="120" w:after="120" w:line="360" w:lineRule="auto"/>
    </w:pPr>
    <w:rPr>
      <w:rFonts w:ascii="Times New Roman" w:eastAsia="Times New Roman" w:hAnsi="Times New Roman" w:cs="Times New Roman"/>
      <w:sz w:val="24"/>
      <w:szCs w:val="20"/>
      <w:lang w:eastAsia="ru-RU"/>
    </w:rPr>
  </w:style>
  <w:style w:type="character" w:customStyle="1" w:styleId="a9">
    <w:name w:val="Основний текст Знак"/>
    <w:basedOn w:val="a0"/>
    <w:link w:val="a8"/>
    <w:rsid w:val="00BD4576"/>
    <w:rPr>
      <w:rFonts w:ascii="Times New Roman" w:eastAsia="Times New Roman" w:hAnsi="Times New Roman" w:cs="Times New Roman"/>
      <w:sz w:val="24"/>
      <w:szCs w:val="20"/>
      <w:lang w:eastAsia="ru-RU"/>
    </w:rPr>
  </w:style>
  <w:style w:type="paragraph" w:styleId="aa">
    <w:name w:val="Body Text Indent"/>
    <w:basedOn w:val="a"/>
    <w:link w:val="ab"/>
    <w:rsid w:val="00BD4576"/>
    <w:pPr>
      <w:spacing w:line="360" w:lineRule="auto"/>
      <w:ind w:firstLine="567"/>
      <w:jc w:val="both"/>
    </w:pPr>
    <w:rPr>
      <w:rFonts w:ascii="Times New Roman" w:eastAsia="Times New Roman" w:hAnsi="Times New Roman" w:cs="Times New Roman"/>
      <w:sz w:val="28"/>
      <w:szCs w:val="20"/>
      <w:lang w:eastAsia="ru-RU"/>
    </w:rPr>
  </w:style>
  <w:style w:type="character" w:customStyle="1" w:styleId="ab">
    <w:name w:val="Основний текст з відступом Знак"/>
    <w:basedOn w:val="a0"/>
    <w:link w:val="aa"/>
    <w:rsid w:val="00BD4576"/>
    <w:rPr>
      <w:rFonts w:ascii="Times New Roman" w:eastAsia="Times New Roman" w:hAnsi="Times New Roman" w:cs="Times New Roman"/>
      <w:sz w:val="28"/>
      <w:szCs w:val="20"/>
      <w:lang w:eastAsia="ru-RU"/>
    </w:rPr>
  </w:style>
  <w:style w:type="paragraph" w:styleId="ac">
    <w:name w:val="Title"/>
    <w:basedOn w:val="a"/>
    <w:link w:val="ad"/>
    <w:qFormat/>
    <w:rsid w:val="00BD4576"/>
    <w:pPr>
      <w:spacing w:line="240" w:lineRule="auto"/>
      <w:jc w:val="center"/>
    </w:pPr>
    <w:rPr>
      <w:rFonts w:ascii="Times New Roman" w:eastAsia="Times New Roman" w:hAnsi="Times New Roman" w:cs="Times New Roman"/>
      <w:sz w:val="28"/>
      <w:szCs w:val="24"/>
      <w:lang w:eastAsia="ru-RU"/>
    </w:rPr>
  </w:style>
  <w:style w:type="character" w:customStyle="1" w:styleId="ad">
    <w:name w:val="Назва Знак"/>
    <w:basedOn w:val="a0"/>
    <w:link w:val="ac"/>
    <w:rsid w:val="00BD4576"/>
    <w:rPr>
      <w:rFonts w:ascii="Times New Roman" w:eastAsia="Times New Roman" w:hAnsi="Times New Roman" w:cs="Times New Roman"/>
      <w:sz w:val="28"/>
      <w:szCs w:val="24"/>
      <w:lang w:eastAsia="ru-RU"/>
    </w:rPr>
  </w:style>
  <w:style w:type="paragraph" w:styleId="22">
    <w:name w:val="Body Text Indent 2"/>
    <w:basedOn w:val="a"/>
    <w:link w:val="23"/>
    <w:rsid w:val="00BD4576"/>
    <w:pPr>
      <w:spacing w:line="240" w:lineRule="auto"/>
      <w:ind w:firstLine="684"/>
      <w:jc w:val="both"/>
    </w:pPr>
    <w:rPr>
      <w:rFonts w:ascii="Times New Roman" w:eastAsia="Times New Roman" w:hAnsi="Times New Roman" w:cs="Times New Roman"/>
      <w:iCs/>
      <w:sz w:val="28"/>
      <w:szCs w:val="28"/>
      <w:lang w:eastAsia="ru-RU"/>
    </w:rPr>
  </w:style>
  <w:style w:type="character" w:customStyle="1" w:styleId="23">
    <w:name w:val="Основний текст з відступом 2 Знак"/>
    <w:basedOn w:val="a0"/>
    <w:link w:val="22"/>
    <w:rsid w:val="00BD4576"/>
    <w:rPr>
      <w:rFonts w:ascii="Times New Roman" w:eastAsia="Times New Roman" w:hAnsi="Times New Roman" w:cs="Times New Roman"/>
      <w:iCs/>
      <w:sz w:val="28"/>
      <w:szCs w:val="28"/>
      <w:lang w:eastAsia="ru-RU"/>
    </w:rPr>
  </w:style>
  <w:style w:type="paragraph" w:styleId="24">
    <w:name w:val="Body Text 2"/>
    <w:basedOn w:val="a"/>
    <w:link w:val="25"/>
    <w:rsid w:val="00BD4576"/>
    <w:pPr>
      <w:tabs>
        <w:tab w:val="left" w:pos="684"/>
      </w:tabs>
      <w:spacing w:line="240" w:lineRule="auto"/>
    </w:pPr>
    <w:rPr>
      <w:rFonts w:ascii="Times New Roman" w:eastAsia="Times New Roman" w:hAnsi="Times New Roman" w:cs="Times New Roman"/>
      <w:snapToGrid w:val="0"/>
      <w:sz w:val="28"/>
      <w:szCs w:val="24"/>
      <w:lang w:eastAsia="ru-RU"/>
    </w:rPr>
  </w:style>
  <w:style w:type="character" w:customStyle="1" w:styleId="25">
    <w:name w:val="Основний текст 2 Знак"/>
    <w:basedOn w:val="a0"/>
    <w:link w:val="24"/>
    <w:rsid w:val="00BD4576"/>
    <w:rPr>
      <w:rFonts w:ascii="Times New Roman" w:eastAsia="Times New Roman" w:hAnsi="Times New Roman" w:cs="Times New Roman"/>
      <w:snapToGrid w:val="0"/>
      <w:sz w:val="28"/>
      <w:szCs w:val="24"/>
      <w:lang w:eastAsia="ru-RU"/>
    </w:rPr>
  </w:style>
  <w:style w:type="paragraph" w:styleId="31">
    <w:name w:val="Body Text Indent 3"/>
    <w:basedOn w:val="a"/>
    <w:link w:val="32"/>
    <w:rsid w:val="00BD4576"/>
    <w:pPr>
      <w:spacing w:line="240" w:lineRule="auto"/>
      <w:ind w:left="708"/>
    </w:pPr>
    <w:rPr>
      <w:rFonts w:ascii="Times New Roman" w:eastAsia="Times New Roman" w:hAnsi="Times New Roman" w:cs="Times New Roman"/>
      <w:snapToGrid w:val="0"/>
      <w:sz w:val="28"/>
      <w:szCs w:val="24"/>
      <w:u w:val="single"/>
      <w:lang w:eastAsia="ru-RU"/>
    </w:rPr>
  </w:style>
  <w:style w:type="character" w:customStyle="1" w:styleId="32">
    <w:name w:val="Основний текст з відступом 3 Знак"/>
    <w:basedOn w:val="a0"/>
    <w:link w:val="31"/>
    <w:rsid w:val="00BD4576"/>
    <w:rPr>
      <w:rFonts w:ascii="Times New Roman" w:eastAsia="Times New Roman" w:hAnsi="Times New Roman" w:cs="Times New Roman"/>
      <w:snapToGrid w:val="0"/>
      <w:sz w:val="28"/>
      <w:szCs w:val="24"/>
      <w:u w:val="single"/>
      <w:lang w:eastAsia="ru-RU"/>
    </w:rPr>
  </w:style>
  <w:style w:type="paragraph" w:styleId="33">
    <w:name w:val="Body Text 3"/>
    <w:basedOn w:val="a"/>
    <w:link w:val="34"/>
    <w:rsid w:val="00BD4576"/>
    <w:pPr>
      <w:tabs>
        <w:tab w:val="left" w:pos="4153"/>
      </w:tabs>
      <w:spacing w:line="240" w:lineRule="auto"/>
    </w:pPr>
    <w:rPr>
      <w:rFonts w:ascii="Times New Roman" w:eastAsia="Times New Roman" w:hAnsi="Times New Roman" w:cs="Times New Roman"/>
      <w:bCs/>
      <w:sz w:val="28"/>
      <w:szCs w:val="28"/>
      <w:u w:val="single"/>
      <w:lang w:eastAsia="ru-RU"/>
    </w:rPr>
  </w:style>
  <w:style w:type="character" w:customStyle="1" w:styleId="34">
    <w:name w:val="Основний текст 3 Знак"/>
    <w:basedOn w:val="a0"/>
    <w:link w:val="33"/>
    <w:rsid w:val="00BD4576"/>
    <w:rPr>
      <w:rFonts w:ascii="Times New Roman" w:eastAsia="Times New Roman" w:hAnsi="Times New Roman" w:cs="Times New Roman"/>
      <w:bCs/>
      <w:sz w:val="28"/>
      <w:szCs w:val="28"/>
      <w:u w:val="single"/>
      <w:lang w:eastAsia="ru-RU"/>
    </w:rPr>
  </w:style>
  <w:style w:type="paragraph" w:styleId="ae">
    <w:name w:val="footer"/>
    <w:basedOn w:val="a"/>
    <w:link w:val="af"/>
    <w:uiPriority w:val="99"/>
    <w:rsid w:val="00BD4576"/>
    <w:pPr>
      <w:tabs>
        <w:tab w:val="center" w:pos="4153"/>
        <w:tab w:val="right" w:pos="8306"/>
      </w:tabs>
      <w:spacing w:line="240" w:lineRule="auto"/>
    </w:pPr>
    <w:rPr>
      <w:rFonts w:ascii="Times New Roman" w:eastAsia="Times New Roman" w:hAnsi="Times New Roman" w:cs="Times New Roman"/>
      <w:sz w:val="24"/>
      <w:szCs w:val="24"/>
      <w:lang w:val="ru-RU" w:eastAsia="ru-RU"/>
    </w:rPr>
  </w:style>
  <w:style w:type="character" w:customStyle="1" w:styleId="af">
    <w:name w:val="Нижній колонтитул Знак"/>
    <w:basedOn w:val="a0"/>
    <w:link w:val="ae"/>
    <w:uiPriority w:val="99"/>
    <w:rsid w:val="00BD4576"/>
    <w:rPr>
      <w:rFonts w:ascii="Times New Roman" w:eastAsia="Times New Roman" w:hAnsi="Times New Roman" w:cs="Times New Roman"/>
      <w:sz w:val="24"/>
      <w:szCs w:val="24"/>
      <w:lang w:val="ru-RU" w:eastAsia="ru-RU"/>
    </w:rPr>
  </w:style>
  <w:style w:type="character" w:styleId="af0">
    <w:name w:val="page number"/>
    <w:basedOn w:val="a0"/>
    <w:rsid w:val="00BD4576"/>
  </w:style>
  <w:style w:type="paragraph" w:styleId="af1">
    <w:name w:val="List Paragraph"/>
    <w:basedOn w:val="a"/>
    <w:uiPriority w:val="34"/>
    <w:qFormat/>
    <w:rsid w:val="00472874"/>
    <w:pPr>
      <w:ind w:left="720"/>
      <w:contextualSpacing/>
    </w:pPr>
  </w:style>
  <w:style w:type="paragraph" w:styleId="af2">
    <w:name w:val="header"/>
    <w:basedOn w:val="a"/>
    <w:link w:val="af3"/>
    <w:uiPriority w:val="99"/>
    <w:unhideWhenUsed/>
    <w:rsid w:val="00472874"/>
    <w:pPr>
      <w:tabs>
        <w:tab w:val="center" w:pos="4819"/>
        <w:tab w:val="right" w:pos="9639"/>
      </w:tabs>
      <w:spacing w:line="240" w:lineRule="auto"/>
    </w:pPr>
  </w:style>
  <w:style w:type="character" w:customStyle="1" w:styleId="af3">
    <w:name w:val="Верхній колонтитул Знак"/>
    <w:basedOn w:val="a0"/>
    <w:link w:val="af2"/>
    <w:uiPriority w:val="99"/>
    <w:rsid w:val="00472874"/>
  </w:style>
  <w:style w:type="paragraph" w:customStyle="1" w:styleId="11">
    <w:name w:val="Обычный1"/>
    <w:rsid w:val="00472874"/>
    <w:pPr>
      <w:widowControl w:val="0"/>
      <w:spacing w:line="340" w:lineRule="auto"/>
      <w:ind w:firstLine="40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1B"/>
  </w:style>
  <w:style w:type="paragraph" w:styleId="1">
    <w:name w:val="heading 1"/>
    <w:basedOn w:val="a"/>
    <w:link w:val="10"/>
    <w:qFormat/>
    <w:rsid w:val="002A4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nhideWhenUsed/>
    <w:qFormat/>
    <w:rsid w:val="002E5B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E5B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5B9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E5B9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503"/>
    <w:rPr>
      <w:rFonts w:ascii="Times New Roman" w:eastAsia="Times New Roman" w:hAnsi="Times New Roman" w:cs="Times New Roman"/>
      <w:b/>
      <w:bCs/>
      <w:kern w:val="36"/>
      <w:sz w:val="48"/>
      <w:szCs w:val="48"/>
      <w:lang w:eastAsia="uk-UA"/>
    </w:rPr>
  </w:style>
  <w:style w:type="character" w:customStyle="1" w:styleId="apple-style-span">
    <w:name w:val="apple-style-span"/>
    <w:basedOn w:val="a0"/>
    <w:rsid w:val="002A4503"/>
  </w:style>
  <w:style w:type="character" w:customStyle="1" w:styleId="apple-converted-space">
    <w:name w:val="apple-converted-space"/>
    <w:basedOn w:val="a0"/>
    <w:rsid w:val="002A4503"/>
  </w:style>
  <w:style w:type="paragraph" w:styleId="HTML">
    <w:name w:val="HTML Preformatted"/>
    <w:basedOn w:val="a"/>
    <w:link w:val="HTML0"/>
    <w:uiPriority w:val="99"/>
    <w:unhideWhenUsed/>
    <w:rsid w:val="001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F1EBF"/>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C64942"/>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64942"/>
    <w:rPr>
      <w:rFonts w:ascii="Tahoma" w:hAnsi="Tahoma" w:cs="Tahoma"/>
      <w:sz w:val="16"/>
      <w:szCs w:val="16"/>
    </w:rPr>
  </w:style>
  <w:style w:type="paragraph" w:customStyle="1" w:styleId="western">
    <w:name w:val="western"/>
    <w:basedOn w:val="a"/>
    <w:rsid w:val="008F43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8F430E"/>
    <w:rPr>
      <w:color w:val="0000FF"/>
      <w:u w:val="single"/>
    </w:rPr>
  </w:style>
  <w:style w:type="paragraph" w:styleId="a6">
    <w:name w:val="Normal (Web)"/>
    <w:basedOn w:val="a"/>
    <w:uiPriority w:val="99"/>
    <w:unhideWhenUsed/>
    <w:rsid w:val="003973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uiPriority w:val="1"/>
    <w:qFormat/>
    <w:rsid w:val="002E5B9D"/>
    <w:pPr>
      <w:spacing w:line="240" w:lineRule="auto"/>
    </w:pPr>
  </w:style>
  <w:style w:type="character" w:customStyle="1" w:styleId="20">
    <w:name w:val="Заголовок 2 Знак"/>
    <w:basedOn w:val="a0"/>
    <w:link w:val="2"/>
    <w:rsid w:val="002E5B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5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5B9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E5B9D"/>
    <w:rPr>
      <w:rFonts w:asciiTheme="majorHAnsi" w:eastAsiaTheme="majorEastAsia" w:hAnsiTheme="majorHAnsi" w:cstheme="majorBidi"/>
      <w:color w:val="243F60" w:themeColor="accent1" w:themeShade="7F"/>
    </w:rPr>
  </w:style>
  <w:style w:type="paragraph" w:customStyle="1" w:styleId="21">
    <w:name w:val="Основной текст с отступом 21"/>
    <w:basedOn w:val="a"/>
    <w:rsid w:val="00BD4576"/>
    <w:pPr>
      <w:widowControl w:val="0"/>
      <w:overflowPunct w:val="0"/>
      <w:autoSpaceDE w:val="0"/>
      <w:autoSpaceDN w:val="0"/>
      <w:adjustRightInd w:val="0"/>
      <w:spacing w:line="240" w:lineRule="auto"/>
      <w:ind w:firstLine="720"/>
      <w:jc w:val="both"/>
      <w:textAlignment w:val="baseline"/>
    </w:pPr>
    <w:rPr>
      <w:rFonts w:ascii="Times New Roman" w:eastAsia="Times New Roman" w:hAnsi="Times New Roman" w:cs="Times New Roman"/>
      <w:sz w:val="28"/>
      <w:szCs w:val="20"/>
      <w:lang w:val="ru-RU" w:eastAsia="ru-RU"/>
    </w:rPr>
  </w:style>
  <w:style w:type="paragraph" w:styleId="a8">
    <w:name w:val="Body Text"/>
    <w:basedOn w:val="a"/>
    <w:link w:val="a9"/>
    <w:rsid w:val="00BD4576"/>
    <w:pPr>
      <w:spacing w:before="120" w:after="120" w:line="360" w:lineRule="auto"/>
    </w:pPr>
    <w:rPr>
      <w:rFonts w:ascii="Times New Roman" w:eastAsia="Times New Roman" w:hAnsi="Times New Roman" w:cs="Times New Roman"/>
      <w:sz w:val="24"/>
      <w:szCs w:val="20"/>
      <w:lang w:eastAsia="ru-RU"/>
    </w:rPr>
  </w:style>
  <w:style w:type="character" w:customStyle="1" w:styleId="a9">
    <w:name w:val="Основний текст Знак"/>
    <w:basedOn w:val="a0"/>
    <w:link w:val="a8"/>
    <w:rsid w:val="00BD4576"/>
    <w:rPr>
      <w:rFonts w:ascii="Times New Roman" w:eastAsia="Times New Roman" w:hAnsi="Times New Roman" w:cs="Times New Roman"/>
      <w:sz w:val="24"/>
      <w:szCs w:val="20"/>
      <w:lang w:eastAsia="ru-RU"/>
    </w:rPr>
  </w:style>
  <w:style w:type="paragraph" w:styleId="aa">
    <w:name w:val="Body Text Indent"/>
    <w:basedOn w:val="a"/>
    <w:link w:val="ab"/>
    <w:rsid w:val="00BD4576"/>
    <w:pPr>
      <w:spacing w:line="360" w:lineRule="auto"/>
      <w:ind w:firstLine="567"/>
      <w:jc w:val="both"/>
    </w:pPr>
    <w:rPr>
      <w:rFonts w:ascii="Times New Roman" w:eastAsia="Times New Roman" w:hAnsi="Times New Roman" w:cs="Times New Roman"/>
      <w:sz w:val="28"/>
      <w:szCs w:val="20"/>
      <w:lang w:eastAsia="ru-RU"/>
    </w:rPr>
  </w:style>
  <w:style w:type="character" w:customStyle="1" w:styleId="ab">
    <w:name w:val="Основний текст з відступом Знак"/>
    <w:basedOn w:val="a0"/>
    <w:link w:val="aa"/>
    <w:rsid w:val="00BD4576"/>
    <w:rPr>
      <w:rFonts w:ascii="Times New Roman" w:eastAsia="Times New Roman" w:hAnsi="Times New Roman" w:cs="Times New Roman"/>
      <w:sz w:val="28"/>
      <w:szCs w:val="20"/>
      <w:lang w:eastAsia="ru-RU"/>
    </w:rPr>
  </w:style>
  <w:style w:type="paragraph" w:styleId="ac">
    <w:name w:val="Title"/>
    <w:basedOn w:val="a"/>
    <w:link w:val="ad"/>
    <w:qFormat/>
    <w:rsid w:val="00BD4576"/>
    <w:pPr>
      <w:spacing w:line="240" w:lineRule="auto"/>
      <w:jc w:val="center"/>
    </w:pPr>
    <w:rPr>
      <w:rFonts w:ascii="Times New Roman" w:eastAsia="Times New Roman" w:hAnsi="Times New Roman" w:cs="Times New Roman"/>
      <w:sz w:val="28"/>
      <w:szCs w:val="24"/>
      <w:lang w:eastAsia="ru-RU"/>
    </w:rPr>
  </w:style>
  <w:style w:type="character" w:customStyle="1" w:styleId="ad">
    <w:name w:val="Назва Знак"/>
    <w:basedOn w:val="a0"/>
    <w:link w:val="ac"/>
    <w:rsid w:val="00BD4576"/>
    <w:rPr>
      <w:rFonts w:ascii="Times New Roman" w:eastAsia="Times New Roman" w:hAnsi="Times New Roman" w:cs="Times New Roman"/>
      <w:sz w:val="28"/>
      <w:szCs w:val="24"/>
      <w:lang w:eastAsia="ru-RU"/>
    </w:rPr>
  </w:style>
  <w:style w:type="paragraph" w:styleId="22">
    <w:name w:val="Body Text Indent 2"/>
    <w:basedOn w:val="a"/>
    <w:link w:val="23"/>
    <w:rsid w:val="00BD4576"/>
    <w:pPr>
      <w:spacing w:line="240" w:lineRule="auto"/>
      <w:ind w:firstLine="684"/>
      <w:jc w:val="both"/>
    </w:pPr>
    <w:rPr>
      <w:rFonts w:ascii="Times New Roman" w:eastAsia="Times New Roman" w:hAnsi="Times New Roman" w:cs="Times New Roman"/>
      <w:iCs/>
      <w:sz w:val="28"/>
      <w:szCs w:val="28"/>
      <w:lang w:eastAsia="ru-RU"/>
    </w:rPr>
  </w:style>
  <w:style w:type="character" w:customStyle="1" w:styleId="23">
    <w:name w:val="Основний текст з відступом 2 Знак"/>
    <w:basedOn w:val="a0"/>
    <w:link w:val="22"/>
    <w:rsid w:val="00BD4576"/>
    <w:rPr>
      <w:rFonts w:ascii="Times New Roman" w:eastAsia="Times New Roman" w:hAnsi="Times New Roman" w:cs="Times New Roman"/>
      <w:iCs/>
      <w:sz w:val="28"/>
      <w:szCs w:val="28"/>
      <w:lang w:eastAsia="ru-RU"/>
    </w:rPr>
  </w:style>
  <w:style w:type="paragraph" w:styleId="24">
    <w:name w:val="Body Text 2"/>
    <w:basedOn w:val="a"/>
    <w:link w:val="25"/>
    <w:rsid w:val="00BD4576"/>
    <w:pPr>
      <w:tabs>
        <w:tab w:val="left" w:pos="684"/>
      </w:tabs>
      <w:spacing w:line="240" w:lineRule="auto"/>
    </w:pPr>
    <w:rPr>
      <w:rFonts w:ascii="Times New Roman" w:eastAsia="Times New Roman" w:hAnsi="Times New Roman" w:cs="Times New Roman"/>
      <w:snapToGrid w:val="0"/>
      <w:sz w:val="28"/>
      <w:szCs w:val="24"/>
      <w:lang w:eastAsia="ru-RU"/>
    </w:rPr>
  </w:style>
  <w:style w:type="character" w:customStyle="1" w:styleId="25">
    <w:name w:val="Основний текст 2 Знак"/>
    <w:basedOn w:val="a0"/>
    <w:link w:val="24"/>
    <w:rsid w:val="00BD4576"/>
    <w:rPr>
      <w:rFonts w:ascii="Times New Roman" w:eastAsia="Times New Roman" w:hAnsi="Times New Roman" w:cs="Times New Roman"/>
      <w:snapToGrid w:val="0"/>
      <w:sz w:val="28"/>
      <w:szCs w:val="24"/>
      <w:lang w:eastAsia="ru-RU"/>
    </w:rPr>
  </w:style>
  <w:style w:type="paragraph" w:styleId="31">
    <w:name w:val="Body Text Indent 3"/>
    <w:basedOn w:val="a"/>
    <w:link w:val="32"/>
    <w:rsid w:val="00BD4576"/>
    <w:pPr>
      <w:spacing w:line="240" w:lineRule="auto"/>
      <w:ind w:left="708"/>
    </w:pPr>
    <w:rPr>
      <w:rFonts w:ascii="Times New Roman" w:eastAsia="Times New Roman" w:hAnsi="Times New Roman" w:cs="Times New Roman"/>
      <w:snapToGrid w:val="0"/>
      <w:sz w:val="28"/>
      <w:szCs w:val="24"/>
      <w:u w:val="single"/>
      <w:lang w:eastAsia="ru-RU"/>
    </w:rPr>
  </w:style>
  <w:style w:type="character" w:customStyle="1" w:styleId="32">
    <w:name w:val="Основний текст з відступом 3 Знак"/>
    <w:basedOn w:val="a0"/>
    <w:link w:val="31"/>
    <w:rsid w:val="00BD4576"/>
    <w:rPr>
      <w:rFonts w:ascii="Times New Roman" w:eastAsia="Times New Roman" w:hAnsi="Times New Roman" w:cs="Times New Roman"/>
      <w:snapToGrid w:val="0"/>
      <w:sz w:val="28"/>
      <w:szCs w:val="24"/>
      <w:u w:val="single"/>
      <w:lang w:eastAsia="ru-RU"/>
    </w:rPr>
  </w:style>
  <w:style w:type="paragraph" w:styleId="33">
    <w:name w:val="Body Text 3"/>
    <w:basedOn w:val="a"/>
    <w:link w:val="34"/>
    <w:rsid w:val="00BD4576"/>
    <w:pPr>
      <w:tabs>
        <w:tab w:val="left" w:pos="4153"/>
      </w:tabs>
      <w:spacing w:line="240" w:lineRule="auto"/>
    </w:pPr>
    <w:rPr>
      <w:rFonts w:ascii="Times New Roman" w:eastAsia="Times New Roman" w:hAnsi="Times New Roman" w:cs="Times New Roman"/>
      <w:bCs/>
      <w:sz w:val="28"/>
      <w:szCs w:val="28"/>
      <w:u w:val="single"/>
      <w:lang w:eastAsia="ru-RU"/>
    </w:rPr>
  </w:style>
  <w:style w:type="character" w:customStyle="1" w:styleId="34">
    <w:name w:val="Основний текст 3 Знак"/>
    <w:basedOn w:val="a0"/>
    <w:link w:val="33"/>
    <w:rsid w:val="00BD4576"/>
    <w:rPr>
      <w:rFonts w:ascii="Times New Roman" w:eastAsia="Times New Roman" w:hAnsi="Times New Roman" w:cs="Times New Roman"/>
      <w:bCs/>
      <w:sz w:val="28"/>
      <w:szCs w:val="28"/>
      <w:u w:val="single"/>
      <w:lang w:eastAsia="ru-RU"/>
    </w:rPr>
  </w:style>
  <w:style w:type="paragraph" w:styleId="ae">
    <w:name w:val="footer"/>
    <w:basedOn w:val="a"/>
    <w:link w:val="af"/>
    <w:uiPriority w:val="99"/>
    <w:rsid w:val="00BD4576"/>
    <w:pPr>
      <w:tabs>
        <w:tab w:val="center" w:pos="4153"/>
        <w:tab w:val="right" w:pos="8306"/>
      </w:tabs>
      <w:spacing w:line="240" w:lineRule="auto"/>
    </w:pPr>
    <w:rPr>
      <w:rFonts w:ascii="Times New Roman" w:eastAsia="Times New Roman" w:hAnsi="Times New Roman" w:cs="Times New Roman"/>
      <w:sz w:val="24"/>
      <w:szCs w:val="24"/>
      <w:lang w:val="ru-RU" w:eastAsia="ru-RU"/>
    </w:rPr>
  </w:style>
  <w:style w:type="character" w:customStyle="1" w:styleId="af">
    <w:name w:val="Нижній колонтитул Знак"/>
    <w:basedOn w:val="a0"/>
    <w:link w:val="ae"/>
    <w:uiPriority w:val="99"/>
    <w:rsid w:val="00BD4576"/>
    <w:rPr>
      <w:rFonts w:ascii="Times New Roman" w:eastAsia="Times New Roman" w:hAnsi="Times New Roman" w:cs="Times New Roman"/>
      <w:sz w:val="24"/>
      <w:szCs w:val="24"/>
      <w:lang w:val="ru-RU" w:eastAsia="ru-RU"/>
    </w:rPr>
  </w:style>
  <w:style w:type="character" w:styleId="af0">
    <w:name w:val="page number"/>
    <w:basedOn w:val="a0"/>
    <w:rsid w:val="00BD4576"/>
  </w:style>
  <w:style w:type="paragraph" w:styleId="af1">
    <w:name w:val="List Paragraph"/>
    <w:basedOn w:val="a"/>
    <w:uiPriority w:val="34"/>
    <w:qFormat/>
    <w:rsid w:val="00472874"/>
    <w:pPr>
      <w:ind w:left="720"/>
      <w:contextualSpacing/>
    </w:pPr>
  </w:style>
  <w:style w:type="paragraph" w:styleId="af2">
    <w:name w:val="header"/>
    <w:basedOn w:val="a"/>
    <w:link w:val="af3"/>
    <w:uiPriority w:val="99"/>
    <w:unhideWhenUsed/>
    <w:rsid w:val="00472874"/>
    <w:pPr>
      <w:tabs>
        <w:tab w:val="center" w:pos="4819"/>
        <w:tab w:val="right" w:pos="9639"/>
      </w:tabs>
      <w:spacing w:line="240" w:lineRule="auto"/>
    </w:pPr>
  </w:style>
  <w:style w:type="character" w:customStyle="1" w:styleId="af3">
    <w:name w:val="Верхній колонтитул Знак"/>
    <w:basedOn w:val="a0"/>
    <w:link w:val="af2"/>
    <w:uiPriority w:val="99"/>
    <w:rsid w:val="00472874"/>
  </w:style>
  <w:style w:type="paragraph" w:customStyle="1" w:styleId="11">
    <w:name w:val="Обычный1"/>
    <w:rsid w:val="00472874"/>
    <w:pPr>
      <w:widowControl w:val="0"/>
      <w:spacing w:line="340" w:lineRule="auto"/>
      <w:ind w:firstLine="40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595">
      <w:bodyDiv w:val="1"/>
      <w:marLeft w:val="0"/>
      <w:marRight w:val="0"/>
      <w:marTop w:val="0"/>
      <w:marBottom w:val="0"/>
      <w:divBdr>
        <w:top w:val="none" w:sz="0" w:space="0" w:color="auto"/>
        <w:left w:val="none" w:sz="0" w:space="0" w:color="auto"/>
        <w:bottom w:val="none" w:sz="0" w:space="0" w:color="auto"/>
        <w:right w:val="none" w:sz="0" w:space="0" w:color="auto"/>
      </w:divBdr>
      <w:divsChild>
        <w:div w:id="1333877460">
          <w:marLeft w:val="0"/>
          <w:marRight w:val="0"/>
          <w:marTop w:val="0"/>
          <w:marBottom w:val="0"/>
          <w:divBdr>
            <w:top w:val="none" w:sz="0" w:space="0" w:color="auto"/>
            <w:left w:val="none" w:sz="0" w:space="0" w:color="auto"/>
            <w:bottom w:val="none" w:sz="0" w:space="0" w:color="auto"/>
            <w:right w:val="none" w:sz="0" w:space="0" w:color="auto"/>
          </w:divBdr>
          <w:divsChild>
            <w:div w:id="1395742097">
              <w:marLeft w:val="0"/>
              <w:marRight w:val="0"/>
              <w:marTop w:val="0"/>
              <w:marBottom w:val="0"/>
              <w:divBdr>
                <w:top w:val="none" w:sz="0" w:space="0" w:color="auto"/>
                <w:left w:val="none" w:sz="0" w:space="0" w:color="auto"/>
                <w:bottom w:val="none" w:sz="0" w:space="0" w:color="auto"/>
                <w:right w:val="none" w:sz="0" w:space="0" w:color="auto"/>
              </w:divBdr>
              <w:divsChild>
                <w:div w:id="771899095">
                  <w:marLeft w:val="0"/>
                  <w:marRight w:val="0"/>
                  <w:marTop w:val="0"/>
                  <w:marBottom w:val="0"/>
                  <w:divBdr>
                    <w:top w:val="none" w:sz="0" w:space="0" w:color="auto"/>
                    <w:left w:val="none" w:sz="0" w:space="0" w:color="auto"/>
                    <w:bottom w:val="none" w:sz="0" w:space="0" w:color="auto"/>
                    <w:right w:val="none" w:sz="0" w:space="0" w:color="auto"/>
                  </w:divBdr>
                  <w:divsChild>
                    <w:div w:id="2088073799">
                      <w:marLeft w:val="0"/>
                      <w:marRight w:val="0"/>
                      <w:marTop w:val="0"/>
                      <w:marBottom w:val="0"/>
                      <w:divBdr>
                        <w:top w:val="none" w:sz="0" w:space="0" w:color="auto"/>
                        <w:left w:val="none" w:sz="0" w:space="0" w:color="auto"/>
                        <w:bottom w:val="none" w:sz="0" w:space="0" w:color="auto"/>
                        <w:right w:val="none" w:sz="0" w:space="0" w:color="auto"/>
                      </w:divBdr>
                      <w:divsChild>
                        <w:div w:id="2095586669">
                          <w:marLeft w:val="0"/>
                          <w:marRight w:val="225"/>
                          <w:marTop w:val="0"/>
                          <w:marBottom w:val="375"/>
                          <w:divBdr>
                            <w:top w:val="none" w:sz="0" w:space="0" w:color="auto"/>
                            <w:left w:val="none" w:sz="0" w:space="0" w:color="auto"/>
                            <w:bottom w:val="none" w:sz="0" w:space="0" w:color="auto"/>
                            <w:right w:val="none" w:sz="0" w:space="0" w:color="auto"/>
                          </w:divBdr>
                          <w:divsChild>
                            <w:div w:id="1688822504">
                              <w:marLeft w:val="0"/>
                              <w:marRight w:val="0"/>
                              <w:marTop w:val="0"/>
                              <w:marBottom w:val="0"/>
                              <w:divBdr>
                                <w:top w:val="none" w:sz="0" w:space="0" w:color="auto"/>
                                <w:left w:val="none" w:sz="0" w:space="0" w:color="auto"/>
                                <w:bottom w:val="none" w:sz="0" w:space="0" w:color="auto"/>
                                <w:right w:val="none" w:sz="0" w:space="0" w:color="auto"/>
                              </w:divBdr>
                              <w:divsChild>
                                <w:div w:id="606541531">
                                  <w:marLeft w:val="0"/>
                                  <w:marRight w:val="0"/>
                                  <w:marTop w:val="0"/>
                                  <w:marBottom w:val="0"/>
                                  <w:divBdr>
                                    <w:top w:val="single" w:sz="6" w:space="15" w:color="DDDDDD"/>
                                    <w:left w:val="none" w:sz="0" w:space="0" w:color="auto"/>
                                    <w:bottom w:val="single" w:sz="6" w:space="15" w:color="DDDDDD"/>
                                    <w:right w:val="none" w:sz="0" w:space="0" w:color="auto"/>
                                  </w:divBdr>
                                  <w:divsChild>
                                    <w:div w:id="1305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825819539">
      <w:bodyDiv w:val="1"/>
      <w:marLeft w:val="0"/>
      <w:marRight w:val="0"/>
      <w:marTop w:val="0"/>
      <w:marBottom w:val="0"/>
      <w:divBdr>
        <w:top w:val="none" w:sz="0" w:space="0" w:color="auto"/>
        <w:left w:val="none" w:sz="0" w:space="0" w:color="auto"/>
        <w:bottom w:val="none" w:sz="0" w:space="0" w:color="auto"/>
        <w:right w:val="none" w:sz="0" w:space="0" w:color="auto"/>
      </w:divBdr>
      <w:divsChild>
        <w:div w:id="111363201">
          <w:marLeft w:val="0"/>
          <w:marRight w:val="0"/>
          <w:marTop w:val="0"/>
          <w:marBottom w:val="0"/>
          <w:divBdr>
            <w:top w:val="none" w:sz="0" w:space="0" w:color="auto"/>
            <w:left w:val="none" w:sz="0" w:space="0" w:color="auto"/>
            <w:bottom w:val="none" w:sz="0" w:space="0" w:color="auto"/>
            <w:right w:val="none" w:sz="0" w:space="0" w:color="auto"/>
          </w:divBdr>
          <w:divsChild>
            <w:div w:id="2006787295">
              <w:marLeft w:val="0"/>
              <w:marRight w:val="0"/>
              <w:marTop w:val="0"/>
              <w:marBottom w:val="0"/>
              <w:divBdr>
                <w:top w:val="none" w:sz="0" w:space="0" w:color="auto"/>
                <w:left w:val="none" w:sz="0" w:space="0" w:color="auto"/>
                <w:bottom w:val="none" w:sz="0" w:space="0" w:color="auto"/>
                <w:right w:val="none" w:sz="0" w:space="0" w:color="auto"/>
              </w:divBdr>
              <w:divsChild>
                <w:div w:id="2140108071">
                  <w:marLeft w:val="0"/>
                  <w:marRight w:val="0"/>
                  <w:marTop w:val="0"/>
                  <w:marBottom w:val="0"/>
                  <w:divBdr>
                    <w:top w:val="none" w:sz="0" w:space="0" w:color="auto"/>
                    <w:left w:val="none" w:sz="0" w:space="0" w:color="auto"/>
                    <w:bottom w:val="none" w:sz="0" w:space="0" w:color="auto"/>
                    <w:right w:val="none" w:sz="0" w:space="0" w:color="auto"/>
                  </w:divBdr>
                  <w:divsChild>
                    <w:div w:id="1919896488">
                      <w:marLeft w:val="0"/>
                      <w:marRight w:val="0"/>
                      <w:marTop w:val="0"/>
                      <w:marBottom w:val="0"/>
                      <w:divBdr>
                        <w:top w:val="none" w:sz="0" w:space="0" w:color="auto"/>
                        <w:left w:val="none" w:sz="0" w:space="0" w:color="auto"/>
                        <w:bottom w:val="none" w:sz="0" w:space="0" w:color="auto"/>
                        <w:right w:val="none" w:sz="0" w:space="0" w:color="auto"/>
                      </w:divBdr>
                      <w:divsChild>
                        <w:div w:id="1654798970">
                          <w:marLeft w:val="0"/>
                          <w:marRight w:val="225"/>
                          <w:marTop w:val="0"/>
                          <w:marBottom w:val="375"/>
                          <w:divBdr>
                            <w:top w:val="none" w:sz="0" w:space="0" w:color="auto"/>
                            <w:left w:val="none" w:sz="0" w:space="0" w:color="auto"/>
                            <w:bottom w:val="none" w:sz="0" w:space="0" w:color="auto"/>
                            <w:right w:val="none" w:sz="0" w:space="0" w:color="auto"/>
                          </w:divBdr>
                          <w:divsChild>
                            <w:div w:id="1102381302">
                              <w:marLeft w:val="0"/>
                              <w:marRight w:val="0"/>
                              <w:marTop w:val="0"/>
                              <w:marBottom w:val="0"/>
                              <w:divBdr>
                                <w:top w:val="none" w:sz="0" w:space="0" w:color="auto"/>
                                <w:left w:val="none" w:sz="0" w:space="0" w:color="auto"/>
                                <w:bottom w:val="none" w:sz="0" w:space="0" w:color="auto"/>
                                <w:right w:val="none" w:sz="0" w:space="0" w:color="auto"/>
                              </w:divBdr>
                              <w:divsChild>
                                <w:div w:id="1997489158">
                                  <w:marLeft w:val="0"/>
                                  <w:marRight w:val="0"/>
                                  <w:marTop w:val="0"/>
                                  <w:marBottom w:val="0"/>
                                  <w:divBdr>
                                    <w:top w:val="single" w:sz="6" w:space="15" w:color="DDDDDD"/>
                                    <w:left w:val="none" w:sz="0" w:space="0" w:color="auto"/>
                                    <w:bottom w:val="single" w:sz="6" w:space="15" w:color="DDDDDD"/>
                                    <w:right w:val="none" w:sz="0" w:space="0" w:color="auto"/>
                                  </w:divBdr>
                                  <w:divsChild>
                                    <w:div w:id="20874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84759">
      <w:bodyDiv w:val="1"/>
      <w:marLeft w:val="0"/>
      <w:marRight w:val="0"/>
      <w:marTop w:val="0"/>
      <w:marBottom w:val="0"/>
      <w:divBdr>
        <w:top w:val="none" w:sz="0" w:space="0" w:color="auto"/>
        <w:left w:val="none" w:sz="0" w:space="0" w:color="auto"/>
        <w:bottom w:val="none" w:sz="0" w:space="0" w:color="auto"/>
        <w:right w:val="none" w:sz="0" w:space="0" w:color="auto"/>
      </w:divBdr>
    </w:div>
    <w:div w:id="1315404590">
      <w:bodyDiv w:val="1"/>
      <w:marLeft w:val="0"/>
      <w:marRight w:val="0"/>
      <w:marTop w:val="0"/>
      <w:marBottom w:val="0"/>
      <w:divBdr>
        <w:top w:val="none" w:sz="0" w:space="0" w:color="auto"/>
        <w:left w:val="none" w:sz="0" w:space="0" w:color="auto"/>
        <w:bottom w:val="none" w:sz="0" w:space="0" w:color="auto"/>
        <w:right w:val="none" w:sz="0" w:space="0" w:color="auto"/>
      </w:divBdr>
      <w:divsChild>
        <w:div w:id="300548158">
          <w:marLeft w:val="0"/>
          <w:marRight w:val="0"/>
          <w:marTop w:val="0"/>
          <w:marBottom w:val="0"/>
          <w:divBdr>
            <w:top w:val="none" w:sz="0" w:space="0" w:color="auto"/>
            <w:left w:val="none" w:sz="0" w:space="0" w:color="auto"/>
            <w:bottom w:val="none" w:sz="0" w:space="0" w:color="auto"/>
            <w:right w:val="none" w:sz="0" w:space="0" w:color="auto"/>
          </w:divBdr>
          <w:divsChild>
            <w:div w:id="401954929">
              <w:marLeft w:val="0"/>
              <w:marRight w:val="0"/>
              <w:marTop w:val="0"/>
              <w:marBottom w:val="0"/>
              <w:divBdr>
                <w:top w:val="none" w:sz="0" w:space="0" w:color="auto"/>
                <w:left w:val="none" w:sz="0" w:space="0" w:color="auto"/>
                <w:bottom w:val="none" w:sz="0" w:space="0" w:color="auto"/>
                <w:right w:val="none" w:sz="0" w:space="0" w:color="auto"/>
              </w:divBdr>
              <w:divsChild>
                <w:div w:id="1545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1822">
      <w:bodyDiv w:val="1"/>
      <w:marLeft w:val="0"/>
      <w:marRight w:val="0"/>
      <w:marTop w:val="0"/>
      <w:marBottom w:val="0"/>
      <w:divBdr>
        <w:top w:val="none" w:sz="0" w:space="0" w:color="auto"/>
        <w:left w:val="none" w:sz="0" w:space="0" w:color="auto"/>
        <w:bottom w:val="none" w:sz="0" w:space="0" w:color="auto"/>
        <w:right w:val="none" w:sz="0" w:space="0" w:color="auto"/>
      </w:divBdr>
      <w:divsChild>
        <w:div w:id="1300183904">
          <w:marLeft w:val="0"/>
          <w:marRight w:val="0"/>
          <w:marTop w:val="0"/>
          <w:marBottom w:val="0"/>
          <w:divBdr>
            <w:top w:val="none" w:sz="0" w:space="0" w:color="auto"/>
            <w:left w:val="none" w:sz="0" w:space="0" w:color="auto"/>
            <w:bottom w:val="none" w:sz="0" w:space="0" w:color="auto"/>
            <w:right w:val="none" w:sz="0" w:space="0" w:color="auto"/>
          </w:divBdr>
          <w:divsChild>
            <w:div w:id="1763648053">
              <w:marLeft w:val="0"/>
              <w:marRight w:val="0"/>
              <w:marTop w:val="0"/>
              <w:marBottom w:val="0"/>
              <w:divBdr>
                <w:top w:val="none" w:sz="0" w:space="0" w:color="auto"/>
                <w:left w:val="none" w:sz="0" w:space="0" w:color="auto"/>
                <w:bottom w:val="none" w:sz="0" w:space="0" w:color="auto"/>
                <w:right w:val="none" w:sz="0" w:space="0" w:color="auto"/>
              </w:divBdr>
              <w:divsChild>
                <w:div w:id="383525309">
                  <w:marLeft w:val="0"/>
                  <w:marRight w:val="0"/>
                  <w:marTop w:val="0"/>
                  <w:marBottom w:val="0"/>
                  <w:divBdr>
                    <w:top w:val="none" w:sz="0" w:space="0" w:color="auto"/>
                    <w:left w:val="none" w:sz="0" w:space="0" w:color="auto"/>
                    <w:bottom w:val="none" w:sz="0" w:space="0" w:color="auto"/>
                    <w:right w:val="none" w:sz="0" w:space="0" w:color="auto"/>
                  </w:divBdr>
                  <w:divsChild>
                    <w:div w:id="182398900">
                      <w:marLeft w:val="0"/>
                      <w:marRight w:val="0"/>
                      <w:marTop w:val="0"/>
                      <w:marBottom w:val="0"/>
                      <w:divBdr>
                        <w:top w:val="none" w:sz="0" w:space="0" w:color="auto"/>
                        <w:left w:val="none" w:sz="0" w:space="0" w:color="auto"/>
                        <w:bottom w:val="none" w:sz="0" w:space="0" w:color="auto"/>
                        <w:right w:val="none" w:sz="0" w:space="0" w:color="auto"/>
                      </w:divBdr>
                      <w:divsChild>
                        <w:div w:id="1992057733">
                          <w:marLeft w:val="0"/>
                          <w:marRight w:val="225"/>
                          <w:marTop w:val="0"/>
                          <w:marBottom w:val="375"/>
                          <w:divBdr>
                            <w:top w:val="none" w:sz="0" w:space="0" w:color="auto"/>
                            <w:left w:val="none" w:sz="0" w:space="0" w:color="auto"/>
                            <w:bottom w:val="none" w:sz="0" w:space="0" w:color="auto"/>
                            <w:right w:val="none" w:sz="0" w:space="0" w:color="auto"/>
                          </w:divBdr>
                          <w:divsChild>
                            <w:div w:id="564998814">
                              <w:marLeft w:val="0"/>
                              <w:marRight w:val="0"/>
                              <w:marTop w:val="0"/>
                              <w:marBottom w:val="0"/>
                              <w:divBdr>
                                <w:top w:val="none" w:sz="0" w:space="0" w:color="auto"/>
                                <w:left w:val="none" w:sz="0" w:space="0" w:color="auto"/>
                                <w:bottom w:val="none" w:sz="0" w:space="0" w:color="auto"/>
                                <w:right w:val="none" w:sz="0" w:space="0" w:color="auto"/>
                              </w:divBdr>
                              <w:divsChild>
                                <w:div w:id="302078559">
                                  <w:marLeft w:val="0"/>
                                  <w:marRight w:val="0"/>
                                  <w:marTop w:val="0"/>
                                  <w:marBottom w:val="0"/>
                                  <w:divBdr>
                                    <w:top w:val="single" w:sz="6" w:space="15" w:color="DDDDDD"/>
                                    <w:left w:val="none" w:sz="0" w:space="0" w:color="auto"/>
                                    <w:bottom w:val="single" w:sz="6" w:space="15" w:color="DDDDDD"/>
                                    <w:right w:val="none" w:sz="0" w:space="0" w:color="auto"/>
                                  </w:divBdr>
                                  <w:divsChild>
                                    <w:div w:id="6368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051229">
      <w:bodyDiv w:val="1"/>
      <w:marLeft w:val="0"/>
      <w:marRight w:val="0"/>
      <w:marTop w:val="0"/>
      <w:marBottom w:val="0"/>
      <w:divBdr>
        <w:top w:val="none" w:sz="0" w:space="0" w:color="auto"/>
        <w:left w:val="none" w:sz="0" w:space="0" w:color="auto"/>
        <w:bottom w:val="none" w:sz="0" w:space="0" w:color="auto"/>
        <w:right w:val="none" w:sz="0" w:space="0" w:color="auto"/>
      </w:divBdr>
    </w:div>
    <w:div w:id="1963459340">
      <w:bodyDiv w:val="1"/>
      <w:marLeft w:val="0"/>
      <w:marRight w:val="0"/>
      <w:marTop w:val="0"/>
      <w:marBottom w:val="0"/>
      <w:divBdr>
        <w:top w:val="none" w:sz="0" w:space="0" w:color="auto"/>
        <w:left w:val="none" w:sz="0" w:space="0" w:color="auto"/>
        <w:bottom w:val="none" w:sz="0" w:space="0" w:color="auto"/>
        <w:right w:val="none" w:sz="0" w:space="0" w:color="auto"/>
      </w:divBdr>
    </w:div>
    <w:div w:id="20273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6.wmf"/><Relationship Id="rId170" Type="http://schemas.openxmlformats.org/officeDocument/2006/relationships/header" Target="header3.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hyperlink" Target="http://www.referaty.com.ua/ukr/details/2274/" TargetMode="Externa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footer" Target="footer3.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wmf"/><Relationship Id="rId156" Type="http://schemas.openxmlformats.org/officeDocument/2006/relationships/oleObject" Target="embeddings/oleObject74.bin"/><Relationship Id="rId164" Type="http://schemas.openxmlformats.org/officeDocument/2006/relationships/oleObject" Target="embeddings/oleObject78.bin"/><Relationship Id="rId16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1A13-E533-48A9-A592-68522614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5015</Words>
  <Characters>36008</Characters>
  <Application>Microsoft Office Word</Application>
  <DocSecurity>0</DocSecurity>
  <Lines>1130</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Ivan</cp:lastModifiedBy>
  <cp:revision>3</cp:revision>
  <dcterms:created xsi:type="dcterms:W3CDTF">2012-08-27T08:37:00Z</dcterms:created>
  <dcterms:modified xsi:type="dcterms:W3CDTF">2013-02-10T13:47:00Z</dcterms:modified>
</cp:coreProperties>
</file>